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D255" w14:textId="50043EEF" w:rsidR="00906176" w:rsidRDefault="00906176" w:rsidP="00906176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Selección de partes (ver documento de design.md)</w:t>
      </w:r>
    </w:p>
    <w:p w14:paraId="6DDCC7E6" w14:textId="30D00082" w:rsidR="00906176" w:rsidRDefault="00906176" w:rsidP="00906176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Seleccionar protocolo de comunicación para el </w:t>
      </w:r>
      <w:r w:rsidRPr="00906176">
        <w:rPr>
          <w:lang w:val="es-MX"/>
        </w:rPr>
        <w:t>lis2du12</w:t>
      </w:r>
    </w:p>
    <w:p w14:paraId="22388754" w14:textId="6F8925DA" w:rsidR="00906176" w:rsidRDefault="00906176" w:rsidP="00906176">
      <w:pPr>
        <w:pStyle w:val="ListParagraph"/>
        <w:numPr>
          <w:ilvl w:val="1"/>
          <w:numId w:val="1"/>
        </w:numPr>
        <w:rPr>
          <w:lang w:val="es-MX"/>
        </w:rPr>
      </w:pPr>
      <w:r w:rsidRPr="00906176">
        <w:rPr>
          <w:lang w:val="es-MX"/>
        </w:rPr>
        <w:t xml:space="preserve">Seleccionar SPI porque </w:t>
      </w:r>
      <w:r>
        <w:rPr>
          <w:lang w:val="es-MX"/>
        </w:rPr>
        <w:t xml:space="preserve">al no ocupar líneas </w:t>
      </w:r>
      <w:proofErr w:type="spellStart"/>
      <w:r>
        <w:rPr>
          <w:lang w:val="es-MX"/>
        </w:rPr>
        <w:t>pull</w:t>
      </w:r>
      <w:proofErr w:type="spellEnd"/>
      <w:r>
        <w:rPr>
          <w:lang w:val="es-MX"/>
        </w:rPr>
        <w:t xml:space="preserve">-up no hay </w:t>
      </w:r>
      <w:proofErr w:type="spellStart"/>
      <w:r>
        <w:rPr>
          <w:lang w:val="es-MX"/>
        </w:rPr>
        <w:t>leakage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current</w:t>
      </w:r>
      <w:proofErr w:type="spellEnd"/>
      <w:r>
        <w:rPr>
          <w:lang w:val="es-MX"/>
        </w:rPr>
        <w:t xml:space="preserve"> (menor consumo de energía), las transmisiones son determinísticas, </w:t>
      </w:r>
      <w:r w:rsidR="008416CC">
        <w:rPr>
          <w:lang w:val="es-MX"/>
        </w:rPr>
        <w:t xml:space="preserve">solo hay un </w:t>
      </w:r>
      <w:proofErr w:type="spellStart"/>
      <w:r w:rsidR="008416CC">
        <w:rPr>
          <w:lang w:val="es-MX"/>
        </w:rPr>
        <w:t>periferico</w:t>
      </w:r>
      <w:proofErr w:type="spellEnd"/>
      <w:r w:rsidR="008416CC">
        <w:rPr>
          <w:lang w:val="es-MX"/>
        </w:rPr>
        <w:t xml:space="preserve">, </w:t>
      </w:r>
      <w:r>
        <w:rPr>
          <w:lang w:val="es-MX"/>
        </w:rPr>
        <w:t xml:space="preserve">y </w:t>
      </w:r>
      <w:r w:rsidRPr="00906176">
        <w:rPr>
          <w:lang w:val="es-MX"/>
        </w:rPr>
        <w:t xml:space="preserve">el </w:t>
      </w:r>
      <w:proofErr w:type="spellStart"/>
      <w:r w:rsidRPr="00906176">
        <w:rPr>
          <w:lang w:val="es-MX"/>
        </w:rPr>
        <w:t>numero</w:t>
      </w:r>
      <w:proofErr w:type="spellEnd"/>
      <w:r w:rsidRPr="00906176">
        <w:rPr>
          <w:lang w:val="es-MX"/>
        </w:rPr>
        <w:t xml:space="preserve"> d</w:t>
      </w:r>
      <w:r>
        <w:rPr>
          <w:lang w:val="es-MX"/>
        </w:rPr>
        <w:t>e pines adicional</w:t>
      </w:r>
      <w:r w:rsidR="008416CC">
        <w:rPr>
          <w:lang w:val="es-MX"/>
        </w:rPr>
        <w:t>es</w:t>
      </w:r>
      <w:r>
        <w:rPr>
          <w:lang w:val="es-MX"/>
        </w:rPr>
        <w:t xml:space="preserve"> no es un </w:t>
      </w:r>
      <w:proofErr w:type="spellStart"/>
      <w:r w:rsidR="008416CC">
        <w:rPr>
          <w:lang w:val="es-MX"/>
        </w:rPr>
        <w:t>contraint</w:t>
      </w:r>
      <w:proofErr w:type="spellEnd"/>
      <w:r w:rsidR="008416CC">
        <w:rPr>
          <w:lang w:val="es-MX"/>
        </w:rPr>
        <w:t xml:space="preserve">. </w:t>
      </w:r>
    </w:p>
    <w:p w14:paraId="16EA39A0" w14:textId="1EDC99BA" w:rsidR="00782D7F" w:rsidRPr="002B3180" w:rsidRDefault="00782D7F" w:rsidP="00782D7F">
      <w:pPr>
        <w:pStyle w:val="ListParagraph"/>
        <w:numPr>
          <w:ilvl w:val="0"/>
          <w:numId w:val="1"/>
        </w:numPr>
      </w:pPr>
      <w:r>
        <w:rPr>
          <w:lang w:val="es-MX"/>
        </w:rPr>
        <w:t xml:space="preserve">Investigar, </w:t>
      </w:r>
      <w:proofErr w:type="gramStart"/>
      <w:r>
        <w:rPr>
          <w:lang w:val="es-MX"/>
        </w:rPr>
        <w:t>empezando checando</w:t>
      </w:r>
      <w:proofErr w:type="gramEnd"/>
      <w:r>
        <w:rPr>
          <w:lang w:val="es-MX"/>
        </w:rPr>
        <w:t xml:space="preserve"> los recursos del fabricante (STM) si existen ya librerías genéricas para </w:t>
      </w:r>
      <w:r w:rsidR="00ED4CC2">
        <w:rPr>
          <w:lang w:val="es-MX"/>
        </w:rPr>
        <w:t>interactuar</w:t>
      </w:r>
      <w:r>
        <w:rPr>
          <w:lang w:val="es-MX"/>
        </w:rPr>
        <w:t xml:space="preserve"> con </w:t>
      </w:r>
      <w:proofErr w:type="spellStart"/>
      <w:r>
        <w:rPr>
          <w:lang w:val="es-MX"/>
        </w:rPr>
        <w:t>el</w:t>
      </w:r>
      <w:proofErr w:type="spellEnd"/>
      <w:r>
        <w:rPr>
          <w:lang w:val="es-MX"/>
        </w:rPr>
        <w:t xml:space="preserve">. </w:t>
      </w:r>
      <w:proofErr w:type="spellStart"/>
      <w:r w:rsidRPr="00782D7F">
        <w:t>Encontré</w:t>
      </w:r>
      <w:proofErr w:type="spellEnd"/>
      <w:r w:rsidRPr="00782D7F">
        <w:t xml:space="preserve"> </w:t>
      </w:r>
      <w:proofErr w:type="spellStart"/>
      <w:r w:rsidRPr="00782D7F">
        <w:t>e</w:t>
      </w:r>
      <w:r>
        <w:t>ste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official: </w:t>
      </w:r>
      <w:hyperlink r:id="rId5" w:history="1">
        <w:r w:rsidRPr="00782D7F">
          <w:rPr>
            <w:rStyle w:val="Hyperlink"/>
          </w:rPr>
          <w:t>STMicroelectronics/</w:t>
        </w:r>
        <w:proofErr w:type="spellStart"/>
        <w:r w:rsidRPr="00782D7F">
          <w:rPr>
            <w:rStyle w:val="Hyperlink"/>
          </w:rPr>
          <w:t>STMems_Standard_C_drivers</w:t>
        </w:r>
        <w:proofErr w:type="spellEnd"/>
        <w:r w:rsidRPr="00782D7F">
          <w:rPr>
            <w:rStyle w:val="Hyperlink"/>
          </w:rPr>
          <w:t>: Platform-independent drivers for STMicroelectronics MEMS motion and environmental sensors, based on standard C programming language.</w:t>
        </w:r>
      </w:hyperlink>
    </w:p>
    <w:p w14:paraId="0493AD7E" w14:textId="0BC18AD0" w:rsidR="002B3180" w:rsidRDefault="002B3180" w:rsidP="002B3180">
      <w:pPr>
        <w:rPr>
          <w:lang w:val="es-MX"/>
        </w:rPr>
      </w:pPr>
      <w:r w:rsidRPr="002B3180">
        <w:rPr>
          <w:lang w:val="es-MX"/>
        </w:rPr>
        <w:t>Que hace referencia a e</w:t>
      </w:r>
      <w:r>
        <w:rPr>
          <w:lang w:val="es-MX"/>
        </w:rPr>
        <w:t xml:space="preserve">ste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submodule</w:t>
      </w:r>
      <w:proofErr w:type="spellEnd"/>
      <w:r>
        <w:rPr>
          <w:lang w:val="es-MX"/>
        </w:rPr>
        <w:t>:</w:t>
      </w:r>
    </w:p>
    <w:p w14:paraId="1381F0B1" w14:textId="509F955A" w:rsidR="002B3180" w:rsidRPr="002B3180" w:rsidRDefault="002B3180" w:rsidP="002B3180">
      <w:pPr>
        <w:rPr>
          <w:lang w:val="es-MX"/>
        </w:rPr>
      </w:pPr>
      <w:hyperlink r:id="rId6" w:history="1">
        <w:r w:rsidRPr="002B3180">
          <w:rPr>
            <w:rStyle w:val="Hyperlink"/>
          </w:rPr>
          <w:t>STMicroelectronics/lis2du12-pid at 92f642e47c84893c2109a21930a0958d4d4a15b6</w:t>
        </w:r>
      </w:hyperlink>
    </w:p>
    <w:p w14:paraId="4233BE94" w14:textId="7D5301D0" w:rsidR="00ED4CC2" w:rsidRPr="002B3180" w:rsidRDefault="00ED4CC2" w:rsidP="00782D7F">
      <w:pPr>
        <w:pStyle w:val="ListParagraph"/>
        <w:numPr>
          <w:ilvl w:val="0"/>
          <w:numId w:val="1"/>
        </w:numPr>
        <w:rPr>
          <w:lang w:val="es-MX"/>
        </w:rPr>
      </w:pPr>
    </w:p>
    <w:sectPr w:rsidR="00ED4CC2" w:rsidRPr="002B3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34D1B"/>
    <w:multiLevelType w:val="hybridMultilevel"/>
    <w:tmpl w:val="82404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34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9A"/>
    <w:rsid w:val="002B3180"/>
    <w:rsid w:val="004414D0"/>
    <w:rsid w:val="0044383B"/>
    <w:rsid w:val="00677CCE"/>
    <w:rsid w:val="0072229A"/>
    <w:rsid w:val="00782D7F"/>
    <w:rsid w:val="008416CC"/>
    <w:rsid w:val="00906176"/>
    <w:rsid w:val="00B12670"/>
    <w:rsid w:val="00ED373C"/>
    <w:rsid w:val="00ED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4825"/>
  <w15:chartTrackingRefBased/>
  <w15:docId w15:val="{E051BF45-F8D8-4642-9177-0A7A523F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Microelectronics/lis2du12-pid/tree/92f642e47c84893c2109a21930a0958d4d4a15b6" TargetMode="External"/><Relationship Id="rId5" Type="http://schemas.openxmlformats.org/officeDocument/2006/relationships/hyperlink" Target="https://github.com/STMicroelectronics/STMems_Standard_C_driv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Hernandez</dc:creator>
  <cp:keywords/>
  <dc:description/>
  <cp:lastModifiedBy>Ivan Hernandez</cp:lastModifiedBy>
  <cp:revision>7</cp:revision>
  <dcterms:created xsi:type="dcterms:W3CDTF">2025-08-15T20:34:00Z</dcterms:created>
  <dcterms:modified xsi:type="dcterms:W3CDTF">2025-08-15T20:53:00Z</dcterms:modified>
</cp:coreProperties>
</file>