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306" w:rsidRPr="0026216A" w:rsidRDefault="00407306" w:rsidP="00407306">
      <w:pPr>
        <w:rPr>
          <w:lang w:val="uk-UA"/>
        </w:rPr>
      </w:pPr>
      <w:r w:rsidRPr="0026216A">
        <w:rPr>
          <w:lang w:val="uk-UA"/>
        </w:rPr>
        <w:t xml:space="preserve">Одиницею писемного мовлення, тобто реальним проявом його, є </w:t>
      </w:r>
      <w:r w:rsidRPr="0026216A">
        <w:rPr>
          <w:b/>
          <w:bCs/>
          <w:i/>
          <w:iCs/>
          <w:lang w:val="uk-UA"/>
        </w:rPr>
        <w:t>текст</w:t>
      </w:r>
      <w:r w:rsidRPr="0026216A">
        <w:rPr>
          <w:lang w:val="uk-UA"/>
        </w:rPr>
        <w:t xml:space="preserve"> (це “ланцюг” речень, які дають в результаті певну якісно нову цілість).</w:t>
      </w:r>
    </w:p>
    <w:p w:rsidR="00407306" w:rsidRPr="0026216A" w:rsidRDefault="00407306" w:rsidP="00407306">
      <w:pPr>
        <w:rPr>
          <w:lang w:val="uk-UA"/>
        </w:rPr>
      </w:pPr>
      <w:r w:rsidRPr="0026216A">
        <w:rPr>
          <w:lang w:val="uk-UA"/>
        </w:rPr>
        <w:t>Основні особливості писемного мовлення:</w:t>
      </w:r>
    </w:p>
    <w:p w:rsidR="00407306" w:rsidRPr="0026216A" w:rsidRDefault="00407306" w:rsidP="00407306">
      <w:pPr>
        <w:rPr>
          <w:lang w:val="uk-UA"/>
        </w:rPr>
      </w:pPr>
      <w:r w:rsidRPr="0026216A">
        <w:rPr>
          <w:lang w:val="uk-UA"/>
        </w:rPr>
        <w:t>- писемне мовлення є вторинним стосовно усного мовлення;</w:t>
      </w:r>
    </w:p>
    <w:p w:rsidR="00407306" w:rsidRPr="0026216A" w:rsidRDefault="00407306" w:rsidP="00407306">
      <w:pPr>
        <w:rPr>
          <w:lang w:val="uk-UA"/>
        </w:rPr>
      </w:pPr>
      <w:r w:rsidRPr="0026216A">
        <w:rPr>
          <w:lang w:val="uk-UA"/>
        </w:rPr>
        <w:t>- писемне мовлення фіксується графічними знаками й сприймається зором;</w:t>
      </w:r>
    </w:p>
    <w:p w:rsidR="00407306" w:rsidRDefault="00407306" w:rsidP="00407306">
      <w:pPr>
        <w:rPr>
          <w:lang w:val="uk-UA"/>
        </w:rPr>
      </w:pPr>
      <w:r w:rsidRPr="00B30ECF">
        <w:rPr>
          <w:lang w:val="uk-UA"/>
        </w:rPr>
        <w:t>- писемна форма дає нам можливість фіксувати кимось вимовлене, а це забезпечує збереження й відтворення чийогось мовлення у просторі й часі</w:t>
      </w:r>
      <w:r>
        <w:rPr>
          <w:lang w:val="uk-UA"/>
        </w:rPr>
        <w:t>;</w:t>
      </w:r>
    </w:p>
    <w:p w:rsidR="00407306" w:rsidRDefault="00407306" w:rsidP="00407306">
      <w:pPr>
        <w:rPr>
          <w:lang w:val="uk-UA"/>
        </w:rPr>
      </w:pPr>
      <w:r w:rsidRPr="00B30ECF">
        <w:rPr>
          <w:lang w:val="uk-UA"/>
        </w:rPr>
        <w:t>- писемна мова у діловому та науковому стилях, як правило, монологічна;</w:t>
      </w:r>
    </w:p>
    <w:p w:rsidR="00407306" w:rsidRDefault="00407306" w:rsidP="00407306">
      <w:pPr>
        <w:rPr>
          <w:lang w:val="uk-UA"/>
        </w:rPr>
      </w:pPr>
      <w:r w:rsidRPr="00B30ECF">
        <w:rPr>
          <w:lang w:val="uk-UA"/>
        </w:rPr>
        <w:t>- користуючись писемною формою мовлення, людина має можливість перечитати написане, виправити, поліпшити текст, тому писемне мовлення відзначається загалом більшою регламентацією мо</w:t>
      </w:r>
      <w:r>
        <w:rPr>
          <w:lang w:val="uk-UA"/>
        </w:rPr>
        <w:t>вних засобів, ніж мовлення усне</w:t>
      </w:r>
      <w:r w:rsidRPr="00403A75">
        <w:rPr>
          <w:lang w:val="uk-UA"/>
        </w:rPr>
        <w:t>;</w:t>
      </w:r>
    </w:p>
    <w:p w:rsidR="00407306" w:rsidRPr="00EC1988" w:rsidRDefault="00407306" w:rsidP="00407306">
      <w:pPr>
        <w:rPr>
          <w:lang w:val="uk-UA"/>
        </w:rPr>
      </w:pPr>
      <w:r>
        <w:t xml:space="preserve">- </w:t>
      </w:r>
      <w:r w:rsidRPr="00EC1988">
        <w:rPr>
          <w:lang w:val="uk-UA"/>
        </w:rPr>
        <w:t xml:space="preserve">традиційність і певний писемний “консерватизм”, проявляється в ділових паперах особливо чітко й </w:t>
      </w:r>
      <w:proofErr w:type="gramStart"/>
      <w:r w:rsidRPr="00EC1988">
        <w:rPr>
          <w:lang w:val="uk-UA"/>
        </w:rPr>
        <w:t>посл</w:t>
      </w:r>
      <w:proofErr w:type="gramEnd"/>
      <w:r w:rsidRPr="00EC1988">
        <w:rPr>
          <w:lang w:val="uk-UA"/>
        </w:rPr>
        <w:t>ідовно. Загальнообов’язкові норми графіки, орфографії та пунктуації, що діють у писемних текстах усіх стилів української мови;</w:t>
      </w:r>
    </w:p>
    <w:p w:rsidR="00407306" w:rsidRPr="00EC1988" w:rsidRDefault="00407306" w:rsidP="00407306">
      <w:pPr>
        <w:rPr>
          <w:lang w:val="uk-UA"/>
        </w:rPr>
      </w:pPr>
      <w:r w:rsidRPr="00EC1988">
        <w:rPr>
          <w:lang w:val="uk-UA"/>
        </w:rPr>
        <w:t>- у писемній формі особливо чітко проявляється диференціація текстів за сферами спілкування;</w:t>
      </w:r>
    </w:p>
    <w:p w:rsidR="00407306" w:rsidRPr="00EC1988" w:rsidRDefault="00407306" w:rsidP="00407306">
      <w:pPr>
        <w:rPr>
          <w:lang w:val="uk-UA"/>
        </w:rPr>
      </w:pPr>
      <w:r w:rsidRPr="00EC1988">
        <w:rPr>
          <w:lang w:val="uk-UA"/>
        </w:rPr>
        <w:t>- значну роль в житті суспільства відіграє й така особливість писемної форми мовлення, як потенційно необмежена кількість відтворення й дублювання в тотожній писемній формі певного документа, що необмежено збільшує можливості його впливу.</w:t>
      </w:r>
    </w:p>
    <w:p w:rsidR="0086704E" w:rsidRPr="00407306" w:rsidRDefault="0086704E">
      <w:pPr>
        <w:rPr>
          <w:lang w:val="uk-UA"/>
        </w:rPr>
      </w:pPr>
      <w:bookmarkStart w:id="0" w:name="_GoBack"/>
      <w:bookmarkEnd w:id="0"/>
    </w:p>
    <w:sectPr w:rsidR="0086704E" w:rsidRPr="00407306" w:rsidSect="006D753F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A5D"/>
    <w:rsid w:val="00407306"/>
    <w:rsid w:val="006D753F"/>
    <w:rsid w:val="0086704E"/>
    <w:rsid w:val="00D6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7306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7306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2014-01-02T15:07:00Z</dcterms:created>
  <dcterms:modified xsi:type="dcterms:W3CDTF">2014-01-02T15:07:00Z</dcterms:modified>
</cp:coreProperties>
</file>