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B7" w:rsidRPr="00DE2076" w:rsidRDefault="00B24FB7" w:rsidP="00B24FB7">
      <w:pPr>
        <w:rPr>
          <w:lang w:val="uk-UA" w:eastAsia="uk-UA"/>
        </w:rPr>
      </w:pPr>
      <w:r w:rsidRPr="00DE2076">
        <w:rPr>
          <w:lang w:val="uk-UA"/>
        </w:rPr>
        <w:t xml:space="preserve">Основні стильові ознаки наукового стилю і специфічна мовленнєва системність визначаються позамовними </w:t>
      </w:r>
      <w:proofErr w:type="spellStart"/>
      <w:r w:rsidRPr="00DE2076">
        <w:rPr>
          <w:lang w:val="uk-UA"/>
        </w:rPr>
        <w:t>стилетвірними</w:t>
      </w:r>
      <w:proofErr w:type="spellEnd"/>
      <w:r w:rsidRPr="00DE2076">
        <w:rPr>
          <w:lang w:val="uk-UA"/>
        </w:rPr>
        <w:t xml:space="preserve"> чинниками:</w:t>
      </w:r>
    </w:p>
    <w:p w:rsidR="00B24FB7" w:rsidRPr="00DE2076" w:rsidRDefault="00B24FB7" w:rsidP="00B24FB7">
      <w:pPr>
        <w:rPr>
          <w:lang w:val="uk-UA"/>
        </w:rPr>
      </w:pPr>
      <w:r w:rsidRPr="00DE2076">
        <w:rPr>
          <w:lang w:val="uk-UA"/>
        </w:rPr>
        <w:t xml:space="preserve">а) призначення – </w:t>
      </w:r>
      <w:proofErr w:type="spellStart"/>
      <w:r w:rsidRPr="00DE2076">
        <w:rPr>
          <w:lang w:val="uk-UA"/>
        </w:rPr>
        <w:t>віднайдення</w:t>
      </w:r>
      <w:proofErr w:type="spellEnd"/>
      <w:r w:rsidRPr="00DE2076">
        <w:rPr>
          <w:lang w:val="uk-UA"/>
        </w:rPr>
        <w:t xml:space="preserve"> ідеї, визначення понять і категорій, формулювання концепцій, доведення теорій, обґрунтування гіпотез, класифікацій, роз'яснення явищ, систематизація знань;</w:t>
      </w:r>
    </w:p>
    <w:p w:rsidR="00B24FB7" w:rsidRPr="00DE2076" w:rsidRDefault="00B24FB7" w:rsidP="00B24FB7">
      <w:pPr>
        <w:rPr>
          <w:lang w:val="uk-UA"/>
        </w:rPr>
      </w:pPr>
      <w:r w:rsidRPr="00DE2076">
        <w:rPr>
          <w:lang w:val="uk-UA"/>
        </w:rPr>
        <w:t>б) зміст стилю – теоретичні відомості та практичні знання про людство, природу і Всесвіт;</w:t>
      </w:r>
    </w:p>
    <w:p w:rsidR="00B24FB7" w:rsidRPr="00DE2076" w:rsidRDefault="00B24FB7" w:rsidP="00B24FB7">
      <w:pPr>
        <w:rPr>
          <w:lang w:val="uk-UA"/>
        </w:rPr>
      </w:pPr>
      <w:r w:rsidRPr="00DE2076">
        <w:rPr>
          <w:lang w:val="uk-UA"/>
        </w:rPr>
        <w:t>в) мета стилю – повідомлення нового знання про дійсність і доведення його істинності (мета коригується в кожному конкретному випадку створення тексту);</w:t>
      </w:r>
    </w:p>
    <w:p w:rsidR="00B24FB7" w:rsidRPr="00DE2076" w:rsidRDefault="00B24FB7" w:rsidP="00B24FB7">
      <w:pPr>
        <w:rPr>
          <w:lang w:val="uk-UA"/>
        </w:rPr>
      </w:pPr>
      <w:r w:rsidRPr="00DE2076">
        <w:rPr>
          <w:lang w:val="uk-UA"/>
        </w:rPr>
        <w:t>г) комунікативне завдання стилю – передавання адресату знань у переконливій і доступній формі.</w:t>
      </w:r>
    </w:p>
    <w:p w:rsidR="00B24FB7" w:rsidRPr="00DE2076" w:rsidRDefault="00B24FB7" w:rsidP="00B24FB7">
      <w:pPr>
        <w:rPr>
          <w:lang w:val="uk-UA"/>
        </w:rPr>
      </w:pPr>
      <w:r w:rsidRPr="00DE2076">
        <w:rPr>
          <w:lang w:val="uk-UA"/>
        </w:rPr>
        <w:t xml:space="preserve">Основними стильовими ознаками наукового стилю є абстрагованість, узагальненість, підкреслена логічність, однозначність і точність, ясність і об'єктивність викладу, доказовість, </w:t>
      </w:r>
      <w:proofErr w:type="spellStart"/>
      <w:r w:rsidRPr="00DE2076">
        <w:rPr>
          <w:lang w:val="uk-UA"/>
        </w:rPr>
        <w:t>логізована</w:t>
      </w:r>
      <w:proofErr w:type="spellEnd"/>
      <w:r w:rsidRPr="00DE2076">
        <w:rPr>
          <w:lang w:val="uk-UA"/>
        </w:rPr>
        <w:t xml:space="preserve"> </w:t>
      </w:r>
      <w:proofErr w:type="spellStart"/>
      <w:r w:rsidRPr="00DE2076">
        <w:rPr>
          <w:lang w:val="uk-UA"/>
        </w:rPr>
        <w:t>оцінність</w:t>
      </w:r>
      <w:proofErr w:type="spellEnd"/>
      <w:r w:rsidRPr="00DE2076">
        <w:rPr>
          <w:lang w:val="uk-UA"/>
        </w:rPr>
        <w:t>, переконливість, аналіз, синтез, аргументація, пояснення причинно-наслідкових відношень, висновки та ін.</w:t>
      </w:r>
    </w:p>
    <w:p w:rsidR="00B24FB7" w:rsidRPr="00DE2076" w:rsidRDefault="00B24FB7" w:rsidP="00B24FB7">
      <w:pPr>
        <w:rPr>
          <w:lang w:val="uk-UA"/>
        </w:rPr>
      </w:pPr>
      <w:r w:rsidRPr="00DE2076">
        <w:rPr>
          <w:i/>
          <w:iCs/>
          <w:lang w:val="uk-UA"/>
        </w:rPr>
        <w:t xml:space="preserve">Абстрагованість наукового стилю </w:t>
      </w:r>
      <w:r w:rsidRPr="00DE2076">
        <w:rPr>
          <w:lang w:val="uk-UA"/>
        </w:rPr>
        <w:t>створюється шляхом широкого використання мовних одиниць абстрактного й узагальненого значення, зокрема абстрактної лексики, слів, що виражають узагальнені поняття та ін.</w:t>
      </w:r>
    </w:p>
    <w:p w:rsidR="00B24FB7" w:rsidRPr="0053074A" w:rsidRDefault="00B24FB7" w:rsidP="00B24FB7">
      <w:pPr>
        <w:rPr>
          <w:color w:val="000000"/>
          <w:szCs w:val="27"/>
          <w:lang w:val="uk-UA"/>
        </w:rPr>
      </w:pPr>
      <w:r w:rsidRPr="0053074A">
        <w:rPr>
          <w:i/>
          <w:color w:val="000000"/>
          <w:szCs w:val="27"/>
          <w:lang w:val="uk-UA"/>
        </w:rPr>
        <w:t>Узагальнено-відсторонений колорит</w:t>
      </w:r>
      <w:r w:rsidRPr="0053074A">
        <w:rPr>
          <w:color w:val="000000"/>
          <w:szCs w:val="27"/>
          <w:lang w:val="uk-UA"/>
        </w:rPr>
        <w:t xml:space="preserve"> створюють також позачасові форми дієслів, зокрема теперішнього часу постійної дії, абстрактного теперішнього часу або абстрактного майбутнього часу.</w:t>
      </w:r>
    </w:p>
    <w:p w:rsidR="00B24FB7" w:rsidRPr="00DE2076" w:rsidRDefault="00B24FB7" w:rsidP="00B24FB7">
      <w:pPr>
        <w:rPr>
          <w:lang w:val="uk-UA"/>
        </w:rPr>
      </w:pPr>
      <w:r w:rsidRPr="00DE2076">
        <w:rPr>
          <w:i/>
          <w:iCs/>
          <w:lang w:val="uk-UA"/>
        </w:rPr>
        <w:t xml:space="preserve">Підкреслена логічність наукового стилю </w:t>
      </w:r>
      <w:r w:rsidRPr="00DE2076">
        <w:rPr>
          <w:lang w:val="uk-UA"/>
        </w:rPr>
        <w:t>виявляється в послідовності, несуперечливості висловлювання, в його доказовості й аргументованості, побудові мовлення відповідно до законів логіки із збереженням відношень і зв'язків реальної дійсності.</w:t>
      </w:r>
    </w:p>
    <w:p w:rsidR="00B24FB7" w:rsidRPr="00DE2076" w:rsidRDefault="00B24FB7" w:rsidP="00B24FB7">
      <w:pPr>
        <w:rPr>
          <w:lang w:val="uk-UA"/>
        </w:rPr>
      </w:pPr>
      <w:r w:rsidRPr="00DE2076">
        <w:rPr>
          <w:i/>
          <w:iCs/>
          <w:lang w:val="uk-UA"/>
        </w:rPr>
        <w:t xml:space="preserve">Точність і однозначність наукового стилю </w:t>
      </w:r>
      <w:r w:rsidRPr="00DE2076">
        <w:rPr>
          <w:lang w:val="uk-UA"/>
        </w:rPr>
        <w:t>формуються на основі зв'язку мовлення з дійсністю і мисленням. їх можна досягти за умови глибокого знання предмета мовлення, мовної системи і вироблених мовленнєвих навичок. Точність мови – це відповідність змісту мовлення предметно-речовій дійсності, реальним особам і системі понять про них.</w:t>
      </w:r>
    </w:p>
    <w:p w:rsidR="00B24FB7" w:rsidRPr="00DE2076" w:rsidRDefault="00B24FB7" w:rsidP="00B24FB7">
      <w:pPr>
        <w:rPr>
          <w:lang w:val="uk-UA"/>
        </w:rPr>
      </w:pPr>
      <w:r w:rsidRPr="00DE2076">
        <w:rPr>
          <w:i/>
          <w:iCs/>
          <w:lang w:val="uk-UA"/>
        </w:rPr>
        <w:t xml:space="preserve">Ясність наукового стилю </w:t>
      </w:r>
      <w:r w:rsidRPr="00DE2076">
        <w:rPr>
          <w:lang w:val="uk-UA"/>
        </w:rPr>
        <w:t>визначають як його зрозумілість. Забезпечується вона точністю та логічністю викладу.</w:t>
      </w:r>
    </w:p>
    <w:p w:rsidR="00B24FB7" w:rsidRPr="00DE2076" w:rsidRDefault="00B24FB7" w:rsidP="00B24FB7">
      <w:pPr>
        <w:rPr>
          <w:lang w:val="uk-UA" w:eastAsia="uk-UA"/>
        </w:rPr>
      </w:pPr>
      <w:r w:rsidRPr="00DE2076">
        <w:rPr>
          <w:i/>
          <w:iCs/>
          <w:lang w:val="uk-UA"/>
        </w:rPr>
        <w:t>Об'єктивність викладу в науковому стилі</w:t>
      </w:r>
      <w:r w:rsidRPr="00DE2076">
        <w:rPr>
          <w:lang w:val="uk-UA"/>
        </w:rPr>
        <w:t xml:space="preserve"> полягає у зваженості оцінювання ступеня дослідження проблеми, шляхів її розв'язання, ефективності певної теорії, рівня завершеності її вивчення, обґрунтованості результатів тощо.</w:t>
      </w:r>
    </w:p>
    <w:p w:rsidR="00B24FB7" w:rsidRPr="00DE2076" w:rsidRDefault="00B24FB7" w:rsidP="00B24FB7">
      <w:pPr>
        <w:rPr>
          <w:lang w:val="uk-UA"/>
        </w:rPr>
      </w:pPr>
      <w:r w:rsidRPr="00DE2076">
        <w:rPr>
          <w:lang w:val="uk-UA"/>
        </w:rPr>
        <w:t>Науковий текст кваліфікується як монологічний, але йому, як і будь-якому іншому тексту, властива спрямованість на адресата.</w:t>
      </w:r>
    </w:p>
    <w:p w:rsidR="0086704E" w:rsidRPr="00B24FB7" w:rsidRDefault="0086704E">
      <w:pPr>
        <w:rPr>
          <w:lang w:val="uk-UA"/>
        </w:rPr>
      </w:pPr>
      <w:bookmarkStart w:id="0" w:name="_GoBack"/>
      <w:bookmarkEnd w:id="0"/>
    </w:p>
    <w:sectPr w:rsidR="0086704E" w:rsidRPr="00B24FB7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EE"/>
    <w:rsid w:val="006D753F"/>
    <w:rsid w:val="0086704E"/>
    <w:rsid w:val="00B24FB7"/>
    <w:rsid w:val="00C6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FB7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FB7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2014-01-02T15:06:00Z</dcterms:created>
  <dcterms:modified xsi:type="dcterms:W3CDTF">2014-01-02T15:07:00Z</dcterms:modified>
</cp:coreProperties>
</file>