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1F" w:rsidRPr="006C2F1F" w:rsidRDefault="006C2F1F" w:rsidP="006C2F1F">
      <w:pPr>
        <w:rPr>
          <w:sz w:val="22"/>
          <w:lang w:val="uk-UA" w:eastAsia="uk-UA"/>
        </w:rPr>
      </w:pPr>
      <w:r w:rsidRPr="006C2F1F">
        <w:rPr>
          <w:b/>
          <w:sz w:val="22"/>
          <w:u w:val="single"/>
          <w:lang w:val="uk-UA" w:eastAsia="uk-UA"/>
        </w:rPr>
        <w:t>План</w:t>
      </w:r>
      <w:r w:rsidRPr="006C2F1F">
        <w:rPr>
          <w:sz w:val="22"/>
          <w:lang w:val="uk-UA" w:eastAsia="uk-UA"/>
        </w:rPr>
        <w:t xml:space="preserve"> - це короткий перелік проблем, досліджуваних у науковому тексті; "порядок розміщення частин якого-небудь викладу, його композиція".</w:t>
      </w:r>
    </w:p>
    <w:p w:rsidR="006C2F1F" w:rsidRPr="006C2F1F" w:rsidRDefault="006C2F1F" w:rsidP="006C2F1F">
      <w:pPr>
        <w:rPr>
          <w:sz w:val="22"/>
          <w:lang w:val="uk-UA" w:eastAsia="uk-UA"/>
        </w:rPr>
      </w:pPr>
      <w:r w:rsidRPr="006C2F1F">
        <w:rPr>
          <w:sz w:val="22"/>
          <w:lang w:val="uk-UA" w:eastAsia="uk-UA"/>
        </w:rPr>
        <w:t>За допомоги плану узагальнюють і "згортають" інформацію наукового джерела, за ним розкривають, про що написано, яка основна думка, яким чином доведено її істинність, якого висновку доходить автор тексту.</w:t>
      </w:r>
    </w:p>
    <w:p w:rsidR="006C2F1F" w:rsidRPr="006C2F1F" w:rsidRDefault="006C2F1F" w:rsidP="006C2F1F">
      <w:pPr>
        <w:rPr>
          <w:sz w:val="22"/>
          <w:lang w:val="uk-UA" w:eastAsia="uk-UA"/>
        </w:rPr>
      </w:pPr>
      <w:r w:rsidRPr="006C2F1F">
        <w:rPr>
          <w:sz w:val="22"/>
          <w:lang w:val="uk-UA" w:eastAsia="uk-UA"/>
        </w:rPr>
        <w:t>Формулювання пунктів плану має лаконічну і чітку структуру, перший і останній пункти логічно розпочинають і завершують виклад основних питань тексту. Необхідно вміти виокремлювати в тексті головні думки, встановлювати співвідношення між ними і на цій підставі членувати текст, добирати заголовки до розділів.</w:t>
      </w:r>
    </w:p>
    <w:p w:rsidR="006C2F1F" w:rsidRPr="006C2F1F" w:rsidRDefault="006C2F1F" w:rsidP="006C2F1F">
      <w:pPr>
        <w:rPr>
          <w:sz w:val="22"/>
          <w:lang w:val="uk-UA" w:eastAsia="uk-UA"/>
        </w:rPr>
      </w:pPr>
      <w:r w:rsidRPr="006C2F1F">
        <w:rPr>
          <w:sz w:val="22"/>
          <w:lang w:val="uk-UA" w:eastAsia="uk-UA"/>
        </w:rPr>
        <w:t>Цінність плану полягає у тому, що він допомагає усвідомити прочитане і стисло відтворити в пам'яті зміст наукового джерела, зосеред</w:t>
      </w:r>
      <w:bookmarkStart w:id="0" w:name="_GoBack"/>
      <w:bookmarkEnd w:id="0"/>
      <w:r w:rsidRPr="006C2F1F">
        <w:rPr>
          <w:sz w:val="22"/>
          <w:lang w:val="uk-UA" w:eastAsia="uk-UA"/>
        </w:rPr>
        <w:t>жуючи увагу на найсуттєвішій інформації.</w:t>
      </w:r>
    </w:p>
    <w:p w:rsidR="006C2F1F" w:rsidRPr="006C2F1F" w:rsidRDefault="006C2F1F" w:rsidP="006C2F1F">
      <w:pPr>
        <w:rPr>
          <w:i/>
          <w:sz w:val="22"/>
          <w:lang w:val="uk-UA" w:eastAsia="uk-UA"/>
        </w:rPr>
      </w:pPr>
      <w:r w:rsidRPr="006C2F1F">
        <w:rPr>
          <w:i/>
          <w:sz w:val="22"/>
          <w:lang w:val="uk-UA" w:eastAsia="uk-UA"/>
        </w:rPr>
        <w:t>За структурою план може були простим і складним.</w:t>
      </w:r>
    </w:p>
    <w:p w:rsidR="006C2F1F" w:rsidRPr="006C2F1F" w:rsidRDefault="006C2F1F" w:rsidP="006C2F1F">
      <w:pPr>
        <w:numPr>
          <w:ilvl w:val="0"/>
          <w:numId w:val="8"/>
        </w:numPr>
        <w:rPr>
          <w:sz w:val="22"/>
          <w:lang w:val="uk-UA" w:eastAsia="uk-UA"/>
        </w:rPr>
      </w:pPr>
      <w:r w:rsidRPr="006C2F1F">
        <w:rPr>
          <w:i/>
          <w:iCs/>
          <w:sz w:val="22"/>
          <w:lang w:val="uk-UA" w:eastAsia="uk-UA"/>
        </w:rPr>
        <w:t>Простий,</w:t>
      </w:r>
      <w:r w:rsidRPr="006C2F1F">
        <w:rPr>
          <w:sz w:val="22"/>
          <w:lang w:val="uk-UA" w:eastAsia="uk-UA"/>
        </w:rPr>
        <w:t xml:space="preserve"> якщо в ньому зазначені лише основні питання, у пунктах простого плану перелічують основні мікротеми тексту.</w:t>
      </w:r>
    </w:p>
    <w:p w:rsidR="006C2F1F" w:rsidRPr="006C2F1F" w:rsidRDefault="006C2F1F" w:rsidP="006C2F1F">
      <w:pPr>
        <w:numPr>
          <w:ilvl w:val="0"/>
          <w:numId w:val="8"/>
        </w:numPr>
        <w:rPr>
          <w:sz w:val="22"/>
          <w:lang w:val="uk-UA" w:eastAsia="uk-UA"/>
        </w:rPr>
      </w:pPr>
      <w:r w:rsidRPr="006C2F1F">
        <w:rPr>
          <w:i/>
          <w:iCs/>
          <w:sz w:val="22"/>
          <w:lang w:val="uk-UA" w:eastAsia="uk-UA"/>
        </w:rPr>
        <w:t>Складний,</w:t>
      </w:r>
      <w:r w:rsidRPr="006C2F1F">
        <w:rPr>
          <w:sz w:val="22"/>
          <w:lang w:val="uk-UA" w:eastAsia="uk-UA"/>
        </w:rPr>
        <w:t xml:space="preserve"> якщо поруч з основним є додаткові запитання, пункти складного плану розбивають на підпункти.</w:t>
      </w:r>
    </w:p>
    <w:p w:rsidR="006C2F1F" w:rsidRPr="006C2F1F" w:rsidRDefault="006C2F1F" w:rsidP="006C2F1F">
      <w:pPr>
        <w:rPr>
          <w:sz w:val="22"/>
          <w:lang w:val="uk-UA" w:eastAsia="uk-UA"/>
        </w:rPr>
      </w:pPr>
      <w:r w:rsidRPr="006C2F1F">
        <w:rPr>
          <w:i/>
          <w:iCs/>
          <w:sz w:val="22"/>
          <w:lang w:val="uk-UA" w:eastAsia="uk-UA"/>
        </w:rPr>
        <w:t>Питальний план</w:t>
      </w:r>
      <w:r w:rsidRPr="006C2F1F">
        <w:rPr>
          <w:sz w:val="22"/>
          <w:lang w:val="uk-UA" w:eastAsia="uk-UA"/>
        </w:rPr>
        <w:t xml:space="preserve"> складають за допомоги питальних речень, які розкривають проблематику тексту у логічній послідовності; кожному інформативному центру відповідає одне запитання, а кожне наступне пов'язане з попереднім.</w:t>
      </w:r>
    </w:p>
    <w:p w:rsidR="006C2F1F" w:rsidRPr="006C2F1F" w:rsidRDefault="006C2F1F" w:rsidP="006C2F1F">
      <w:pPr>
        <w:rPr>
          <w:sz w:val="22"/>
          <w:lang w:val="uk-UA" w:eastAsia="uk-UA"/>
        </w:rPr>
      </w:pPr>
      <w:r w:rsidRPr="006C2F1F">
        <w:rPr>
          <w:sz w:val="22"/>
          <w:lang w:val="uk-UA" w:eastAsia="uk-UA"/>
        </w:rPr>
        <w:t xml:space="preserve">У </w:t>
      </w:r>
      <w:r w:rsidRPr="006C2F1F">
        <w:rPr>
          <w:i/>
          <w:sz w:val="22"/>
          <w:lang w:val="uk-UA" w:eastAsia="uk-UA"/>
        </w:rPr>
        <w:t>номінативному (називному) плані</w:t>
      </w:r>
      <w:r w:rsidRPr="006C2F1F">
        <w:rPr>
          <w:sz w:val="22"/>
          <w:lang w:val="uk-UA" w:eastAsia="uk-UA"/>
        </w:rPr>
        <w:t xml:space="preserve"> послуговуються називними реченнями, у яких головний член (підмет) виражений іменником або субстантивованою частиною мови (прикметником, дієприкметником) тільки у формі називного відмінка.</w:t>
      </w:r>
    </w:p>
    <w:p w:rsidR="006C2F1F" w:rsidRPr="006C2F1F" w:rsidRDefault="006C2F1F" w:rsidP="006C2F1F">
      <w:pPr>
        <w:rPr>
          <w:sz w:val="22"/>
          <w:lang w:eastAsia="uk-UA"/>
        </w:rPr>
      </w:pPr>
      <w:r w:rsidRPr="006C2F1F">
        <w:rPr>
          <w:i/>
          <w:iCs/>
          <w:sz w:val="22"/>
          <w:lang w:val="uk-UA" w:eastAsia="uk-UA"/>
        </w:rPr>
        <w:t>Тезовий план -</w:t>
      </w:r>
      <w:r w:rsidRPr="006C2F1F">
        <w:rPr>
          <w:sz w:val="22"/>
          <w:lang w:val="uk-UA" w:eastAsia="uk-UA"/>
        </w:rPr>
        <w:t xml:space="preserve"> сформульоване основне положення абзацу, його мікротема.</w:t>
      </w:r>
    </w:p>
    <w:p w:rsidR="006C2F1F" w:rsidRPr="006C2F1F" w:rsidRDefault="006C2F1F" w:rsidP="006C2F1F">
      <w:pPr>
        <w:rPr>
          <w:sz w:val="22"/>
          <w:lang w:val="uk-UA" w:eastAsia="uk-UA"/>
        </w:rPr>
      </w:pPr>
      <w:r w:rsidRPr="006C2F1F">
        <w:rPr>
          <w:b/>
          <w:sz w:val="22"/>
          <w:u w:val="single"/>
          <w:lang w:val="uk-UA" w:eastAsia="uk-UA"/>
        </w:rPr>
        <w:t>Теза</w:t>
      </w:r>
      <w:r w:rsidRPr="006C2F1F">
        <w:rPr>
          <w:sz w:val="22"/>
          <w:lang w:val="uk-UA" w:eastAsia="uk-UA"/>
        </w:rPr>
        <w:t xml:space="preserve"> - "положення, висловлене в книжці, доповіді, статті тощо, правдивість якого треба довести. // Положення, що коротко і чітко формулює основну ідею чого-небудь або провідне завдання, що стоїть перед кимсь. Теза у широкому розумінні - будь-яке твердження, яке стисло викладає ідею, у вузькому розумінні - деякий текст, що формулює сутність, обґрунтовує доказ.</w:t>
      </w:r>
    </w:p>
    <w:p w:rsidR="006C2F1F" w:rsidRPr="006C2F1F" w:rsidRDefault="006C2F1F" w:rsidP="006C2F1F">
      <w:pPr>
        <w:rPr>
          <w:sz w:val="22"/>
          <w:lang w:val="uk-UA" w:eastAsia="uk-UA"/>
        </w:rPr>
      </w:pPr>
      <w:r w:rsidRPr="006C2F1F">
        <w:rPr>
          <w:sz w:val="22"/>
          <w:lang w:val="uk-UA" w:eastAsia="uk-UA"/>
        </w:rPr>
        <w:t>Відповідно до мети тези бувають:</w:t>
      </w:r>
    </w:p>
    <w:p w:rsidR="006C2F1F" w:rsidRPr="006C2F1F" w:rsidRDefault="006C2F1F" w:rsidP="006C2F1F">
      <w:pPr>
        <w:numPr>
          <w:ilvl w:val="0"/>
          <w:numId w:val="2"/>
        </w:numPr>
        <w:rPr>
          <w:sz w:val="22"/>
          <w:lang w:val="uk-UA" w:eastAsia="uk-UA"/>
        </w:rPr>
      </w:pPr>
      <w:r w:rsidRPr="006C2F1F">
        <w:rPr>
          <w:sz w:val="22"/>
          <w:lang w:val="uk-UA" w:eastAsia="uk-UA"/>
        </w:rPr>
        <w:t>вторинні;</w:t>
      </w:r>
    </w:p>
    <w:p w:rsidR="006C2F1F" w:rsidRPr="006C2F1F" w:rsidRDefault="006C2F1F" w:rsidP="006C2F1F">
      <w:pPr>
        <w:numPr>
          <w:ilvl w:val="0"/>
          <w:numId w:val="2"/>
        </w:numPr>
        <w:rPr>
          <w:sz w:val="22"/>
          <w:lang w:val="uk-UA" w:eastAsia="uk-UA"/>
        </w:rPr>
      </w:pPr>
      <w:r w:rsidRPr="006C2F1F">
        <w:rPr>
          <w:sz w:val="22"/>
          <w:lang w:val="uk-UA" w:eastAsia="uk-UA"/>
        </w:rPr>
        <w:t>оригінальні.</w:t>
      </w:r>
    </w:p>
    <w:p w:rsidR="006C2F1F" w:rsidRPr="006C2F1F" w:rsidRDefault="006C2F1F" w:rsidP="006C2F1F">
      <w:pPr>
        <w:rPr>
          <w:sz w:val="22"/>
          <w:lang w:val="uk-UA" w:eastAsia="uk-UA"/>
        </w:rPr>
      </w:pPr>
      <w:r w:rsidRPr="006C2F1F">
        <w:rPr>
          <w:i/>
          <w:iCs/>
          <w:sz w:val="22"/>
          <w:lang w:val="uk-UA" w:eastAsia="uk-UA"/>
        </w:rPr>
        <w:t>Вторинні тези</w:t>
      </w:r>
      <w:r w:rsidRPr="006C2F1F">
        <w:rPr>
          <w:sz w:val="22"/>
          <w:lang w:val="uk-UA" w:eastAsia="uk-UA"/>
        </w:rPr>
        <w:t xml:space="preserve"> слугують для виділення основної інформації в тому чи іншому джерелі (наприклад, підручнику, монографії, статті) під час читання, реферування, їх призначення - створити модель змісту тексту, яку можна було б осмислювати далі, а обсяг тез відповідає кількості інформаційних центрів тексту, зазвичай їх складають мовою автора.</w:t>
      </w:r>
    </w:p>
    <w:p w:rsidR="006C2F1F" w:rsidRPr="006C2F1F" w:rsidRDefault="006C2F1F" w:rsidP="006C2F1F">
      <w:pPr>
        <w:rPr>
          <w:sz w:val="22"/>
          <w:lang w:val="uk-UA" w:eastAsia="uk-UA"/>
        </w:rPr>
      </w:pPr>
      <w:r w:rsidRPr="006C2F1F">
        <w:rPr>
          <w:i/>
          <w:iCs/>
          <w:sz w:val="22"/>
          <w:lang w:val="uk-UA" w:eastAsia="uk-UA"/>
        </w:rPr>
        <w:t>Вимоги до складання тез</w:t>
      </w:r>
    </w:p>
    <w:p w:rsidR="006C2F1F" w:rsidRPr="006C2F1F" w:rsidRDefault="006C2F1F" w:rsidP="006C2F1F">
      <w:pPr>
        <w:numPr>
          <w:ilvl w:val="0"/>
          <w:numId w:val="5"/>
        </w:numPr>
        <w:rPr>
          <w:sz w:val="22"/>
          <w:lang w:val="uk-UA" w:eastAsia="uk-UA"/>
        </w:rPr>
      </w:pPr>
      <w:r w:rsidRPr="006C2F1F">
        <w:rPr>
          <w:sz w:val="22"/>
          <w:lang w:val="uk-UA" w:eastAsia="uk-UA"/>
        </w:rPr>
        <w:t>формулювання думок повинно бути чітким і стислим, але зі збереженням самобутності форми;</w:t>
      </w:r>
    </w:p>
    <w:p w:rsidR="006C2F1F" w:rsidRPr="006C2F1F" w:rsidRDefault="006C2F1F" w:rsidP="006C2F1F">
      <w:pPr>
        <w:numPr>
          <w:ilvl w:val="0"/>
          <w:numId w:val="5"/>
        </w:numPr>
        <w:rPr>
          <w:sz w:val="22"/>
          <w:lang w:val="uk-UA" w:eastAsia="uk-UA"/>
        </w:rPr>
      </w:pPr>
      <w:r w:rsidRPr="006C2F1F">
        <w:rPr>
          <w:sz w:val="22"/>
          <w:lang w:val="uk-UA" w:eastAsia="uk-UA"/>
        </w:rPr>
        <w:t>викладання основних авторських думок у вигляді послідовних пунктів, записуючи тези, нумерують кожну, в кожній тезі варто виокремлювати ключове слово;</w:t>
      </w:r>
    </w:p>
    <w:p w:rsidR="006C2F1F" w:rsidRPr="006C2F1F" w:rsidRDefault="006C2F1F" w:rsidP="006C2F1F">
      <w:pPr>
        <w:numPr>
          <w:ilvl w:val="0"/>
          <w:numId w:val="5"/>
        </w:numPr>
        <w:rPr>
          <w:sz w:val="22"/>
          <w:lang w:val="uk-UA" w:eastAsia="uk-UA"/>
        </w:rPr>
      </w:pPr>
      <w:r w:rsidRPr="006C2F1F">
        <w:rPr>
          <w:sz w:val="22"/>
          <w:lang w:val="uk-UA" w:eastAsia="uk-UA"/>
        </w:rPr>
        <w:t>якщо текст великий за обсягом, то в кінці кожної тези вказують номер сторінки джерела.</w:t>
      </w:r>
    </w:p>
    <w:p w:rsidR="006C2F1F" w:rsidRPr="006C2F1F" w:rsidRDefault="006C2F1F" w:rsidP="006C2F1F">
      <w:pPr>
        <w:rPr>
          <w:sz w:val="22"/>
          <w:lang w:val="uk-UA" w:eastAsia="uk-UA"/>
        </w:rPr>
      </w:pPr>
      <w:r w:rsidRPr="006C2F1F">
        <w:rPr>
          <w:i/>
          <w:iCs/>
          <w:sz w:val="22"/>
          <w:lang w:val="uk-UA" w:eastAsia="uk-UA"/>
        </w:rPr>
        <w:t>Оригінальні тези</w:t>
      </w:r>
      <w:r w:rsidRPr="006C2F1F">
        <w:rPr>
          <w:sz w:val="22"/>
          <w:lang w:val="uk-UA" w:eastAsia="uk-UA"/>
        </w:rPr>
        <w:t xml:space="preserve"> створюють як первинний текст. Вони можуть бути:</w:t>
      </w:r>
    </w:p>
    <w:p w:rsidR="006C2F1F" w:rsidRPr="006C2F1F" w:rsidRDefault="006C2F1F" w:rsidP="006C2F1F">
      <w:pPr>
        <w:ind w:firstLine="0"/>
        <w:rPr>
          <w:sz w:val="22"/>
          <w:lang w:val="uk-UA" w:eastAsia="uk-UA"/>
        </w:rPr>
      </w:pPr>
      <w:r w:rsidRPr="006C2F1F">
        <w:rPr>
          <w:sz w:val="22"/>
          <w:lang w:val="uk-UA" w:eastAsia="uk-UA"/>
        </w:rPr>
        <w:t>- ключовими елементами майбутньої наукової розвідки (планом, начерком основних положень);</w:t>
      </w:r>
    </w:p>
    <w:p w:rsidR="006C2F1F" w:rsidRPr="006C2F1F" w:rsidRDefault="006C2F1F" w:rsidP="006C2F1F">
      <w:pPr>
        <w:ind w:firstLine="0"/>
        <w:rPr>
          <w:sz w:val="22"/>
          <w:lang w:val="uk-UA" w:eastAsia="uk-UA"/>
        </w:rPr>
      </w:pPr>
      <w:r w:rsidRPr="006C2F1F">
        <w:rPr>
          <w:sz w:val="22"/>
          <w:lang w:val="uk-UA" w:eastAsia="uk-UA"/>
        </w:rPr>
        <w:t>- стислою формою презентації результатів наукових досліджень під час виступу на науковій конференції.</w:t>
      </w:r>
    </w:p>
    <w:p w:rsidR="006C2F1F" w:rsidRPr="006C2F1F" w:rsidRDefault="006C2F1F" w:rsidP="006C2F1F">
      <w:pPr>
        <w:rPr>
          <w:sz w:val="22"/>
          <w:lang w:val="uk-UA" w:eastAsia="uk-UA"/>
        </w:rPr>
      </w:pPr>
      <w:r w:rsidRPr="006C2F1F">
        <w:rPr>
          <w:sz w:val="22"/>
          <w:lang w:val="uk-UA" w:eastAsia="uk-UA"/>
        </w:rPr>
        <w:t>Оригінальні тези - предметно-логічне ціле, об'єднане спільною думкою, що відображена у заголовку, призначення якого - зорієнтувати читача у змісті наукового тексту. На відміну від розгорнутого плану, який тільки називає питання, тези розкривають розв'язання цих питань. Прагнення автора тез до стислості зумовлює відсутність прикладів, цитат. Загальну норму жанру тез - високу насиченість висловлювання предметно-логічним змістом - реалізовано в оптимальному поєднанні складності думки з ясністю і доступністю викладу.</w:t>
      </w:r>
    </w:p>
    <w:p w:rsidR="006C2F1F" w:rsidRPr="006C2F1F" w:rsidRDefault="006C2F1F" w:rsidP="006C2F1F">
      <w:pPr>
        <w:rPr>
          <w:sz w:val="22"/>
          <w:lang w:val="uk-UA" w:eastAsia="uk-UA"/>
        </w:rPr>
      </w:pPr>
      <w:r w:rsidRPr="006C2F1F">
        <w:rPr>
          <w:sz w:val="22"/>
          <w:lang w:val="uk-UA" w:eastAsia="uk-UA"/>
        </w:rPr>
        <w:t>Тези мають чітко регламентовану змістово-композиційну структуру, в якій виокремлюють такі складові:</w:t>
      </w:r>
    </w:p>
    <w:p w:rsidR="006C2F1F" w:rsidRPr="006C2F1F" w:rsidRDefault="006C2F1F" w:rsidP="006C2F1F">
      <w:pPr>
        <w:ind w:left="720"/>
        <w:rPr>
          <w:sz w:val="22"/>
          <w:lang w:val="uk-UA" w:eastAsia="uk-UA"/>
        </w:rPr>
      </w:pPr>
      <w:r w:rsidRPr="006C2F1F">
        <w:rPr>
          <w:sz w:val="22"/>
          <w:lang w:val="uk-UA" w:eastAsia="uk-UA"/>
        </w:rPr>
        <w:t>1. Преамбула (1 -2 тези);</w:t>
      </w:r>
    </w:p>
    <w:p w:rsidR="006C2F1F" w:rsidRPr="006C2F1F" w:rsidRDefault="006C2F1F" w:rsidP="006C2F1F">
      <w:pPr>
        <w:ind w:left="720"/>
        <w:rPr>
          <w:sz w:val="22"/>
          <w:lang w:val="uk-UA" w:eastAsia="uk-UA"/>
        </w:rPr>
      </w:pPr>
      <w:r w:rsidRPr="006C2F1F">
        <w:rPr>
          <w:sz w:val="22"/>
          <w:lang w:val="uk-UA" w:eastAsia="uk-UA"/>
        </w:rPr>
        <w:t>2. Основний тезовий виклад (3-6 тез);</w:t>
      </w:r>
    </w:p>
    <w:p w:rsidR="006C2F1F" w:rsidRPr="006C2F1F" w:rsidRDefault="006C2F1F" w:rsidP="006C2F1F">
      <w:pPr>
        <w:ind w:left="720"/>
        <w:rPr>
          <w:sz w:val="22"/>
          <w:lang w:val="uk-UA" w:eastAsia="uk-UA"/>
        </w:rPr>
      </w:pPr>
      <w:r w:rsidRPr="006C2F1F">
        <w:rPr>
          <w:sz w:val="22"/>
          <w:lang w:val="uk-UA" w:eastAsia="uk-UA"/>
        </w:rPr>
        <w:t xml:space="preserve">3. </w:t>
      </w:r>
      <w:proofErr w:type="spellStart"/>
      <w:r w:rsidRPr="006C2F1F">
        <w:rPr>
          <w:sz w:val="22"/>
          <w:lang w:val="uk-UA" w:eastAsia="uk-UA"/>
        </w:rPr>
        <w:t>Висновкова</w:t>
      </w:r>
      <w:proofErr w:type="spellEnd"/>
      <w:r w:rsidRPr="006C2F1F">
        <w:rPr>
          <w:sz w:val="22"/>
          <w:lang w:val="uk-UA" w:eastAsia="uk-UA"/>
        </w:rPr>
        <w:t xml:space="preserve"> теза/тези (1-2).</w:t>
      </w:r>
    </w:p>
    <w:p w:rsidR="006C2F1F" w:rsidRPr="006C2F1F" w:rsidRDefault="006C2F1F" w:rsidP="006C2F1F">
      <w:pPr>
        <w:rPr>
          <w:sz w:val="22"/>
          <w:lang w:val="uk-UA" w:eastAsia="uk-UA"/>
        </w:rPr>
      </w:pPr>
      <w:r w:rsidRPr="006C2F1F">
        <w:rPr>
          <w:sz w:val="22"/>
          <w:lang w:val="uk-UA" w:eastAsia="uk-UA"/>
        </w:rPr>
        <w:t>У преамбулі стисло формулюють проблему дослідження і обґрунтовують актуальність теми з погляду сучасного стану науки і практики. Основний тезовий виклад передбачає розв'язання таких завдань:</w:t>
      </w:r>
    </w:p>
    <w:p w:rsidR="006C2F1F" w:rsidRPr="006C2F1F" w:rsidRDefault="006C2F1F" w:rsidP="006C2F1F">
      <w:pPr>
        <w:numPr>
          <w:ilvl w:val="0"/>
          <w:numId w:val="3"/>
        </w:numPr>
        <w:rPr>
          <w:sz w:val="22"/>
          <w:lang w:val="uk-UA" w:eastAsia="uk-UA"/>
        </w:rPr>
      </w:pPr>
      <w:r w:rsidRPr="006C2F1F">
        <w:rPr>
          <w:sz w:val="22"/>
          <w:lang w:val="uk-UA" w:eastAsia="uk-UA"/>
        </w:rPr>
        <w:t>сформулювати мету дослідження, схарактеризувати об'єкт і матеріал дослідження;</w:t>
      </w:r>
    </w:p>
    <w:p w:rsidR="006C2F1F" w:rsidRPr="006C2F1F" w:rsidRDefault="006C2F1F" w:rsidP="006C2F1F">
      <w:pPr>
        <w:numPr>
          <w:ilvl w:val="0"/>
          <w:numId w:val="3"/>
        </w:numPr>
        <w:rPr>
          <w:sz w:val="22"/>
          <w:lang w:val="uk-UA" w:eastAsia="uk-UA"/>
        </w:rPr>
      </w:pPr>
      <w:r w:rsidRPr="006C2F1F">
        <w:rPr>
          <w:sz w:val="22"/>
          <w:lang w:val="uk-UA" w:eastAsia="uk-UA"/>
        </w:rPr>
        <w:t>описати перебіг дослідження;</w:t>
      </w:r>
    </w:p>
    <w:p w:rsidR="006C2F1F" w:rsidRPr="006C2F1F" w:rsidRDefault="006C2F1F" w:rsidP="006C2F1F">
      <w:pPr>
        <w:numPr>
          <w:ilvl w:val="0"/>
          <w:numId w:val="3"/>
        </w:numPr>
        <w:rPr>
          <w:sz w:val="22"/>
          <w:lang w:val="uk-UA" w:eastAsia="uk-UA"/>
        </w:rPr>
      </w:pPr>
      <w:r w:rsidRPr="006C2F1F">
        <w:rPr>
          <w:sz w:val="22"/>
          <w:lang w:val="uk-UA" w:eastAsia="uk-UA"/>
        </w:rPr>
        <w:t>визначити критерії оцінювання і технологію оброблення результатів.</w:t>
      </w:r>
    </w:p>
    <w:p w:rsidR="006C2F1F" w:rsidRPr="006C2F1F" w:rsidRDefault="006C2F1F" w:rsidP="006C2F1F">
      <w:pPr>
        <w:numPr>
          <w:ilvl w:val="0"/>
          <w:numId w:val="3"/>
        </w:numPr>
        <w:rPr>
          <w:sz w:val="22"/>
          <w:lang w:val="uk-UA" w:eastAsia="uk-UA"/>
        </w:rPr>
      </w:pPr>
      <w:proofErr w:type="spellStart"/>
      <w:r w:rsidRPr="006C2F1F">
        <w:rPr>
          <w:sz w:val="22"/>
          <w:lang w:val="uk-UA" w:eastAsia="uk-UA"/>
        </w:rPr>
        <w:t>Висновкова</w:t>
      </w:r>
      <w:proofErr w:type="spellEnd"/>
      <w:r w:rsidRPr="006C2F1F">
        <w:rPr>
          <w:sz w:val="22"/>
          <w:lang w:val="uk-UA" w:eastAsia="uk-UA"/>
        </w:rPr>
        <w:t xml:space="preserve"> теза презентує результати і загальний висновок, перспективи подальшого дослідження.</w:t>
      </w:r>
    </w:p>
    <w:p w:rsidR="006C2F1F" w:rsidRPr="006C2F1F" w:rsidRDefault="006C2F1F" w:rsidP="006C2F1F">
      <w:pPr>
        <w:numPr>
          <w:ilvl w:val="0"/>
          <w:numId w:val="3"/>
        </w:numPr>
        <w:rPr>
          <w:sz w:val="22"/>
          <w:lang w:val="uk-UA" w:eastAsia="uk-UA"/>
        </w:rPr>
      </w:pPr>
      <w:r w:rsidRPr="006C2F1F">
        <w:rPr>
          <w:sz w:val="22"/>
          <w:lang w:val="uk-UA" w:eastAsia="uk-UA"/>
        </w:rPr>
        <w:t>Друкують тези у спеціальних збірниках, матеріалах конференцій тощо.</w:t>
      </w:r>
    </w:p>
    <w:p w:rsidR="006C2F1F" w:rsidRPr="006C2F1F" w:rsidRDefault="006C2F1F" w:rsidP="006C2F1F">
      <w:pPr>
        <w:rPr>
          <w:sz w:val="22"/>
          <w:lang w:val="uk-UA" w:eastAsia="uk-UA"/>
        </w:rPr>
      </w:pPr>
      <w:r w:rsidRPr="006C2F1F">
        <w:rPr>
          <w:i/>
          <w:iCs/>
          <w:sz w:val="22"/>
          <w:lang w:val="uk-UA" w:eastAsia="uk-UA"/>
        </w:rPr>
        <w:lastRenderedPageBreak/>
        <w:t>Оформлення тезу вигляді публікації передбачає дотримання такт вимог:</w:t>
      </w:r>
    </w:p>
    <w:p w:rsidR="006C2F1F" w:rsidRPr="006C2F1F" w:rsidRDefault="006C2F1F" w:rsidP="006C2F1F">
      <w:pPr>
        <w:numPr>
          <w:ilvl w:val="0"/>
          <w:numId w:val="4"/>
        </w:numPr>
        <w:rPr>
          <w:sz w:val="22"/>
          <w:lang w:val="uk-UA" w:eastAsia="uk-UA"/>
        </w:rPr>
      </w:pPr>
      <w:r w:rsidRPr="006C2F1F">
        <w:rPr>
          <w:sz w:val="22"/>
          <w:lang w:val="uk-UA" w:eastAsia="uk-UA"/>
        </w:rPr>
        <w:t>у правому верхньому куті аркуша зазначають прізвище та ім'я автора і необхідні відомості про нього;</w:t>
      </w:r>
    </w:p>
    <w:p w:rsidR="006C2F1F" w:rsidRPr="006C2F1F" w:rsidRDefault="006C2F1F" w:rsidP="006C2F1F">
      <w:pPr>
        <w:numPr>
          <w:ilvl w:val="0"/>
          <w:numId w:val="4"/>
        </w:numPr>
        <w:rPr>
          <w:sz w:val="22"/>
          <w:lang w:val="uk-UA" w:eastAsia="uk-UA"/>
        </w:rPr>
      </w:pPr>
      <w:r w:rsidRPr="006C2F1F">
        <w:rPr>
          <w:sz w:val="22"/>
          <w:lang w:val="uk-UA" w:eastAsia="uk-UA"/>
        </w:rPr>
        <w:t>формулювання кожної тези починають з нового рядка, акцентують увагу на актуальності проблеми, стані її розроблення в науці, положеннях, висновках дослідження;</w:t>
      </w:r>
    </w:p>
    <w:p w:rsidR="006C2F1F" w:rsidRPr="006C2F1F" w:rsidRDefault="006C2F1F" w:rsidP="006C2F1F">
      <w:pPr>
        <w:numPr>
          <w:ilvl w:val="0"/>
          <w:numId w:val="4"/>
        </w:numPr>
        <w:rPr>
          <w:sz w:val="22"/>
          <w:lang w:val="uk-UA" w:eastAsia="uk-UA"/>
        </w:rPr>
      </w:pPr>
      <w:r w:rsidRPr="006C2F1F">
        <w:rPr>
          <w:sz w:val="22"/>
          <w:lang w:val="uk-UA" w:eastAsia="uk-UA"/>
        </w:rPr>
        <w:t>обсяг тез становить 2-3 сторінки друкованого тексту через 1,5-2 інтервали.</w:t>
      </w:r>
    </w:p>
    <w:p w:rsidR="006C2F1F" w:rsidRPr="006C2F1F" w:rsidRDefault="006C2F1F" w:rsidP="006C2F1F">
      <w:pPr>
        <w:spacing w:before="100" w:beforeAutospacing="1" w:after="100" w:afterAutospacing="1"/>
        <w:contextualSpacing/>
        <w:rPr>
          <w:sz w:val="22"/>
          <w:szCs w:val="24"/>
          <w:lang w:val="uk-UA" w:eastAsia="uk-UA"/>
        </w:rPr>
      </w:pPr>
      <w:r w:rsidRPr="006C2F1F">
        <w:rPr>
          <w:b/>
          <w:sz w:val="22"/>
          <w:szCs w:val="24"/>
          <w:u w:val="single"/>
          <w:lang w:val="uk-UA" w:eastAsia="uk-UA"/>
        </w:rPr>
        <w:t>Конспект</w:t>
      </w:r>
      <w:r w:rsidRPr="006C2F1F">
        <w:rPr>
          <w:sz w:val="22"/>
          <w:szCs w:val="24"/>
          <w:lang w:val="uk-UA" w:eastAsia="uk-UA"/>
        </w:rPr>
        <w:t xml:space="preserve"> (від лат. </w:t>
      </w:r>
      <w:proofErr w:type="spellStart"/>
      <w:r w:rsidRPr="006C2F1F">
        <w:rPr>
          <w:sz w:val="22"/>
          <w:szCs w:val="24"/>
          <w:lang w:val="uk-UA" w:eastAsia="uk-UA"/>
        </w:rPr>
        <w:t>conspectus</w:t>
      </w:r>
      <w:proofErr w:type="spellEnd"/>
      <w:r w:rsidRPr="006C2F1F">
        <w:rPr>
          <w:sz w:val="22"/>
          <w:szCs w:val="24"/>
          <w:lang w:val="uk-UA" w:eastAsia="uk-UA"/>
        </w:rPr>
        <w:t xml:space="preserve"> - огляд) - стислий писаний виклад змісту чого-небудь, складається з плану й тез, доповнених фактичним матеріалом, що у сукупності є коротким письмовим викладом змісту книжки, статті, лекції тощо.</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Конспект - особливий вид тексту, який створений у результаті аналітико-синтетичного оброблення інформації першоджерела, тобто скорочений запис певної інформації, що дозволяє його авторові одразу чи через деякий час із необхідною повнотою відновити інформацію. Обов'язково докладно фіксують найбільш суттєві думки автора із зазначенням сторінок у тексті-оригіналі. Конспект слугує для збереження основного змісту роботи. У ньому репрезентовано лише думки автора роботи, яку конспектують, мета його - глибоко осмислити інформацію і подати її адекватно, стисло та в зручній для подальшого використання письмовій формі. Складання конспекту мобілізує увагу, допомагає виділити головне в тексті. Записи полегшують запам'ятовування, оскільки записаний навчальний матеріал краще фіксується в пам'яті.</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Під час прочитання та прослуховування тексту (промови, доповіді, виступу) для конспектування звертається увага на опорні (ключові) слова, ті інформаційні центри, що несуть найбільше смислове навантаження (так звані "вузлики на пам'ять"). Вибір ключових моментів залежить від мети та завдань конспектування, власних знань у цій галузі, особистих зацікавлень, можливостей пам'яті тощо. Зміст першоджерела передають:</w:t>
      </w:r>
    </w:p>
    <w:p w:rsidR="006C2F1F" w:rsidRPr="006C2F1F" w:rsidRDefault="006C2F1F" w:rsidP="006C2F1F">
      <w:pPr>
        <w:numPr>
          <w:ilvl w:val="2"/>
          <w:numId w:val="1"/>
        </w:numPr>
        <w:spacing w:before="100" w:beforeAutospacing="1" w:after="100" w:afterAutospacing="1"/>
        <w:contextualSpacing/>
        <w:rPr>
          <w:sz w:val="22"/>
          <w:szCs w:val="24"/>
          <w:lang w:val="uk-UA" w:eastAsia="uk-UA"/>
        </w:rPr>
      </w:pPr>
      <w:r w:rsidRPr="006C2F1F">
        <w:rPr>
          <w:sz w:val="22"/>
          <w:szCs w:val="24"/>
          <w:lang w:val="uk-UA" w:eastAsia="uk-UA"/>
        </w:rPr>
        <w:t>своїми словами;</w:t>
      </w:r>
    </w:p>
    <w:p w:rsidR="006C2F1F" w:rsidRPr="006C2F1F" w:rsidRDefault="006C2F1F" w:rsidP="006C2F1F">
      <w:pPr>
        <w:numPr>
          <w:ilvl w:val="2"/>
          <w:numId w:val="1"/>
        </w:numPr>
        <w:spacing w:before="100" w:beforeAutospacing="1" w:after="100" w:afterAutospacing="1"/>
        <w:contextualSpacing/>
        <w:rPr>
          <w:sz w:val="22"/>
          <w:szCs w:val="24"/>
          <w:lang w:val="uk-UA" w:eastAsia="uk-UA"/>
        </w:rPr>
      </w:pPr>
      <w:r w:rsidRPr="006C2F1F">
        <w:rPr>
          <w:sz w:val="22"/>
          <w:szCs w:val="24"/>
          <w:lang w:val="uk-UA" w:eastAsia="uk-UA"/>
        </w:rPr>
        <w:t>цитатами з першоджерела;</w:t>
      </w:r>
    </w:p>
    <w:p w:rsidR="006C2F1F" w:rsidRPr="006C2F1F" w:rsidRDefault="006C2F1F" w:rsidP="006C2F1F">
      <w:pPr>
        <w:numPr>
          <w:ilvl w:val="2"/>
          <w:numId w:val="1"/>
        </w:numPr>
        <w:spacing w:before="100" w:beforeAutospacing="1" w:after="100" w:afterAutospacing="1"/>
        <w:contextualSpacing/>
        <w:rPr>
          <w:sz w:val="22"/>
          <w:szCs w:val="24"/>
          <w:lang w:val="uk-UA" w:eastAsia="uk-UA"/>
        </w:rPr>
      </w:pPr>
      <w:r w:rsidRPr="006C2F1F">
        <w:rPr>
          <w:sz w:val="22"/>
          <w:szCs w:val="24"/>
          <w:lang w:val="uk-UA" w:eastAsia="uk-UA"/>
        </w:rPr>
        <w:t>своїми словами і цитатами.</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До конспекту ставлять такі вимоги:</w:t>
      </w:r>
    </w:p>
    <w:p w:rsidR="006C2F1F" w:rsidRPr="006C2F1F" w:rsidRDefault="006C2F1F" w:rsidP="006C2F1F">
      <w:pPr>
        <w:numPr>
          <w:ilvl w:val="0"/>
          <w:numId w:val="1"/>
        </w:numPr>
        <w:spacing w:before="100" w:beforeAutospacing="1" w:after="100" w:afterAutospacing="1"/>
        <w:contextualSpacing/>
        <w:rPr>
          <w:sz w:val="22"/>
          <w:szCs w:val="24"/>
          <w:lang w:val="uk-UA" w:eastAsia="uk-UA"/>
        </w:rPr>
      </w:pPr>
      <w:r w:rsidRPr="006C2F1F">
        <w:rPr>
          <w:sz w:val="22"/>
          <w:szCs w:val="24"/>
          <w:lang w:val="uk-UA" w:eastAsia="uk-UA"/>
        </w:rPr>
        <w:t xml:space="preserve">залишають певну частину сторінки (це може бути половина аркуша або широкий берег) для запису власних думок, оцінки </w:t>
      </w:r>
      <w:proofErr w:type="spellStart"/>
      <w:r w:rsidRPr="006C2F1F">
        <w:rPr>
          <w:sz w:val="22"/>
          <w:szCs w:val="24"/>
          <w:lang w:val="uk-UA" w:eastAsia="uk-UA"/>
        </w:rPr>
        <w:t>законспекто</w:t>
      </w:r>
      <w:proofErr w:type="spellEnd"/>
      <w:r w:rsidRPr="006C2F1F">
        <w:rPr>
          <w:sz w:val="22"/>
          <w:szCs w:val="24"/>
          <w:lang w:val="uk-UA" w:eastAsia="uk-UA"/>
        </w:rPr>
        <w:t xml:space="preserve"> </w:t>
      </w:r>
      <w:proofErr w:type="spellStart"/>
      <w:r w:rsidRPr="006C2F1F">
        <w:rPr>
          <w:sz w:val="22"/>
          <w:szCs w:val="24"/>
          <w:lang w:val="uk-UA" w:eastAsia="uk-UA"/>
        </w:rPr>
        <w:t>ваного</w:t>
      </w:r>
      <w:proofErr w:type="spellEnd"/>
      <w:r w:rsidRPr="006C2F1F">
        <w:rPr>
          <w:sz w:val="22"/>
          <w:szCs w:val="24"/>
          <w:lang w:val="uk-UA" w:eastAsia="uk-UA"/>
        </w:rPr>
        <w:t>;</w:t>
      </w:r>
    </w:p>
    <w:p w:rsidR="006C2F1F" w:rsidRPr="006C2F1F" w:rsidRDefault="006C2F1F" w:rsidP="006C2F1F">
      <w:pPr>
        <w:numPr>
          <w:ilvl w:val="0"/>
          <w:numId w:val="1"/>
        </w:numPr>
        <w:spacing w:before="100" w:beforeAutospacing="1" w:after="100" w:afterAutospacing="1"/>
        <w:contextualSpacing/>
        <w:rPr>
          <w:sz w:val="22"/>
          <w:szCs w:val="24"/>
          <w:lang w:val="uk-UA"/>
        </w:rPr>
      </w:pPr>
      <w:r w:rsidRPr="006C2F1F">
        <w:rPr>
          <w:sz w:val="22"/>
          <w:szCs w:val="24"/>
          <w:lang w:val="uk-UA" w:eastAsia="uk-UA"/>
        </w:rPr>
        <w:t>цитуючи, вказують відповідну сторінку першоджерела.</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Для конспектування, як і реферування, використовуються такі способи викладу матеріалу: опис, оповідь, міркування. За своїм обсягом конспект не перевищує 1/3 всього первинного тексту.</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 xml:space="preserve">Способи фіксації відомостей можуть бути різними: </w:t>
      </w:r>
      <w:r w:rsidRPr="006C2F1F">
        <w:rPr>
          <w:i/>
          <w:iCs/>
          <w:sz w:val="22"/>
          <w:szCs w:val="24"/>
          <w:lang w:val="uk-UA" w:eastAsia="uk-UA"/>
        </w:rPr>
        <w:t>мовними</w:t>
      </w:r>
      <w:r w:rsidRPr="006C2F1F">
        <w:rPr>
          <w:sz w:val="22"/>
          <w:szCs w:val="24"/>
          <w:lang w:val="uk-UA" w:eastAsia="uk-UA"/>
        </w:rPr>
        <w:t xml:space="preserve"> (виділення ключових слів, фраз, повний детальний запис), </w:t>
      </w:r>
      <w:r w:rsidRPr="006C2F1F">
        <w:rPr>
          <w:i/>
          <w:iCs/>
          <w:sz w:val="22"/>
          <w:szCs w:val="24"/>
          <w:lang w:val="uk-UA" w:eastAsia="uk-UA"/>
        </w:rPr>
        <w:t>позамовними</w:t>
      </w:r>
      <w:r w:rsidRPr="006C2F1F">
        <w:rPr>
          <w:sz w:val="22"/>
          <w:szCs w:val="24"/>
          <w:lang w:val="uk-UA" w:eastAsia="uk-UA"/>
        </w:rPr>
        <w:t xml:space="preserve"> (план, схема, таблиця, виділення ключових понять підкресленням або іншим кольором).</w:t>
      </w:r>
    </w:p>
    <w:p w:rsidR="006C2F1F" w:rsidRPr="006C2F1F" w:rsidRDefault="006C2F1F" w:rsidP="006C2F1F">
      <w:pPr>
        <w:spacing w:before="100" w:beforeAutospacing="1" w:after="100" w:afterAutospacing="1"/>
        <w:contextualSpacing/>
        <w:rPr>
          <w:sz w:val="22"/>
          <w:szCs w:val="24"/>
          <w:lang w:val="uk-UA" w:eastAsia="uk-UA"/>
        </w:rPr>
      </w:pPr>
      <w:r w:rsidRPr="006C2F1F">
        <w:rPr>
          <w:i/>
          <w:iCs/>
          <w:sz w:val="22"/>
          <w:szCs w:val="24"/>
          <w:lang w:val="uk-UA" w:eastAsia="uk-UA"/>
        </w:rPr>
        <w:t>Стислий</w:t>
      </w:r>
      <w:r w:rsidRPr="006C2F1F">
        <w:rPr>
          <w:sz w:val="22"/>
          <w:szCs w:val="24"/>
          <w:lang w:val="uk-UA" w:eastAsia="uk-UA"/>
        </w:rPr>
        <w:t xml:space="preserve"> конспект передає в узагальненому вигляді найсуттєвішу інформацію тексту, а докладний (розгорнутий) - містить також відомості, які конкретизують, мотивують, деталізують основні положення тексту у вигляді доведень, пояснень, аргументів, ілюстрацій тощо.</w:t>
      </w:r>
    </w:p>
    <w:p w:rsidR="006C2F1F" w:rsidRPr="006C2F1F" w:rsidRDefault="006C2F1F" w:rsidP="006C2F1F">
      <w:pPr>
        <w:spacing w:before="100" w:beforeAutospacing="1" w:after="100" w:afterAutospacing="1"/>
        <w:contextualSpacing/>
        <w:rPr>
          <w:sz w:val="22"/>
          <w:szCs w:val="24"/>
          <w:lang w:eastAsia="uk-UA"/>
        </w:rPr>
      </w:pPr>
      <w:r w:rsidRPr="006C2F1F">
        <w:rPr>
          <w:sz w:val="22"/>
          <w:szCs w:val="24"/>
          <w:lang w:val="uk-UA" w:eastAsia="uk-UA"/>
        </w:rPr>
        <w:t xml:space="preserve">Не будь-який короткий запис є конспектом, бо конспект - це системне, логічне, зв'язне об'єднання плану, виписок, тез. Без змін зберігають авторські конструкції, цитати. Аналітичний запис прочитаного передбачає перероблення первісного тексту шляхом трансформації більших мовних одиниць у менші: зміст словосполучення передають словом, зміст речення - окремим словосполученням, складне речення замінюють на просте і т. ін. Використовують переказ, інші формулювання, думки слід викладати стисло, своїми словами, виписуючи лише найголовніше і найсуттєвіше, не допускати повторень. Для швидкості та зручності в конспекті можуть подаватися скорочені слова, абревіатури. </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Фахівці з питань культури наукового мовлення радять під час конспектування друкованого джерела наукової інформації дотримуватись таких алгоритмічних приписів (використовувати прийоми концентрації змісту і мовних засобів тексту):</w:t>
      </w:r>
    </w:p>
    <w:p w:rsidR="006C2F1F" w:rsidRPr="006C2F1F" w:rsidRDefault="006C2F1F" w:rsidP="006C2F1F">
      <w:pPr>
        <w:numPr>
          <w:ilvl w:val="0"/>
          <w:numId w:val="6"/>
        </w:numPr>
        <w:spacing w:before="60"/>
        <w:ind w:left="1434" w:hanging="357"/>
        <w:contextualSpacing/>
        <w:rPr>
          <w:sz w:val="22"/>
          <w:szCs w:val="24"/>
          <w:lang w:val="uk-UA"/>
        </w:rPr>
      </w:pPr>
      <w:r w:rsidRPr="006C2F1F">
        <w:rPr>
          <w:sz w:val="22"/>
          <w:szCs w:val="24"/>
          <w:lang w:val="uk-UA" w:eastAsia="uk-UA"/>
        </w:rPr>
        <w:t>визначте і розмежуйте в обраний спосіб ту інформацію, яку передаватимете дослівними формулюваннями з тексту, й ту, що трансформуєте у скорочений варіант;</w:t>
      </w:r>
    </w:p>
    <w:p w:rsidR="006C2F1F" w:rsidRPr="006C2F1F" w:rsidRDefault="006C2F1F" w:rsidP="006C2F1F">
      <w:pPr>
        <w:numPr>
          <w:ilvl w:val="0"/>
          <w:numId w:val="6"/>
        </w:numPr>
        <w:spacing w:before="60"/>
        <w:ind w:left="1434" w:hanging="357"/>
        <w:contextualSpacing/>
        <w:rPr>
          <w:sz w:val="22"/>
          <w:szCs w:val="24"/>
          <w:lang w:val="uk-UA"/>
        </w:rPr>
      </w:pPr>
      <w:r w:rsidRPr="006C2F1F">
        <w:rPr>
          <w:sz w:val="22"/>
          <w:szCs w:val="24"/>
          <w:lang w:val="uk-UA" w:eastAsia="uk-UA"/>
        </w:rPr>
        <w:t>об'єднуйте прості речення у складні;</w:t>
      </w:r>
    </w:p>
    <w:p w:rsidR="006C2F1F" w:rsidRPr="006C2F1F" w:rsidRDefault="006C2F1F" w:rsidP="006C2F1F">
      <w:pPr>
        <w:numPr>
          <w:ilvl w:val="0"/>
          <w:numId w:val="6"/>
        </w:numPr>
        <w:spacing w:before="60"/>
        <w:ind w:left="1434" w:hanging="357"/>
        <w:contextualSpacing/>
        <w:rPr>
          <w:sz w:val="22"/>
          <w:szCs w:val="24"/>
          <w:lang w:val="uk-UA"/>
        </w:rPr>
      </w:pPr>
      <w:r w:rsidRPr="006C2F1F">
        <w:rPr>
          <w:sz w:val="22"/>
          <w:szCs w:val="24"/>
          <w:lang w:val="uk-UA" w:eastAsia="uk-UA"/>
        </w:rPr>
        <w:t>коректно спростіть складні (довгі) конструкції;</w:t>
      </w:r>
    </w:p>
    <w:p w:rsidR="006C2F1F" w:rsidRPr="006C2F1F" w:rsidRDefault="006C2F1F" w:rsidP="006C2F1F">
      <w:pPr>
        <w:numPr>
          <w:ilvl w:val="0"/>
          <w:numId w:val="6"/>
        </w:numPr>
        <w:spacing w:before="60"/>
        <w:ind w:left="1434" w:hanging="357"/>
        <w:contextualSpacing/>
        <w:rPr>
          <w:sz w:val="22"/>
          <w:szCs w:val="24"/>
          <w:lang w:val="uk-UA"/>
        </w:rPr>
      </w:pPr>
      <w:r w:rsidRPr="006C2F1F">
        <w:rPr>
          <w:sz w:val="22"/>
          <w:szCs w:val="24"/>
          <w:lang w:val="uk-UA" w:eastAsia="uk-UA"/>
        </w:rPr>
        <w:t>вилучіть з речень дієприкметникові та дієприслівникові звороти, видаліть речення з надлишковою інформацією, а також побіжні висловлювання та міркування;</w:t>
      </w:r>
    </w:p>
    <w:p w:rsidR="006C2F1F" w:rsidRPr="006C2F1F" w:rsidRDefault="006C2F1F" w:rsidP="006C2F1F">
      <w:pPr>
        <w:numPr>
          <w:ilvl w:val="0"/>
          <w:numId w:val="6"/>
        </w:numPr>
        <w:spacing w:after="100" w:afterAutospacing="1"/>
        <w:ind w:left="1434" w:hanging="357"/>
        <w:contextualSpacing/>
        <w:rPr>
          <w:sz w:val="22"/>
          <w:szCs w:val="24"/>
          <w:lang w:val="uk-UA" w:eastAsia="uk-UA"/>
        </w:rPr>
      </w:pPr>
      <w:r w:rsidRPr="006C2F1F">
        <w:rPr>
          <w:sz w:val="22"/>
          <w:szCs w:val="24"/>
          <w:lang w:val="uk-UA" w:eastAsia="uk-UA"/>
        </w:rPr>
        <w:t>передайте інформацію (де це доцільно і можливо) у вигляді таблиць, схем тощо.</w:t>
      </w:r>
    </w:p>
    <w:p w:rsidR="006C2F1F" w:rsidRPr="006C2F1F" w:rsidRDefault="006C2F1F" w:rsidP="006C2F1F">
      <w:pPr>
        <w:spacing w:before="100" w:beforeAutospacing="1" w:after="100" w:afterAutospacing="1"/>
        <w:contextualSpacing/>
        <w:jc w:val="center"/>
        <w:rPr>
          <w:sz w:val="22"/>
          <w:szCs w:val="24"/>
          <w:lang w:val="uk-UA"/>
        </w:rPr>
      </w:pPr>
      <w:r w:rsidRPr="006C2F1F">
        <w:rPr>
          <w:b/>
          <w:i/>
          <w:iCs/>
          <w:sz w:val="22"/>
          <w:szCs w:val="24"/>
          <w:lang w:val="uk-UA" w:eastAsia="uk-UA"/>
        </w:rPr>
        <w:t>Конспектування наукової інформації, що сприймається на слух</w:t>
      </w:r>
    </w:p>
    <w:p w:rsidR="006C2F1F" w:rsidRPr="006C2F1F" w:rsidRDefault="006C2F1F" w:rsidP="006C2F1F">
      <w:pPr>
        <w:spacing w:before="100" w:beforeAutospacing="1" w:after="100" w:afterAutospacing="1"/>
        <w:contextualSpacing/>
        <w:rPr>
          <w:sz w:val="22"/>
          <w:szCs w:val="24"/>
          <w:lang w:val="uk-UA"/>
        </w:rPr>
      </w:pPr>
      <w:r w:rsidRPr="006C2F1F">
        <w:rPr>
          <w:sz w:val="22"/>
          <w:szCs w:val="24"/>
          <w:lang w:val="uk-UA" w:eastAsia="uk-UA"/>
        </w:rPr>
        <w:t xml:space="preserve">Процес конспектування є складнішим від попереднього і складається з трьох взаємообумовлених та паралельних </w:t>
      </w:r>
      <w:proofErr w:type="spellStart"/>
      <w:r w:rsidRPr="006C2F1F">
        <w:rPr>
          <w:sz w:val="22"/>
          <w:szCs w:val="24"/>
          <w:lang w:val="uk-UA" w:eastAsia="uk-UA"/>
        </w:rPr>
        <w:t>мисленнєво-мовленнєвих</w:t>
      </w:r>
      <w:proofErr w:type="spellEnd"/>
      <w:r w:rsidRPr="006C2F1F">
        <w:rPr>
          <w:sz w:val="22"/>
          <w:szCs w:val="24"/>
          <w:lang w:val="uk-UA" w:eastAsia="uk-UA"/>
        </w:rPr>
        <w:t xml:space="preserve"> дій:</w:t>
      </w:r>
    </w:p>
    <w:p w:rsidR="006C2F1F" w:rsidRPr="006C2F1F" w:rsidRDefault="006C2F1F" w:rsidP="006C2F1F">
      <w:pPr>
        <w:numPr>
          <w:ilvl w:val="0"/>
          <w:numId w:val="7"/>
        </w:numPr>
        <w:spacing w:before="60"/>
        <w:ind w:left="1434" w:hanging="357"/>
        <w:contextualSpacing/>
        <w:rPr>
          <w:sz w:val="22"/>
          <w:szCs w:val="24"/>
          <w:lang w:val="uk-UA"/>
        </w:rPr>
      </w:pPr>
      <w:r w:rsidRPr="006C2F1F">
        <w:rPr>
          <w:sz w:val="22"/>
          <w:szCs w:val="24"/>
          <w:lang w:val="uk-UA" w:eastAsia="uk-UA"/>
        </w:rPr>
        <w:t>аудіювання (розуміння інформації, що сприймається на слух);</w:t>
      </w:r>
    </w:p>
    <w:p w:rsidR="006C2F1F" w:rsidRPr="006C2F1F" w:rsidRDefault="006C2F1F" w:rsidP="006C2F1F">
      <w:pPr>
        <w:numPr>
          <w:ilvl w:val="0"/>
          <w:numId w:val="7"/>
        </w:numPr>
        <w:spacing w:before="60"/>
        <w:ind w:left="1434" w:hanging="357"/>
        <w:contextualSpacing/>
        <w:rPr>
          <w:sz w:val="22"/>
          <w:szCs w:val="24"/>
          <w:lang w:val="uk-UA"/>
        </w:rPr>
      </w:pPr>
      <w:proofErr w:type="spellStart"/>
      <w:r w:rsidRPr="006C2F1F">
        <w:rPr>
          <w:sz w:val="22"/>
          <w:szCs w:val="24"/>
          <w:lang w:val="uk-UA" w:eastAsia="uk-UA"/>
        </w:rPr>
        <w:t>мисленнєвого</w:t>
      </w:r>
      <w:proofErr w:type="spellEnd"/>
      <w:r w:rsidRPr="006C2F1F">
        <w:rPr>
          <w:sz w:val="22"/>
          <w:szCs w:val="24"/>
          <w:lang w:val="uk-UA" w:eastAsia="uk-UA"/>
        </w:rPr>
        <w:t xml:space="preserve"> оброблення почутого (визначення головної і допоміжної інформації, </w:t>
      </w:r>
      <w:proofErr w:type="spellStart"/>
      <w:r w:rsidRPr="006C2F1F">
        <w:rPr>
          <w:sz w:val="22"/>
          <w:szCs w:val="24"/>
          <w:lang w:val="uk-UA" w:eastAsia="uk-UA"/>
        </w:rPr>
        <w:t>переформулювання</w:t>
      </w:r>
      <w:proofErr w:type="spellEnd"/>
      <w:r w:rsidRPr="006C2F1F">
        <w:rPr>
          <w:sz w:val="22"/>
          <w:szCs w:val="24"/>
          <w:lang w:val="uk-UA" w:eastAsia="uk-UA"/>
        </w:rPr>
        <w:t>);</w:t>
      </w:r>
    </w:p>
    <w:p w:rsidR="006C2F1F" w:rsidRPr="006C2F1F" w:rsidRDefault="006C2F1F" w:rsidP="006C2F1F">
      <w:pPr>
        <w:numPr>
          <w:ilvl w:val="0"/>
          <w:numId w:val="7"/>
        </w:numPr>
        <w:spacing w:before="60" w:after="100" w:afterAutospacing="1"/>
        <w:ind w:left="1434" w:hanging="357"/>
        <w:contextualSpacing/>
        <w:rPr>
          <w:sz w:val="22"/>
          <w:szCs w:val="24"/>
          <w:lang w:val="uk-UA" w:eastAsia="uk-UA"/>
        </w:rPr>
      </w:pPr>
      <w:r w:rsidRPr="006C2F1F">
        <w:rPr>
          <w:sz w:val="22"/>
          <w:szCs w:val="24"/>
          <w:lang w:val="uk-UA" w:eastAsia="uk-UA"/>
        </w:rPr>
        <w:t>письмової фіксації інформації.</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lastRenderedPageBreak/>
        <w:t xml:space="preserve">Під час аудіювання лекції (доповіді, повідомлення тощо) необхідно постійно усвідомлювати й переробляти зміст почутого, максимально </w:t>
      </w:r>
      <w:proofErr w:type="spellStart"/>
      <w:r w:rsidRPr="006C2F1F">
        <w:rPr>
          <w:sz w:val="22"/>
          <w:szCs w:val="24"/>
          <w:lang w:val="uk-UA" w:eastAsia="uk-UA"/>
        </w:rPr>
        <w:t>лаконізуючи</w:t>
      </w:r>
      <w:proofErr w:type="spellEnd"/>
      <w:r w:rsidRPr="006C2F1F">
        <w:rPr>
          <w:sz w:val="22"/>
          <w:szCs w:val="24"/>
          <w:lang w:val="uk-UA" w:eastAsia="uk-UA"/>
        </w:rPr>
        <w:t xml:space="preserve"> інформацію, але без втрати головного і цінного в ній. Для цього потрібно:</w:t>
      </w:r>
    </w:p>
    <w:p w:rsidR="006C2F1F" w:rsidRPr="006C2F1F" w:rsidRDefault="006C2F1F" w:rsidP="006C2F1F">
      <w:pPr>
        <w:spacing w:before="60"/>
        <w:contextualSpacing/>
        <w:rPr>
          <w:sz w:val="22"/>
          <w:szCs w:val="24"/>
          <w:lang w:val="uk-UA" w:eastAsia="uk-UA"/>
        </w:rPr>
      </w:pPr>
      <w:r w:rsidRPr="006C2F1F">
        <w:rPr>
          <w:sz w:val="22"/>
          <w:szCs w:val="24"/>
          <w:lang w:val="uk-UA" w:eastAsia="uk-UA"/>
        </w:rPr>
        <w:t>- рему (нове) записувати якнайточніше та найповніше;</w:t>
      </w:r>
    </w:p>
    <w:p w:rsidR="006C2F1F" w:rsidRPr="006C2F1F" w:rsidRDefault="006C2F1F" w:rsidP="006C2F1F">
      <w:pPr>
        <w:spacing w:before="60"/>
        <w:contextualSpacing/>
        <w:rPr>
          <w:sz w:val="22"/>
          <w:szCs w:val="24"/>
          <w:lang w:val="uk-UA" w:eastAsia="uk-UA"/>
        </w:rPr>
      </w:pPr>
      <w:r w:rsidRPr="006C2F1F">
        <w:rPr>
          <w:sz w:val="22"/>
          <w:szCs w:val="24"/>
          <w:lang w:val="uk-UA" w:eastAsia="uk-UA"/>
        </w:rPr>
        <w:t>- ті частини речень, що складають тему (відоме), записувати скорочено;</w:t>
      </w:r>
    </w:p>
    <w:p w:rsidR="006C2F1F" w:rsidRPr="006C2F1F" w:rsidRDefault="006C2F1F" w:rsidP="006C2F1F">
      <w:pPr>
        <w:spacing w:before="60"/>
        <w:contextualSpacing/>
        <w:rPr>
          <w:sz w:val="22"/>
          <w:szCs w:val="24"/>
          <w:lang w:val="uk-UA" w:eastAsia="uk-UA"/>
        </w:rPr>
      </w:pPr>
      <w:r w:rsidRPr="006C2F1F">
        <w:rPr>
          <w:rFonts w:hint="eastAsia"/>
          <w:sz w:val="22"/>
          <w:szCs w:val="24"/>
          <w:lang w:val="uk-UA"/>
        </w:rPr>
        <w:t xml:space="preserve">- </w:t>
      </w:r>
      <w:r w:rsidRPr="006C2F1F">
        <w:rPr>
          <w:sz w:val="22"/>
          <w:szCs w:val="24"/>
          <w:lang w:val="uk-UA" w:eastAsia="uk-UA"/>
        </w:rPr>
        <w:t>слухаючи, обов'язково зберігати актуально значуще в кожному блоці інформації;</w:t>
      </w:r>
    </w:p>
    <w:p w:rsidR="006C2F1F" w:rsidRPr="006C2F1F" w:rsidRDefault="006C2F1F" w:rsidP="006C2F1F">
      <w:pPr>
        <w:spacing w:before="60"/>
        <w:contextualSpacing/>
        <w:rPr>
          <w:sz w:val="22"/>
          <w:szCs w:val="24"/>
          <w:lang w:val="uk-UA" w:eastAsia="uk-UA"/>
        </w:rPr>
      </w:pPr>
      <w:r w:rsidRPr="006C2F1F">
        <w:rPr>
          <w:sz w:val="22"/>
          <w:szCs w:val="24"/>
          <w:lang w:val="uk-UA" w:eastAsia="uk-UA"/>
        </w:rPr>
        <w:t>- уникати фраз, що дублюються;</w:t>
      </w:r>
    </w:p>
    <w:p w:rsidR="006C2F1F" w:rsidRPr="006C2F1F" w:rsidRDefault="006C2F1F" w:rsidP="006C2F1F">
      <w:pPr>
        <w:spacing w:before="60" w:after="100" w:afterAutospacing="1"/>
        <w:contextualSpacing/>
        <w:rPr>
          <w:sz w:val="22"/>
          <w:szCs w:val="24"/>
          <w:lang w:val="uk-UA" w:eastAsia="uk-UA"/>
        </w:rPr>
      </w:pPr>
      <w:r w:rsidRPr="006C2F1F">
        <w:rPr>
          <w:sz w:val="22"/>
          <w:szCs w:val="24"/>
          <w:lang w:val="uk-UA" w:eastAsia="uk-UA"/>
        </w:rPr>
        <w:t xml:space="preserve">- переконструйовувати лише можливі речення </w:t>
      </w:r>
      <w:r w:rsidRPr="006C2F1F">
        <w:rPr>
          <w:sz w:val="22"/>
          <w:szCs w:val="24"/>
          <w:vertAlign w:val="superscript"/>
          <w:lang w:val="uk-UA" w:eastAsia="uk-UA"/>
        </w:rPr>
        <w:t>75</w:t>
      </w:r>
      <w:r w:rsidRPr="006C2F1F">
        <w:rPr>
          <w:sz w:val="22"/>
          <w:szCs w:val="24"/>
          <w:lang w:val="uk-UA" w:eastAsia="uk-UA"/>
        </w:rPr>
        <w:t>.</w:t>
      </w:r>
    </w:p>
    <w:p w:rsidR="006C2F1F" w:rsidRPr="006C2F1F" w:rsidRDefault="006C2F1F" w:rsidP="006C2F1F">
      <w:pPr>
        <w:spacing w:before="100" w:beforeAutospacing="1" w:after="100" w:afterAutospacing="1"/>
        <w:contextualSpacing/>
        <w:jc w:val="center"/>
        <w:rPr>
          <w:sz w:val="22"/>
          <w:szCs w:val="24"/>
          <w:lang w:val="uk-UA" w:eastAsia="uk-UA"/>
        </w:rPr>
      </w:pPr>
      <w:r w:rsidRPr="006C2F1F">
        <w:rPr>
          <w:i/>
          <w:iCs/>
          <w:sz w:val="22"/>
          <w:szCs w:val="24"/>
          <w:lang w:val="uk-UA" w:eastAsia="uk-UA"/>
        </w:rPr>
        <w:t>Вимоги до конспекту</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1. Усю головну інформацію згідно з темою відобразити в конспекті.</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2. Не порушувати логічний зв'язок під час скороченого запису інформації.</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3. Використані символи та абревіатури повинні бути абсолютно точними відповідниками слів і словосполучень.</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4. Зберігати точність інформації за умови переконструювання речень.</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5. Не припускатися орфографічних, лексичних, граматичних помилок під час запису.</w:t>
      </w:r>
    </w:p>
    <w:p w:rsidR="006C2F1F" w:rsidRPr="006C2F1F" w:rsidRDefault="006C2F1F" w:rsidP="006C2F1F">
      <w:pPr>
        <w:spacing w:before="100" w:beforeAutospacing="1" w:after="100" w:afterAutospacing="1"/>
        <w:contextualSpacing/>
        <w:rPr>
          <w:sz w:val="22"/>
          <w:szCs w:val="24"/>
          <w:lang w:val="uk-UA" w:eastAsia="uk-UA"/>
        </w:rPr>
      </w:pPr>
      <w:r w:rsidRPr="006C2F1F">
        <w:rPr>
          <w:sz w:val="22"/>
          <w:szCs w:val="24"/>
          <w:lang w:val="uk-UA" w:eastAsia="uk-UA"/>
        </w:rPr>
        <w:t>Конспекти переділяють на плановий, текстуальний, вільний, тематичний, опорний.</w:t>
      </w:r>
    </w:p>
    <w:p w:rsidR="006C2F1F" w:rsidRPr="006C2F1F" w:rsidRDefault="006C2F1F" w:rsidP="006C2F1F">
      <w:pPr>
        <w:spacing w:before="100" w:beforeAutospacing="1" w:after="100" w:afterAutospacing="1"/>
        <w:contextualSpacing/>
        <w:rPr>
          <w:sz w:val="22"/>
          <w:szCs w:val="24"/>
          <w:lang w:val="uk-UA" w:eastAsia="uk-UA"/>
        </w:rPr>
      </w:pPr>
      <w:r w:rsidRPr="006C2F1F">
        <w:rPr>
          <w:i/>
          <w:iCs/>
          <w:sz w:val="22"/>
          <w:szCs w:val="24"/>
          <w:lang w:val="uk-UA" w:eastAsia="uk-UA"/>
        </w:rPr>
        <w:t>Плановий конспект</w:t>
      </w:r>
      <w:r w:rsidRPr="006C2F1F">
        <w:rPr>
          <w:sz w:val="22"/>
          <w:szCs w:val="24"/>
          <w:lang w:val="uk-UA" w:eastAsia="uk-UA"/>
        </w:rPr>
        <w:t xml:space="preserve"> укладається за попередньо складеним планом статті, книжки, лекції. Кожному питанню плану відповідає певна частина конспекту, але якщо пункт зрозумілий, то детально не розкривається. Якість такого конспекту цілком залежить від якості складеного плану. Він лаконічний, простий за своєю формою, але за ним не завжди легко вдається відтворити прочитане, почуте.</w:t>
      </w:r>
    </w:p>
    <w:p w:rsidR="006C2F1F" w:rsidRPr="006C2F1F" w:rsidRDefault="006C2F1F" w:rsidP="006C2F1F">
      <w:pPr>
        <w:spacing w:before="100" w:beforeAutospacing="1" w:after="100" w:afterAutospacing="1"/>
        <w:contextualSpacing/>
        <w:rPr>
          <w:sz w:val="22"/>
          <w:szCs w:val="24"/>
          <w:lang w:val="uk-UA" w:eastAsia="uk-UA"/>
        </w:rPr>
      </w:pPr>
      <w:r w:rsidRPr="006C2F1F">
        <w:rPr>
          <w:i/>
          <w:iCs/>
          <w:sz w:val="22"/>
          <w:szCs w:val="24"/>
          <w:lang w:val="uk-UA" w:eastAsia="uk-UA"/>
        </w:rPr>
        <w:t>Текстуальний конспект -</w:t>
      </w:r>
      <w:r w:rsidRPr="006C2F1F">
        <w:rPr>
          <w:sz w:val="22"/>
          <w:szCs w:val="24"/>
          <w:lang w:val="uk-UA" w:eastAsia="uk-UA"/>
        </w:rPr>
        <w:t xml:space="preserve"> це конспект створений переважно з цитат, це джерело дослівних висловлювань автора. Текстуальні виписки можуть бути пов'язані між собою низкою логічних переходів, супроводжуватися планом і включати окремі тези у викладі особи, що конспектує. Цей конспект доцільно використовувати під час опрацювання науковий праць.</w:t>
      </w:r>
    </w:p>
    <w:p w:rsidR="006C2F1F" w:rsidRPr="006C2F1F" w:rsidRDefault="006C2F1F" w:rsidP="006C2F1F">
      <w:pPr>
        <w:spacing w:before="100" w:beforeAutospacing="1" w:after="100" w:afterAutospacing="1"/>
        <w:contextualSpacing/>
        <w:rPr>
          <w:sz w:val="22"/>
          <w:szCs w:val="24"/>
          <w:lang w:val="uk-UA" w:eastAsia="uk-UA"/>
        </w:rPr>
      </w:pPr>
      <w:r w:rsidRPr="006C2F1F">
        <w:rPr>
          <w:i/>
          <w:iCs/>
          <w:sz w:val="22"/>
          <w:szCs w:val="24"/>
          <w:lang w:val="uk-UA" w:eastAsia="uk-UA"/>
        </w:rPr>
        <w:t>Вільний конспект</w:t>
      </w:r>
      <w:r w:rsidRPr="006C2F1F">
        <w:rPr>
          <w:sz w:val="22"/>
          <w:szCs w:val="24"/>
          <w:lang w:val="uk-UA" w:eastAsia="uk-UA"/>
        </w:rPr>
        <w:t xml:space="preserve"> - це поєднання виписок, цитат, тез. Він вимагає уміння самостійно чітко і лаконічно формулювати основні положення, для цього необхідне глибоке осмислення матеріалу, великий і активний запас слів, уміння використовувати всі типи запису: плани, тези, виписки, цитати тощо.</w:t>
      </w:r>
    </w:p>
    <w:p w:rsidR="006C2F1F" w:rsidRPr="006C2F1F" w:rsidRDefault="006C2F1F" w:rsidP="006C2F1F">
      <w:pPr>
        <w:spacing w:before="100" w:beforeAutospacing="1" w:after="100" w:afterAutospacing="1"/>
        <w:contextualSpacing/>
        <w:rPr>
          <w:sz w:val="22"/>
          <w:szCs w:val="24"/>
          <w:lang w:val="uk-UA" w:eastAsia="uk-UA"/>
        </w:rPr>
      </w:pPr>
      <w:r w:rsidRPr="006C2F1F">
        <w:rPr>
          <w:i/>
          <w:iCs/>
          <w:sz w:val="22"/>
          <w:szCs w:val="24"/>
          <w:lang w:val="uk-UA" w:eastAsia="uk-UA"/>
        </w:rPr>
        <w:t>Тематичний конспект</w:t>
      </w:r>
      <w:r w:rsidRPr="006C2F1F">
        <w:rPr>
          <w:sz w:val="22"/>
          <w:szCs w:val="24"/>
          <w:lang w:val="uk-UA" w:eastAsia="uk-UA"/>
        </w:rPr>
        <w:t xml:space="preserve"> укладається на одну тему, але за декількома джерелами. Специфіка такого конспекту полягає у тому, що, розробляючи певну тему за низкою праць, він може не відображати зміст кожного з них загалом. Тематичне конспектування дозволяє всебічно розглянути і проаналізувати різні точки зору на одне й те ж питання.</w:t>
      </w:r>
    </w:p>
    <w:p w:rsidR="006C2F1F" w:rsidRPr="006C2F1F" w:rsidRDefault="006C2F1F" w:rsidP="006C2F1F">
      <w:pPr>
        <w:spacing w:before="100" w:beforeAutospacing="1" w:after="100" w:afterAutospacing="1"/>
        <w:contextualSpacing/>
        <w:rPr>
          <w:sz w:val="22"/>
          <w:szCs w:val="24"/>
          <w:lang w:eastAsia="uk-UA"/>
        </w:rPr>
      </w:pPr>
      <w:r w:rsidRPr="006C2F1F">
        <w:rPr>
          <w:sz w:val="22"/>
          <w:szCs w:val="24"/>
          <w:lang w:val="uk-UA" w:eastAsia="uk-UA"/>
        </w:rPr>
        <w:t xml:space="preserve">Під </w:t>
      </w:r>
      <w:r w:rsidRPr="006C2F1F">
        <w:rPr>
          <w:i/>
          <w:sz w:val="22"/>
          <w:szCs w:val="24"/>
          <w:lang w:val="uk-UA" w:eastAsia="uk-UA"/>
        </w:rPr>
        <w:t>опорним конспектом</w:t>
      </w:r>
      <w:r w:rsidRPr="006C2F1F">
        <w:rPr>
          <w:sz w:val="22"/>
          <w:szCs w:val="24"/>
          <w:lang w:val="uk-UA" w:eastAsia="uk-UA"/>
        </w:rPr>
        <w:t xml:space="preserve"> розуміють систему опорних сигналів, що мають структурний зв'язок, це наочна конструкція, яка заміщає систему значень, понять, ідей як взаємозалежних елементів.</w:t>
      </w:r>
    </w:p>
    <w:p w:rsidR="0086704E" w:rsidRDefault="0086704E"/>
    <w:sectPr w:rsidR="0086704E" w:rsidSect="006C2F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DB8"/>
    <w:multiLevelType w:val="hybridMultilevel"/>
    <w:tmpl w:val="0AEC63C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788294F"/>
    <w:multiLevelType w:val="hybridMultilevel"/>
    <w:tmpl w:val="FA12140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09F41597"/>
    <w:multiLevelType w:val="hybridMultilevel"/>
    <w:tmpl w:val="EFCAA5A8"/>
    <w:lvl w:ilvl="0" w:tplc="04220001">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nsid w:val="13A54DCB"/>
    <w:multiLevelType w:val="hybridMultilevel"/>
    <w:tmpl w:val="6C406DAE"/>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1D2129F1"/>
    <w:multiLevelType w:val="hybridMultilevel"/>
    <w:tmpl w:val="5E00B31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nsid w:val="2077313B"/>
    <w:multiLevelType w:val="hybridMultilevel"/>
    <w:tmpl w:val="C1CEABD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6">
    <w:nsid w:val="62E82761"/>
    <w:multiLevelType w:val="hybridMultilevel"/>
    <w:tmpl w:val="D7661AC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8E743E9"/>
    <w:multiLevelType w:val="hybridMultilevel"/>
    <w:tmpl w:val="23D8788E"/>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8B"/>
    <w:rsid w:val="006C2F1F"/>
    <w:rsid w:val="006D2F8B"/>
    <w:rsid w:val="0086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F1F"/>
    <w:pPr>
      <w:widowControl w:val="0"/>
      <w:autoSpaceDE w:val="0"/>
      <w:autoSpaceDN w:val="0"/>
      <w:adjustRightInd w:val="0"/>
      <w:spacing w:after="0" w:line="24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F1F"/>
    <w:pPr>
      <w:widowControl w:val="0"/>
      <w:autoSpaceDE w:val="0"/>
      <w:autoSpaceDN w:val="0"/>
      <w:adjustRightInd w:val="0"/>
      <w:spacing w:after="0" w:line="24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2014-01-02T14:42:00Z</dcterms:created>
  <dcterms:modified xsi:type="dcterms:W3CDTF">2014-01-02T14:42:00Z</dcterms:modified>
</cp:coreProperties>
</file>