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98" w:rsidRPr="00851BED" w:rsidRDefault="006F5028">
      <w:pPr>
        <w:rPr>
          <w:b/>
          <w:sz w:val="28"/>
        </w:rPr>
      </w:pPr>
      <w:r w:rsidRPr="006F5028">
        <w:rPr>
          <w:b/>
          <w:sz w:val="28"/>
        </w:rPr>
        <w:t xml:space="preserve">59) </w:t>
      </w:r>
      <w:proofErr w:type="spellStart"/>
      <w:r w:rsidRPr="006F5028">
        <w:rPr>
          <w:b/>
          <w:sz w:val="28"/>
        </w:rPr>
        <w:t>Ділова</w:t>
      </w:r>
      <w:proofErr w:type="spellEnd"/>
      <w:r w:rsidRPr="006F5028">
        <w:rPr>
          <w:b/>
          <w:sz w:val="28"/>
        </w:rPr>
        <w:t xml:space="preserve"> </w:t>
      </w:r>
      <w:proofErr w:type="spellStart"/>
      <w:r w:rsidRPr="006F5028">
        <w:rPr>
          <w:b/>
          <w:sz w:val="28"/>
        </w:rPr>
        <w:t>документація</w:t>
      </w:r>
      <w:proofErr w:type="spellEnd"/>
      <w:r w:rsidRPr="006F5028">
        <w:rPr>
          <w:b/>
          <w:sz w:val="28"/>
        </w:rPr>
        <w:t xml:space="preserve">. </w:t>
      </w:r>
      <w:proofErr w:type="spellStart"/>
      <w:r w:rsidRPr="006F5028">
        <w:rPr>
          <w:b/>
          <w:sz w:val="28"/>
        </w:rPr>
        <w:t>Вимоги</w:t>
      </w:r>
      <w:proofErr w:type="spellEnd"/>
      <w:r w:rsidRPr="006F5028">
        <w:rPr>
          <w:b/>
          <w:sz w:val="28"/>
        </w:rPr>
        <w:t xml:space="preserve"> </w:t>
      </w:r>
      <w:proofErr w:type="gramStart"/>
      <w:r w:rsidRPr="006F5028">
        <w:rPr>
          <w:b/>
          <w:sz w:val="28"/>
        </w:rPr>
        <w:t>до</w:t>
      </w:r>
      <w:proofErr w:type="gramEnd"/>
      <w:r w:rsidRPr="006F5028">
        <w:rPr>
          <w:b/>
          <w:sz w:val="28"/>
        </w:rPr>
        <w:t xml:space="preserve"> </w:t>
      </w:r>
      <w:proofErr w:type="gramStart"/>
      <w:r w:rsidRPr="006F5028">
        <w:rPr>
          <w:b/>
          <w:sz w:val="28"/>
        </w:rPr>
        <w:t>тексту</w:t>
      </w:r>
      <w:proofErr w:type="gramEnd"/>
      <w:r w:rsidRPr="006F5028">
        <w:rPr>
          <w:b/>
          <w:sz w:val="28"/>
        </w:rPr>
        <w:t xml:space="preserve"> документа.</w:t>
      </w:r>
    </w:p>
    <w:p w:rsidR="00851BED" w:rsidRPr="00453416" w:rsidRDefault="006F5028" w:rsidP="00851BED">
      <w:pPr>
        <w:rPr>
          <w:lang w:val="uk-UA" w:eastAsia="uk-UA"/>
        </w:rPr>
      </w:pPr>
      <w:r w:rsidRPr="00851BED">
        <w:rPr>
          <w:b/>
          <w:sz w:val="28"/>
        </w:rPr>
        <w:tab/>
      </w:r>
      <w:proofErr w:type="spellStart"/>
      <w:r w:rsidR="00851BED" w:rsidRPr="00453416">
        <w:rPr>
          <w:lang w:val="uk-UA"/>
        </w:rPr>
        <w:t>Тект</w:t>
      </w:r>
      <w:proofErr w:type="spellEnd"/>
      <w:r w:rsidR="00851BED" w:rsidRPr="00453416">
        <w:rPr>
          <w:lang w:val="uk-UA"/>
        </w:rPr>
        <w:t xml:space="preserve"> документу повинен бути: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b/>
          <w:bCs/>
          <w:i/>
          <w:iCs/>
          <w:lang w:val="uk-UA"/>
        </w:rPr>
        <w:t>Достовірним</w:t>
      </w:r>
      <w:r w:rsidRPr="00453416">
        <w:rPr>
          <w:lang w:val="uk-UA"/>
        </w:rPr>
        <w:t xml:space="preserve"> текст документа є тоді, коли в ньому не допускається подвійне тлумачення слів та виразів.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b/>
          <w:bCs/>
          <w:i/>
          <w:iCs/>
          <w:lang w:val="uk-UA"/>
        </w:rPr>
        <w:t>Повним</w:t>
      </w:r>
      <w:r w:rsidRPr="00453416">
        <w:rPr>
          <w:lang w:val="uk-UA"/>
        </w:rPr>
        <w:t xml:space="preserve"> називається такий текст документа, зміст якого вичерпує всі обставини справи.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b/>
          <w:bCs/>
          <w:i/>
          <w:iCs/>
          <w:lang w:val="uk-UA"/>
        </w:rPr>
        <w:t>Стислим</w:t>
      </w:r>
      <w:r w:rsidRPr="00453416">
        <w:rPr>
          <w:lang w:val="uk-UA"/>
        </w:rPr>
        <w:t xml:space="preserve"> є текст, у якому відсутні зайві слова та смислові повтори, надмірно довгі міркування не по суті справи.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b/>
          <w:bCs/>
          <w:i/>
          <w:iCs/>
          <w:lang w:val="uk-UA"/>
        </w:rPr>
        <w:t>Переконливим</w:t>
      </w:r>
      <w:r w:rsidRPr="00453416">
        <w:rPr>
          <w:lang w:val="uk-UA"/>
        </w:rPr>
        <w:t xml:space="preserve"> є такий текст, який веде до прийняття адресатом пропозиції, або виконання прохань, викладених у документі. Переконливо складений діловий лист може прискорити прийняття управлінського рішення, запобігти назріванню конфлікту.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lang w:val="uk-UA"/>
        </w:rPr>
        <w:t>При оформленні службового документа необхідно пам'ятати, що його автор є не службовою особою, а юридичною – підприємство, установа або організація.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lang w:val="uk-UA"/>
        </w:rPr>
        <w:t>Текст будь-якого документа складається з логічних елементів: вступу, доказу (основної частини), закінчення.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lang w:val="uk-UA"/>
        </w:rPr>
        <w:t xml:space="preserve">У </w:t>
      </w:r>
      <w:r w:rsidRPr="00453416">
        <w:rPr>
          <w:i/>
          <w:iCs/>
          <w:lang w:val="uk-UA"/>
        </w:rPr>
        <w:t>вступі</w:t>
      </w:r>
      <w:r w:rsidRPr="00453416">
        <w:rPr>
          <w:lang w:val="uk-UA"/>
        </w:rPr>
        <w:t xml:space="preserve"> адресат готується до сприйняття теми (зазначається привід, що призвів до укладання документа, викладається історія питання і т. ін.).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lang w:val="uk-UA"/>
        </w:rPr>
        <w:t xml:space="preserve">У </w:t>
      </w:r>
      <w:r w:rsidRPr="00453416">
        <w:rPr>
          <w:i/>
          <w:iCs/>
          <w:lang w:val="uk-UA"/>
        </w:rPr>
        <w:t>доказі</w:t>
      </w:r>
      <w:r w:rsidRPr="00453416">
        <w:rPr>
          <w:lang w:val="uk-UA"/>
        </w:rPr>
        <w:t xml:space="preserve"> (основній частині) викладається суть питання (докази, пояснення, міркування, що супроводжуються цифровими розрахунками, посиланнями на законодавчі акти й інші матеріали).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lang w:val="uk-UA"/>
        </w:rPr>
        <w:t xml:space="preserve">У </w:t>
      </w:r>
      <w:r w:rsidRPr="00453416">
        <w:rPr>
          <w:i/>
          <w:iCs/>
          <w:lang w:val="uk-UA"/>
        </w:rPr>
        <w:t>закінченні</w:t>
      </w:r>
      <w:r w:rsidRPr="00453416">
        <w:rPr>
          <w:lang w:val="uk-UA"/>
        </w:rPr>
        <w:t xml:space="preserve"> формулюється мета, заради якої складено документ. Воно може бути активним чи пасивним.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lang w:val="uk-UA"/>
        </w:rPr>
        <w:t>Активне закінчення точно зазначає, яку дію має виконати адресат. Мета пасивного закінчення – поінформувати адресата про якийсь факт, обставину тощо.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lang w:val="uk-UA"/>
        </w:rPr>
        <w:t xml:space="preserve">Текст документа, що складається з одного закінчення, називається </w:t>
      </w:r>
      <w:r w:rsidRPr="00453416">
        <w:rPr>
          <w:i/>
          <w:iCs/>
          <w:lang w:val="uk-UA"/>
        </w:rPr>
        <w:t>простим</w:t>
      </w:r>
      <w:r w:rsidRPr="00453416">
        <w:rPr>
          <w:lang w:val="uk-UA"/>
        </w:rPr>
        <w:t xml:space="preserve">, а той, що містить також інші логічні елементи – </w:t>
      </w:r>
      <w:r w:rsidRPr="00453416">
        <w:rPr>
          <w:i/>
          <w:iCs/>
          <w:lang w:val="uk-UA"/>
        </w:rPr>
        <w:t>складним</w:t>
      </w:r>
      <w:r w:rsidRPr="00453416">
        <w:rPr>
          <w:lang w:val="uk-UA"/>
        </w:rPr>
        <w:t xml:space="preserve">. 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lang w:val="uk-UA"/>
        </w:rPr>
        <w:t xml:space="preserve">Залежно від змісту документів застосовується </w:t>
      </w:r>
      <w:r w:rsidRPr="00453416">
        <w:rPr>
          <w:i/>
          <w:iCs/>
          <w:lang w:val="uk-UA"/>
        </w:rPr>
        <w:t>прямий</w:t>
      </w:r>
      <w:r w:rsidRPr="00453416">
        <w:rPr>
          <w:lang w:val="uk-UA"/>
        </w:rPr>
        <w:t xml:space="preserve"> або </w:t>
      </w:r>
      <w:r w:rsidRPr="00453416">
        <w:rPr>
          <w:i/>
          <w:iCs/>
          <w:lang w:val="uk-UA"/>
        </w:rPr>
        <w:t>зворотний</w:t>
      </w:r>
      <w:r w:rsidRPr="00453416">
        <w:rPr>
          <w:lang w:val="uk-UA"/>
        </w:rPr>
        <w:t xml:space="preserve"> порядок розташування логічних елементів. У першому випадку після вступу іде доказ і закінчення. При зворотному порядку – спочатку викладається закінчення, потім – доказ. Вступ у т</w:t>
      </w:r>
      <w:bookmarkStart w:id="0" w:name="_GoBack"/>
      <w:bookmarkEnd w:id="0"/>
      <w:r w:rsidRPr="00453416">
        <w:rPr>
          <w:lang w:val="uk-UA"/>
        </w:rPr>
        <w:t>аких документах відсутній.</w:t>
      </w:r>
    </w:p>
    <w:p w:rsidR="00851BED" w:rsidRPr="00453416" w:rsidRDefault="00851BED" w:rsidP="00851BED">
      <w:pPr>
        <w:rPr>
          <w:lang w:val="uk-UA"/>
        </w:rPr>
      </w:pPr>
      <w:r w:rsidRPr="00453416">
        <w:rPr>
          <w:lang w:val="uk-UA"/>
        </w:rPr>
        <w:t xml:space="preserve">Отже, текст (лат. </w:t>
      </w:r>
      <w:proofErr w:type="spellStart"/>
      <w:r w:rsidRPr="00453416">
        <w:rPr>
          <w:lang w:val="uk-UA"/>
        </w:rPr>
        <w:t>textum</w:t>
      </w:r>
      <w:proofErr w:type="spellEnd"/>
      <w:r w:rsidRPr="00453416">
        <w:rPr>
          <w:lang w:val="uk-UA"/>
        </w:rPr>
        <w:t xml:space="preserve"> – "тканина", "сплетіння", "з'єднання") – це мовний витвір, що відзначається завершеністю, смисловою та змістовною цілісністю, який має структурну організацію (заголовок, речення, абзац) складових частин, об'єднаних різними типами зв'язку (лексичного, граматичного, логічного, стилістичного), і має певну цілеспрямованість.</w:t>
      </w:r>
    </w:p>
    <w:p w:rsidR="00BB54E1" w:rsidRPr="00BB54E1" w:rsidRDefault="00BB54E1" w:rsidP="00851BED">
      <w:pPr>
        <w:rPr>
          <w:sz w:val="24"/>
          <w:lang w:val="uk-UA"/>
        </w:rPr>
      </w:pPr>
    </w:p>
    <w:sectPr w:rsidR="00BB54E1" w:rsidRPr="00BB54E1" w:rsidSect="006F50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E67F4"/>
    <w:multiLevelType w:val="hybridMultilevel"/>
    <w:tmpl w:val="0412A5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48"/>
    <w:rsid w:val="00257848"/>
    <w:rsid w:val="00560E98"/>
    <w:rsid w:val="006F5028"/>
    <w:rsid w:val="00851BED"/>
    <w:rsid w:val="008C7EF7"/>
    <w:rsid w:val="00B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2014-01-02T13:18:00Z</dcterms:created>
  <dcterms:modified xsi:type="dcterms:W3CDTF">2014-01-02T14:24:00Z</dcterms:modified>
</cp:coreProperties>
</file>