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38" w:rsidRPr="001F1738" w:rsidRDefault="001F1738" w:rsidP="001F1738">
      <w:pPr>
        <w:jc w:val="center"/>
        <w:rPr>
          <w:rFonts w:ascii="Times New Roman" w:hAnsi="Times New Roman" w:cs="Times New Roman"/>
          <w:b/>
          <w:lang w:val="uk-UA"/>
        </w:rPr>
      </w:pPr>
      <w:r w:rsidRPr="001F1738">
        <w:rPr>
          <w:rFonts w:ascii="Times New Roman" w:hAnsi="Times New Roman" w:cs="Times New Roman"/>
          <w:b/>
          <w:lang w:val="uk-UA"/>
        </w:rPr>
        <w:t xml:space="preserve">Приклади </w:t>
      </w:r>
      <w:proofErr w:type="spellStart"/>
      <w:r w:rsidRPr="001F1738">
        <w:rPr>
          <w:rFonts w:ascii="Times New Roman" w:hAnsi="Times New Roman" w:cs="Times New Roman"/>
          <w:b/>
          <w:lang w:val="uk-UA"/>
        </w:rPr>
        <w:t>бібліографічногоопису</w:t>
      </w:r>
      <w:bookmarkStart w:id="0" w:name="_GoBack"/>
      <w:bookmarkEnd w:id="0"/>
      <w:proofErr w:type="spellEnd"/>
    </w:p>
    <w:p w:rsidR="00E8693B" w:rsidRDefault="00627766" w:rsidP="00627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Монографія </w:t>
      </w:r>
    </w:p>
    <w:p w:rsidR="001F1738" w:rsidRPr="00D35438" w:rsidRDefault="001F1738" w:rsidP="001F1738">
      <w:pPr>
        <w:pStyle w:val="a3"/>
        <w:rPr>
          <w:rFonts w:ascii="Times New Roman" w:hAnsi="Times New Roman" w:cs="Times New Roman"/>
          <w:sz w:val="18"/>
          <w:szCs w:val="18"/>
          <w:lang w:val="uk-UA"/>
        </w:rPr>
      </w:pPr>
    </w:p>
    <w:p w:rsidR="00E8693B" w:rsidRPr="00D35438" w:rsidRDefault="00E8693B" w:rsidP="00285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D3543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uk-UA"/>
        </w:rPr>
        <w:t>Василенко М. В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. Теорія коливань: </w:t>
      </w:r>
      <w:proofErr w:type="spellStart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Навч</w:t>
      </w:r>
      <w:proofErr w:type="spellEnd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.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посіб</w:t>
      </w:r>
      <w:proofErr w:type="spellEnd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. – 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К.: Вища шк., 1992. – 430 с.</w:t>
      </w:r>
    </w:p>
    <w:p w:rsidR="001E7D32" w:rsidRPr="00D35438" w:rsidRDefault="00627766" w:rsidP="00E8693B">
      <w:pPr>
        <w:pStyle w:val="a3"/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br/>
      </w:r>
    </w:p>
    <w:p w:rsidR="00627766" w:rsidRPr="00D35438" w:rsidRDefault="00E8693B" w:rsidP="00E86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Підручник</w:t>
      </w:r>
    </w:p>
    <w:p w:rsidR="00E8693B" w:rsidRPr="00D35438" w:rsidRDefault="00E8693B" w:rsidP="00E8693B">
      <w:pPr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Суберляк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О. В. Технологія переробки полімерних та композиційних матеріалів :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підруч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 [для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студ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вищ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навч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закл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.] / О. В.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Суберляк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>, П. І. Баштанник. — Львів : Растр-7, 2007. — 375 с.</w:t>
      </w:r>
    </w:p>
    <w:p w:rsidR="00E8693B" w:rsidRPr="00D35438" w:rsidRDefault="00E8693B" w:rsidP="00E86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Розділ монографії/підручника</w:t>
      </w:r>
    </w:p>
    <w:p w:rsidR="00E8693B" w:rsidRPr="00D35438" w:rsidRDefault="00E8693B" w:rsidP="00E8693B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Хоменко М. Історико-етнографічне районування України /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М.Хоменко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// Українська етнологія: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навч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>. посібник для студентів/за ред. В.Борисенко. – К., 2007. - Розд.1. - С.44- 60.</w:t>
      </w:r>
    </w:p>
    <w:p w:rsidR="00E8693B" w:rsidRPr="00D35438" w:rsidRDefault="00E8693B" w:rsidP="00E86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Колективний підручний</w:t>
      </w:r>
    </w:p>
    <w:p w:rsidR="00E8693B" w:rsidRPr="00D35438" w:rsidRDefault="00E8693B" w:rsidP="00E8693B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Внутрішній економічний механізм підприємства : навчальний посібник /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П.В.Круш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>, С.О. Тульчинська, Р.В. Тульчинський, С.О. Кириченко та ін. – К. : ЦУЛ, 2008 . - 206 с.</w:t>
      </w:r>
    </w:p>
    <w:p w:rsidR="00E8693B" w:rsidRPr="00D35438" w:rsidRDefault="00E8693B" w:rsidP="00E86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Енциклопедії</w:t>
      </w:r>
    </w:p>
    <w:p w:rsidR="00E8693B" w:rsidRPr="00D35438" w:rsidRDefault="00E8693B" w:rsidP="00285B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3543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uk-UA"/>
        </w:rPr>
        <w:t>Енциклопедія 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Українознавства  :  </w:t>
      </w:r>
      <w:proofErr w:type="spellStart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Слов</w:t>
      </w:r>
      <w:proofErr w:type="spellEnd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.  частина :  У  10  т.  /  </w:t>
      </w:r>
      <w:proofErr w:type="spellStart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Голов</w:t>
      </w:r>
      <w:proofErr w:type="spellEnd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. ред. В. Кубійович. – Мюнхен; Нью Йорк : Молоде життя, 1955-1984. </w:t>
      </w:r>
    </w:p>
    <w:p w:rsidR="00E8693B" w:rsidRPr="00D35438" w:rsidRDefault="00285B19" w:rsidP="00E86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Стаття з журнали чи газети</w:t>
      </w:r>
    </w:p>
    <w:p w:rsidR="00285B19" w:rsidRPr="00D35438" w:rsidRDefault="00285B19" w:rsidP="00285B19">
      <w:pPr>
        <w:pStyle w:val="a3"/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-журнал</w:t>
      </w:r>
    </w:p>
    <w:p w:rsidR="00285B19" w:rsidRPr="00D35438" w:rsidRDefault="00285B19" w:rsidP="00285B1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uk-UA"/>
        </w:rPr>
      </w:pPr>
      <w:proofErr w:type="spellStart"/>
      <w:r w:rsidRPr="00D35438">
        <w:rPr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Пам’ять</w:t>
      </w:r>
      <w:proofErr w:type="spellEnd"/>
      <w:r w:rsidRPr="00D35438">
        <w:rPr>
          <w:rStyle w:val="apple-converted-space"/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століть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Історичний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науковий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та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літературний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журнал / Гол. ред. А. В. Денисенко. – К., 1999.</w:t>
      </w:r>
    </w:p>
    <w:p w:rsidR="00285B19" w:rsidRPr="00D35438" w:rsidRDefault="00285B19" w:rsidP="00285B1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uk-UA"/>
        </w:rPr>
      </w:pPr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uk-UA"/>
        </w:rPr>
        <w:tab/>
        <w:t>-газета</w:t>
      </w:r>
    </w:p>
    <w:p w:rsidR="00285B19" w:rsidRPr="00D35438" w:rsidRDefault="00285B19" w:rsidP="00285B1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uk-UA"/>
        </w:rPr>
      </w:pPr>
      <w:proofErr w:type="spellStart"/>
      <w:r w:rsidRPr="00D35438">
        <w:rPr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Рідний</w:t>
      </w:r>
      <w:proofErr w:type="spellEnd"/>
      <w:r w:rsidRPr="00D35438">
        <w:rPr>
          <w:rStyle w:val="apple-converted-space"/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 </w:t>
      </w:r>
      <w:proofErr w:type="gram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край :</w:t>
      </w:r>
      <w:proofErr w:type="gram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Незалежна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газета: Два рази на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місяць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(1926), три рази на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місяць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(1927),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щотижня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(1928, 1930). – </w:t>
      </w:r>
      <w:proofErr w:type="spellStart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Чернівці</w:t>
      </w:r>
      <w:proofErr w:type="spellEnd"/>
      <w:r w:rsidRPr="00D3543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1926-1930.</w:t>
      </w:r>
    </w:p>
    <w:p w:rsidR="00285B19" w:rsidRPr="00D35438" w:rsidRDefault="00285B19" w:rsidP="00285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Інтернет-ресурс</w:t>
      </w:r>
    </w:p>
    <w:p w:rsidR="00285B19" w:rsidRPr="00D35438" w:rsidRDefault="00285B19" w:rsidP="00285B19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GRLIB IP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Core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user’s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manual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Version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1.1.0 - B4108 [Електронний ресурс]. –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Aeroflex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Gaisler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, 2011. – Режим доступу: </w:t>
      </w:r>
      <w:hyperlink r:id="rId5" w:history="1">
        <w:r w:rsidRPr="00D35438">
          <w:rPr>
            <w:rStyle w:val="a4"/>
            <w:rFonts w:ascii="Times New Roman" w:hAnsi="Times New Roman" w:cs="Times New Roman"/>
            <w:sz w:val="18"/>
            <w:szCs w:val="18"/>
            <w:lang w:val="uk-UA"/>
          </w:rPr>
          <w:t>http://www.gaisler.com/products/grlib/grip.pdf</w:t>
        </w:r>
      </w:hyperlink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</w:p>
    <w:p w:rsidR="00285B19" w:rsidRPr="00D35438" w:rsidRDefault="00285B19" w:rsidP="00285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Іншомовна література</w:t>
      </w:r>
    </w:p>
    <w:p w:rsidR="00285B19" w:rsidRPr="00D35438" w:rsidRDefault="00285B19" w:rsidP="00285B1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D3543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/>
        </w:rPr>
        <w:t>Perez K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. Radiation therapy for cancer of the cervix // </w:t>
      </w:r>
      <w:proofErr w:type="spellStart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Oncolgy</w:t>
      </w:r>
      <w:proofErr w:type="spellEnd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.–1993.–Vol.7,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№ 2</w:t>
      </w:r>
      <w:proofErr w:type="gramStart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.–</w:t>
      </w:r>
      <w:proofErr w:type="gramEnd"/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P.89–96.</w:t>
      </w:r>
    </w:p>
    <w:p w:rsidR="00285B19" w:rsidRPr="00D35438" w:rsidRDefault="00285B19" w:rsidP="00285B1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285B19" w:rsidRPr="00D35438" w:rsidRDefault="00D35438" w:rsidP="00285B1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Багатотомне видання</w:t>
      </w:r>
    </w:p>
    <w:p w:rsidR="00D35438" w:rsidRPr="00D35438" w:rsidRDefault="00D35438" w:rsidP="00D35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D3543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Бондаренко В. Г. Теорія ймовірностей і математична статистика. Ч.1 / В. Г. Бондаренко, І. Ю. Канівська, С. М. Парамонова. — К. : НТУУ "КПІ", 2006. — 125 с.</w:t>
      </w:r>
    </w:p>
    <w:p w:rsidR="00285B19" w:rsidRPr="00D35438" w:rsidRDefault="00D35438" w:rsidP="00D354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Стаття з газети</w:t>
      </w:r>
    </w:p>
    <w:p w:rsidR="00D35438" w:rsidRPr="00D35438" w:rsidRDefault="00D35438" w:rsidP="00D35438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Журнальна стаття</w:t>
      </w:r>
    </w:p>
    <w:p w:rsidR="00D35438" w:rsidRPr="00D35438" w:rsidRDefault="00D35438" w:rsidP="00D35438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Шульга І.П. Проблеми та перспективи залучення капіталу на фондових біржах / І.П.Шульга // Інвестиції: практика та досвід . – 2008 . - № 11 . - С.26 - 29.</w:t>
      </w:r>
    </w:p>
    <w:p w:rsidR="00D35438" w:rsidRPr="00D35438" w:rsidRDefault="00D35438" w:rsidP="00D35438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D35438">
        <w:rPr>
          <w:rFonts w:ascii="Times New Roman" w:hAnsi="Times New Roman" w:cs="Times New Roman"/>
          <w:sz w:val="18"/>
          <w:szCs w:val="18"/>
          <w:lang w:val="uk-UA"/>
        </w:rPr>
        <w:t>Стаття з газети</w:t>
      </w:r>
    </w:p>
    <w:p w:rsidR="00D35438" w:rsidRPr="00D35438" w:rsidRDefault="00D35438" w:rsidP="00D35438">
      <w:pPr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Рябченко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В. Актуалізація особистості студента як фактор розвитку вищої школи / </w:t>
      </w:r>
      <w:proofErr w:type="spellStart"/>
      <w:r w:rsidRPr="00D35438">
        <w:rPr>
          <w:rFonts w:ascii="Times New Roman" w:hAnsi="Times New Roman" w:cs="Times New Roman"/>
          <w:sz w:val="18"/>
          <w:szCs w:val="18"/>
          <w:lang w:val="uk-UA"/>
        </w:rPr>
        <w:t>В.Рябченко</w:t>
      </w:r>
      <w:proofErr w:type="spellEnd"/>
      <w:r w:rsidRPr="00D35438">
        <w:rPr>
          <w:rFonts w:ascii="Times New Roman" w:hAnsi="Times New Roman" w:cs="Times New Roman"/>
          <w:sz w:val="18"/>
          <w:szCs w:val="18"/>
          <w:lang w:val="uk-UA"/>
        </w:rPr>
        <w:t xml:space="preserve"> // Освіта . - 2008 . – 9 січня.</w:t>
      </w:r>
    </w:p>
    <w:sectPr w:rsidR="00D35438" w:rsidRPr="00D3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A1913"/>
    <w:multiLevelType w:val="hybridMultilevel"/>
    <w:tmpl w:val="547ED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BD"/>
    <w:rsid w:val="001E7D32"/>
    <w:rsid w:val="001F1738"/>
    <w:rsid w:val="00285B19"/>
    <w:rsid w:val="00476CBD"/>
    <w:rsid w:val="00627766"/>
    <w:rsid w:val="00D35438"/>
    <w:rsid w:val="00E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BCE51-F05C-486A-A582-9F648761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766"/>
    <w:pPr>
      <w:ind w:left="720"/>
      <w:contextualSpacing/>
    </w:pPr>
  </w:style>
  <w:style w:type="character" w:customStyle="1" w:styleId="apple-converted-space">
    <w:name w:val="apple-converted-space"/>
    <w:basedOn w:val="a0"/>
    <w:rsid w:val="00E8693B"/>
  </w:style>
  <w:style w:type="character" w:styleId="a4">
    <w:name w:val="Hyperlink"/>
    <w:basedOn w:val="a0"/>
    <w:uiPriority w:val="99"/>
    <w:unhideWhenUsed/>
    <w:rsid w:val="0028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isler.com/products/grlib/gri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1270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Иван Горпинич-Радуженко</cp:lastModifiedBy>
  <cp:revision>3</cp:revision>
  <dcterms:created xsi:type="dcterms:W3CDTF">2014-12-22T19:17:00Z</dcterms:created>
  <dcterms:modified xsi:type="dcterms:W3CDTF">2014-12-23T13:23:00Z</dcterms:modified>
</cp:coreProperties>
</file>