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21" w:rsidRDefault="004E6E21" w:rsidP="004E6E21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  <w:lang w:val="ru-RU"/>
        </w:rPr>
        <w:t xml:space="preserve"> </w:t>
      </w:r>
      <w:r>
        <w:rPr>
          <w:szCs w:val="28"/>
        </w:rPr>
        <w:t>Рекурсія. Випереджаюче описання. Приклади.</w:t>
      </w:r>
    </w:p>
    <w:p w:rsidR="004E6E21" w:rsidRDefault="004E6E21" w:rsidP="004E6E21">
      <w:pPr>
        <w:pStyle w:val="a3"/>
        <w:spacing w:line="360" w:lineRule="auto"/>
        <w:ind w:left="735"/>
        <w:rPr>
          <w:szCs w:val="28"/>
        </w:rPr>
      </w:pPr>
      <w:r>
        <w:rPr>
          <w:szCs w:val="28"/>
        </w:rPr>
        <w:t>Рекурсія – такий спосіб організації обчислення процесу при якому підпрограму звертається сама до себе.</w:t>
      </w:r>
    </w:p>
    <w:p w:rsidR="004E6E21" w:rsidRPr="004E6E21" w:rsidRDefault="004E6E21" w:rsidP="004E6E21">
      <w:pPr>
        <w:pStyle w:val="a3"/>
        <w:spacing w:line="360" w:lineRule="auto"/>
        <w:ind w:left="735"/>
        <w:rPr>
          <w:b/>
          <w:szCs w:val="28"/>
          <w:lang w:val="en-US"/>
        </w:rPr>
      </w:pPr>
      <w:r>
        <w:rPr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74295</wp:posOffset>
                </wp:positionV>
                <wp:extent cx="190500" cy="685800"/>
                <wp:effectExtent l="38100" t="0" r="19050" b="19050"/>
                <wp:wrapNone/>
                <wp:docPr id="3" name="Ліва фігурна дуж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38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іва фігурна дужка 3" o:spid="_x0000_s1026" type="#_x0000_t87" style="position:absolute;margin-left:62.7pt;margin-top:5.85pt;width:1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" adj="500" strokecolor="#5b9bd5 [3204]" strokeweight=".5pt">
                <v:stroke joinstyle="miter"/>
              </v:shape>
            </w:pict>
          </mc:Fallback>
        </mc:AlternateContent>
      </w:r>
      <w:r w:rsidRPr="004E6E21">
        <w:rPr>
          <w:b/>
          <w:szCs w:val="28"/>
          <w:lang w:val="en-US"/>
        </w:rPr>
        <w:t xml:space="preserve">         </w:t>
      </w:r>
      <w:r>
        <w:rPr>
          <w:b/>
          <w:szCs w:val="28"/>
          <w:lang w:val="en-US"/>
        </w:rPr>
        <w:t xml:space="preserve">   </w:t>
      </w:r>
      <w:r w:rsidRPr="004E6E21">
        <w:rPr>
          <w:b/>
          <w:szCs w:val="28"/>
          <w:lang w:val="en-US"/>
        </w:rPr>
        <w:t>1, if n=0</w:t>
      </w:r>
    </w:p>
    <w:p w:rsidR="004E6E21" w:rsidRPr="004E6E21" w:rsidRDefault="004E6E21" w:rsidP="004E6E21">
      <w:pPr>
        <w:pStyle w:val="a3"/>
        <w:spacing w:line="360" w:lineRule="auto"/>
        <w:ind w:left="735"/>
        <w:rPr>
          <w:b/>
          <w:szCs w:val="28"/>
          <w:lang w:val="en-US"/>
        </w:rPr>
      </w:pPr>
      <w:proofErr w:type="gramStart"/>
      <w:r w:rsidRPr="004E6E21">
        <w:rPr>
          <w:b/>
          <w:szCs w:val="28"/>
          <w:lang w:val="en-US"/>
        </w:rPr>
        <w:t>n</w:t>
      </w:r>
      <w:proofErr w:type="gramEnd"/>
      <w:r w:rsidRPr="004E6E21">
        <w:rPr>
          <w:b/>
          <w:szCs w:val="28"/>
          <w:lang w:val="en-US"/>
        </w:rPr>
        <w:t xml:space="preserve">! = </w:t>
      </w:r>
    </w:p>
    <w:p w:rsidR="00E82624" w:rsidRDefault="004E6E21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gramStart"/>
      <w:r w:rsidRPr="004E6E21">
        <w:rPr>
          <w:b/>
          <w:sz w:val="28"/>
          <w:szCs w:val="28"/>
          <w:lang w:val="en-US"/>
        </w:rPr>
        <w:t>n(</w:t>
      </w:r>
      <w:proofErr w:type="gramEnd"/>
      <w:r w:rsidRPr="004E6E21">
        <w:rPr>
          <w:b/>
          <w:sz w:val="28"/>
          <w:szCs w:val="28"/>
          <w:lang w:val="en-US"/>
        </w:rPr>
        <w:t>n-1)!, if n&gt;0</w:t>
      </w:r>
    </w:p>
    <w:p w:rsidR="004E6E21" w:rsidRDefault="004E6E2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uses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crt</w:t>
      </w:r>
      <w:proofErr w:type="spellEnd"/>
      <w:r>
        <w:rPr>
          <w:sz w:val="28"/>
          <w:szCs w:val="28"/>
          <w:lang w:val="en-US"/>
        </w:rPr>
        <w:t>;</w:t>
      </w:r>
    </w:p>
    <w:p w:rsidR="004E6E21" w:rsidRDefault="004E6E2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PrintA</w:t>
      </w:r>
      <w:proofErr w:type="spellEnd"/>
      <w:r>
        <w:rPr>
          <w:sz w:val="28"/>
          <w:szCs w:val="28"/>
          <w:lang w:val="en-US"/>
        </w:rPr>
        <w:t>;</w:t>
      </w:r>
    </w:p>
    <w:p w:rsidR="004E6E21" w:rsidRDefault="004E6E2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E6E21" w:rsidRDefault="004E6E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write(</w:t>
      </w:r>
      <w:proofErr w:type="gramEnd"/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</w:rPr>
        <w:t>Рекурс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’);</w:t>
      </w:r>
    </w:p>
    <w:p w:rsidR="004E6E21" w:rsidRDefault="004E6E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PrintA</w:t>
      </w:r>
      <w:proofErr w:type="spellEnd"/>
      <w:r>
        <w:rPr>
          <w:sz w:val="28"/>
          <w:szCs w:val="28"/>
          <w:lang w:val="en-US"/>
        </w:rPr>
        <w:t>;</w:t>
      </w:r>
    </w:p>
    <w:p w:rsidR="004E6E21" w:rsidRDefault="004E6E2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4E6E21" w:rsidRDefault="004E6E2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E6E21" w:rsidRPr="004E6E21" w:rsidRDefault="004E6E2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PrintA</w:t>
      </w:r>
      <w:proofErr w:type="spellEnd"/>
      <w:r w:rsidRPr="004E6E21">
        <w:rPr>
          <w:sz w:val="28"/>
          <w:szCs w:val="28"/>
        </w:rPr>
        <w:t>;</w:t>
      </w:r>
    </w:p>
    <w:p w:rsidR="004E6E21" w:rsidRPr="004E6E21" w:rsidRDefault="004E6E2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 w:rsidRPr="004E6E21">
        <w:rPr>
          <w:sz w:val="28"/>
          <w:szCs w:val="28"/>
        </w:rPr>
        <w:t>.</w:t>
      </w:r>
    </w:p>
    <w:p w:rsidR="004E6E21" w:rsidRDefault="004E6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написанні рекурсивної підпрограми особливу увагу треба приділяти виходу з підпрограми в потрібний момент.</w:t>
      </w:r>
    </w:p>
    <w:p w:rsidR="004E6E21" w:rsidRPr="004E6E21" w:rsidRDefault="004E6E21">
      <w:pPr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!</m:t>
              </m:r>
            </m:den>
          </m:f>
        </m:oMath>
      </m:oMathPara>
    </w:p>
    <w:p w:rsidR="004E6E21" w:rsidRDefault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Uses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crt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>;</w:t>
      </w:r>
    </w:p>
    <w:p w:rsidR="004E6E21" w:rsidRDefault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 </w:t>
      </w:r>
      <w:proofErr w:type="gramStart"/>
      <w:r>
        <w:rPr>
          <w:rFonts w:eastAsiaTheme="minorEastAsia"/>
          <w:sz w:val="28"/>
          <w:szCs w:val="28"/>
          <w:lang w:val="en-US"/>
        </w:rPr>
        <w:t>FAKT(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i:integer</w:t>
      </w:r>
      <w:proofErr w:type="spellEnd"/>
      <w:r>
        <w:rPr>
          <w:rFonts w:eastAsiaTheme="minorEastAsia"/>
          <w:sz w:val="28"/>
          <w:szCs w:val="28"/>
          <w:lang w:val="en-US"/>
        </w:rPr>
        <w:t>):integer;</w:t>
      </w:r>
    </w:p>
    <w:p w:rsidR="004E6E21" w:rsidRDefault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Begin</w:t>
      </w:r>
    </w:p>
    <w:p w:rsidR="004E6E21" w:rsidRDefault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proofErr w:type="gramStart"/>
      <w:r>
        <w:rPr>
          <w:rFonts w:eastAsiaTheme="minorEastAsia"/>
          <w:sz w:val="28"/>
          <w:szCs w:val="28"/>
          <w:lang w:val="en-US"/>
        </w:rPr>
        <w:t>if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>&lt;0 then write(‘Error’)</w:t>
      </w:r>
    </w:p>
    <w:p w:rsidR="004E6E21" w:rsidRDefault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proofErr w:type="gramStart"/>
      <w:r>
        <w:rPr>
          <w:rFonts w:eastAsiaTheme="minorEastAsia"/>
          <w:sz w:val="28"/>
          <w:szCs w:val="28"/>
          <w:lang w:val="en-US"/>
        </w:rPr>
        <w:t>else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if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>=0 then FAKT:=1</w:t>
      </w:r>
    </w:p>
    <w:p w:rsidR="004E6E21" w:rsidRDefault="004E6E21" w:rsidP="004E6E21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</w:t>
      </w:r>
      <w:proofErr w:type="gramStart"/>
      <w:r>
        <w:rPr>
          <w:rFonts w:eastAsiaTheme="minorEastAsia"/>
          <w:sz w:val="28"/>
          <w:szCs w:val="28"/>
          <w:lang w:val="en-US"/>
        </w:rPr>
        <w:t>else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FAKt</w:t>
      </w:r>
      <w:proofErr w:type="spellEnd"/>
      <w:r>
        <w:rPr>
          <w:rFonts w:eastAsiaTheme="minorEastAsia"/>
          <w:sz w:val="28"/>
          <w:szCs w:val="28"/>
          <w:lang w:val="en-US"/>
        </w:rPr>
        <w:t>:=</w:t>
      </w:r>
      <w:proofErr w:type="spellStart"/>
      <w:r>
        <w:rPr>
          <w:rFonts w:eastAsiaTheme="minorEastAsia"/>
          <w:sz w:val="28"/>
          <w:szCs w:val="28"/>
          <w:lang w:val="en-US"/>
        </w:rPr>
        <w:t>Fakt</w:t>
      </w:r>
      <w:proofErr w:type="spellEnd"/>
      <w:r>
        <w:rPr>
          <w:rFonts w:eastAsiaTheme="minorEastAsia"/>
          <w:sz w:val="28"/>
          <w:szCs w:val="28"/>
          <w:lang w:val="en-US"/>
        </w:rPr>
        <w:t>(i-1)*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>;</w:t>
      </w:r>
    </w:p>
    <w:p w:rsidR="004E6E21" w:rsidRDefault="004E6E21" w:rsidP="004E6E21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end</w:t>
      </w:r>
      <w:proofErr w:type="gramEnd"/>
      <w:r>
        <w:rPr>
          <w:rFonts w:eastAsiaTheme="minorEastAsia"/>
          <w:sz w:val="28"/>
          <w:szCs w:val="28"/>
          <w:lang w:val="en-US"/>
        </w:rPr>
        <w:t>;</w:t>
      </w:r>
    </w:p>
    <w:p w:rsidR="004E6E21" w:rsidRDefault="004E6E21" w:rsidP="004E6E21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begin</w:t>
      </w:r>
      <w:proofErr w:type="gramEnd"/>
    </w:p>
    <w:p w:rsidR="000B4C05" w:rsidRDefault="004E6E21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writeln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‘</w:t>
      </w:r>
      <w:r>
        <w:rPr>
          <w:rFonts w:eastAsiaTheme="minorEastAsia"/>
          <w:sz w:val="28"/>
          <w:szCs w:val="28"/>
        </w:rPr>
        <w:t>К</w:t>
      </w:r>
      <w:proofErr w:type="spellStart"/>
      <w:r>
        <w:rPr>
          <w:rFonts w:eastAsiaTheme="minorEastAsia"/>
          <w:sz w:val="28"/>
          <w:szCs w:val="28"/>
          <w:lang w:val="uk-UA"/>
        </w:rPr>
        <w:t>ількість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поєднань з 2 по 1 =</w:t>
      </w:r>
      <w:r>
        <w:rPr>
          <w:rFonts w:eastAsiaTheme="minorEastAsia"/>
          <w:sz w:val="28"/>
          <w:szCs w:val="28"/>
          <w:lang w:val="en-US"/>
        </w:rPr>
        <w:t>’</w:t>
      </w:r>
      <w:r w:rsidR="000B4C05">
        <w:rPr>
          <w:rFonts w:eastAsiaTheme="minorEastAsia"/>
          <w:sz w:val="28"/>
          <w:szCs w:val="28"/>
          <w:lang w:val="en-US"/>
        </w:rPr>
        <w:t>,FAKT(2)/(FAKT(1)*FAKT(2-1)</w:t>
      </w:r>
      <w:r>
        <w:rPr>
          <w:rFonts w:eastAsiaTheme="minorEastAsia"/>
          <w:sz w:val="28"/>
          <w:szCs w:val="28"/>
          <w:lang w:val="en-US"/>
        </w:rPr>
        <w:t>);</w:t>
      </w:r>
    </w:p>
    <w:p w:rsidR="004E6E21" w:rsidRDefault="004E6E21" w:rsidP="004E6E21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end</w:t>
      </w:r>
      <w:proofErr w:type="gramEnd"/>
      <w:r>
        <w:rPr>
          <w:rFonts w:eastAsiaTheme="minorEastAsia"/>
          <w:sz w:val="28"/>
          <w:szCs w:val="28"/>
          <w:lang w:val="en-US"/>
        </w:rPr>
        <w:t>.</w:t>
      </w:r>
    </w:p>
    <w:p w:rsidR="000B4C05" w:rsidRDefault="000B4C05" w:rsidP="004E6E2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 xml:space="preserve">Можна показати, що будь-яка задача, яка розв’язується </w:t>
      </w:r>
      <w:proofErr w:type="spellStart"/>
      <w:r>
        <w:rPr>
          <w:rFonts w:eastAsiaTheme="minorEastAsia"/>
          <w:sz w:val="28"/>
          <w:szCs w:val="28"/>
          <w:lang w:val="uk-UA"/>
        </w:rPr>
        <w:t>рекрсивно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може бути розв’язана також </w:t>
      </w:r>
      <w:proofErr w:type="spellStart"/>
      <w:r>
        <w:rPr>
          <w:rFonts w:eastAsiaTheme="minorEastAsia"/>
          <w:sz w:val="28"/>
          <w:szCs w:val="28"/>
          <w:lang w:val="uk-UA"/>
        </w:rPr>
        <w:t>ітераційно</w:t>
      </w:r>
      <w:proofErr w:type="spellEnd"/>
      <w:r>
        <w:rPr>
          <w:rFonts w:eastAsiaTheme="minorEastAsia"/>
          <w:sz w:val="28"/>
          <w:szCs w:val="28"/>
          <w:lang w:val="uk-UA"/>
        </w:rPr>
        <w:t>, але ці 2 підходи ідуть до розв’язання з протилежних боків.</w:t>
      </w:r>
    </w:p>
    <w:p w:rsidR="000B4C05" w:rsidRDefault="000B4C05" w:rsidP="004E6E21">
      <w:pPr>
        <w:rPr>
          <w:rFonts w:eastAsiaTheme="minorEastAsia"/>
          <w:sz w:val="28"/>
          <w:szCs w:val="28"/>
          <w:lang w:val="uk-UA"/>
        </w:rPr>
      </w:pPr>
      <w:proofErr w:type="spellStart"/>
      <w:r>
        <w:rPr>
          <w:rFonts w:eastAsiaTheme="minorEastAsia"/>
          <w:sz w:val="28"/>
          <w:szCs w:val="28"/>
          <w:lang w:val="uk-UA"/>
        </w:rPr>
        <w:t>Рекурсивно</w:t>
      </w:r>
      <w:proofErr w:type="spellEnd"/>
      <w:r>
        <w:rPr>
          <w:rFonts w:eastAsiaTheme="minorEastAsia"/>
          <w:sz w:val="28"/>
          <w:szCs w:val="28"/>
          <w:lang w:val="uk-UA"/>
        </w:rPr>
        <w:t>: від складного до простого.</w:t>
      </w:r>
    </w:p>
    <w:p w:rsidR="000B4C05" w:rsidRDefault="000B4C05" w:rsidP="004E6E21">
      <w:pPr>
        <w:rPr>
          <w:rFonts w:eastAsiaTheme="minorEastAsia"/>
          <w:sz w:val="28"/>
          <w:szCs w:val="28"/>
          <w:lang w:val="uk-UA"/>
        </w:rPr>
      </w:pPr>
      <w:proofErr w:type="spellStart"/>
      <w:r>
        <w:rPr>
          <w:rFonts w:eastAsiaTheme="minorEastAsia"/>
          <w:sz w:val="28"/>
          <w:szCs w:val="28"/>
          <w:lang w:val="uk-UA"/>
        </w:rPr>
        <w:t>Ітераційно</w:t>
      </w:r>
      <w:proofErr w:type="spellEnd"/>
      <w:r>
        <w:rPr>
          <w:rFonts w:eastAsiaTheme="minorEastAsia"/>
          <w:sz w:val="28"/>
          <w:szCs w:val="28"/>
          <w:lang w:val="uk-UA"/>
        </w:rPr>
        <w:t>: від простого до складного.</w:t>
      </w:r>
    </w:p>
    <w:p w:rsidR="000B4C05" w:rsidRDefault="000B4C05" w:rsidP="004E6E2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Ітерація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 </w:t>
      </w:r>
      <w:proofErr w:type="gramStart"/>
      <w:r>
        <w:rPr>
          <w:rFonts w:eastAsiaTheme="minorEastAsia"/>
          <w:sz w:val="28"/>
          <w:szCs w:val="28"/>
          <w:lang w:val="en-US"/>
        </w:rPr>
        <w:t>FIB(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n:integer</w:t>
      </w:r>
      <w:proofErr w:type="spellEnd"/>
      <w:r>
        <w:rPr>
          <w:rFonts w:eastAsiaTheme="minorEastAsia"/>
          <w:sz w:val="28"/>
          <w:szCs w:val="28"/>
          <w:lang w:val="en-US"/>
        </w:rPr>
        <w:t>):</w:t>
      </w:r>
      <w:proofErr w:type="spellStart"/>
      <w:r>
        <w:rPr>
          <w:rFonts w:eastAsiaTheme="minorEastAsia"/>
          <w:sz w:val="28"/>
          <w:szCs w:val="28"/>
          <w:lang w:val="en-US"/>
        </w:rPr>
        <w:t>longint</w:t>
      </w:r>
      <w:proofErr w:type="spellEnd"/>
      <w:r>
        <w:rPr>
          <w:rFonts w:eastAsiaTheme="minorEastAsia"/>
          <w:sz w:val="28"/>
          <w:szCs w:val="28"/>
          <w:lang w:val="en-US"/>
        </w:rPr>
        <w:t>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var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 xml:space="preserve"> a1,a2:longint;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</w:t>
      </w:r>
      <w:proofErr w:type="gramStart"/>
      <w:r>
        <w:rPr>
          <w:rFonts w:eastAsiaTheme="minorEastAsia"/>
          <w:sz w:val="28"/>
          <w:szCs w:val="28"/>
          <w:lang w:val="en-US"/>
        </w:rPr>
        <w:t>i:</w:t>
      </w:r>
      <w:proofErr w:type="gramEnd"/>
      <w:r>
        <w:rPr>
          <w:rFonts w:eastAsiaTheme="minorEastAsia"/>
          <w:sz w:val="28"/>
          <w:szCs w:val="28"/>
          <w:lang w:val="en-US"/>
        </w:rPr>
        <w:t>integer;Result:integer;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  <w:lang w:val="en-US"/>
        </w:rPr>
        <w:t>begin</w:t>
      </w:r>
      <w:proofErr w:type="gramEnd"/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A1:=0</w:t>
      </w:r>
      <w:proofErr w:type="gramStart"/>
      <w:r>
        <w:rPr>
          <w:rFonts w:eastAsiaTheme="minorEastAsia"/>
          <w:sz w:val="28"/>
          <w:szCs w:val="28"/>
          <w:lang w:val="en-US"/>
        </w:rPr>
        <w:t>;A2</w:t>
      </w:r>
      <w:proofErr w:type="gramEnd"/>
      <w:r>
        <w:rPr>
          <w:rFonts w:eastAsiaTheme="minorEastAsia"/>
          <w:sz w:val="28"/>
          <w:szCs w:val="28"/>
          <w:lang w:val="en-US"/>
        </w:rPr>
        <w:t>:=0;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n=0 then Result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0;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Else Result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1;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For i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2 </w:t>
      </w:r>
      <w:proofErr w:type="spellStart"/>
      <w:r>
        <w:rPr>
          <w:rFonts w:eastAsiaTheme="minorEastAsia"/>
          <w:sz w:val="28"/>
          <w:szCs w:val="28"/>
          <w:lang w:val="en-US"/>
        </w:rPr>
        <w:t>to n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do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Begin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Result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A1+A2;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A1:=A2;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A2:=Result;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End;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FIB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Result;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End;</w:t>
      </w:r>
    </w:p>
    <w:p w:rsidR="000B4C05" w:rsidRDefault="000B4C05" w:rsidP="004E6E2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Рекурсія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Fibr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n:integer</w:t>
      </w:r>
      <w:proofErr w:type="spellEnd"/>
      <w:r>
        <w:rPr>
          <w:rFonts w:eastAsiaTheme="minorEastAsia"/>
          <w:sz w:val="28"/>
          <w:szCs w:val="28"/>
          <w:lang w:val="en-US"/>
        </w:rPr>
        <w:t>):</w:t>
      </w:r>
      <w:proofErr w:type="spellStart"/>
      <w:r>
        <w:rPr>
          <w:rFonts w:eastAsiaTheme="minorEastAsia"/>
          <w:sz w:val="28"/>
          <w:szCs w:val="28"/>
          <w:lang w:val="en-US"/>
        </w:rPr>
        <w:t>longint</w:t>
      </w:r>
      <w:proofErr w:type="spellEnd"/>
      <w:r>
        <w:rPr>
          <w:rFonts w:eastAsiaTheme="minorEastAsia"/>
          <w:sz w:val="28"/>
          <w:szCs w:val="28"/>
          <w:lang w:val="en-US"/>
        </w:rPr>
        <w:t>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Begin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If n&lt;2 then Result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n;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Else Result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Fibr</w:t>
      </w:r>
      <w:proofErr w:type="spellEnd"/>
      <w:r>
        <w:rPr>
          <w:rFonts w:eastAsiaTheme="minorEastAsia"/>
          <w:sz w:val="28"/>
          <w:szCs w:val="28"/>
          <w:lang w:val="en-US"/>
        </w:rPr>
        <w:t>(n-1)+</w:t>
      </w:r>
      <w:proofErr w:type="spellStart"/>
      <w:r>
        <w:rPr>
          <w:rFonts w:eastAsiaTheme="minorEastAsia"/>
          <w:sz w:val="28"/>
          <w:szCs w:val="28"/>
          <w:lang w:val="en-US"/>
        </w:rPr>
        <w:t>Fibr</w:t>
      </w:r>
      <w:proofErr w:type="spellEnd"/>
      <w:r>
        <w:rPr>
          <w:rFonts w:eastAsiaTheme="minorEastAsia"/>
          <w:sz w:val="28"/>
          <w:szCs w:val="28"/>
          <w:lang w:val="en-US"/>
        </w:rPr>
        <w:t>(n-2);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proofErr w:type="spellStart"/>
      <w:r>
        <w:rPr>
          <w:rFonts w:eastAsiaTheme="minorEastAsia"/>
          <w:sz w:val="28"/>
          <w:szCs w:val="28"/>
          <w:lang w:val="en-US"/>
        </w:rPr>
        <w:t>Fibr</w:t>
      </w:r>
      <w:proofErr w:type="spellEnd"/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Result;</w:t>
      </w:r>
    </w:p>
    <w:p w:rsidR="000B4C05" w:rsidRDefault="000B4C05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End;</w:t>
      </w:r>
    </w:p>
    <w:p w:rsidR="000B4C05" w:rsidRPr="000B4C05" w:rsidRDefault="000B4C05" w:rsidP="004E6E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lastRenderedPageBreak/>
        <w:t>Кожен рекурсивний виклик вимагає додаткового часу. При кожному виклику для локальних змінних і для параметрів значень виділяється нова пам’ять.</w:t>
      </w:r>
    </w:p>
    <w:p w:rsidR="000B4C05" w:rsidRPr="000B4C05" w:rsidRDefault="000B4C05" w:rsidP="004E6E21">
      <w:pPr>
        <w:rPr>
          <w:rFonts w:eastAsiaTheme="minorEastAsia"/>
          <w:sz w:val="28"/>
          <w:szCs w:val="28"/>
        </w:rPr>
      </w:pPr>
    </w:p>
    <w:p w:rsidR="000B4C05" w:rsidRPr="0051314C" w:rsidRDefault="000B4C05" w:rsidP="004E6E21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(i+k)</m:t>
              </m:r>
            </m:e>
          </m:nary>
        </m:oMath>
      </m:oMathPara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Uses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crt</w:t>
      </w:r>
      <w:proofErr w:type="spellEnd"/>
      <w:proofErr w:type="gramEnd"/>
      <w:r>
        <w:rPr>
          <w:rFonts w:eastAsiaTheme="minorEastAsia"/>
          <w:sz w:val="28"/>
          <w:szCs w:val="28"/>
          <w:lang w:val="en-US"/>
        </w:rPr>
        <w:t>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proofErr w:type="spellStart"/>
      <w:r>
        <w:rPr>
          <w:rFonts w:eastAsiaTheme="minorEastAsia"/>
          <w:sz w:val="28"/>
          <w:szCs w:val="28"/>
          <w:lang w:val="en-US"/>
        </w:rPr>
        <w:t>Const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k=1;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Function </w:t>
      </w:r>
      <w:proofErr w:type="gramStart"/>
      <w:r>
        <w:rPr>
          <w:rFonts w:eastAsiaTheme="minorEastAsia"/>
          <w:sz w:val="28"/>
          <w:szCs w:val="28"/>
          <w:lang w:val="en-US"/>
        </w:rPr>
        <w:t>SUMA(</w:t>
      </w:r>
      <w:proofErr w:type="spellStart"/>
      <w:proofErr w:type="gramEnd"/>
      <w:r>
        <w:rPr>
          <w:rFonts w:eastAsiaTheme="minorEastAsia"/>
          <w:sz w:val="28"/>
          <w:szCs w:val="28"/>
          <w:lang w:val="en-US"/>
        </w:rPr>
        <w:t>res,i,n:byte</w:t>
      </w:r>
      <w:proofErr w:type="spellEnd"/>
      <w:r>
        <w:rPr>
          <w:rFonts w:eastAsiaTheme="minorEastAsia"/>
          <w:sz w:val="28"/>
          <w:szCs w:val="28"/>
          <w:lang w:val="en-US"/>
        </w:rPr>
        <w:t>):byte;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Begin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Res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res+(</w:t>
      </w:r>
      <w:proofErr w:type="spellStart"/>
      <w:r>
        <w:rPr>
          <w:rFonts w:eastAsiaTheme="minorEastAsia"/>
          <w:sz w:val="28"/>
          <w:szCs w:val="28"/>
          <w:lang w:val="en-US"/>
        </w:rPr>
        <w:t>i+k</w:t>
      </w:r>
      <w:proofErr w:type="spellEnd"/>
      <w:r>
        <w:rPr>
          <w:rFonts w:eastAsiaTheme="minorEastAsia"/>
          <w:sz w:val="28"/>
          <w:szCs w:val="28"/>
          <w:lang w:val="en-US"/>
        </w:rPr>
        <w:t>);</w:t>
      </w:r>
    </w:p>
    <w:p w:rsidR="0051314C" w:rsidRDefault="0051314C" w:rsidP="0051314C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>=n then SUMA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res;</w:t>
      </w:r>
    </w:p>
    <w:p w:rsidR="0051314C" w:rsidRDefault="0051314C" w:rsidP="0051314C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Else SUMA</w:t>
      </w:r>
      <w:proofErr w:type="gramStart"/>
      <w:r>
        <w:rPr>
          <w:rFonts w:eastAsiaTheme="minorEastAsia"/>
          <w:sz w:val="28"/>
          <w:szCs w:val="28"/>
          <w:lang w:val="en-US"/>
        </w:rPr>
        <w:t>:=</w:t>
      </w:r>
      <w:proofErr w:type="gramEnd"/>
      <w:r>
        <w:rPr>
          <w:rFonts w:eastAsiaTheme="minorEastAsia"/>
          <w:sz w:val="28"/>
          <w:szCs w:val="28"/>
          <w:lang w:val="en-US"/>
        </w:rPr>
        <w:t>Suma(res,i+1,n);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End;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Begin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Writeln</w:t>
      </w:r>
      <w:proofErr w:type="spellEnd"/>
      <w:r>
        <w:rPr>
          <w:rFonts w:eastAsiaTheme="minorEastAsia"/>
          <w:sz w:val="28"/>
          <w:szCs w:val="28"/>
          <w:lang w:val="en-US"/>
        </w:rPr>
        <w:t>(</w:t>
      </w:r>
      <w:proofErr w:type="gramEnd"/>
      <w:r>
        <w:rPr>
          <w:rFonts w:eastAsiaTheme="minorEastAsia"/>
          <w:sz w:val="28"/>
          <w:szCs w:val="28"/>
          <w:lang w:val="en-US"/>
        </w:rPr>
        <w:t>Suma(0,1,3));</w:t>
      </w:r>
    </w:p>
    <w:p w:rsidR="0051314C" w:rsidRDefault="0051314C" w:rsidP="004E6E2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End.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1314C" w:rsidTr="0051314C"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Рівень рекурсії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Res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SUMA</w:t>
            </w:r>
          </w:p>
        </w:tc>
      </w:tr>
      <w:tr w:rsidR="0051314C" w:rsidTr="0051314C"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Виклик</w:t>
            </w:r>
            <w:proofErr w:type="spellEnd"/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SUMA(0,1,3)</w:t>
            </w:r>
          </w:p>
        </w:tc>
      </w:tr>
      <w:tr w:rsidR="0051314C" w:rsidTr="0051314C"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0+1+1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SUMA(2,2,3)</w:t>
            </w:r>
          </w:p>
        </w:tc>
      </w:tr>
      <w:tr w:rsidR="0051314C" w:rsidTr="0051314C"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2+2+1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SUMA(5,3,3);</w:t>
            </w:r>
          </w:p>
        </w:tc>
      </w:tr>
      <w:tr w:rsidR="0051314C" w:rsidTr="0051314C">
        <w:tc>
          <w:tcPr>
            <w:tcW w:w="1869" w:type="dxa"/>
          </w:tcPr>
          <w:p w:rsidR="0051314C" w:rsidRPr="0051314C" w:rsidRDefault="0051314C" w:rsidP="004E6E21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5+3+1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869" w:type="dxa"/>
          </w:tcPr>
          <w:p w:rsidR="0051314C" w:rsidRDefault="0051314C" w:rsidP="004E6E21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SUMA:=9</w:t>
            </w:r>
          </w:p>
        </w:tc>
      </w:tr>
    </w:tbl>
    <w:p w:rsidR="0051314C" w:rsidRPr="0051314C" w:rsidRDefault="0051314C" w:rsidP="004E6E21">
      <w:pPr>
        <w:rPr>
          <w:rFonts w:eastAsiaTheme="minorEastAsia"/>
          <w:sz w:val="28"/>
          <w:szCs w:val="28"/>
          <w:lang w:val="en-US"/>
        </w:rPr>
      </w:pPr>
    </w:p>
    <w:sectPr w:rsidR="0051314C" w:rsidRPr="00513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4226"/>
    <w:multiLevelType w:val="hybridMultilevel"/>
    <w:tmpl w:val="93ACB7C0"/>
    <w:lvl w:ilvl="0" w:tplc="B7D61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0C3BD5"/>
    <w:multiLevelType w:val="hybridMultilevel"/>
    <w:tmpl w:val="E74AC430"/>
    <w:lvl w:ilvl="0" w:tplc="091E1C66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21"/>
    <w:rsid w:val="000B4C05"/>
    <w:rsid w:val="004E6E21"/>
    <w:rsid w:val="0051314C"/>
    <w:rsid w:val="00795454"/>
    <w:rsid w:val="00F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4631B-5AED-44A9-8D65-EE62BE9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E6E2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ий текст Знак"/>
    <w:basedOn w:val="a0"/>
    <w:link w:val="a3"/>
    <w:semiHidden/>
    <w:rsid w:val="004E6E2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5">
    <w:name w:val="Placeholder Text"/>
    <w:basedOn w:val="a0"/>
    <w:uiPriority w:val="99"/>
    <w:semiHidden/>
    <w:rsid w:val="004E6E21"/>
    <w:rPr>
      <w:color w:val="808080"/>
    </w:rPr>
  </w:style>
  <w:style w:type="table" w:styleId="a6">
    <w:name w:val="Table Grid"/>
    <w:basedOn w:val="a1"/>
    <w:uiPriority w:val="39"/>
    <w:rsid w:val="00513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BioHazard</dc:creator>
  <cp:keywords/>
  <dc:description/>
  <cp:lastModifiedBy>BioHazard</cp:lastModifiedBy>
  <cp:revision>1</cp:revision>
  <dcterms:created xsi:type="dcterms:W3CDTF">2014-06-13T18:10:00Z</dcterms:created>
  <dcterms:modified xsi:type="dcterms:W3CDTF">2014-06-13T18:36:00Z</dcterms:modified>
</cp:coreProperties>
</file>