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3C" w:rsidRDefault="00492453">
      <w:pPr>
        <w:rPr>
          <w:lang w:val="ru-RU"/>
        </w:rPr>
      </w:pPr>
      <w:r>
        <w:rPr>
          <w:lang w:val="ru-RU"/>
        </w:rPr>
        <w:t xml:space="preserve">9. </w:t>
      </w:r>
      <w:proofErr w:type="spellStart"/>
      <w:r>
        <w:rPr>
          <w:lang w:val="ru-RU"/>
        </w:rPr>
        <w:t>Немонохроматичность</w:t>
      </w:r>
      <w:proofErr w:type="spellEnd"/>
      <w:r>
        <w:rPr>
          <w:lang w:val="ru-RU"/>
        </w:rPr>
        <w:t xml:space="preserve"> света ведет сначала к ухудшению контрастности (видимости) </w:t>
      </w:r>
      <w:proofErr w:type="spellStart"/>
      <w:r>
        <w:rPr>
          <w:lang w:val="ru-RU"/>
        </w:rPr>
        <w:t>интерферентных</w:t>
      </w:r>
      <w:proofErr w:type="spellEnd"/>
      <w:r>
        <w:rPr>
          <w:lang w:val="ru-RU"/>
        </w:rPr>
        <w:t xml:space="preserve"> полос, а затем к полному исчезновению их. </w:t>
      </w:r>
    </w:p>
    <w:p w:rsidR="00DA683D" w:rsidRDefault="00DA683D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15685" cy="2244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83D" w:rsidRDefault="00DA683D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15685" cy="27787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83D" w:rsidRDefault="00DA683D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15685" cy="35979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83D" w:rsidRDefault="00903347">
      <w:pPr>
        <w:rPr>
          <w:lang w:val="ru-RU"/>
        </w:rPr>
      </w:pPr>
      <w:r>
        <w:rPr>
          <w:lang w:val="ru-RU"/>
        </w:rPr>
        <w:lastRenderedPageBreak/>
        <w:t>10.</w:t>
      </w:r>
    </w:p>
    <w:p w:rsidR="00903347" w:rsidRPr="00492453" w:rsidRDefault="00903347">
      <w:pPr>
        <w:rPr>
          <w:lang w:val="ru-RU"/>
        </w:rPr>
      </w:pPr>
      <w:r>
        <w:rPr>
          <w:color w:val="000000"/>
          <w:sz w:val="20"/>
          <w:szCs w:val="20"/>
          <w:shd w:val="clear" w:color="auto" w:fill="FFFFFF"/>
        </w:rPr>
        <w:t xml:space="preserve">При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анализе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интерференционных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опытов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в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"http://nature.web.ru/db/msg.html?mid=1165186&amp;uri=but4.html" </w:instrText>
      </w:r>
      <w:r>
        <w:fldChar w:fldCharType="separate"/>
      </w:r>
      <w:r>
        <w:rPr>
          <w:rStyle w:val="a3"/>
          <w:sz w:val="20"/>
          <w:szCs w:val="20"/>
          <w:shd w:val="clear" w:color="auto" w:fill="FFFFFF"/>
        </w:rPr>
        <w:t>интерференции</w:t>
      </w:r>
      <w:proofErr w:type="spellEnd"/>
      <w:r>
        <w:rPr>
          <w:rStyle w:val="a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sz w:val="20"/>
          <w:szCs w:val="20"/>
          <w:shd w:val="clear" w:color="auto" w:fill="FFFFFF"/>
        </w:rPr>
        <w:t>квазимонохроматического</w:t>
      </w:r>
      <w:proofErr w:type="spellEnd"/>
      <w:r>
        <w:rPr>
          <w:rStyle w:val="a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sz w:val="20"/>
          <w:szCs w:val="20"/>
          <w:shd w:val="clear" w:color="auto" w:fill="FFFFFF"/>
        </w:rPr>
        <w:t>света</w:t>
      </w:r>
      <w:proofErr w:type="spellEnd"/>
      <w:r>
        <w:fldChar w:fldCharType="end"/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первичный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источник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предполагался</w:t>
      </w:r>
      <w:proofErr w:type="spellEnd"/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"http://nature.web.ru/db/search.html?not_mid=1165186&amp;words=%F2%EE%F7%E5%F7%ED%FB%E9_%E8%F1%F2%EE%F7%ED%E8%EA" </w:instrText>
      </w:r>
      <w:r>
        <w:fldChar w:fldCharType="separate"/>
      </w:r>
      <w:r>
        <w:rPr>
          <w:rStyle w:val="a3"/>
          <w:color w:val="00A000"/>
          <w:sz w:val="20"/>
          <w:szCs w:val="20"/>
          <w:shd w:val="clear" w:color="auto" w:fill="FFFFFF"/>
        </w:rPr>
        <w:t>точечным</w:t>
      </w:r>
      <w:proofErr w:type="spellEnd"/>
      <w:r>
        <w:fldChar w:fldCharType="end"/>
      </w:r>
      <w:r>
        <w:rPr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Однако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все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реальные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источники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света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имеют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конечные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размеры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Увеличение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размеров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источника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как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расширение</w:t>
      </w:r>
      <w:proofErr w:type="spellEnd"/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hyperlink r:id="rId7" w:history="1">
        <w:r>
          <w:rPr>
            <w:rStyle w:val="a3"/>
            <w:color w:val="00A000"/>
            <w:sz w:val="20"/>
            <w:szCs w:val="20"/>
            <w:shd w:val="clear" w:color="auto" w:fill="FFFFFF"/>
          </w:rPr>
          <w:t>спектра</w:t>
        </w:r>
      </w:hyperlink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излучаемого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им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света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приводит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к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ухудшению</w:t>
      </w:r>
      <w:proofErr w:type="spellEnd"/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"http://nature.web.ru/db/search.html?not_mid=1165186&amp;words=%EA%EE%ED%F2%F0%E0%F1%F2%ED%EE%F1%F2%E8" </w:instrText>
      </w:r>
      <w:r>
        <w:fldChar w:fldCharType="separate"/>
      </w:r>
      <w:r>
        <w:rPr>
          <w:rStyle w:val="a3"/>
          <w:color w:val="00A000"/>
          <w:sz w:val="20"/>
          <w:szCs w:val="20"/>
          <w:shd w:val="clear" w:color="auto" w:fill="FFFFFF"/>
        </w:rPr>
        <w:t>контрастности</w:t>
      </w:r>
      <w:proofErr w:type="spellEnd"/>
      <w:r>
        <w:fldChar w:fldCharType="end"/>
      </w:r>
      <w:r>
        <w:rPr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color w:val="000000"/>
          <w:sz w:val="20"/>
          <w:szCs w:val="20"/>
          <w:shd w:val="clear" w:color="auto" w:fill="FFFFFF"/>
        </w:rPr>
        <w:t>уменьшению</w:t>
      </w:r>
      <w:proofErr w:type="spellEnd"/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"http://nature.web.ru/db/search.html?not_mid=1165186&amp;words=%E2%E8%E4%ED%EE%F1%F2%E8" </w:instrText>
      </w:r>
      <w:r>
        <w:fldChar w:fldCharType="separate"/>
      </w:r>
      <w:r>
        <w:rPr>
          <w:rStyle w:val="a3"/>
          <w:color w:val="00A000"/>
          <w:sz w:val="20"/>
          <w:szCs w:val="20"/>
          <w:shd w:val="clear" w:color="auto" w:fill="FFFFFF"/>
        </w:rPr>
        <w:t>видности</w:t>
      </w:r>
      <w:proofErr w:type="spellEnd"/>
      <w:r>
        <w:fldChar w:fldCharType="end"/>
      </w:r>
      <w:r>
        <w:rPr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интерференционных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полос и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даже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к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полному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их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исчезновению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Чтобы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выяснить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роль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только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первого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из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этих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факторов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будем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считать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здесь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излучение</w:t>
      </w:r>
      <w:proofErr w:type="spellEnd"/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"http://nature.web.ru/db/search.html?not_mid=1165186&amp;words=%EC%EE%ED%EE%F5%F0%EE%EC%E0%F2%E8%F7%E5%F1%EA%E8%E9_%F1%E2%E5%F2" </w:instrText>
      </w:r>
      <w:r>
        <w:fldChar w:fldCharType="separate"/>
      </w:r>
      <w:r>
        <w:rPr>
          <w:rStyle w:val="a3"/>
          <w:color w:val="00A000"/>
          <w:sz w:val="20"/>
          <w:szCs w:val="20"/>
          <w:shd w:val="clear" w:color="auto" w:fill="FFFFFF"/>
        </w:rPr>
        <w:t>монохроматическим</w:t>
      </w:r>
      <w:proofErr w:type="spellEnd"/>
      <w:r>
        <w:fldChar w:fldCharType="end"/>
      </w:r>
      <w:r>
        <w:rPr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 w:val="20"/>
          <w:szCs w:val="20"/>
        </w:rPr>
        <w:br/>
      </w:r>
      <w:proofErr w:type="spellStart"/>
      <w:r>
        <w:rPr>
          <w:color w:val="000000"/>
          <w:sz w:val="20"/>
          <w:szCs w:val="20"/>
          <w:shd w:val="clear" w:color="auto" w:fill="FFFFFF"/>
        </w:rPr>
        <w:t>Протяженный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самосветящийся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источник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состоит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из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большого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числа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точечных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взаимно</w:t>
      </w:r>
      <w:proofErr w:type="spellEnd"/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"http://nature.web.ru/db/search.html?not_mid=1165186&amp;words=%ED%E5%EA%EE%E3%E5%F0%E5%ED%F2%ED%FB%E5_%E8%F1%F2%EE%F7%ED%E8%EA%E8" </w:instrText>
      </w:r>
      <w:r>
        <w:fldChar w:fldCharType="separate"/>
      </w:r>
      <w:r>
        <w:rPr>
          <w:rStyle w:val="a3"/>
          <w:color w:val="00A000"/>
          <w:sz w:val="20"/>
          <w:szCs w:val="20"/>
          <w:shd w:val="clear" w:color="auto" w:fill="FFFFFF"/>
        </w:rPr>
        <w:t>некогерентных</w:t>
      </w:r>
      <w:proofErr w:type="spellEnd"/>
      <w:r>
        <w:fldChar w:fldCharType="end"/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color w:val="000000"/>
          <w:sz w:val="20"/>
          <w:szCs w:val="20"/>
          <w:shd w:val="clear" w:color="auto" w:fill="FFFFFF"/>
        </w:rPr>
        <w:t>элементов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Поэтому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интенсивность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любом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месте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равна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сумме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интенсивностей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интерференционных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картинах,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создаваемых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отдельными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точечными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элементами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источника</w:t>
      </w:r>
      <w:proofErr w:type="spellEnd"/>
      <w:r>
        <w:rPr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В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интерференционных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опытах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по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hyperlink r:id="rId8" w:anchor="2" w:history="1">
        <w:r>
          <w:rPr>
            <w:rStyle w:val="a3"/>
            <w:sz w:val="20"/>
            <w:szCs w:val="20"/>
            <w:shd w:val="clear" w:color="auto" w:fill="FFFFFF"/>
          </w:rPr>
          <w:t xml:space="preserve">методу </w:t>
        </w:r>
        <w:proofErr w:type="spellStart"/>
        <w:r>
          <w:rPr>
            <w:rStyle w:val="a3"/>
            <w:sz w:val="20"/>
            <w:szCs w:val="20"/>
            <w:shd w:val="clear" w:color="auto" w:fill="FFFFFF"/>
          </w:rPr>
          <w:t>деления</w:t>
        </w:r>
        <w:proofErr w:type="spellEnd"/>
        <w:r>
          <w:rPr>
            <w:rStyle w:val="a3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a3"/>
            <w:sz w:val="20"/>
            <w:szCs w:val="20"/>
            <w:shd w:val="clear" w:color="auto" w:fill="FFFFFF"/>
          </w:rPr>
          <w:t>волнового</w:t>
        </w:r>
        <w:proofErr w:type="spellEnd"/>
        <w:r>
          <w:rPr>
            <w:rStyle w:val="a3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a3"/>
            <w:sz w:val="20"/>
            <w:szCs w:val="20"/>
            <w:shd w:val="clear" w:color="auto" w:fill="FFFFFF"/>
          </w:rPr>
          <w:t>фронта</w:t>
        </w:r>
        <w:proofErr w:type="spellEnd"/>
      </w:hyperlink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полосы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экране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перпендикулярны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плоскости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в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которой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находятся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первичный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точечный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источник</w:t>
      </w:r>
      <w:proofErr w:type="spellEnd"/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i/>
          <w:iCs/>
          <w:color w:val="000000"/>
          <w:sz w:val="20"/>
          <w:szCs w:val="20"/>
          <w:shd w:val="clear" w:color="auto" w:fill="FFFFFF"/>
        </w:rPr>
        <w:t>S</w:t>
      </w:r>
      <w:r>
        <w:rPr>
          <w:color w:val="000000"/>
          <w:sz w:val="20"/>
          <w:szCs w:val="20"/>
          <w:shd w:val="clear" w:color="auto" w:fill="FFFFFF"/>
        </w:rPr>
        <w:t>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вторичные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источники</w:t>
      </w:r>
      <w:proofErr w:type="spellEnd"/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>
        <w:rPr>
          <w:i/>
          <w:iCs/>
          <w:color w:val="000000"/>
          <w:sz w:val="20"/>
          <w:szCs w:val="20"/>
          <w:shd w:val="clear" w:color="auto" w:fill="FFFFFF"/>
        </w:rPr>
        <w:t>S</w:t>
      </w:r>
      <w:r>
        <w:rPr>
          <w:color w:val="000000"/>
          <w:shd w:val="clear" w:color="auto" w:fill="FFFFFF"/>
          <w:vertAlign w:val="subscript"/>
        </w:rPr>
        <w:t>1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 w:val="20"/>
          <w:szCs w:val="20"/>
          <w:shd w:val="clear" w:color="auto" w:fill="FFFFFF"/>
        </w:rPr>
        <w:t>и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>
        <w:rPr>
          <w:i/>
          <w:iCs/>
          <w:color w:val="000000"/>
          <w:sz w:val="20"/>
          <w:szCs w:val="20"/>
          <w:shd w:val="clear" w:color="auto" w:fill="FFFFFF"/>
        </w:rPr>
        <w:t>S</w:t>
      </w:r>
      <w:r>
        <w:rPr>
          <w:color w:val="000000"/>
          <w:shd w:val="clear" w:color="auto" w:fill="FFFFFF"/>
          <w:vertAlign w:val="subscript"/>
        </w:rPr>
        <w:t>2</w:t>
      </w:r>
      <w:r>
        <w:rPr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Использование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вместо</w:t>
      </w:r>
      <w:proofErr w:type="spellEnd"/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>
        <w:rPr>
          <w:i/>
          <w:iCs/>
          <w:color w:val="000000"/>
          <w:sz w:val="20"/>
          <w:szCs w:val="20"/>
          <w:shd w:val="clear" w:color="auto" w:fill="FFFFFF"/>
        </w:rPr>
        <w:t>S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color w:val="000000"/>
          <w:sz w:val="20"/>
          <w:szCs w:val="20"/>
          <w:shd w:val="clear" w:color="auto" w:fill="FFFFFF"/>
        </w:rPr>
        <w:t>линейного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источника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т.е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достаточно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узкой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щели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вытянутой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перпендикулярно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этой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плоскости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увеличивает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интенсивность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и не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приводит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к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ухудшению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четкости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интерференционных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полос.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Однако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увеличение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ширины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щели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приводит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к тому,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что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полосы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становятся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менее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четкими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или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пропадают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совсем</w:t>
      </w:r>
      <w:proofErr w:type="spellEnd"/>
      <w:r>
        <w:rPr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 w:val="20"/>
          <w:szCs w:val="20"/>
        </w:rPr>
        <w:br/>
      </w:r>
      <w:proofErr w:type="spellStart"/>
      <w:r>
        <w:rPr>
          <w:color w:val="000000"/>
          <w:sz w:val="20"/>
          <w:szCs w:val="20"/>
          <w:shd w:val="clear" w:color="auto" w:fill="FFFFFF"/>
        </w:rPr>
        <w:t>Если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размеры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источника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color w:val="000000"/>
          <w:sz w:val="20"/>
          <w:szCs w:val="20"/>
          <w:shd w:val="clear" w:color="auto" w:fill="FFFFFF"/>
        </w:rPr>
        <w:t>т.е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. ширина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щели</w:t>
      </w:r>
      <w:proofErr w:type="spellEnd"/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>
        <w:rPr>
          <w:i/>
          <w:iCs/>
          <w:color w:val="000000"/>
          <w:sz w:val="20"/>
          <w:szCs w:val="20"/>
          <w:shd w:val="clear" w:color="auto" w:fill="FFFFFF"/>
        </w:rPr>
        <w:t>S</w:t>
      </w:r>
      <w:r>
        <w:rPr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много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меньше</w:t>
      </w:r>
      <w:proofErr w:type="spellEnd"/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"http://nature.web.ru/db/search.html?not_mid=1165186&amp;words=%E4%EB%E8%ED%FB%20%F1%E2%E5%F2%EE%E2%EE%E9%20%E2%EE%EB%ED%FB" </w:instrText>
      </w:r>
      <w:r>
        <w:fldChar w:fldCharType="separate"/>
      </w:r>
      <w:r>
        <w:rPr>
          <w:rStyle w:val="a3"/>
          <w:color w:val="00A000"/>
          <w:sz w:val="20"/>
          <w:szCs w:val="20"/>
          <w:shd w:val="clear" w:color="auto" w:fill="FFFFFF"/>
        </w:rPr>
        <w:t>длины</w:t>
      </w:r>
      <w:proofErr w:type="spellEnd"/>
      <w:r>
        <w:rPr>
          <w:rStyle w:val="a3"/>
          <w:color w:val="00A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color w:val="00A000"/>
          <w:sz w:val="20"/>
          <w:szCs w:val="20"/>
          <w:shd w:val="clear" w:color="auto" w:fill="FFFFFF"/>
        </w:rPr>
        <w:t>световой</w:t>
      </w:r>
      <w:proofErr w:type="spellEnd"/>
      <w:r>
        <w:rPr>
          <w:rStyle w:val="a3"/>
          <w:color w:val="00A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color w:val="00A000"/>
          <w:sz w:val="20"/>
          <w:szCs w:val="20"/>
          <w:shd w:val="clear" w:color="auto" w:fill="FFFFFF"/>
        </w:rPr>
        <w:t>волны</w:t>
      </w:r>
      <w:proofErr w:type="spellEnd"/>
      <w:r>
        <w:fldChar w:fldCharType="end"/>
      </w:r>
      <w:r>
        <w:rPr>
          <w:color w:val="000000"/>
          <w:sz w:val="20"/>
          <w:szCs w:val="20"/>
          <w:shd w:val="clear" w:color="auto" w:fill="FFFFFF"/>
        </w:rPr>
        <w:t xml:space="preserve">, то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интерференционная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картина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будет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резкой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так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как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разность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хода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интерферирующих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лучей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от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любой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точки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источника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до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некоторой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точки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наблюдения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P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будет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практически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одна и та же. Но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обычно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размеры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источника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значительно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больше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длины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волны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поэтому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одинаковые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интерференционные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картины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от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разных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его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элементов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сдвинуты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одна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относительно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другой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. В результате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наложения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этих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картин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интерференционные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полосы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оказываются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более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или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менее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размытыми</w:t>
      </w:r>
      <w:proofErr w:type="spellEnd"/>
      <w:r>
        <w:rPr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903347" w:rsidRPr="004924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53"/>
    <w:rsid w:val="00467B3C"/>
    <w:rsid w:val="00492453"/>
    <w:rsid w:val="00903347"/>
    <w:rsid w:val="00DA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DFE54-785C-4D4E-82C3-CA60402B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03347"/>
  </w:style>
  <w:style w:type="character" w:styleId="a3">
    <w:name w:val="Hyperlink"/>
    <w:basedOn w:val="a0"/>
    <w:uiPriority w:val="99"/>
    <w:semiHidden/>
    <w:unhideWhenUsed/>
    <w:rsid w:val="00903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ure.web.ru/db/msg.html?mid=1165186&amp;uri=but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ature.web.ru/db/search.html?not_mid=1165186&amp;words=%F1%EF%E5%EA%F2%F0_%E8%E7%EB%F3%F7%E5%ED%E8%F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404</Words>
  <Characters>2520</Characters>
  <Application>Microsoft Office Word</Application>
  <DocSecurity>0</DocSecurity>
  <Lines>78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2015-12-23T22:26:00Z</dcterms:created>
  <dcterms:modified xsi:type="dcterms:W3CDTF">2015-12-23T22:49:00Z</dcterms:modified>
</cp:coreProperties>
</file>