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F6" w:rsidRDefault="00901DF6" w:rsidP="00901DF6">
      <w:pPr>
        <w:pStyle w:val="a4"/>
        <w:ind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5B3C5D90" wp14:editId="35DE376A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DF6" w:rsidRPr="00901DF6" w:rsidRDefault="00901DF6" w:rsidP="00901DF6">
      <w:pPr>
        <w:pStyle w:val="a4"/>
        <w:ind w:firstLine="567"/>
        <w:rPr>
          <w:b w:val="0"/>
        </w:rPr>
      </w:pPr>
    </w:p>
    <w:p w:rsidR="00901DF6" w:rsidRDefault="00901DF6" w:rsidP="00901DF6">
      <w:pPr>
        <w:pStyle w:val="a4"/>
        <w:ind w:firstLine="567"/>
      </w:pPr>
    </w:p>
    <w:p w:rsidR="00901DF6" w:rsidRPr="00F35688" w:rsidRDefault="00901DF6" w:rsidP="00901DF6">
      <w:pPr>
        <w:pStyle w:val="a4"/>
        <w:ind w:firstLine="567"/>
      </w:pPr>
      <w:r w:rsidRPr="00F35688">
        <w:t>МІНІСТЕРСТВО  ОСВІТИ  І  НАУКИ УКРАЇНИ</w:t>
      </w: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901DF6" w:rsidRPr="00EE52BF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>
        <w:t>ІМЕНІ ІГОРЯ СІКОРСЬКОГО</w:t>
      </w:r>
      <w:r w:rsidRPr="00F35688">
        <w:t>”</w:t>
      </w:r>
    </w:p>
    <w:p w:rsidR="00901DF6" w:rsidRPr="00F35688" w:rsidRDefault="00901DF6" w:rsidP="00901DF6">
      <w:pPr>
        <w:pStyle w:val="a3"/>
        <w:spacing w:line="100" w:lineRule="atLeast"/>
        <w:ind w:firstLine="567"/>
        <w:jc w:val="center"/>
      </w:pP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Default"/>
      </w:pPr>
    </w:p>
    <w:p w:rsidR="009F6BE6" w:rsidRPr="009F6BE6" w:rsidRDefault="004C720F" w:rsidP="004C720F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4"/>
          <w:szCs w:val="24"/>
          <w:lang w:val="uk-UA"/>
        </w:rPr>
      </w:pPr>
      <w:r w:rsidRPr="004C720F">
        <w:rPr>
          <w:rFonts w:eastAsiaTheme="minorHAnsi"/>
          <w:b/>
          <w:color w:val="000000"/>
          <w:sz w:val="28"/>
          <w:szCs w:val="28"/>
          <w:lang w:val="uk-UA"/>
        </w:rPr>
        <w:t>Розрахунково-графічна робота</w:t>
      </w:r>
    </w:p>
    <w:p w:rsidR="009F6BE6" w:rsidRDefault="009F6BE6" w:rsidP="004C720F">
      <w:pPr>
        <w:pStyle w:val="a3"/>
        <w:spacing w:after="120"/>
        <w:ind w:firstLine="567"/>
        <w:jc w:val="center"/>
        <w:rPr>
          <w:rFonts w:eastAsiaTheme="minorHAnsi" w:cs="Times New Roman"/>
          <w:color w:val="000000"/>
          <w:szCs w:val="28"/>
        </w:rPr>
      </w:pPr>
      <w:r w:rsidRPr="009F6BE6">
        <w:rPr>
          <w:rFonts w:eastAsiaTheme="minorHAnsi" w:cs="Times New Roman"/>
          <w:color w:val="000000"/>
          <w:sz w:val="24"/>
          <w:szCs w:val="24"/>
        </w:rPr>
        <w:t xml:space="preserve"> </w:t>
      </w:r>
      <w:r w:rsidRPr="009F6BE6">
        <w:rPr>
          <w:rFonts w:eastAsiaTheme="minorHAnsi" w:cs="Times New Roman"/>
          <w:color w:val="000000"/>
          <w:szCs w:val="28"/>
        </w:rPr>
        <w:t xml:space="preserve">з дисципліни «Вступ до функціонального програмування» </w:t>
      </w:r>
    </w:p>
    <w:p w:rsidR="00901DF6" w:rsidRDefault="004C720F" w:rsidP="004C720F">
      <w:pPr>
        <w:pStyle w:val="a3"/>
        <w:spacing w:after="120"/>
        <w:ind w:firstLine="567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Варіант 5</w:t>
      </w:r>
    </w:p>
    <w:p w:rsidR="004C720F" w:rsidRDefault="004C720F" w:rsidP="00901DF6">
      <w:pPr>
        <w:pStyle w:val="a3"/>
        <w:spacing w:after="120" w:line="100" w:lineRule="atLeast"/>
        <w:ind w:firstLine="567"/>
        <w:jc w:val="center"/>
        <w:rPr>
          <w:rFonts w:eastAsiaTheme="minorHAnsi" w:cs="Times New Roman"/>
          <w:color w:val="000000"/>
          <w:szCs w:val="28"/>
        </w:rPr>
      </w:pPr>
    </w:p>
    <w:p w:rsidR="004C720F" w:rsidRDefault="004C720F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Pr="00624078" w:rsidRDefault="00901DF6" w:rsidP="00901DF6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901DF6" w:rsidRPr="00624078" w:rsidRDefault="00901DF6" w:rsidP="00901DF6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901DF6" w:rsidRPr="00624078" w:rsidRDefault="00901DF6" w:rsidP="00901DF6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Pr="00DE6E21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Pr="00624078" w:rsidRDefault="00901DF6" w:rsidP="00901DF6">
      <w:pPr>
        <w:pStyle w:val="a3"/>
        <w:spacing w:line="100" w:lineRule="atLeast"/>
        <w:ind w:firstLine="567"/>
        <w:rPr>
          <w:b/>
        </w:rPr>
      </w:pPr>
    </w:p>
    <w:p w:rsidR="00901DF6" w:rsidRPr="00932D48" w:rsidRDefault="00901DF6" w:rsidP="00901DF6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901DF6" w:rsidRDefault="00901DF6" w:rsidP="00901DF6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7</w:t>
      </w:r>
    </w:p>
    <w:p w:rsidR="009F6BE6" w:rsidRPr="009F6BE6" w:rsidRDefault="00901DF6" w:rsidP="004C720F">
      <w:pPr>
        <w:shd w:val="clear" w:color="auto" w:fill="FFFFFF"/>
        <w:rPr>
          <w:rFonts w:eastAsia="WenQuanYi Micro Hei"/>
          <w:b/>
          <w:sz w:val="28"/>
          <w:szCs w:val="28"/>
          <w:lang w:val="uk-UA"/>
        </w:rPr>
      </w:pPr>
      <w:r>
        <w:rPr>
          <w:lang w:val="ru-RU"/>
        </w:rPr>
        <w:br w:type="page"/>
      </w:r>
    </w:p>
    <w:p w:rsidR="004C720F" w:rsidRPr="004C720F" w:rsidRDefault="004C720F" w:rsidP="004C72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b/>
          <w:bCs/>
          <w:color w:val="000000"/>
          <w:sz w:val="28"/>
          <w:szCs w:val="28"/>
          <w:lang w:val="uk-UA"/>
        </w:rPr>
        <w:lastRenderedPageBreak/>
        <w:t xml:space="preserve">Завдання на розрахунково-графічну роботу </w:t>
      </w:r>
    </w:p>
    <w:p w:rsidR="004C720F" w:rsidRPr="004C720F" w:rsidRDefault="004C720F" w:rsidP="004C720F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55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обчислити функцію, згідно варіанту , </w:t>
      </w:r>
    </w:p>
    <w:p w:rsidR="004C720F" w:rsidRPr="004C720F" w:rsidRDefault="004C720F" w:rsidP="004C720F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порівняти результати роботи програми на мові 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Лісп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с розрахунками іншими засобами. </w:t>
      </w:r>
    </w:p>
    <w:p w:rsidR="004C720F" w:rsidRPr="004C720F" w:rsidRDefault="004C720F" w:rsidP="004C72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</w:p>
    <w:p w:rsidR="009F6BE6" w:rsidRDefault="004C720F" w:rsidP="004C720F">
      <w:pPr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>Варіант №5</w:t>
      </w:r>
      <w:r>
        <w:rPr>
          <w:rFonts w:eastAsiaTheme="minorHAnsi"/>
          <w:color w:val="000000"/>
          <w:sz w:val="28"/>
          <w:szCs w:val="28"/>
          <w:lang w:val="uk-UA"/>
        </w:rPr>
        <w:t>:</w:t>
      </w:r>
    </w:p>
    <w:p w:rsidR="004C720F" w:rsidRDefault="004C720F" w:rsidP="004C720F">
      <w:pPr>
        <w:rPr>
          <w:rFonts w:eastAsiaTheme="minorHAnsi"/>
          <w:color w:val="000000"/>
          <w:sz w:val="28"/>
          <w:szCs w:val="28"/>
          <w:lang w:val="uk-UA"/>
        </w:rPr>
      </w:pPr>
    </w:p>
    <w:p w:rsidR="004C720F" w:rsidRDefault="004C720F" w:rsidP="004C720F">
      <w:pPr>
        <w:rPr>
          <w:lang w:val="uk-UA"/>
        </w:rPr>
      </w:pPr>
      <w:r w:rsidRPr="007F32B3">
        <w:rPr>
          <w:position w:val="-50"/>
          <w:lang w:val="uk-UA"/>
        </w:rPr>
        <w:object w:dxaOrig="36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56.25pt" o:ole="">
            <v:imagedata r:id="rId8" o:title=""/>
          </v:shape>
          <o:OLEObject Type="Embed" ProgID="Equation.3" ShapeID="_x0000_i1025" DrawAspect="Content" ObjectID="_1554772900" r:id="rId9"/>
        </w:object>
      </w:r>
    </w:p>
    <w:p w:rsidR="004C720F" w:rsidRDefault="004C720F" w:rsidP="004C720F">
      <w:pPr>
        <w:rPr>
          <w:lang w:val="uk-UA"/>
        </w:rPr>
      </w:pPr>
    </w:p>
    <w:p w:rsidR="004C720F" w:rsidRPr="004C720F" w:rsidRDefault="004C720F" w:rsidP="004C72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Текст програми мовою LISP: </w:t>
      </w:r>
    </w:p>
    <w:p w:rsidR="004C720F" w:rsidRPr="004C720F" w:rsidRDefault="004C720F" w:rsidP="004C720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>(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defun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</w:rPr>
        <w:t>func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(i) </w:t>
      </w:r>
    </w:p>
    <w:p w:rsidR="004C720F" w:rsidRPr="004C720F" w:rsidRDefault="004C720F" w:rsidP="004C720F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>(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cond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</w:t>
      </w:r>
    </w:p>
    <w:p w:rsidR="004C720F" w:rsidRPr="004C720F" w:rsidRDefault="004C720F" w:rsidP="004C720F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>((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or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(&lt; i 0) (&gt; i 20)) (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print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"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Please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, 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use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numbers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from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1 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to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20")) </w:t>
      </w:r>
    </w:p>
    <w:p w:rsidR="004C720F" w:rsidRPr="004C720F" w:rsidRDefault="004C720F" w:rsidP="004C720F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>((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or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(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eql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i 1) (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eql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i 11)) 1) </w:t>
      </w:r>
    </w:p>
    <w:p w:rsidR="004C720F" w:rsidRPr="004C720F" w:rsidRDefault="004C720F" w:rsidP="004C720F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>((&lt; i 11) (* (</w:t>
      </w:r>
      <w:proofErr w:type="spellStart"/>
      <w:r>
        <w:rPr>
          <w:rFonts w:eastAsiaTheme="minorHAnsi"/>
          <w:color w:val="000000"/>
          <w:sz w:val="28"/>
          <w:szCs w:val="28"/>
        </w:rPr>
        <w:t>func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(- i 1)) (* (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log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i) 8 ))) </w:t>
      </w:r>
    </w:p>
    <w:p w:rsidR="004C720F" w:rsidRPr="004C720F" w:rsidRDefault="004C720F" w:rsidP="004C720F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>((&lt; i 21) (* (</w:t>
      </w:r>
      <w:proofErr w:type="spellStart"/>
      <w:r>
        <w:rPr>
          <w:rFonts w:eastAsiaTheme="minorHAnsi"/>
          <w:color w:val="000000"/>
          <w:sz w:val="28"/>
          <w:szCs w:val="28"/>
        </w:rPr>
        <w:t>func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(- i 1)) (/ (</w:t>
      </w:r>
      <w:proofErr w:type="spellStart"/>
      <w:r w:rsidRPr="004C720F">
        <w:rPr>
          <w:rFonts w:eastAsiaTheme="minorHAnsi"/>
          <w:color w:val="000000"/>
          <w:sz w:val="28"/>
          <w:szCs w:val="28"/>
          <w:lang w:val="uk-UA"/>
        </w:rPr>
        <w:t>log</w:t>
      </w:r>
      <w:proofErr w:type="spellEnd"/>
      <w:r w:rsidRPr="004C720F">
        <w:rPr>
          <w:rFonts w:eastAsiaTheme="minorHAnsi"/>
          <w:color w:val="000000"/>
          <w:sz w:val="28"/>
          <w:szCs w:val="28"/>
          <w:lang w:val="uk-UA"/>
        </w:rPr>
        <w:t xml:space="preserve"> i) 8 ))) </w:t>
      </w:r>
    </w:p>
    <w:p w:rsidR="004C720F" w:rsidRDefault="004C720F" w:rsidP="004C720F">
      <w:pPr>
        <w:rPr>
          <w:rFonts w:eastAsiaTheme="minorHAnsi"/>
          <w:color w:val="000000"/>
          <w:sz w:val="28"/>
          <w:szCs w:val="28"/>
          <w:lang w:val="uk-UA"/>
        </w:rPr>
      </w:pPr>
      <w:r w:rsidRPr="004C720F">
        <w:rPr>
          <w:rFonts w:eastAsiaTheme="minorHAnsi"/>
          <w:color w:val="000000"/>
          <w:sz w:val="28"/>
          <w:szCs w:val="28"/>
          <w:lang w:val="uk-UA"/>
        </w:rPr>
        <w:t>))</w:t>
      </w:r>
    </w:p>
    <w:p w:rsidR="004C720F" w:rsidRDefault="004C720F" w:rsidP="004C72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507356" cy="217974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6" cy="2179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noProof/>
          <w:lang w:val="uk-UA" w:eastAsia="uk-UA"/>
        </w:rPr>
      </w:pPr>
    </w:p>
    <w:p w:rsidR="00A15870" w:rsidRDefault="00A15870" w:rsidP="004C720F">
      <w:pPr>
        <w:rPr>
          <w:noProof/>
          <w:lang w:val="uk-UA" w:eastAsia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872791</wp:posOffset>
            </wp:positionH>
            <wp:positionV relativeFrom="paragraph">
              <wp:posOffset>76165</wp:posOffset>
            </wp:positionV>
            <wp:extent cx="5508960" cy="3083630"/>
            <wp:effectExtent l="0" t="0" r="0" b="254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50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-5715</wp:posOffset>
            </wp:positionV>
            <wp:extent cx="5496654" cy="2175510"/>
            <wp:effectExtent l="0" t="0" r="889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54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A15870" w:rsidRDefault="00A15870" w:rsidP="004C720F">
      <w:pPr>
        <w:rPr>
          <w:rFonts w:eastAsia="WenQuanYi Micro Hei"/>
          <w:sz w:val="28"/>
          <w:lang w:val="uk-UA"/>
        </w:rPr>
      </w:pPr>
    </w:p>
    <w:p w:rsidR="004C720F" w:rsidRDefault="004C720F" w:rsidP="004C720F">
      <w:pPr>
        <w:rPr>
          <w:rFonts w:eastAsia="WenQuanYi Micro Hei"/>
          <w:sz w:val="28"/>
        </w:rPr>
      </w:pPr>
    </w:p>
    <w:p w:rsidR="00A15870" w:rsidRDefault="00A15870" w:rsidP="004C720F">
      <w:pPr>
        <w:rPr>
          <w:rFonts w:eastAsia="WenQuanYi Micro Hei"/>
          <w:sz w:val="28"/>
        </w:rPr>
      </w:pPr>
    </w:p>
    <w:p w:rsidR="00A15870" w:rsidRDefault="00A15870" w:rsidP="004C720F">
      <w:pPr>
        <w:rPr>
          <w:rFonts w:eastAsia="WenQuanYi Micro Hei"/>
          <w:sz w:val="28"/>
        </w:rPr>
      </w:pPr>
    </w:p>
    <w:p w:rsidR="00A15870" w:rsidRDefault="00A15870" w:rsidP="004C720F">
      <w:pPr>
        <w:rPr>
          <w:rFonts w:eastAsia="WenQuanYi Micro Hei"/>
          <w:sz w:val="28"/>
        </w:rPr>
      </w:pPr>
    </w:p>
    <w:p w:rsidR="00A15870" w:rsidRDefault="00A15870" w:rsidP="004C720F">
      <w:pPr>
        <w:rPr>
          <w:rFonts w:eastAsia="WenQuanYi Micro Hei"/>
          <w:sz w:val="28"/>
        </w:rPr>
      </w:pPr>
    </w:p>
    <w:p w:rsidR="00A15870" w:rsidRDefault="00A15870" w:rsidP="004C720F">
      <w:pPr>
        <w:rPr>
          <w:rFonts w:eastAsia="WenQuanYi Micro Hei"/>
          <w:sz w:val="28"/>
        </w:rPr>
      </w:pPr>
    </w:p>
    <w:p w:rsidR="00A15870" w:rsidRDefault="00A15870" w:rsidP="004C720F">
      <w:pPr>
        <w:rPr>
          <w:rFonts w:eastAsia="WenQuanYi Micro Hei"/>
          <w:sz w:val="28"/>
        </w:rPr>
      </w:pPr>
    </w:p>
    <w:p w:rsidR="00A15870" w:rsidRDefault="00A15870" w:rsidP="004C720F">
      <w:pPr>
        <w:rPr>
          <w:rFonts w:eastAsia="WenQuanYi Micro Hei"/>
          <w:sz w:val="28"/>
        </w:rPr>
      </w:pPr>
      <w:bookmarkStart w:id="0" w:name="_GoBack"/>
      <w:bookmarkEnd w:id="0"/>
    </w:p>
    <w:p w:rsidR="00A15870" w:rsidRPr="00A15870" w:rsidRDefault="00A15870" w:rsidP="004C720F">
      <w:pPr>
        <w:rPr>
          <w:rFonts w:eastAsia="WenQuanYi Micro Hei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57FCC686" wp14:editId="5221853C">
            <wp:extent cx="5638800" cy="3137578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342" cy="3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870" w:rsidRPr="00A15870" w:rsidSect="00100936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225" w:rsidRDefault="00583225" w:rsidP="00100936">
      <w:r>
        <w:separator/>
      </w:r>
    </w:p>
  </w:endnote>
  <w:endnote w:type="continuationSeparator" w:id="0">
    <w:p w:rsidR="00583225" w:rsidRDefault="00583225" w:rsidP="0010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3331427"/>
      <w:docPartObj>
        <w:docPartGallery w:val="Page Numbers (Bottom of Page)"/>
        <w:docPartUnique/>
      </w:docPartObj>
    </w:sdtPr>
    <w:sdtEndPr/>
    <w:sdtContent>
      <w:p w:rsidR="00100936" w:rsidRDefault="0010093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870" w:rsidRPr="00A15870">
          <w:rPr>
            <w:noProof/>
            <w:lang w:val="ru-RU"/>
          </w:rPr>
          <w:t>3</w:t>
        </w:r>
        <w:r>
          <w:fldChar w:fldCharType="end"/>
        </w:r>
      </w:p>
    </w:sdtContent>
  </w:sdt>
  <w:p w:rsidR="00100936" w:rsidRDefault="001009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225" w:rsidRDefault="00583225" w:rsidP="00100936">
      <w:r>
        <w:separator/>
      </w:r>
    </w:p>
  </w:footnote>
  <w:footnote w:type="continuationSeparator" w:id="0">
    <w:p w:rsidR="00583225" w:rsidRDefault="00583225" w:rsidP="00100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5BA2FAD"/>
    <w:multiLevelType w:val="hybridMultilevel"/>
    <w:tmpl w:val="3BF80FB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F6"/>
    <w:rsid w:val="00023242"/>
    <w:rsid w:val="00100936"/>
    <w:rsid w:val="003211C2"/>
    <w:rsid w:val="004C720F"/>
    <w:rsid w:val="00583225"/>
    <w:rsid w:val="0069302A"/>
    <w:rsid w:val="00901DF6"/>
    <w:rsid w:val="009F6BE6"/>
    <w:rsid w:val="00A15870"/>
    <w:rsid w:val="00D0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DB69-F7CE-4000-A386-A59A187B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1D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901DF6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901DF6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00936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0936"/>
  </w:style>
  <w:style w:type="paragraph" w:styleId="a7">
    <w:name w:val="footer"/>
    <w:basedOn w:val="a"/>
    <w:link w:val="a8"/>
    <w:uiPriority w:val="99"/>
    <w:unhideWhenUsed/>
    <w:rsid w:val="00100936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0936"/>
  </w:style>
  <w:style w:type="paragraph" w:styleId="a9">
    <w:name w:val="List Paragraph"/>
    <w:basedOn w:val="a"/>
    <w:uiPriority w:val="99"/>
    <w:qFormat/>
    <w:rsid w:val="009F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875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2017-04-27T01:35:00Z</dcterms:created>
  <dcterms:modified xsi:type="dcterms:W3CDTF">2017-04-27T01:35:00Z</dcterms:modified>
</cp:coreProperties>
</file>