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A2B" w:rsidRPr="00C65B2B" w:rsidRDefault="00F77A2B" w:rsidP="00F77A2B">
      <w:pPr>
        <w:pStyle w:val="af0"/>
        <w:ind w:left="9"/>
        <w:jc w:val="center"/>
        <w:rPr>
          <w:b/>
          <w:bCs/>
          <w:sz w:val="28"/>
          <w:lang w:val="uk-UA"/>
        </w:rPr>
      </w:pPr>
      <w:r w:rsidRPr="00C65B2B">
        <w:rPr>
          <w:b/>
          <w:bCs/>
          <w:caps/>
          <w:sz w:val="28"/>
          <w:lang w:val="uk-UA"/>
        </w:rPr>
        <w:t xml:space="preserve">модуль 1 “створення нового підприємства” </w:t>
      </w:r>
      <w:r w:rsidRPr="00C65B2B">
        <w:rPr>
          <w:b/>
          <w:bCs/>
          <w:sz w:val="28"/>
          <w:lang w:val="uk-UA"/>
        </w:rPr>
        <w:t>ТРЕНІНГОВЕ ЗАВД</w:t>
      </w:r>
      <w:r w:rsidRPr="00C65B2B">
        <w:rPr>
          <w:b/>
          <w:bCs/>
          <w:sz w:val="28"/>
        </w:rPr>
        <w:t>А</w:t>
      </w:r>
      <w:r w:rsidRPr="00C65B2B">
        <w:rPr>
          <w:b/>
          <w:bCs/>
          <w:sz w:val="28"/>
          <w:lang w:val="uk-UA"/>
        </w:rPr>
        <w:t>ННЯ №</w:t>
      </w:r>
      <w:r w:rsidRPr="00C65B2B">
        <w:rPr>
          <w:b/>
          <w:bCs/>
          <w:sz w:val="28"/>
        </w:rPr>
        <w:t>1</w:t>
      </w:r>
    </w:p>
    <w:p w:rsidR="00F77A2B" w:rsidRPr="00C65B2B" w:rsidRDefault="00F77A2B" w:rsidP="00F77A2B">
      <w:pPr>
        <w:jc w:val="center"/>
        <w:rPr>
          <w:b/>
          <w:bCs/>
          <w:sz w:val="28"/>
          <w:lang w:val="uk-UA"/>
        </w:rPr>
      </w:pPr>
      <w:r w:rsidRPr="00C65B2B">
        <w:rPr>
          <w:b/>
          <w:bCs/>
          <w:sz w:val="28"/>
          <w:lang w:val="uk-UA"/>
        </w:rPr>
        <w:t>“Характеристика цільового ринку, що моделюється.</w:t>
      </w:r>
    </w:p>
    <w:p w:rsidR="00F77A2B" w:rsidRPr="00C65B2B" w:rsidRDefault="00F77A2B" w:rsidP="00F77A2B">
      <w:pPr>
        <w:ind w:firstLine="540"/>
        <w:jc w:val="center"/>
        <w:rPr>
          <w:b/>
          <w:caps/>
          <w:sz w:val="28"/>
          <w:szCs w:val="28"/>
          <w:lang w:val="uk-UA"/>
        </w:rPr>
      </w:pPr>
      <w:r w:rsidRPr="00C65B2B">
        <w:rPr>
          <w:b/>
          <w:sz w:val="28"/>
          <w:szCs w:val="28"/>
          <w:lang w:val="uk-UA"/>
        </w:rPr>
        <w:t>«Аналіз зовнішнього середовища функціонування підприємства та оцінка стану галузі»</w:t>
      </w:r>
    </w:p>
    <w:p w:rsidR="00F77A2B" w:rsidRPr="00152C21" w:rsidRDefault="00F77A2B" w:rsidP="00F77A2B">
      <w:pPr>
        <w:ind w:firstLine="540"/>
        <w:jc w:val="center"/>
        <w:rPr>
          <w:b/>
          <w:bCs/>
          <w:caps/>
          <w:sz w:val="28"/>
        </w:rPr>
      </w:pPr>
    </w:p>
    <w:p w:rsidR="00F77A2B" w:rsidRPr="00152C21" w:rsidRDefault="00F77A2B" w:rsidP="00F77A2B">
      <w:pPr>
        <w:ind w:firstLine="540"/>
        <w:jc w:val="center"/>
        <w:rPr>
          <w:b/>
          <w:bCs/>
          <w:caps/>
          <w:sz w:val="28"/>
        </w:rPr>
      </w:pPr>
      <w:r w:rsidRPr="00C65B2B">
        <w:rPr>
          <w:sz w:val="28"/>
          <w:szCs w:val="28"/>
          <w:lang w:val="uk-UA"/>
        </w:rPr>
        <w:t>Аналіз динаміки виробництва основних видів промислової продукції галузі в цілому по Україні</w:t>
      </w:r>
    </w:p>
    <w:tbl>
      <w:tblPr>
        <w:tblW w:w="9740" w:type="dxa"/>
        <w:tblInd w:w="88" w:type="dxa"/>
        <w:tblLayout w:type="fixed"/>
        <w:tblLook w:val="0000" w:firstRow="0" w:lastRow="0" w:firstColumn="0" w:lastColumn="0" w:noHBand="0" w:noVBand="0"/>
      </w:tblPr>
      <w:tblGrid>
        <w:gridCol w:w="3620"/>
        <w:gridCol w:w="456"/>
        <w:gridCol w:w="485"/>
        <w:gridCol w:w="540"/>
        <w:gridCol w:w="540"/>
        <w:gridCol w:w="540"/>
        <w:gridCol w:w="1759"/>
        <w:gridCol w:w="1800"/>
      </w:tblGrid>
      <w:tr w:rsidR="00F77A2B" w:rsidRPr="00C65B2B" w:rsidTr="004E54BC">
        <w:trPr>
          <w:trHeight w:val="255"/>
        </w:trPr>
        <w:tc>
          <w:tcPr>
            <w:tcW w:w="3620" w:type="dxa"/>
            <w:vMerge w:val="restart"/>
            <w:tcBorders>
              <w:top w:val="single" w:sz="4" w:space="0" w:color="000000"/>
              <w:left w:val="single" w:sz="4" w:space="0" w:color="000000"/>
              <w:right w:val="single" w:sz="4" w:space="0" w:color="000000"/>
            </w:tcBorders>
            <w:vAlign w:val="center"/>
          </w:tcPr>
          <w:p w:rsidR="00F77A2B" w:rsidRPr="00C65B2B" w:rsidRDefault="00F77A2B" w:rsidP="004E54BC">
            <w:pPr>
              <w:jc w:val="center"/>
              <w:rPr>
                <w:bCs/>
                <w:spacing w:val="-4"/>
                <w:sz w:val="28"/>
                <w:szCs w:val="28"/>
                <w:lang w:val="uk-UA"/>
              </w:rPr>
            </w:pPr>
            <w:r w:rsidRPr="00C65B2B">
              <w:rPr>
                <w:sz w:val="28"/>
                <w:szCs w:val="28"/>
                <w:lang w:val="uk-UA"/>
              </w:rPr>
              <w:t>Основні види виробленої продукції</w:t>
            </w:r>
          </w:p>
        </w:tc>
        <w:tc>
          <w:tcPr>
            <w:tcW w:w="2021" w:type="dxa"/>
            <w:gridSpan w:val="4"/>
            <w:tcBorders>
              <w:top w:val="single" w:sz="4" w:space="0" w:color="000000"/>
              <w:left w:val="nil"/>
              <w:bottom w:val="single" w:sz="4" w:space="0" w:color="auto"/>
              <w:right w:val="single" w:sz="4" w:space="0" w:color="000000"/>
            </w:tcBorders>
            <w:vAlign w:val="bottom"/>
          </w:tcPr>
          <w:p w:rsidR="00F77A2B" w:rsidRPr="00C65B2B" w:rsidRDefault="00F77A2B" w:rsidP="004E54BC">
            <w:pPr>
              <w:jc w:val="center"/>
              <w:rPr>
                <w:bCs/>
                <w:sz w:val="28"/>
                <w:szCs w:val="28"/>
                <w:lang w:val="uk-UA"/>
              </w:rPr>
            </w:pPr>
            <w:r w:rsidRPr="00C65B2B">
              <w:rPr>
                <w:sz w:val="28"/>
                <w:szCs w:val="28"/>
                <w:lang w:val="uk-UA"/>
              </w:rPr>
              <w:t>Роки</w:t>
            </w:r>
          </w:p>
        </w:tc>
        <w:tc>
          <w:tcPr>
            <w:tcW w:w="540" w:type="dxa"/>
            <w:tcBorders>
              <w:top w:val="single" w:sz="4" w:space="0" w:color="000000"/>
              <w:left w:val="nil"/>
              <w:bottom w:val="single" w:sz="4" w:space="0" w:color="auto"/>
              <w:right w:val="single" w:sz="4" w:space="0" w:color="auto"/>
            </w:tcBorders>
            <w:vAlign w:val="bottom"/>
          </w:tcPr>
          <w:p w:rsidR="00F77A2B" w:rsidRPr="00C65B2B" w:rsidRDefault="00F77A2B" w:rsidP="004E54BC">
            <w:pPr>
              <w:jc w:val="center"/>
              <w:rPr>
                <w:bCs/>
                <w:sz w:val="28"/>
                <w:szCs w:val="28"/>
                <w:lang w:val="uk-UA"/>
              </w:rPr>
            </w:pPr>
          </w:p>
        </w:tc>
        <w:tc>
          <w:tcPr>
            <w:tcW w:w="1759" w:type="dxa"/>
            <w:vMerge w:val="restart"/>
            <w:tcBorders>
              <w:top w:val="single" w:sz="4" w:space="0" w:color="auto"/>
              <w:left w:val="single" w:sz="4" w:space="0" w:color="auto"/>
              <w:bottom w:val="single" w:sz="4" w:space="0" w:color="auto"/>
              <w:right w:val="single" w:sz="4" w:space="0" w:color="auto"/>
            </w:tcBorders>
          </w:tcPr>
          <w:p w:rsidR="00F77A2B" w:rsidRPr="00C65B2B" w:rsidRDefault="00F77A2B" w:rsidP="004E54BC">
            <w:pPr>
              <w:jc w:val="center"/>
              <w:rPr>
                <w:bCs/>
                <w:sz w:val="28"/>
                <w:szCs w:val="28"/>
                <w:lang w:val="uk-UA"/>
              </w:rPr>
            </w:pPr>
            <w:r w:rsidRPr="00C65B2B">
              <w:rPr>
                <w:bCs/>
                <w:sz w:val="28"/>
                <w:szCs w:val="28"/>
                <w:lang w:val="uk-UA"/>
              </w:rPr>
              <w:t>Відхилення від попереднього року, +/-</w:t>
            </w:r>
          </w:p>
        </w:tc>
        <w:tc>
          <w:tcPr>
            <w:tcW w:w="1800" w:type="dxa"/>
            <w:vMerge w:val="restart"/>
            <w:tcBorders>
              <w:top w:val="single" w:sz="4" w:space="0" w:color="000000"/>
              <w:left w:val="single" w:sz="4" w:space="0" w:color="auto"/>
              <w:right w:val="single" w:sz="4" w:space="0" w:color="000000"/>
            </w:tcBorders>
            <w:vAlign w:val="bottom"/>
          </w:tcPr>
          <w:p w:rsidR="00F77A2B" w:rsidRPr="00C65B2B" w:rsidRDefault="00F77A2B" w:rsidP="004E54BC">
            <w:pPr>
              <w:jc w:val="center"/>
              <w:rPr>
                <w:bCs/>
                <w:sz w:val="28"/>
                <w:szCs w:val="28"/>
                <w:lang w:val="uk-UA"/>
              </w:rPr>
            </w:pPr>
            <w:r w:rsidRPr="00C65B2B">
              <w:rPr>
                <w:bCs/>
                <w:sz w:val="28"/>
                <w:szCs w:val="28"/>
                <w:lang w:val="uk-UA"/>
              </w:rPr>
              <w:t>Темп зміни відносно попереднього року, %</w:t>
            </w:r>
          </w:p>
        </w:tc>
      </w:tr>
      <w:tr w:rsidR="00F77A2B" w:rsidRPr="00C65B2B" w:rsidTr="004E54BC">
        <w:trPr>
          <w:trHeight w:val="255"/>
        </w:trPr>
        <w:tc>
          <w:tcPr>
            <w:tcW w:w="3620" w:type="dxa"/>
            <w:vMerge/>
            <w:tcBorders>
              <w:left w:val="single" w:sz="4" w:space="0" w:color="000000"/>
              <w:bottom w:val="single" w:sz="4" w:space="0" w:color="auto"/>
              <w:right w:val="single" w:sz="4" w:space="0" w:color="auto"/>
            </w:tcBorders>
            <w:vAlign w:val="bottom"/>
          </w:tcPr>
          <w:p w:rsidR="00F77A2B" w:rsidRPr="00C65B2B" w:rsidRDefault="00F77A2B" w:rsidP="004E54BC">
            <w:pPr>
              <w:jc w:val="center"/>
              <w:rPr>
                <w:b/>
                <w:bCs/>
                <w:sz w:val="28"/>
                <w:szCs w:val="28"/>
              </w:rPr>
            </w:pPr>
          </w:p>
        </w:tc>
        <w:tc>
          <w:tcPr>
            <w:tcW w:w="456"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lang w:val="uk-UA"/>
              </w:rPr>
              <w:t>2</w:t>
            </w:r>
          </w:p>
        </w:tc>
        <w:tc>
          <w:tcPr>
            <w:tcW w:w="485"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sz w:val="28"/>
                <w:szCs w:val="28"/>
                <w:lang w:val="uk-UA"/>
              </w:rPr>
              <w:t>3</w:t>
            </w:r>
          </w:p>
        </w:tc>
        <w:tc>
          <w:tcPr>
            <w:tcW w:w="540"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sz w:val="28"/>
                <w:szCs w:val="28"/>
                <w:lang w:val="uk-UA"/>
              </w:rPr>
              <w:t>4</w:t>
            </w:r>
          </w:p>
        </w:tc>
        <w:tc>
          <w:tcPr>
            <w:tcW w:w="540"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sz w:val="28"/>
                <w:szCs w:val="28"/>
                <w:lang w:val="uk-UA"/>
              </w:rPr>
              <w:t>5</w:t>
            </w:r>
          </w:p>
        </w:tc>
        <w:tc>
          <w:tcPr>
            <w:tcW w:w="540" w:type="dxa"/>
            <w:tcBorders>
              <w:top w:val="single" w:sz="4" w:space="0" w:color="auto"/>
              <w:left w:val="single" w:sz="4" w:space="0" w:color="auto"/>
              <w:bottom w:val="single" w:sz="4" w:space="0" w:color="auto"/>
              <w:right w:val="single" w:sz="4" w:space="0" w:color="auto"/>
            </w:tcBorders>
            <w:vAlign w:val="center"/>
          </w:tcPr>
          <w:p w:rsidR="00F77A2B" w:rsidRPr="00C65B2B" w:rsidRDefault="0039121E" w:rsidP="004E54BC">
            <w:pPr>
              <w:jc w:val="center"/>
              <w:rPr>
                <w:b/>
                <w:i/>
                <w:sz w:val="28"/>
                <w:szCs w:val="28"/>
                <w:lang w:val="uk-UA"/>
              </w:rPr>
            </w:pPr>
            <w:r>
              <w:rPr>
                <w:b/>
                <w:i/>
                <w:sz w:val="28"/>
                <w:szCs w:val="28"/>
                <w:lang w:val="uk-UA"/>
              </w:rPr>
              <w:t>6</w:t>
            </w:r>
          </w:p>
        </w:tc>
        <w:tc>
          <w:tcPr>
            <w:tcW w:w="1759" w:type="dxa"/>
            <w:vMerge/>
            <w:tcBorders>
              <w:top w:val="single" w:sz="4" w:space="0" w:color="auto"/>
              <w:left w:val="single" w:sz="4" w:space="0" w:color="auto"/>
              <w:bottom w:val="single" w:sz="4" w:space="0" w:color="auto"/>
              <w:right w:val="single" w:sz="4" w:space="0" w:color="auto"/>
            </w:tcBorders>
            <w:vAlign w:val="bottom"/>
          </w:tcPr>
          <w:p w:rsidR="00F77A2B" w:rsidRPr="00C65B2B" w:rsidRDefault="00F77A2B" w:rsidP="004E54BC">
            <w:pPr>
              <w:jc w:val="center"/>
              <w:rPr>
                <w:b/>
                <w:bCs/>
                <w:sz w:val="28"/>
                <w:szCs w:val="28"/>
              </w:rPr>
            </w:pPr>
          </w:p>
        </w:tc>
        <w:tc>
          <w:tcPr>
            <w:tcW w:w="1800" w:type="dxa"/>
            <w:vMerge/>
            <w:tcBorders>
              <w:left w:val="single" w:sz="4" w:space="0" w:color="auto"/>
              <w:bottom w:val="single" w:sz="4" w:space="0" w:color="auto"/>
              <w:right w:val="single" w:sz="4" w:space="0" w:color="000000"/>
            </w:tcBorders>
            <w:vAlign w:val="bottom"/>
          </w:tcPr>
          <w:p w:rsidR="00F77A2B" w:rsidRPr="00C65B2B" w:rsidRDefault="00F77A2B" w:rsidP="004E54BC">
            <w:pPr>
              <w:jc w:val="center"/>
              <w:rPr>
                <w:b/>
                <w:bCs/>
                <w:sz w:val="28"/>
                <w:szCs w:val="28"/>
              </w:rPr>
            </w:pPr>
          </w:p>
        </w:tc>
      </w:tr>
      <w:tr w:rsidR="00F77A2B"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F77A2B" w:rsidRPr="0039121E" w:rsidRDefault="00F77A2B">
            <w:pPr>
              <w:rPr>
                <w:sz w:val="28"/>
                <w:szCs w:val="28"/>
              </w:rPr>
            </w:pPr>
            <w:r w:rsidRPr="0039121E">
              <w:rPr>
                <w:sz w:val="28"/>
                <w:szCs w:val="28"/>
              </w:rPr>
              <w:t xml:space="preserve">Вугілля кам'яне, млн.т </w:t>
            </w:r>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65,7</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64,4</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45,9</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30,2</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F77A2B" w:rsidRDefault="00F77A2B" w:rsidP="0039121E">
            <w:pPr>
              <w:ind w:left="113" w:right="113"/>
              <w:jc w:val="right"/>
              <w:rPr>
                <w:rFonts w:ascii="Verdana" w:hAnsi="Verdana"/>
                <w:sz w:val="20"/>
                <w:szCs w:val="20"/>
              </w:rPr>
            </w:pPr>
            <w:r>
              <w:rPr>
                <w:rFonts w:ascii="Verdana" w:hAnsi="Verdana"/>
                <w:sz w:val="20"/>
                <w:szCs w:val="20"/>
              </w:rPr>
              <w:t>31,6</w:t>
            </w:r>
          </w:p>
        </w:tc>
        <w:tc>
          <w:tcPr>
            <w:tcW w:w="1759" w:type="dxa"/>
            <w:tcBorders>
              <w:top w:val="single" w:sz="4" w:space="0" w:color="auto"/>
              <w:left w:val="single" w:sz="4" w:space="0" w:color="auto"/>
              <w:bottom w:val="single" w:sz="4" w:space="0" w:color="auto"/>
              <w:right w:val="single" w:sz="4" w:space="0" w:color="auto"/>
            </w:tcBorders>
            <w:vAlign w:val="bottom"/>
          </w:tcPr>
          <w:p w:rsidR="00F77A2B" w:rsidRPr="00C65B2B" w:rsidRDefault="0039121E" w:rsidP="004E54BC">
            <w:pPr>
              <w:jc w:val="right"/>
              <w:rPr>
                <w:sz w:val="28"/>
                <w:szCs w:val="28"/>
              </w:rPr>
            </w:pPr>
            <w:r w:rsidRPr="0039121E">
              <w:rPr>
                <w:sz w:val="28"/>
                <w:szCs w:val="28"/>
              </w:rPr>
              <w:t>8,525</w:t>
            </w:r>
          </w:p>
        </w:tc>
        <w:tc>
          <w:tcPr>
            <w:tcW w:w="1800" w:type="dxa"/>
            <w:tcBorders>
              <w:top w:val="single" w:sz="4" w:space="0" w:color="auto"/>
              <w:left w:val="single" w:sz="4" w:space="0" w:color="auto"/>
              <w:bottom w:val="single" w:sz="4" w:space="0" w:color="auto"/>
              <w:right w:val="single" w:sz="4" w:space="0" w:color="auto"/>
            </w:tcBorders>
            <w:vAlign w:val="bottom"/>
          </w:tcPr>
          <w:p w:rsidR="00F77A2B" w:rsidRPr="0039121E" w:rsidRDefault="0039121E" w:rsidP="004E54BC">
            <w:pPr>
              <w:jc w:val="right"/>
              <w:rPr>
                <w:sz w:val="28"/>
                <w:szCs w:val="28"/>
                <w:lang w:val="uk-UA"/>
              </w:rPr>
            </w:pPr>
            <w:r>
              <w:rPr>
                <w:sz w:val="28"/>
                <w:szCs w:val="28"/>
                <w:lang w:val="uk-UA"/>
              </w:rPr>
              <w:t>0,3</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r w:rsidRPr="0039121E">
              <w:rPr>
                <w:sz w:val="28"/>
                <w:szCs w:val="28"/>
              </w:rPr>
              <w:t>Нафта сира, у тому числі нафта, одержана з мінералів бітумінозних, млн.т</w:t>
            </w:r>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2,3</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2,2</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2,0</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1,8</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1,6</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0,175</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0,01</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r w:rsidRPr="0039121E">
              <w:rPr>
                <w:sz w:val="28"/>
                <w:szCs w:val="28"/>
              </w:rPr>
              <w:t>Газовий конденсат природний, одержаний з родовищ газу природного, млн.т</w:t>
            </w:r>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1,1</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0,9</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0,7</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0,7</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0,6</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0,125</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0,01</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r w:rsidRPr="0039121E">
              <w:rPr>
                <w:sz w:val="28"/>
                <w:szCs w:val="28"/>
              </w:rPr>
              <w:t>Газ природний скраплений або в газоподібному стані, млрд.м</w:t>
            </w:r>
            <w:r w:rsidRPr="0039121E">
              <w:rPr>
                <w:sz w:val="28"/>
                <w:szCs w:val="28"/>
                <w:vertAlign w:val="superscript"/>
              </w:rPr>
              <w:t>3</w:t>
            </w:r>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20,5</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21,3</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20,1</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19,9</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20,1</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0,1</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0,1</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r w:rsidRPr="0039121E">
              <w:rPr>
                <w:sz w:val="28"/>
                <w:szCs w:val="28"/>
              </w:rPr>
              <w:t>Руди залізні неагломеровані, млн.т</w:t>
            </w:r>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176</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185</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184</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175</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168</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0,2</w:t>
            </w:r>
          </w:p>
        </w:tc>
      </w:tr>
      <w:tr w:rsidR="0039121E" w:rsidRPr="00C65B2B" w:rsidTr="0039121E">
        <w:trPr>
          <w:cantSplit/>
          <w:trHeight w:val="1134"/>
        </w:trPr>
        <w:tc>
          <w:tcPr>
            <w:tcW w:w="3620" w:type="dxa"/>
            <w:tcBorders>
              <w:top w:val="single" w:sz="4" w:space="0" w:color="auto"/>
              <w:left w:val="single" w:sz="4" w:space="0" w:color="auto"/>
              <w:bottom w:val="single" w:sz="4" w:space="0" w:color="auto"/>
              <w:right w:val="single" w:sz="4" w:space="0" w:color="auto"/>
            </w:tcBorders>
          </w:tcPr>
          <w:p w:rsidR="0039121E" w:rsidRPr="0039121E" w:rsidRDefault="0039121E">
            <w:pPr>
              <w:rPr>
                <w:sz w:val="28"/>
                <w:szCs w:val="28"/>
              </w:rPr>
            </w:pPr>
            <w:r w:rsidRPr="0039121E">
              <w:rPr>
                <w:sz w:val="28"/>
                <w:szCs w:val="28"/>
              </w:rPr>
              <w:t>Концентрати залізорудні неагломеровані, млн.т</w:t>
            </w:r>
          </w:p>
        </w:tc>
        <w:tc>
          <w:tcPr>
            <w:tcW w:w="456"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67,1</w:t>
            </w:r>
          </w:p>
        </w:tc>
        <w:tc>
          <w:tcPr>
            <w:tcW w:w="485"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70,4</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68,3</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66,9</w:t>
            </w:r>
          </w:p>
        </w:tc>
        <w:tc>
          <w:tcPr>
            <w:tcW w:w="540" w:type="dxa"/>
            <w:tcBorders>
              <w:top w:val="single" w:sz="4" w:space="0" w:color="auto"/>
              <w:left w:val="single" w:sz="4" w:space="0" w:color="auto"/>
              <w:bottom w:val="single" w:sz="4" w:space="0" w:color="auto"/>
              <w:right w:val="single" w:sz="4" w:space="0" w:color="auto"/>
            </w:tcBorders>
            <w:textDirection w:val="btLr"/>
            <w:vAlign w:val="bottom"/>
          </w:tcPr>
          <w:p w:rsidR="0039121E" w:rsidRDefault="0039121E" w:rsidP="0039121E">
            <w:pPr>
              <w:ind w:left="113" w:right="113"/>
              <w:jc w:val="right"/>
              <w:rPr>
                <w:rFonts w:ascii="Verdana" w:hAnsi="Verdana"/>
                <w:sz w:val="20"/>
                <w:szCs w:val="20"/>
              </w:rPr>
            </w:pPr>
            <w:r>
              <w:rPr>
                <w:rFonts w:ascii="Verdana" w:hAnsi="Verdana"/>
                <w:sz w:val="20"/>
                <w:szCs w:val="20"/>
              </w:rPr>
              <w:t>62,9</w:t>
            </w:r>
          </w:p>
        </w:tc>
        <w:tc>
          <w:tcPr>
            <w:tcW w:w="1759" w:type="dxa"/>
            <w:tcBorders>
              <w:top w:val="single" w:sz="4" w:space="0" w:color="auto"/>
              <w:left w:val="single" w:sz="4" w:space="0" w:color="auto"/>
              <w:bottom w:val="single" w:sz="4" w:space="0" w:color="auto"/>
              <w:right w:val="single" w:sz="4" w:space="0" w:color="auto"/>
            </w:tcBorders>
            <w:vAlign w:val="bottom"/>
          </w:tcPr>
          <w:p w:rsidR="0039121E" w:rsidRDefault="0039121E">
            <w:pPr>
              <w:jc w:val="right"/>
              <w:rPr>
                <w:rFonts w:ascii="Calibri" w:hAnsi="Calibri" w:cs="Calibri"/>
                <w:color w:val="000000"/>
                <w:sz w:val="22"/>
                <w:szCs w:val="22"/>
              </w:rPr>
            </w:pPr>
            <w:r>
              <w:rPr>
                <w:rFonts w:ascii="Calibri" w:hAnsi="Calibri" w:cs="Calibri"/>
                <w:color w:val="000000"/>
                <w:sz w:val="22"/>
                <w:szCs w:val="22"/>
              </w:rPr>
              <w:t>1,05</w:t>
            </w:r>
          </w:p>
        </w:tc>
        <w:tc>
          <w:tcPr>
            <w:tcW w:w="1800" w:type="dxa"/>
            <w:tcBorders>
              <w:top w:val="single" w:sz="4" w:space="0" w:color="auto"/>
              <w:left w:val="single" w:sz="4" w:space="0" w:color="auto"/>
              <w:bottom w:val="single" w:sz="4" w:space="0" w:color="auto"/>
              <w:right w:val="single" w:sz="4" w:space="0" w:color="auto"/>
            </w:tcBorders>
            <w:vAlign w:val="bottom"/>
          </w:tcPr>
          <w:p w:rsidR="0039121E" w:rsidRPr="0039121E" w:rsidRDefault="0039121E" w:rsidP="004E54BC">
            <w:pPr>
              <w:jc w:val="right"/>
              <w:rPr>
                <w:sz w:val="28"/>
                <w:szCs w:val="28"/>
                <w:lang w:val="uk-UA"/>
              </w:rPr>
            </w:pPr>
            <w:r>
              <w:rPr>
                <w:sz w:val="28"/>
                <w:szCs w:val="28"/>
                <w:lang w:val="uk-UA"/>
              </w:rPr>
              <w:t>0,2</w:t>
            </w:r>
          </w:p>
        </w:tc>
      </w:tr>
    </w:tbl>
    <w:p w:rsidR="0039121E" w:rsidRDefault="0039121E" w:rsidP="00F77A2B">
      <w:pPr>
        <w:pStyle w:val="af0"/>
        <w:ind w:left="9"/>
        <w:jc w:val="center"/>
        <w:rPr>
          <w:b/>
          <w:bCs/>
          <w:sz w:val="28"/>
          <w:lang w:val="uk-UA"/>
        </w:rPr>
      </w:pPr>
    </w:p>
    <w:p w:rsidR="0039121E" w:rsidRDefault="0039121E">
      <w:pPr>
        <w:spacing w:after="200" w:line="276" w:lineRule="auto"/>
        <w:rPr>
          <w:b/>
          <w:bCs/>
          <w:sz w:val="28"/>
          <w:lang w:val="uk-UA"/>
        </w:rPr>
      </w:pPr>
      <w:r>
        <w:rPr>
          <w:b/>
          <w:bCs/>
          <w:sz w:val="28"/>
          <w:lang w:val="uk-UA"/>
        </w:rPr>
        <w:br w:type="page"/>
      </w:r>
    </w:p>
    <w:tbl>
      <w:tblPr>
        <w:tblW w:w="0" w:type="auto"/>
        <w:tblInd w:w="88" w:type="dxa"/>
        <w:tblLook w:val="0000" w:firstRow="0" w:lastRow="0" w:firstColumn="0" w:lastColumn="0" w:noHBand="0" w:noVBand="0"/>
      </w:tblPr>
      <w:tblGrid>
        <w:gridCol w:w="2651"/>
        <w:gridCol w:w="498"/>
        <w:gridCol w:w="498"/>
        <w:gridCol w:w="498"/>
        <w:gridCol w:w="498"/>
        <w:gridCol w:w="498"/>
        <w:gridCol w:w="2272"/>
        <w:gridCol w:w="2352"/>
      </w:tblGrid>
      <w:tr w:rsidR="009E1093" w:rsidRPr="00C65B2B" w:rsidTr="0039121E">
        <w:trPr>
          <w:trHeight w:val="255"/>
        </w:trPr>
        <w:tc>
          <w:tcPr>
            <w:tcW w:w="0" w:type="auto"/>
            <w:vMerge w:val="restart"/>
            <w:tcBorders>
              <w:top w:val="single" w:sz="4" w:space="0" w:color="000000"/>
              <w:left w:val="single" w:sz="4" w:space="0" w:color="000000"/>
              <w:right w:val="single" w:sz="4" w:space="0" w:color="000000"/>
            </w:tcBorders>
            <w:vAlign w:val="center"/>
          </w:tcPr>
          <w:p w:rsidR="0039121E" w:rsidRPr="00C65B2B" w:rsidRDefault="0039121E" w:rsidP="004E54BC">
            <w:pPr>
              <w:jc w:val="center"/>
              <w:rPr>
                <w:bCs/>
                <w:spacing w:val="-4"/>
                <w:sz w:val="28"/>
                <w:szCs w:val="28"/>
                <w:lang w:val="uk-UA"/>
              </w:rPr>
            </w:pPr>
            <w:r w:rsidRPr="00C65B2B">
              <w:rPr>
                <w:sz w:val="28"/>
                <w:szCs w:val="28"/>
                <w:lang w:val="uk-UA"/>
              </w:rPr>
              <w:lastRenderedPageBreak/>
              <w:t>Основні види реалізованої продукції</w:t>
            </w:r>
          </w:p>
        </w:tc>
        <w:tc>
          <w:tcPr>
            <w:tcW w:w="0" w:type="auto"/>
            <w:gridSpan w:val="4"/>
            <w:tcBorders>
              <w:top w:val="single" w:sz="4" w:space="0" w:color="000000"/>
              <w:left w:val="nil"/>
              <w:bottom w:val="single" w:sz="4" w:space="0" w:color="auto"/>
              <w:right w:val="single" w:sz="4" w:space="0" w:color="000000"/>
            </w:tcBorders>
            <w:vAlign w:val="bottom"/>
          </w:tcPr>
          <w:p w:rsidR="0039121E" w:rsidRPr="00C65B2B" w:rsidRDefault="0039121E" w:rsidP="004E54BC">
            <w:pPr>
              <w:jc w:val="center"/>
              <w:rPr>
                <w:bCs/>
                <w:sz w:val="28"/>
                <w:szCs w:val="28"/>
                <w:lang w:val="uk-UA"/>
              </w:rPr>
            </w:pPr>
            <w:r w:rsidRPr="00C65B2B">
              <w:rPr>
                <w:sz w:val="28"/>
                <w:szCs w:val="28"/>
                <w:lang w:val="uk-UA"/>
              </w:rPr>
              <w:t>Роки</w:t>
            </w:r>
          </w:p>
        </w:tc>
        <w:tc>
          <w:tcPr>
            <w:tcW w:w="0" w:type="auto"/>
            <w:tcBorders>
              <w:top w:val="single" w:sz="4" w:space="0" w:color="000000"/>
              <w:left w:val="nil"/>
              <w:bottom w:val="single" w:sz="4" w:space="0" w:color="auto"/>
              <w:right w:val="single" w:sz="4" w:space="0" w:color="auto"/>
            </w:tcBorders>
            <w:vAlign w:val="bottom"/>
          </w:tcPr>
          <w:p w:rsidR="0039121E" w:rsidRPr="00C65B2B" w:rsidRDefault="0039121E" w:rsidP="004E54BC">
            <w:pPr>
              <w:jc w:val="center"/>
              <w:rPr>
                <w:bCs/>
                <w:sz w:val="28"/>
                <w:szCs w:val="28"/>
                <w:lang w:val="uk-UA"/>
              </w:rPr>
            </w:pPr>
          </w:p>
        </w:tc>
        <w:tc>
          <w:tcPr>
            <w:tcW w:w="0" w:type="auto"/>
            <w:vMerge w:val="restart"/>
            <w:tcBorders>
              <w:top w:val="single" w:sz="4" w:space="0" w:color="auto"/>
              <w:left w:val="single" w:sz="4" w:space="0" w:color="auto"/>
              <w:bottom w:val="single" w:sz="4" w:space="0" w:color="auto"/>
              <w:right w:val="single" w:sz="4" w:space="0" w:color="auto"/>
            </w:tcBorders>
          </w:tcPr>
          <w:p w:rsidR="0039121E" w:rsidRPr="00C65B2B" w:rsidRDefault="0039121E" w:rsidP="004E54BC">
            <w:pPr>
              <w:jc w:val="center"/>
              <w:rPr>
                <w:bCs/>
                <w:sz w:val="28"/>
                <w:szCs w:val="28"/>
                <w:lang w:val="uk-UA"/>
              </w:rPr>
            </w:pPr>
            <w:r w:rsidRPr="00C65B2B">
              <w:rPr>
                <w:bCs/>
                <w:sz w:val="28"/>
                <w:szCs w:val="28"/>
                <w:lang w:val="uk-UA"/>
              </w:rPr>
              <w:t>Відхилення від попереднього року, +/-</w:t>
            </w:r>
          </w:p>
        </w:tc>
        <w:tc>
          <w:tcPr>
            <w:tcW w:w="0" w:type="auto"/>
            <w:vMerge w:val="restart"/>
            <w:tcBorders>
              <w:top w:val="single" w:sz="4" w:space="0" w:color="000000"/>
              <w:left w:val="single" w:sz="4" w:space="0" w:color="auto"/>
              <w:right w:val="single" w:sz="4" w:space="0" w:color="000000"/>
            </w:tcBorders>
            <w:vAlign w:val="bottom"/>
          </w:tcPr>
          <w:p w:rsidR="0039121E" w:rsidRPr="00C65B2B" w:rsidRDefault="0039121E" w:rsidP="004E54BC">
            <w:pPr>
              <w:jc w:val="center"/>
              <w:rPr>
                <w:bCs/>
                <w:sz w:val="28"/>
                <w:szCs w:val="28"/>
                <w:lang w:val="uk-UA"/>
              </w:rPr>
            </w:pPr>
            <w:r w:rsidRPr="00C65B2B">
              <w:rPr>
                <w:bCs/>
                <w:sz w:val="28"/>
                <w:szCs w:val="28"/>
                <w:lang w:val="uk-UA"/>
              </w:rPr>
              <w:t>Темп зміни відносно попереднього року, %</w:t>
            </w:r>
          </w:p>
        </w:tc>
      </w:tr>
      <w:tr w:rsidR="009E1093" w:rsidRPr="00C65B2B" w:rsidTr="0039121E">
        <w:trPr>
          <w:trHeight w:val="255"/>
        </w:trPr>
        <w:tc>
          <w:tcPr>
            <w:tcW w:w="0" w:type="auto"/>
            <w:vMerge/>
            <w:tcBorders>
              <w:left w:val="single" w:sz="4" w:space="0" w:color="000000"/>
              <w:bottom w:val="single" w:sz="4" w:space="0" w:color="auto"/>
              <w:right w:val="single" w:sz="4" w:space="0" w:color="auto"/>
            </w:tcBorders>
            <w:vAlign w:val="bottom"/>
          </w:tcPr>
          <w:p w:rsidR="0039121E" w:rsidRPr="00C65B2B" w:rsidRDefault="0039121E" w:rsidP="004E54BC">
            <w:pPr>
              <w:jc w:val="center"/>
              <w:rPr>
                <w:b/>
                <w:bCs/>
                <w:sz w:val="28"/>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lang w:val="uk-UA"/>
              </w:rPr>
              <w:t>2</w:t>
            </w: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sz w:val="28"/>
                <w:szCs w:val="28"/>
                <w:lang w:val="uk-UA"/>
              </w:rPr>
              <w:t>3</w:t>
            </w: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sz w:val="28"/>
                <w:szCs w:val="28"/>
                <w:lang w:val="uk-UA"/>
              </w:rPr>
              <w:t>4</w:t>
            </w: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sz w:val="28"/>
                <w:szCs w:val="28"/>
                <w:lang w:val="uk-UA"/>
              </w:rPr>
              <w:t>5</w:t>
            </w:r>
          </w:p>
        </w:tc>
        <w:tc>
          <w:tcPr>
            <w:tcW w:w="0" w:type="auto"/>
            <w:tcBorders>
              <w:top w:val="single" w:sz="4" w:space="0" w:color="auto"/>
              <w:left w:val="single" w:sz="4" w:space="0" w:color="auto"/>
              <w:bottom w:val="single" w:sz="4" w:space="0" w:color="auto"/>
              <w:right w:val="single" w:sz="4" w:space="0" w:color="auto"/>
            </w:tcBorders>
            <w:vAlign w:val="center"/>
          </w:tcPr>
          <w:p w:rsidR="0039121E" w:rsidRPr="00C65B2B" w:rsidRDefault="0039121E" w:rsidP="004E54BC">
            <w:pPr>
              <w:jc w:val="center"/>
              <w:rPr>
                <w:b/>
                <w:i/>
                <w:sz w:val="28"/>
                <w:szCs w:val="28"/>
                <w:lang w:val="uk-UA"/>
              </w:rPr>
            </w:pPr>
            <w:r>
              <w:rPr>
                <w:b/>
                <w:i/>
                <w:sz w:val="28"/>
                <w:szCs w:val="28"/>
                <w:lang w:val="uk-UA"/>
              </w:rPr>
              <w:t>6</w:t>
            </w:r>
          </w:p>
        </w:tc>
        <w:tc>
          <w:tcPr>
            <w:tcW w:w="0" w:type="auto"/>
            <w:vMerge/>
            <w:tcBorders>
              <w:top w:val="single" w:sz="4" w:space="0" w:color="auto"/>
              <w:left w:val="single" w:sz="4" w:space="0" w:color="auto"/>
              <w:bottom w:val="single" w:sz="4" w:space="0" w:color="auto"/>
              <w:right w:val="single" w:sz="4" w:space="0" w:color="auto"/>
            </w:tcBorders>
            <w:vAlign w:val="bottom"/>
          </w:tcPr>
          <w:p w:rsidR="0039121E" w:rsidRPr="00C65B2B" w:rsidRDefault="0039121E" w:rsidP="004E54BC">
            <w:pPr>
              <w:jc w:val="center"/>
              <w:rPr>
                <w:b/>
                <w:bCs/>
                <w:sz w:val="28"/>
                <w:szCs w:val="28"/>
              </w:rPr>
            </w:pPr>
          </w:p>
        </w:tc>
        <w:tc>
          <w:tcPr>
            <w:tcW w:w="0" w:type="auto"/>
            <w:vMerge/>
            <w:tcBorders>
              <w:left w:val="single" w:sz="4" w:space="0" w:color="auto"/>
              <w:bottom w:val="single" w:sz="4" w:space="0" w:color="auto"/>
              <w:right w:val="single" w:sz="4" w:space="0" w:color="000000"/>
            </w:tcBorders>
            <w:vAlign w:val="bottom"/>
          </w:tcPr>
          <w:p w:rsidR="0039121E" w:rsidRPr="00C65B2B" w:rsidRDefault="0039121E" w:rsidP="004E54BC">
            <w:pPr>
              <w:jc w:val="center"/>
              <w:rPr>
                <w:b/>
                <w:bCs/>
                <w:sz w:val="28"/>
                <w:szCs w:val="28"/>
              </w:rPr>
            </w:pPr>
          </w:p>
        </w:tc>
      </w:tr>
      <w:tr w:rsidR="009E1093" w:rsidRPr="00C65B2B" w:rsidTr="0039121E">
        <w:trPr>
          <w:cantSplit/>
          <w:trHeight w:val="1134"/>
        </w:trPr>
        <w:tc>
          <w:tcPr>
            <w:tcW w:w="0" w:type="auto"/>
            <w:tcBorders>
              <w:top w:val="single" w:sz="4" w:space="0" w:color="auto"/>
              <w:left w:val="single" w:sz="4" w:space="0" w:color="auto"/>
              <w:bottom w:val="single" w:sz="4" w:space="0" w:color="auto"/>
              <w:right w:val="single" w:sz="4" w:space="0" w:color="auto"/>
            </w:tcBorders>
          </w:tcPr>
          <w:p w:rsidR="0039121E" w:rsidRDefault="0039121E" w:rsidP="009E1093">
            <w:pPr>
              <w:rPr>
                <w:rFonts w:ascii="Verdana" w:hAnsi="Verdana"/>
                <w:sz w:val="20"/>
                <w:szCs w:val="20"/>
              </w:rPr>
            </w:pPr>
            <w:r>
              <w:rPr>
                <w:rFonts w:ascii="Verdana" w:hAnsi="Verdana"/>
                <w:sz w:val="20"/>
                <w:szCs w:val="20"/>
              </w:rPr>
              <w:t xml:space="preserve">Вугілля кам'яне </w:t>
            </w: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63056,1</w:t>
            </w:r>
          </w:p>
          <w:p w:rsidR="0039121E" w:rsidRPr="0039121E" w:rsidRDefault="0039121E" w:rsidP="0039121E">
            <w:pPr>
              <w:ind w:left="113" w:right="113"/>
              <w:jc w:val="both"/>
              <w:rPr>
                <w:szCs w:val="22"/>
              </w:rPr>
            </w:pP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48864,5</w:t>
            </w:r>
          </w:p>
          <w:p w:rsidR="0039121E" w:rsidRPr="0039121E" w:rsidRDefault="0039121E" w:rsidP="0039121E">
            <w:pPr>
              <w:ind w:left="113" w:right="113"/>
              <w:jc w:val="both"/>
              <w:rPr>
                <w:b/>
                <w:szCs w:val="22"/>
              </w:rPr>
            </w:pP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47126,1</w:t>
            </w:r>
          </w:p>
          <w:p w:rsidR="0039121E" w:rsidRPr="0039121E" w:rsidRDefault="0039121E" w:rsidP="0039121E">
            <w:pPr>
              <w:ind w:left="113" w:right="113"/>
              <w:jc w:val="both"/>
              <w:rPr>
                <w:szCs w:val="22"/>
              </w:rPr>
            </w:pP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59971,7</w:t>
            </w:r>
          </w:p>
          <w:p w:rsidR="0039121E" w:rsidRPr="0039121E" w:rsidRDefault="0039121E" w:rsidP="0039121E">
            <w:pPr>
              <w:ind w:left="113" w:right="113"/>
              <w:jc w:val="both"/>
              <w:rPr>
                <w:szCs w:val="22"/>
              </w:rPr>
            </w:pPr>
          </w:p>
        </w:tc>
        <w:tc>
          <w:tcPr>
            <w:tcW w:w="0" w:type="auto"/>
            <w:tcBorders>
              <w:top w:val="single" w:sz="4" w:space="0" w:color="auto"/>
              <w:left w:val="single" w:sz="4" w:space="0" w:color="auto"/>
              <w:bottom w:val="single" w:sz="4" w:space="0" w:color="auto"/>
              <w:right w:val="single" w:sz="4" w:space="0" w:color="auto"/>
            </w:tcBorders>
            <w:textDirection w:val="btLr"/>
            <w:vAlign w:val="center"/>
          </w:tcPr>
          <w:p w:rsidR="0039121E" w:rsidRPr="0039121E" w:rsidRDefault="0039121E" w:rsidP="0039121E">
            <w:pPr>
              <w:ind w:left="113" w:right="113"/>
              <w:jc w:val="both"/>
              <w:rPr>
                <w:color w:val="000000"/>
                <w:szCs w:val="22"/>
              </w:rPr>
            </w:pPr>
            <w:r w:rsidRPr="0039121E">
              <w:rPr>
                <w:color w:val="000000"/>
                <w:szCs w:val="22"/>
              </w:rPr>
              <w:t>69855,6</w:t>
            </w:r>
          </w:p>
          <w:p w:rsidR="0039121E" w:rsidRPr="0039121E" w:rsidRDefault="0039121E" w:rsidP="0039121E">
            <w:pPr>
              <w:ind w:left="113" w:right="113"/>
              <w:jc w:val="both"/>
              <w:rPr>
                <w:szCs w:val="22"/>
              </w:rPr>
            </w:pPr>
          </w:p>
        </w:tc>
        <w:tc>
          <w:tcPr>
            <w:tcW w:w="0" w:type="auto"/>
            <w:tcBorders>
              <w:top w:val="single" w:sz="4" w:space="0" w:color="auto"/>
              <w:left w:val="single" w:sz="4" w:space="0" w:color="auto"/>
              <w:bottom w:val="single" w:sz="4" w:space="0" w:color="auto"/>
              <w:right w:val="single" w:sz="4" w:space="0" w:color="auto"/>
            </w:tcBorders>
            <w:vAlign w:val="bottom"/>
          </w:tcPr>
          <w:p w:rsidR="0039121E" w:rsidRPr="00C65B2B" w:rsidRDefault="00F13761" w:rsidP="004E54BC">
            <w:pPr>
              <w:jc w:val="right"/>
              <w:rPr>
                <w:sz w:val="28"/>
                <w:szCs w:val="28"/>
              </w:rPr>
            </w:pPr>
            <w:r w:rsidRPr="00F13761">
              <w:rPr>
                <w:sz w:val="28"/>
                <w:szCs w:val="28"/>
              </w:rPr>
              <w:t>1359,9</w:t>
            </w:r>
          </w:p>
        </w:tc>
        <w:tc>
          <w:tcPr>
            <w:tcW w:w="0" w:type="auto"/>
            <w:tcBorders>
              <w:top w:val="single" w:sz="4" w:space="0" w:color="auto"/>
              <w:left w:val="single" w:sz="4" w:space="0" w:color="auto"/>
              <w:bottom w:val="single" w:sz="4" w:space="0" w:color="auto"/>
              <w:right w:val="single" w:sz="4" w:space="0" w:color="auto"/>
            </w:tcBorders>
            <w:vAlign w:val="bottom"/>
          </w:tcPr>
          <w:p w:rsidR="0039121E" w:rsidRPr="00F13761" w:rsidRDefault="00F13761" w:rsidP="004E54BC">
            <w:pPr>
              <w:jc w:val="right"/>
              <w:rPr>
                <w:sz w:val="28"/>
                <w:szCs w:val="28"/>
                <w:lang w:val="uk-UA"/>
              </w:rPr>
            </w:pPr>
            <w:r>
              <w:rPr>
                <w:sz w:val="28"/>
                <w:szCs w:val="28"/>
                <w:lang w:val="uk-UA"/>
              </w:rPr>
              <w:t>5</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r>
              <w:rPr>
                <w:rFonts w:ascii="Verdana" w:hAnsi="Verdana"/>
                <w:sz w:val="20"/>
                <w:szCs w:val="20"/>
              </w:rPr>
              <w:t>Нафта сира, у тому числі нафта, одержана з мінералів бітумінозних</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4F5DDC" w:rsidRDefault="009E1093" w:rsidP="009E1093">
            <w:pPr>
              <w:ind w:left="113" w:right="113"/>
            </w:pPr>
            <w:r w:rsidRPr="004F5DDC">
              <w:t>143941,9</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4F5DDC" w:rsidRDefault="009E1093" w:rsidP="009E1093">
            <w:pPr>
              <w:ind w:left="113" w:right="113"/>
            </w:pPr>
            <w:r w:rsidRPr="004F5DDC">
              <w:t>151575,3</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4F5DDC" w:rsidRDefault="009E1093" w:rsidP="009E1093">
            <w:pPr>
              <w:ind w:left="113" w:right="113"/>
            </w:pPr>
            <w:r w:rsidRPr="004F5DDC">
              <w:t>154700,8</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4F5DDC" w:rsidRDefault="009E1093" w:rsidP="009E1093">
            <w:pPr>
              <w:ind w:left="113" w:right="113"/>
            </w:pPr>
            <w:r w:rsidRPr="004F5DDC">
              <w:t>191599,3</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4F5DDC">
              <w:t>240150,3</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19241,68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3</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r>
              <w:rPr>
                <w:rFonts w:ascii="Verdana" w:hAnsi="Verdana"/>
                <w:sz w:val="20"/>
                <w:szCs w:val="20"/>
              </w:rPr>
              <w:t>Газовий конденсат природний, одержаний з родовищ газу природного</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963A56" w:rsidRDefault="009E1093" w:rsidP="009E1093">
            <w:pPr>
              <w:ind w:left="113" w:right="113"/>
            </w:pPr>
            <w:r w:rsidRPr="00963A56">
              <w:t>333248,2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963A56" w:rsidRDefault="009E1093" w:rsidP="009E1093">
            <w:pPr>
              <w:ind w:left="113" w:right="113"/>
            </w:pPr>
            <w:r w:rsidRPr="00963A56">
              <w:t>333400,6</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963A56" w:rsidRDefault="009E1093" w:rsidP="009E1093">
            <w:pPr>
              <w:ind w:left="113" w:right="113"/>
            </w:pPr>
            <w:r w:rsidRPr="00963A56">
              <w:t>351803,2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963A56" w:rsidRDefault="009E1093" w:rsidP="009E1093">
            <w:pPr>
              <w:ind w:left="113" w:right="113"/>
            </w:pPr>
            <w:r w:rsidRPr="00963A56">
              <w:t>424705,2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963A56">
              <w:t>580354,1</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49421,18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3</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r>
              <w:rPr>
                <w:rFonts w:ascii="Verdana" w:hAnsi="Verdana"/>
                <w:sz w:val="20"/>
                <w:szCs w:val="20"/>
              </w:rPr>
              <w:t xml:space="preserve">Газ природний скраплений або в газоподібному стані, </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000B5F" w:rsidRDefault="009E1093" w:rsidP="009E1093">
            <w:pPr>
              <w:ind w:left="113" w:right="113"/>
            </w:pPr>
            <w:r w:rsidRPr="00000B5F">
              <w:t>333248,2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000B5F" w:rsidRDefault="009E1093" w:rsidP="009E1093">
            <w:pPr>
              <w:ind w:left="113" w:right="113"/>
            </w:pPr>
            <w:r w:rsidRPr="00000B5F">
              <w:t>333400,6</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000B5F" w:rsidRDefault="009E1093" w:rsidP="009E1093">
            <w:pPr>
              <w:ind w:left="113" w:right="113"/>
            </w:pPr>
            <w:r w:rsidRPr="00000B5F">
              <w:t>351803,2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000B5F" w:rsidRDefault="009E1093" w:rsidP="009E1093">
            <w:pPr>
              <w:ind w:left="113" w:right="113"/>
            </w:pPr>
            <w:r w:rsidRPr="00000B5F">
              <w:t>424705,2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000B5F">
              <w:t>580354,1</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49421,18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3</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r>
              <w:rPr>
                <w:rFonts w:ascii="Verdana" w:hAnsi="Verdana"/>
                <w:sz w:val="20"/>
                <w:szCs w:val="20"/>
              </w:rPr>
              <w:t>Руди залізні неагломеровані</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B85FAE" w:rsidRDefault="009E1093" w:rsidP="009E1093">
            <w:pPr>
              <w:ind w:left="113" w:right="113"/>
            </w:pPr>
            <w:r w:rsidRPr="00B85FAE">
              <w:t>871146,6</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B85FAE" w:rsidRDefault="009E1093" w:rsidP="009E1093">
            <w:pPr>
              <w:ind w:left="113" w:right="113"/>
            </w:pPr>
            <w:r w:rsidRPr="00B85FAE">
              <w:t>817734,3</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B85FAE" w:rsidRDefault="009E1093" w:rsidP="009E1093">
            <w:pPr>
              <w:ind w:left="113" w:right="113"/>
            </w:pPr>
            <w:r w:rsidRPr="00B85FAE">
              <w:t>903735,3</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B85FAE" w:rsidRDefault="009E1093" w:rsidP="009E1093">
            <w:pPr>
              <w:ind w:left="113" w:right="113"/>
            </w:pPr>
            <w:r w:rsidRPr="00B85FAE">
              <w:t>1139213,2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B85FAE">
              <w:t>1312729</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88316,48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2</w:t>
            </w:r>
          </w:p>
        </w:tc>
      </w:tr>
      <w:tr w:rsidR="009E1093" w:rsidRPr="00C65B2B" w:rsidTr="009E1093">
        <w:trPr>
          <w:cantSplit/>
          <w:trHeight w:val="1134"/>
        </w:trPr>
        <w:tc>
          <w:tcPr>
            <w:tcW w:w="0" w:type="auto"/>
            <w:tcBorders>
              <w:top w:val="single" w:sz="4" w:space="0" w:color="auto"/>
              <w:left w:val="single" w:sz="4" w:space="0" w:color="auto"/>
              <w:bottom w:val="single" w:sz="4" w:space="0" w:color="auto"/>
              <w:right w:val="single" w:sz="4" w:space="0" w:color="auto"/>
            </w:tcBorders>
          </w:tcPr>
          <w:p w:rsidR="009E1093" w:rsidRDefault="009E1093" w:rsidP="009E1093">
            <w:pPr>
              <w:rPr>
                <w:rFonts w:ascii="Verdana" w:hAnsi="Verdana"/>
                <w:sz w:val="20"/>
                <w:szCs w:val="20"/>
              </w:rPr>
            </w:pPr>
            <w:r>
              <w:rPr>
                <w:rFonts w:ascii="Verdana" w:hAnsi="Verdana"/>
                <w:sz w:val="20"/>
                <w:szCs w:val="20"/>
              </w:rPr>
              <w:t>Концентрати залізорудні неагломеровані</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572828" w:rsidRDefault="009E1093" w:rsidP="009E1093">
            <w:pPr>
              <w:ind w:left="113" w:right="113"/>
            </w:pPr>
            <w:r w:rsidRPr="00572828">
              <w:t>55966,7</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572828" w:rsidRDefault="009E1093" w:rsidP="009E1093">
            <w:pPr>
              <w:ind w:left="113" w:right="113"/>
            </w:pPr>
            <w:r w:rsidRPr="00572828">
              <w:t>48508,1</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572828" w:rsidRDefault="009E1093" w:rsidP="009E1093">
            <w:pPr>
              <w:ind w:left="113" w:right="113"/>
            </w:pPr>
            <w:r w:rsidRPr="00572828">
              <w:t>49808,2</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Pr="00572828" w:rsidRDefault="009E1093" w:rsidP="009E1093">
            <w:pPr>
              <w:ind w:left="113" w:right="113"/>
            </w:pPr>
            <w:r w:rsidRPr="00572828">
              <w:t>68010,1</w:t>
            </w:r>
          </w:p>
        </w:tc>
        <w:tc>
          <w:tcPr>
            <w:tcW w:w="0" w:type="auto"/>
            <w:tcBorders>
              <w:top w:val="single" w:sz="4" w:space="0" w:color="auto"/>
              <w:left w:val="single" w:sz="4" w:space="0" w:color="auto"/>
              <w:bottom w:val="single" w:sz="4" w:space="0" w:color="auto"/>
              <w:right w:val="single" w:sz="4" w:space="0" w:color="auto"/>
            </w:tcBorders>
            <w:textDirection w:val="btLr"/>
          </w:tcPr>
          <w:p w:rsidR="009E1093" w:rsidRDefault="009E1093" w:rsidP="009E1093">
            <w:pPr>
              <w:ind w:left="113" w:right="113"/>
            </w:pPr>
            <w:r w:rsidRPr="00572828">
              <w:t>60534,8</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C65B2B" w:rsidRDefault="00F13761" w:rsidP="004E54BC">
            <w:pPr>
              <w:jc w:val="right"/>
              <w:rPr>
                <w:sz w:val="28"/>
                <w:szCs w:val="28"/>
              </w:rPr>
            </w:pPr>
            <w:r w:rsidRPr="00F13761">
              <w:rPr>
                <w:sz w:val="28"/>
                <w:szCs w:val="28"/>
              </w:rPr>
              <w:t>913,62</w:t>
            </w:r>
          </w:p>
        </w:tc>
        <w:tc>
          <w:tcPr>
            <w:tcW w:w="0" w:type="auto"/>
            <w:tcBorders>
              <w:top w:val="single" w:sz="4" w:space="0" w:color="auto"/>
              <w:left w:val="single" w:sz="4" w:space="0" w:color="auto"/>
              <w:bottom w:val="single" w:sz="4" w:space="0" w:color="auto"/>
              <w:right w:val="single" w:sz="4" w:space="0" w:color="auto"/>
            </w:tcBorders>
            <w:vAlign w:val="bottom"/>
          </w:tcPr>
          <w:p w:rsidR="009E1093" w:rsidRPr="00F13761" w:rsidRDefault="00F13761" w:rsidP="004E54BC">
            <w:pPr>
              <w:jc w:val="right"/>
              <w:rPr>
                <w:sz w:val="28"/>
                <w:szCs w:val="28"/>
                <w:lang w:val="uk-UA"/>
              </w:rPr>
            </w:pPr>
            <w:r>
              <w:rPr>
                <w:sz w:val="28"/>
                <w:szCs w:val="28"/>
                <w:lang w:val="uk-UA"/>
              </w:rPr>
              <w:t>4</w:t>
            </w:r>
          </w:p>
        </w:tc>
      </w:tr>
    </w:tbl>
    <w:p w:rsidR="00F77A2B" w:rsidRPr="00C65B2B" w:rsidRDefault="00F77A2B" w:rsidP="00F77A2B">
      <w:pPr>
        <w:pStyle w:val="af0"/>
        <w:ind w:left="9"/>
        <w:jc w:val="center"/>
        <w:rPr>
          <w:b/>
          <w:bCs/>
          <w:sz w:val="28"/>
          <w:lang w:val="uk-UA"/>
        </w:rPr>
      </w:pPr>
    </w:p>
    <w:p w:rsidR="00F77A2B" w:rsidRDefault="00F13761" w:rsidP="00F77A2B">
      <w:pPr>
        <w:rPr>
          <w:sz w:val="28"/>
          <w:szCs w:val="28"/>
          <w:lang w:val="uk-UA"/>
        </w:rPr>
      </w:pPr>
      <w:r w:rsidRPr="00F13761">
        <w:rPr>
          <w:sz w:val="28"/>
          <w:szCs w:val="28"/>
          <w:lang w:val="uk-UA"/>
        </w:rPr>
        <w:t>Загальні запаси М.р. в Україні становлять 2,5 млрд т (42,3% світових). За якісним складом М.р. України поділяються на оксидні, карбонатні та змішані. Найбагатші — оксидні руди (вміст Mn 37-45%), але запаси їх обмежені (20% від загальної кількості). Найбільші запаси мають карбонатні руди, але вони гірше збагачуються та мають вміст Mn 29-31%. Головні рудні мінерали (вміст Mn 72-73%) — псиломелан, брауніт, піролюзит, манганіт, родохрозит. Найбільше в Україні — Нікопольське манганове родовище (початок розробки з 1886 р.), яке вміщає головним чином оксидні, а також змішані і карбонатні руди. Великотокмацьке родовище в кінці ХХ ст. законсервоване.</w:t>
      </w:r>
    </w:p>
    <w:p w:rsidR="00F13761" w:rsidRPr="00F13761" w:rsidRDefault="00F13761" w:rsidP="00F13761">
      <w:pPr>
        <w:rPr>
          <w:sz w:val="28"/>
          <w:szCs w:val="28"/>
          <w:lang w:val="uk-UA"/>
        </w:rPr>
      </w:pPr>
      <w:r w:rsidRPr="00F13761">
        <w:rPr>
          <w:sz w:val="28"/>
          <w:szCs w:val="28"/>
          <w:lang w:val="uk-UA"/>
        </w:rPr>
        <w:t xml:space="preserve">Основним районом залізорудної промисловості є Криворізький залізорудний басейн, який дає понад 90 % видобутку залізної руди. Промисловий комплекс Криворіжжя станом на початок XXI ст. може добувати на рік понад 190 млн т сирих руд і отримувати з них близько 70 млн т товарної продукції. Розробляються як багаті зал. руди, так і бідні магнетитові кварцити, бурі оолітові залізняки. Видобуток ведеться підземним і відкритим способами. Багаті руди добувають на 16 шахтах ВО “Кривбасруда", на ш. “Центральна" Інгулецького ГЗК і ш. “Експлуатаційна" Запорізького залізорудного комбінату. Роботи ведуться на глиб. 1000-1300 м, відпрацьовуються майже 190 рудних тіл </w:t>
      </w:r>
      <w:r w:rsidRPr="00F13761">
        <w:rPr>
          <w:sz w:val="28"/>
          <w:szCs w:val="28"/>
          <w:lang w:val="uk-UA"/>
        </w:rPr>
        <w:lastRenderedPageBreak/>
        <w:t>потужністю від 2 до 180 м. Системи розробки, що застосовуються - з обваленням руди і вмісних порід (бл. 60%), з відкритим очисним простором (бл. 20%) і з закладенням виробленого простору (бл. 20%). Всі осн. процеси видобутку руди механізовані. Гірничотранспортне обладнання - бурові каретки, навантажувально-транспортні машини; прохідницькі комбайни, вібротехніка і інш.</w:t>
      </w:r>
    </w:p>
    <w:p w:rsidR="00F13761" w:rsidRPr="00F13761" w:rsidRDefault="00F13761" w:rsidP="00F13761">
      <w:pPr>
        <w:rPr>
          <w:sz w:val="28"/>
          <w:szCs w:val="28"/>
          <w:lang w:val="uk-UA"/>
        </w:rPr>
      </w:pPr>
    </w:p>
    <w:p w:rsidR="00F13761" w:rsidRPr="00F13761" w:rsidRDefault="00F13761" w:rsidP="00F13761">
      <w:pPr>
        <w:rPr>
          <w:sz w:val="28"/>
          <w:szCs w:val="28"/>
          <w:lang w:val="uk-UA"/>
        </w:rPr>
      </w:pPr>
      <w:r w:rsidRPr="00F13761">
        <w:rPr>
          <w:sz w:val="28"/>
          <w:szCs w:val="28"/>
          <w:lang w:val="uk-UA"/>
        </w:rPr>
        <w:t>Відкритий видобуток у кінці XX ст. проводився на кар'єрах Південного ГЗК, Новокриворізького ГЗК, Центрального ГЗК, Північного ГЗК, Інгулецького ГЗК, Полтавського ГЗК і Камиш-Бурунського залізорудного комбінату. Глибина кар’єрів понад 200 м (макс. до 320-350 м). Обсяги розкривних робіт 180 млн м3. Використовується циклічно-потокова технологія. Застосовуються буро-підривні роботи, а також крокуючі екскаватори. У 2002-2003 р. для підривних робіт почали застосовувати екологічно і фізіологічно безпечну ВР нового покоління – украніт.</w:t>
      </w:r>
    </w:p>
    <w:p w:rsidR="00F13761" w:rsidRPr="00F13761" w:rsidRDefault="00F13761" w:rsidP="00F13761">
      <w:pPr>
        <w:rPr>
          <w:sz w:val="28"/>
          <w:szCs w:val="28"/>
          <w:lang w:val="uk-UA"/>
        </w:rPr>
      </w:pPr>
    </w:p>
    <w:p w:rsidR="00F13761" w:rsidRPr="00F13761" w:rsidRDefault="00F13761" w:rsidP="00F13761">
      <w:pPr>
        <w:rPr>
          <w:sz w:val="28"/>
          <w:szCs w:val="28"/>
          <w:lang w:val="uk-UA"/>
        </w:rPr>
      </w:pPr>
      <w:r w:rsidRPr="00F13761">
        <w:rPr>
          <w:sz w:val="28"/>
          <w:szCs w:val="28"/>
          <w:lang w:val="uk-UA"/>
        </w:rPr>
        <w:t>Понад 80% руди, що добувається в Кривбасі підлягає збагаченню. Тонко подрібнені магнетитові кварцити переробляють мокрою магнітною сепарацією; на ряді комб-тів впроваджена суха магнітна сепарація дробленої руди перед подрібненням. Частка концентратів в товарній руді 72-74%. Грудкування концентратів проводиться на ф-ках Центрального, Північного і Полтавського ГЗК, випуск аґломерату на аґломераційних ф-ках Південного, Новокриворізького ГЗК.</w:t>
      </w:r>
    </w:p>
    <w:p w:rsidR="00F13761" w:rsidRPr="00F13761" w:rsidRDefault="00F13761" w:rsidP="00F13761">
      <w:pPr>
        <w:rPr>
          <w:sz w:val="28"/>
          <w:szCs w:val="28"/>
          <w:lang w:val="uk-UA"/>
        </w:rPr>
      </w:pPr>
    </w:p>
    <w:p w:rsidR="00F13761" w:rsidRPr="00F13761" w:rsidRDefault="00F13761" w:rsidP="00F13761">
      <w:pPr>
        <w:rPr>
          <w:sz w:val="28"/>
          <w:szCs w:val="28"/>
          <w:lang w:val="uk-UA"/>
        </w:rPr>
      </w:pPr>
      <w:r w:rsidRPr="00F13761">
        <w:rPr>
          <w:sz w:val="28"/>
          <w:szCs w:val="28"/>
          <w:lang w:val="uk-UA"/>
        </w:rPr>
        <w:t>Планується переробка окиснених залізних руд на Криворізькому ГЗК окиснених руд (КГЗКОР) поблизу м. Долинська Кіровоградської обл. Згідно з проектом продуктивність за рудою І черги повинна складати 26,4 млн т на рік (10,8 млн т концентрату, 9,9 млн т обкотишів з вмістом заліза 58,7%). Будівництво розпочато 1985 р. Введення в експлуатацію КГЗКОРу передбачено планами розвитку гірничо-металургійного комплексу України до 2010 р. Комбінат є міжнародним промисловим об’єктом, у його проекті беруть участь крім України (56,4%) Румунія (28) та Словаччина (15,6%). Пуск комбінату дозволить вирішити актуальну проблему залучення до промислової переробки слабкомагнітні окиснені руди, які є відходами діючих гірничо-збагачувальних комбінатів (раніше складувалися у відвали разом з іншими пустими породами, що привело до втрати бл. 500 млн т залізорудної окисненої сировини до 1980 р.). Розрахунковий прибуток від реалізації проекту комбінату становить 14,0 млн дол. США на рік, крім того, очікується суттєве покращення екологічної ситуації в регіоні Кривбасу. Створюється близько 2700 нових робочих місць.</w:t>
      </w:r>
    </w:p>
    <w:p w:rsidR="00F13761" w:rsidRPr="00F13761" w:rsidRDefault="00F13761" w:rsidP="00F13761">
      <w:pPr>
        <w:rPr>
          <w:sz w:val="28"/>
          <w:szCs w:val="28"/>
          <w:lang w:val="uk-UA"/>
        </w:rPr>
      </w:pPr>
    </w:p>
    <w:p w:rsidR="00F13761" w:rsidRPr="00F13761" w:rsidRDefault="00F13761" w:rsidP="00F13761">
      <w:pPr>
        <w:rPr>
          <w:sz w:val="28"/>
          <w:szCs w:val="28"/>
          <w:lang w:val="uk-UA"/>
        </w:rPr>
      </w:pPr>
      <w:r w:rsidRPr="00F13761">
        <w:rPr>
          <w:sz w:val="28"/>
          <w:szCs w:val="28"/>
          <w:lang w:val="uk-UA"/>
        </w:rPr>
        <w:t>На початку XXI ст. найбільшим виробником концентрату був Інгулецький ГЗК – 10.4 млн т у 2001 (-9.6% до 2000). Південний ГЗК виробляв 8,3 млн т (-0,6% до 2000), Полтавський ГЗК – 5,19 млн т (-20,3% до 2000) концентрату. Новокриворізький ГЗК підвищував виробництво концентрату – 6,59 млн т (+9,8 до 2000), Північний – 6,57 млн т (+9,9%) [Mining Annual Review 2002].</w:t>
      </w:r>
    </w:p>
    <w:p w:rsidR="00F13761" w:rsidRPr="00F13761" w:rsidRDefault="00F13761" w:rsidP="00F13761">
      <w:pPr>
        <w:rPr>
          <w:sz w:val="28"/>
          <w:szCs w:val="28"/>
          <w:lang w:val="uk-UA"/>
        </w:rPr>
      </w:pPr>
    </w:p>
    <w:p w:rsidR="00F13761" w:rsidRDefault="00F13761" w:rsidP="00F13761">
      <w:pPr>
        <w:rPr>
          <w:sz w:val="28"/>
          <w:szCs w:val="28"/>
          <w:lang w:val="uk-UA"/>
        </w:rPr>
      </w:pPr>
      <w:r w:rsidRPr="00F13761">
        <w:rPr>
          <w:sz w:val="28"/>
          <w:szCs w:val="28"/>
          <w:lang w:val="uk-UA"/>
        </w:rPr>
        <w:t>Як показала практика експлуатації Криворізьких залізорудних родовищ, всі вони є комплексними. У процесі попутного видобутку або переробки відходів збагачення залізняку можливе вилучення ґранату, мусковіту, тальку, скандію, ванадію, літію, берилію, золота - всього близько 50 видів металевих і неметалічних корисних копалин.</w:t>
      </w:r>
    </w:p>
    <w:p w:rsidR="00F13761" w:rsidRDefault="00F13761" w:rsidP="00F13761">
      <w:pPr>
        <w:rPr>
          <w:sz w:val="28"/>
          <w:szCs w:val="28"/>
          <w:lang w:val="uk-UA"/>
        </w:rPr>
      </w:pPr>
      <w:r>
        <w:rPr>
          <w:sz w:val="28"/>
          <w:szCs w:val="28"/>
          <w:lang w:val="uk-UA"/>
        </w:rPr>
        <w:t>Підприємства, що видобувають руди в України досить поширені, але ринок здається монополістичним через домовленність деяких компаній з державою. Наприклад, одним із лідерів на ринку постає Марганецький гірничо-рудний комбінат.</w:t>
      </w:r>
    </w:p>
    <w:p w:rsidR="00F13761" w:rsidRDefault="00F13761" w:rsidP="00F13761">
      <w:pPr>
        <w:rPr>
          <w:sz w:val="28"/>
          <w:szCs w:val="28"/>
          <w:lang w:val="uk-UA"/>
        </w:rPr>
      </w:pPr>
      <w:r w:rsidRPr="00F13761">
        <w:rPr>
          <w:sz w:val="28"/>
          <w:szCs w:val="28"/>
          <w:lang w:val="uk-UA"/>
        </w:rPr>
        <w:t>У зв'язку з кризовими явищами в економіці України в останнє десятиліття ХХ ст. різко погіршився стан справ на залізорудних підприємствах, що спричинило скорочення обсягів виробництва. За період 1990—1997 рр. виробничі потужності знизились на 40-50 %, а на ПівнГЗК — на 70 %. Однією із основних причин скорочення виробництва на ГЗК є катастрофічно наростаюча заборгованість по розкривних роботах у кар'єрах. Річний обсяг виймання порід розкриття за період, що розглядається, знизився в 6-8 разів. За станом на 01.01.98 загальна заборгованість по вийманню розкривних порід на кар'єрах Кривбасу склала близько 328,4 млн м3. Для ліквідації цієї заборгованості потрібно 8-12 років часу і близько 120—130 млн дол. США. Довжина рудних фронтів на кар'єрах зменшилась в 15—27 разів.</w:t>
      </w:r>
    </w:p>
    <w:p w:rsidR="00E83F11" w:rsidRDefault="00E83F11" w:rsidP="00F13761">
      <w:pPr>
        <w:rPr>
          <w:sz w:val="28"/>
          <w:szCs w:val="28"/>
          <w:lang w:val="uk-UA"/>
        </w:rPr>
      </w:pPr>
      <w:r>
        <w:rPr>
          <w:sz w:val="28"/>
          <w:szCs w:val="28"/>
          <w:lang w:val="uk-UA"/>
        </w:rPr>
        <w:t xml:space="preserve">Працівники цієї галузі промисловості отримують заробітну плату у розмірі 6000-7000 та більше грн. </w:t>
      </w:r>
    </w:p>
    <w:p w:rsidR="00E83F11" w:rsidRDefault="00E83F11">
      <w:pPr>
        <w:spacing w:after="200" w:line="276" w:lineRule="auto"/>
        <w:rPr>
          <w:sz w:val="28"/>
          <w:szCs w:val="28"/>
          <w:lang w:val="uk-UA"/>
        </w:rPr>
      </w:pPr>
      <w:r>
        <w:rPr>
          <w:sz w:val="28"/>
          <w:szCs w:val="28"/>
          <w:lang w:val="uk-UA"/>
        </w:rPr>
        <w:br w:type="page"/>
      </w:r>
    </w:p>
    <w:p w:rsidR="00E83F11" w:rsidRPr="00C65B2B" w:rsidRDefault="00E83F11" w:rsidP="00E83F11">
      <w:pPr>
        <w:pStyle w:val="a7"/>
        <w:ind w:firstLine="567"/>
        <w:jc w:val="center"/>
        <w:rPr>
          <w:b/>
          <w:iCs/>
          <w:caps/>
          <w:sz w:val="28"/>
          <w:szCs w:val="28"/>
          <w:lang w:val="uk-UA"/>
        </w:rPr>
      </w:pPr>
      <w:r w:rsidRPr="00C65B2B">
        <w:rPr>
          <w:b/>
          <w:iCs/>
          <w:caps/>
          <w:sz w:val="28"/>
          <w:szCs w:val="28"/>
          <w:lang w:val="uk-UA"/>
        </w:rPr>
        <w:lastRenderedPageBreak/>
        <w:t>Тренінгове завдання № 2</w:t>
      </w:r>
    </w:p>
    <w:p w:rsidR="00E83F11" w:rsidRPr="00C65B2B" w:rsidRDefault="00E83F11" w:rsidP="00E83F11">
      <w:pPr>
        <w:pStyle w:val="a7"/>
        <w:ind w:firstLine="567"/>
        <w:jc w:val="center"/>
        <w:rPr>
          <w:b/>
          <w:iCs/>
          <w:sz w:val="28"/>
          <w:szCs w:val="28"/>
          <w:lang w:val="uk-UA"/>
        </w:rPr>
      </w:pPr>
      <w:r w:rsidRPr="00C65B2B">
        <w:rPr>
          <w:b/>
          <w:iCs/>
          <w:sz w:val="28"/>
          <w:szCs w:val="28"/>
          <w:lang w:val="uk-UA"/>
        </w:rPr>
        <w:t>«Розробка процедури реєстрації фірми»</w:t>
      </w:r>
    </w:p>
    <w:p w:rsidR="00E83F11" w:rsidRPr="00E5528E" w:rsidRDefault="00E83F11" w:rsidP="00F13761">
      <w:pPr>
        <w:rPr>
          <w:sz w:val="28"/>
          <w:szCs w:val="28"/>
          <w:lang w:val="uk-UA"/>
        </w:rPr>
      </w:pPr>
      <w:r w:rsidRPr="00E5528E">
        <w:rPr>
          <w:sz w:val="28"/>
          <w:szCs w:val="28"/>
          <w:lang w:val="uk-UA"/>
        </w:rPr>
        <w:t xml:space="preserve">Підприємтво, яке було обрано для цієї роботи має назву ПУБЛIЧНЕ АКЦIОНЕРНЕ ТОВАРИСТВО "МАРГАНЕЦЬКИЙ ГIРНИЧО-ЗБАГАЧУВАЛЬНИЙ КОМБIНАТ". </w:t>
      </w:r>
    </w:p>
    <w:p w:rsidR="00E83F11" w:rsidRPr="00E5528E" w:rsidRDefault="00E83F11" w:rsidP="00F13761">
      <w:pPr>
        <w:rPr>
          <w:sz w:val="28"/>
          <w:szCs w:val="28"/>
          <w:lang w:val="uk-UA"/>
        </w:rPr>
      </w:pPr>
      <w:r w:rsidRPr="00E5528E">
        <w:rPr>
          <w:sz w:val="28"/>
          <w:szCs w:val="28"/>
          <w:lang w:val="uk-UA"/>
        </w:rPr>
        <w:t xml:space="preserve">Інформація була взята з сайту відкритого доступу </w:t>
      </w:r>
      <w:hyperlink r:id="rId5" w:history="1">
        <w:r w:rsidRPr="00E5528E">
          <w:rPr>
            <w:rStyle w:val="a9"/>
            <w:sz w:val="28"/>
            <w:szCs w:val="28"/>
            <w:lang w:val="uk-UA"/>
          </w:rPr>
          <w:t>https://smida.gov.ua</w:t>
        </w:r>
      </w:hyperlink>
      <w:r w:rsidRPr="00E5528E">
        <w:rPr>
          <w:sz w:val="28"/>
          <w:szCs w:val="28"/>
          <w:lang w:val="uk-UA"/>
        </w:rPr>
        <w:t>. На жаль підприємство не опублікувало список тих заходів і дій, що супроводжували його реєстрацію. Тому нижче наведені базові кроки для реєстрації ПАТ.</w:t>
      </w:r>
    </w:p>
    <w:p w:rsidR="00232854" w:rsidRPr="00E5528E" w:rsidRDefault="00232854">
      <w:pPr>
        <w:rPr>
          <w:sz w:val="28"/>
          <w:szCs w:val="28"/>
        </w:rPr>
      </w:pPr>
    </w:p>
    <w:p w:rsidR="00E83F11" w:rsidRPr="00E5528E" w:rsidRDefault="00E83F11" w:rsidP="00E83F11">
      <w:pPr>
        <w:rPr>
          <w:sz w:val="28"/>
          <w:szCs w:val="28"/>
          <w:lang w:val="uk-UA"/>
        </w:rPr>
      </w:pPr>
      <w:r w:rsidRPr="00E5528E">
        <w:rPr>
          <w:sz w:val="28"/>
          <w:szCs w:val="28"/>
          <w:lang w:val="uk-UA"/>
        </w:rPr>
        <w:t xml:space="preserve">Реєстрація публічного акціонерного товариства та приватного акціонерного товариства (відкритого акціонерного товариства, закритого акціонерного товариства) </w:t>
      </w:r>
    </w:p>
    <w:p w:rsidR="00E83F11" w:rsidRPr="00E5528E" w:rsidRDefault="00E83F11" w:rsidP="00E83F11">
      <w:pPr>
        <w:rPr>
          <w:sz w:val="28"/>
          <w:szCs w:val="28"/>
          <w:lang w:val="uk-UA"/>
        </w:rPr>
      </w:pPr>
      <w:r w:rsidRPr="00E5528E">
        <w:rPr>
          <w:sz w:val="28"/>
          <w:szCs w:val="28"/>
          <w:lang w:val="uk-UA"/>
        </w:rPr>
        <w:t>Акціонерне товариство - господарське товариство, статутний капітал якого поділено на визначену кількість акцій однакової номінальної вартості, корпоративні права за якими посвідчуються акціями.</w:t>
      </w:r>
    </w:p>
    <w:p w:rsidR="00E83F11" w:rsidRPr="00E5528E" w:rsidRDefault="00E83F11" w:rsidP="00E83F11">
      <w:pPr>
        <w:rPr>
          <w:sz w:val="28"/>
          <w:szCs w:val="28"/>
          <w:lang w:val="uk-UA"/>
        </w:rPr>
      </w:pPr>
      <w:r w:rsidRPr="00E5528E">
        <w:rPr>
          <w:sz w:val="28"/>
          <w:szCs w:val="28"/>
          <w:lang w:val="uk-UA"/>
        </w:rPr>
        <w:t>Акціонерне товариство може бути створене шляхом заснування або злиття, поділу, виділу чи перетворення підприємницького (підприємницьких) товариства, державного (державних), комунального (комунальних) та інших підприємств у акціонерне товариство.</w:t>
      </w:r>
    </w:p>
    <w:p w:rsidR="00E83F11" w:rsidRPr="00E5528E" w:rsidRDefault="00E83F11" w:rsidP="00E83F11">
      <w:pPr>
        <w:rPr>
          <w:sz w:val="28"/>
          <w:szCs w:val="28"/>
          <w:lang w:val="uk-UA"/>
        </w:rPr>
      </w:pPr>
      <w:r w:rsidRPr="00E5528E">
        <w:rPr>
          <w:sz w:val="28"/>
          <w:szCs w:val="28"/>
          <w:lang w:val="uk-UA"/>
        </w:rPr>
        <w:t>Акціонерні товариства за типом поділяються на публічні акціонерні товариства та приватні акціонерні товариства.</w:t>
      </w:r>
    </w:p>
    <w:p w:rsidR="00E83F11" w:rsidRPr="00E5528E" w:rsidRDefault="00E83F11" w:rsidP="00E83F11">
      <w:pPr>
        <w:rPr>
          <w:sz w:val="28"/>
          <w:szCs w:val="28"/>
          <w:lang w:val="uk-UA"/>
        </w:rPr>
      </w:pPr>
      <w:r w:rsidRPr="00E5528E">
        <w:rPr>
          <w:sz w:val="28"/>
          <w:szCs w:val="28"/>
          <w:lang w:val="uk-UA"/>
        </w:rPr>
        <w:t>Кількісний склад акціонерів приватного акціонерного товариства не може перевищувати 100 акціонерів.</w:t>
      </w:r>
    </w:p>
    <w:p w:rsidR="00E83F11" w:rsidRPr="00E5528E" w:rsidRDefault="00E83F11" w:rsidP="00E83F11">
      <w:pPr>
        <w:rPr>
          <w:sz w:val="28"/>
          <w:szCs w:val="28"/>
          <w:lang w:val="uk-UA"/>
        </w:rPr>
      </w:pPr>
      <w:r w:rsidRPr="00E5528E">
        <w:rPr>
          <w:sz w:val="28"/>
          <w:szCs w:val="28"/>
          <w:lang w:val="uk-UA"/>
        </w:rPr>
        <w:t>Публічне акціонерне товариство може здійснювати публічне та приватне розміщення акцій.</w:t>
      </w:r>
    </w:p>
    <w:p w:rsidR="00E83F11" w:rsidRPr="00E5528E" w:rsidRDefault="00E83F11" w:rsidP="00E83F11">
      <w:pPr>
        <w:rPr>
          <w:sz w:val="28"/>
          <w:szCs w:val="28"/>
          <w:lang w:val="uk-UA"/>
        </w:rPr>
      </w:pPr>
      <w:r w:rsidRPr="00E5528E">
        <w:rPr>
          <w:sz w:val="28"/>
          <w:szCs w:val="28"/>
          <w:lang w:val="uk-UA"/>
        </w:rPr>
        <w:t>Приватне акціонерне товариство може здійснювати тільки приватне розміщення акцій.</w:t>
      </w:r>
    </w:p>
    <w:p w:rsidR="00E83F11" w:rsidRPr="00E5528E" w:rsidRDefault="00E83F11" w:rsidP="00E83F11">
      <w:pPr>
        <w:rPr>
          <w:sz w:val="28"/>
          <w:szCs w:val="28"/>
          <w:lang w:val="uk-UA"/>
        </w:rPr>
      </w:pPr>
      <w:r w:rsidRPr="00E5528E">
        <w:rPr>
          <w:sz w:val="28"/>
          <w:szCs w:val="28"/>
          <w:lang w:val="uk-UA"/>
        </w:rPr>
        <w:t>У разі прийняття загальними зборами приватного акціонерного товариства рішення про здійснення публічного розміщення акцій, до статуту товариства вносяться відповідні зміни, у тому числі про зміну типу товариства - з приватного на публічне. Зміна типу товариства з приватного на публічне або з публічного на приватне не є його перетворенням.</w:t>
      </w:r>
    </w:p>
    <w:p w:rsidR="00E83F11" w:rsidRPr="00E5528E" w:rsidRDefault="00E83F11" w:rsidP="00E83F11">
      <w:pPr>
        <w:rPr>
          <w:sz w:val="28"/>
          <w:szCs w:val="28"/>
          <w:lang w:val="uk-UA"/>
        </w:rPr>
      </w:pPr>
      <w:r w:rsidRPr="00E5528E">
        <w:rPr>
          <w:sz w:val="28"/>
          <w:szCs w:val="28"/>
          <w:lang w:val="uk-UA"/>
        </w:rPr>
        <w:t>Мінімальний розмір статутного капіталу акціонерного товариства становить 1250 мінімальних заробітних плат виходячи із ставки мінімальної заробітної плати, що діє на момент створення (реєстрації) акціонерного товариства. Статутний капітал товариства визначає мінімальний розмір майна товариства, який гарантує інтереси його кредиторів.</w:t>
      </w:r>
    </w:p>
    <w:p w:rsidR="00E83F11" w:rsidRPr="00E5528E" w:rsidRDefault="00E83F11" w:rsidP="00E83F11">
      <w:pPr>
        <w:rPr>
          <w:sz w:val="28"/>
          <w:szCs w:val="28"/>
          <w:lang w:val="uk-UA"/>
        </w:rPr>
      </w:pPr>
      <w:r w:rsidRPr="00E5528E">
        <w:rPr>
          <w:sz w:val="28"/>
          <w:szCs w:val="28"/>
          <w:lang w:val="uk-UA"/>
        </w:rPr>
        <w:t>Засновниками може укладатися засновницький договір, у якому визначаються порядок провадження спільної діяльності щодо створення акціонерного товариства, кількість, тип і клас акцій, що підлягають придбанню кожним засновником, номінальна вартість і вартість придбання цих акцій, строк і форма оплати вартості акцій, строк дії договору.</w:t>
      </w:r>
    </w:p>
    <w:p w:rsidR="00E83F11" w:rsidRPr="00E5528E" w:rsidRDefault="00E83F11" w:rsidP="00E83F11">
      <w:pPr>
        <w:rPr>
          <w:sz w:val="28"/>
          <w:szCs w:val="28"/>
          <w:lang w:val="uk-UA"/>
        </w:rPr>
      </w:pPr>
      <w:r w:rsidRPr="00E5528E">
        <w:rPr>
          <w:sz w:val="28"/>
          <w:szCs w:val="28"/>
          <w:lang w:val="uk-UA"/>
        </w:rPr>
        <w:lastRenderedPageBreak/>
        <w:t>Для створення акціонерного товариства засновники повинні провести закрите (приватне) розміщення його акцій, установчі збори та здійснити державну реєстрацію акціонерного товариства.</w:t>
      </w:r>
    </w:p>
    <w:p w:rsidR="00E83F11" w:rsidRPr="00E5528E" w:rsidRDefault="00E83F11" w:rsidP="00E83F11">
      <w:pPr>
        <w:rPr>
          <w:sz w:val="28"/>
          <w:szCs w:val="28"/>
          <w:lang w:val="uk-UA"/>
        </w:rPr>
      </w:pPr>
      <w:r w:rsidRPr="00E5528E">
        <w:rPr>
          <w:sz w:val="28"/>
          <w:szCs w:val="28"/>
          <w:lang w:val="uk-UA"/>
        </w:rPr>
        <w:t>Засновницький договір не є установчим документом товариства і діє до дати реєстрації Державною комісією з цінних паперів та фондового ринку звіту про результати закритого (приватного) розміщення акцій.</w:t>
      </w:r>
    </w:p>
    <w:p w:rsidR="00E83F11" w:rsidRPr="00E5528E" w:rsidRDefault="00E83F11" w:rsidP="00E83F11">
      <w:pPr>
        <w:rPr>
          <w:sz w:val="28"/>
          <w:szCs w:val="28"/>
          <w:lang w:val="uk-UA"/>
        </w:rPr>
      </w:pPr>
      <w:r w:rsidRPr="00E5528E">
        <w:rPr>
          <w:sz w:val="28"/>
          <w:szCs w:val="28"/>
          <w:lang w:val="uk-UA"/>
        </w:rPr>
        <w:t>Засновницький договір укладається в письмовій формі. Якщо товариство створюється за участю фізичних осіб, їх підписи на засновницькому договорі підлягають нотаріальному засвідченню.</w:t>
      </w:r>
    </w:p>
    <w:p w:rsidR="00E83F11" w:rsidRPr="00E5528E" w:rsidRDefault="00E83F11" w:rsidP="00E83F11">
      <w:pPr>
        <w:rPr>
          <w:sz w:val="28"/>
          <w:szCs w:val="28"/>
          <w:lang w:val="uk-UA"/>
        </w:rPr>
      </w:pPr>
      <w:r w:rsidRPr="00E5528E">
        <w:rPr>
          <w:sz w:val="28"/>
          <w:szCs w:val="28"/>
          <w:lang w:val="uk-UA"/>
        </w:rPr>
        <w:t>Необхідні документи від засновників фізичних осіб:</w:t>
      </w:r>
    </w:p>
    <w:p w:rsidR="00E83F11" w:rsidRPr="00E5528E" w:rsidRDefault="00E83F11" w:rsidP="00E83F11">
      <w:pPr>
        <w:rPr>
          <w:sz w:val="28"/>
          <w:szCs w:val="28"/>
          <w:lang w:val="uk-UA"/>
        </w:rPr>
      </w:pPr>
      <w:r w:rsidRPr="00E5528E">
        <w:rPr>
          <w:sz w:val="28"/>
          <w:szCs w:val="28"/>
          <w:lang w:val="uk-UA"/>
        </w:rPr>
        <w:t>- копії паспортів засновників;</w:t>
      </w:r>
    </w:p>
    <w:p w:rsidR="00E83F11" w:rsidRPr="00E5528E" w:rsidRDefault="00E83F11" w:rsidP="00E83F11">
      <w:pPr>
        <w:rPr>
          <w:sz w:val="28"/>
          <w:szCs w:val="28"/>
          <w:lang w:val="uk-UA"/>
        </w:rPr>
      </w:pPr>
      <w:r w:rsidRPr="00E5528E">
        <w:rPr>
          <w:sz w:val="28"/>
          <w:szCs w:val="28"/>
          <w:lang w:val="uk-UA"/>
        </w:rPr>
        <w:t>- копії ідентифікаційних номерів засновників;</w:t>
      </w:r>
    </w:p>
    <w:p w:rsidR="00E83F11" w:rsidRPr="00E5528E" w:rsidRDefault="00E83F11" w:rsidP="00E83F11">
      <w:pPr>
        <w:rPr>
          <w:sz w:val="28"/>
          <w:szCs w:val="28"/>
          <w:lang w:val="uk-UA"/>
        </w:rPr>
      </w:pPr>
      <w:r w:rsidRPr="00E5528E">
        <w:rPr>
          <w:sz w:val="28"/>
          <w:szCs w:val="28"/>
          <w:lang w:val="uk-UA"/>
        </w:rPr>
        <w:t>- копії паспортів директора і бухгалтера;</w:t>
      </w:r>
    </w:p>
    <w:p w:rsidR="00E83F11" w:rsidRPr="00E5528E" w:rsidRDefault="00E83F11" w:rsidP="00E83F11">
      <w:pPr>
        <w:rPr>
          <w:sz w:val="28"/>
          <w:szCs w:val="28"/>
          <w:lang w:val="uk-UA"/>
        </w:rPr>
      </w:pPr>
      <w:r w:rsidRPr="00E5528E">
        <w:rPr>
          <w:sz w:val="28"/>
          <w:szCs w:val="28"/>
          <w:lang w:val="uk-UA"/>
        </w:rPr>
        <w:t>- копії ідентифікаційних номерів директора і бухгалтера.</w:t>
      </w:r>
    </w:p>
    <w:p w:rsidR="00E83F11" w:rsidRPr="00E5528E" w:rsidRDefault="00E83F11" w:rsidP="00E83F11">
      <w:pPr>
        <w:rPr>
          <w:sz w:val="28"/>
          <w:szCs w:val="28"/>
          <w:lang w:val="uk-UA"/>
        </w:rPr>
      </w:pPr>
      <w:r w:rsidRPr="00E5528E">
        <w:rPr>
          <w:sz w:val="28"/>
          <w:szCs w:val="28"/>
          <w:lang w:val="uk-UA"/>
        </w:rPr>
        <w:t>Необхідні документи від засновників юридичних осіб:</w:t>
      </w:r>
    </w:p>
    <w:p w:rsidR="00E83F11" w:rsidRPr="00E5528E" w:rsidRDefault="00E83F11" w:rsidP="00E83F11">
      <w:pPr>
        <w:rPr>
          <w:sz w:val="28"/>
          <w:szCs w:val="28"/>
          <w:lang w:val="uk-UA"/>
        </w:rPr>
      </w:pPr>
      <w:r w:rsidRPr="00E5528E">
        <w:rPr>
          <w:sz w:val="28"/>
          <w:szCs w:val="28"/>
          <w:lang w:val="uk-UA"/>
        </w:rPr>
        <w:t>- копія свідоцтва про реєстрацію юридичної особи, завірена нотаріально;</w:t>
      </w:r>
    </w:p>
    <w:p w:rsidR="00E83F11" w:rsidRPr="00E5528E" w:rsidRDefault="00E83F11" w:rsidP="00E83F11">
      <w:pPr>
        <w:rPr>
          <w:sz w:val="28"/>
          <w:szCs w:val="28"/>
          <w:lang w:val="uk-UA"/>
        </w:rPr>
      </w:pPr>
      <w:r w:rsidRPr="00E5528E">
        <w:rPr>
          <w:sz w:val="28"/>
          <w:szCs w:val="28"/>
          <w:lang w:val="uk-UA"/>
        </w:rPr>
        <w:t>- копія статутних документів (копія Статуту, протоколу);</w:t>
      </w:r>
    </w:p>
    <w:p w:rsidR="00E83F11" w:rsidRPr="00E5528E" w:rsidRDefault="00E83F11" w:rsidP="00E83F11">
      <w:pPr>
        <w:rPr>
          <w:sz w:val="28"/>
          <w:szCs w:val="28"/>
          <w:lang w:val="uk-UA"/>
        </w:rPr>
      </w:pPr>
      <w:r w:rsidRPr="00E5528E">
        <w:rPr>
          <w:sz w:val="28"/>
          <w:szCs w:val="28"/>
          <w:lang w:val="uk-UA"/>
        </w:rPr>
        <w:t>- копія довідки статистики;</w:t>
      </w:r>
    </w:p>
    <w:p w:rsidR="00E83F11" w:rsidRPr="00E5528E" w:rsidRDefault="00E83F11" w:rsidP="00E83F11">
      <w:pPr>
        <w:rPr>
          <w:sz w:val="28"/>
          <w:szCs w:val="28"/>
          <w:lang w:val="uk-UA"/>
        </w:rPr>
      </w:pPr>
      <w:r w:rsidRPr="00E5528E">
        <w:rPr>
          <w:sz w:val="28"/>
          <w:szCs w:val="28"/>
          <w:lang w:val="uk-UA"/>
        </w:rPr>
        <w:t>- виписка з реєстру про реєстрацію компанії засновника за кордоном, перекладена українською мовою і апостилізована (у разі, коли засновником виступає нерезидент).</w:t>
      </w:r>
    </w:p>
    <w:p w:rsidR="00E83F11" w:rsidRPr="00E5528E" w:rsidRDefault="00E83F11" w:rsidP="00E83F11">
      <w:pPr>
        <w:rPr>
          <w:sz w:val="28"/>
          <w:szCs w:val="28"/>
          <w:lang w:val="uk-UA"/>
        </w:rPr>
      </w:pPr>
      <w:r w:rsidRPr="00E5528E">
        <w:rPr>
          <w:sz w:val="28"/>
          <w:szCs w:val="28"/>
          <w:lang w:val="uk-UA"/>
        </w:rPr>
        <w:t>Створення акціонерного товариства здійснюється за такими етапами:</w:t>
      </w:r>
    </w:p>
    <w:p w:rsidR="00E83F11" w:rsidRPr="00E5528E" w:rsidRDefault="00E83F11" w:rsidP="00E83F11">
      <w:pPr>
        <w:rPr>
          <w:sz w:val="28"/>
          <w:szCs w:val="28"/>
          <w:lang w:val="uk-UA"/>
        </w:rPr>
      </w:pPr>
      <w:r w:rsidRPr="00E5528E">
        <w:rPr>
          <w:sz w:val="28"/>
          <w:szCs w:val="28"/>
          <w:lang w:val="uk-UA"/>
        </w:rPr>
        <w:t>1. Прийняття зборами засновників рішення про створення акціонерного товариства та про закрите (приватне) розміщення акцій;</w:t>
      </w:r>
    </w:p>
    <w:p w:rsidR="00E83F11" w:rsidRPr="00E5528E" w:rsidRDefault="00E83F11" w:rsidP="00E83F11">
      <w:pPr>
        <w:rPr>
          <w:sz w:val="28"/>
          <w:szCs w:val="28"/>
          <w:lang w:val="uk-UA"/>
        </w:rPr>
      </w:pPr>
      <w:r w:rsidRPr="00E5528E">
        <w:rPr>
          <w:sz w:val="28"/>
          <w:szCs w:val="28"/>
          <w:lang w:val="uk-UA"/>
        </w:rPr>
        <w:t>2. Подання заяви та всіх необхідних документів на реєстрацію випуску акцій до Державної комісії з цінних паперів та фондового ринку;</w:t>
      </w:r>
    </w:p>
    <w:p w:rsidR="00E83F11" w:rsidRPr="00E5528E" w:rsidRDefault="00E83F11" w:rsidP="00E83F11">
      <w:pPr>
        <w:rPr>
          <w:sz w:val="28"/>
          <w:szCs w:val="28"/>
          <w:lang w:val="uk-UA"/>
        </w:rPr>
      </w:pPr>
      <w:r w:rsidRPr="00E5528E">
        <w:rPr>
          <w:sz w:val="28"/>
          <w:szCs w:val="28"/>
          <w:lang w:val="uk-UA"/>
        </w:rPr>
        <w:t>3. Реєстрація Державною комісією з цінних паперів та фондового ринку випуску акцій та видача тимчасового свідоцтва про реєстрацію випуску акцій;</w:t>
      </w:r>
    </w:p>
    <w:p w:rsidR="00E83F11" w:rsidRPr="00E5528E" w:rsidRDefault="00E83F11" w:rsidP="00E83F11">
      <w:pPr>
        <w:rPr>
          <w:sz w:val="28"/>
          <w:szCs w:val="28"/>
          <w:lang w:val="uk-UA"/>
        </w:rPr>
      </w:pPr>
      <w:r w:rsidRPr="00E5528E">
        <w:rPr>
          <w:sz w:val="28"/>
          <w:szCs w:val="28"/>
          <w:lang w:val="uk-UA"/>
        </w:rPr>
        <w:t>4. Присвоєння акціям міжнародного ідентифікаційного номера цінних паперів;</w:t>
      </w:r>
    </w:p>
    <w:p w:rsidR="00E83F11" w:rsidRPr="00E5528E" w:rsidRDefault="00E83F11" w:rsidP="00E83F11">
      <w:pPr>
        <w:rPr>
          <w:sz w:val="28"/>
          <w:szCs w:val="28"/>
          <w:lang w:val="uk-UA"/>
        </w:rPr>
      </w:pPr>
      <w:r w:rsidRPr="00E5528E">
        <w:rPr>
          <w:sz w:val="28"/>
          <w:szCs w:val="28"/>
          <w:lang w:val="uk-UA"/>
        </w:rPr>
        <w:t>5. Укладення з депозитарієм цінних паперів договору про обслуговування емісії акцій або з реєстратором іменних цінних паперів договору про ведення реєстру власників іменних цінних паперів;</w:t>
      </w:r>
    </w:p>
    <w:p w:rsidR="00E83F11" w:rsidRPr="00E5528E" w:rsidRDefault="00E83F11" w:rsidP="00E83F11">
      <w:pPr>
        <w:rPr>
          <w:sz w:val="28"/>
          <w:szCs w:val="28"/>
          <w:lang w:val="uk-UA"/>
        </w:rPr>
      </w:pPr>
      <w:r w:rsidRPr="00E5528E">
        <w:rPr>
          <w:sz w:val="28"/>
          <w:szCs w:val="28"/>
          <w:lang w:val="uk-UA"/>
        </w:rPr>
        <w:t>6. Закрите (приватне) розміщення акцій серед засновників товариства;</w:t>
      </w:r>
    </w:p>
    <w:p w:rsidR="00E83F11" w:rsidRPr="00E5528E" w:rsidRDefault="00E83F11" w:rsidP="00E83F11">
      <w:pPr>
        <w:rPr>
          <w:sz w:val="28"/>
          <w:szCs w:val="28"/>
          <w:lang w:val="uk-UA"/>
        </w:rPr>
      </w:pPr>
      <w:r w:rsidRPr="00E5528E">
        <w:rPr>
          <w:sz w:val="28"/>
          <w:szCs w:val="28"/>
          <w:lang w:val="uk-UA"/>
        </w:rPr>
        <w:t>7. Оплата засновниками повної номінальної вартості акцій;</w:t>
      </w:r>
    </w:p>
    <w:p w:rsidR="00E83F11" w:rsidRPr="00E5528E" w:rsidRDefault="00E83F11" w:rsidP="00E83F11">
      <w:pPr>
        <w:rPr>
          <w:sz w:val="28"/>
          <w:szCs w:val="28"/>
          <w:lang w:val="uk-UA"/>
        </w:rPr>
      </w:pPr>
      <w:r w:rsidRPr="00E5528E">
        <w:rPr>
          <w:sz w:val="28"/>
          <w:szCs w:val="28"/>
          <w:lang w:val="uk-UA"/>
        </w:rPr>
        <w:t>8. Затвердження установчими зборами товариства результатів закритого (приватного) розміщення акцій серед засновників товариства, затвердження Статуту товариства, а також прийняття інших рішень, а саме:</w:t>
      </w:r>
    </w:p>
    <w:p w:rsidR="00E83F11" w:rsidRPr="00E5528E" w:rsidRDefault="00E83F11" w:rsidP="00E83F11">
      <w:pPr>
        <w:rPr>
          <w:sz w:val="28"/>
          <w:szCs w:val="28"/>
          <w:lang w:val="uk-UA"/>
        </w:rPr>
      </w:pPr>
      <w:r w:rsidRPr="00E5528E">
        <w:rPr>
          <w:sz w:val="28"/>
          <w:szCs w:val="28"/>
          <w:lang w:val="uk-UA"/>
        </w:rPr>
        <w:t>-  про заснування товариства;</w:t>
      </w:r>
    </w:p>
    <w:p w:rsidR="00E83F11" w:rsidRPr="00E5528E" w:rsidRDefault="00E83F11" w:rsidP="00E83F11">
      <w:pPr>
        <w:rPr>
          <w:sz w:val="28"/>
          <w:szCs w:val="28"/>
          <w:lang w:val="uk-UA"/>
        </w:rPr>
      </w:pPr>
      <w:r w:rsidRPr="00E5528E">
        <w:rPr>
          <w:sz w:val="28"/>
          <w:szCs w:val="28"/>
          <w:lang w:val="uk-UA"/>
        </w:rPr>
        <w:t>- про затвердження оцінки майна, що вноситься засновниками в рахунок оплати акцій товариства;</w:t>
      </w:r>
    </w:p>
    <w:p w:rsidR="00E83F11" w:rsidRPr="00E5528E" w:rsidRDefault="00E83F11" w:rsidP="00E83F11">
      <w:pPr>
        <w:rPr>
          <w:sz w:val="28"/>
          <w:szCs w:val="28"/>
          <w:lang w:val="uk-UA"/>
        </w:rPr>
      </w:pPr>
      <w:r w:rsidRPr="00E5528E">
        <w:rPr>
          <w:sz w:val="28"/>
          <w:szCs w:val="28"/>
          <w:lang w:val="uk-UA"/>
        </w:rPr>
        <w:t>- про затвердження Статуту товариства;</w:t>
      </w:r>
    </w:p>
    <w:p w:rsidR="00E83F11" w:rsidRPr="00E5528E" w:rsidRDefault="00E83F11" w:rsidP="00E83F11">
      <w:pPr>
        <w:rPr>
          <w:sz w:val="28"/>
          <w:szCs w:val="28"/>
          <w:lang w:val="uk-UA"/>
        </w:rPr>
      </w:pPr>
      <w:r w:rsidRPr="00E5528E">
        <w:rPr>
          <w:sz w:val="28"/>
          <w:szCs w:val="28"/>
          <w:lang w:val="uk-UA"/>
        </w:rPr>
        <w:t>- про утворення органів товариства  (Правління, Наглядова рада, Ревізійна комісія);</w:t>
      </w:r>
    </w:p>
    <w:p w:rsidR="00E83F11" w:rsidRPr="00E5528E" w:rsidRDefault="00E83F11" w:rsidP="00E83F11">
      <w:pPr>
        <w:rPr>
          <w:sz w:val="28"/>
          <w:szCs w:val="28"/>
          <w:lang w:val="uk-UA"/>
        </w:rPr>
      </w:pPr>
      <w:r w:rsidRPr="00E5528E">
        <w:rPr>
          <w:sz w:val="28"/>
          <w:szCs w:val="28"/>
          <w:lang w:val="uk-UA"/>
        </w:rPr>
        <w:t>- про уповноваження представника (представників) на здійснення подальшої діяльності щодо утворення товариства;</w:t>
      </w:r>
    </w:p>
    <w:p w:rsidR="00E83F11" w:rsidRPr="00E5528E" w:rsidRDefault="00E83F11" w:rsidP="00E83F11">
      <w:pPr>
        <w:rPr>
          <w:sz w:val="28"/>
          <w:szCs w:val="28"/>
          <w:lang w:val="uk-UA"/>
        </w:rPr>
      </w:pPr>
      <w:r w:rsidRPr="00E5528E">
        <w:rPr>
          <w:sz w:val="28"/>
          <w:szCs w:val="28"/>
          <w:lang w:val="uk-UA"/>
        </w:rPr>
        <w:lastRenderedPageBreak/>
        <w:t>- про обрання членів наглядової ради, голови колегіального виконавчого органу товариства (особи, яка здійснює повноваження одноосібного виконавчого органу товариства), членів ревізійної комісії (ревізора);</w:t>
      </w:r>
    </w:p>
    <w:p w:rsidR="00E83F11" w:rsidRPr="00E5528E" w:rsidRDefault="00E83F11" w:rsidP="00E83F11">
      <w:pPr>
        <w:rPr>
          <w:sz w:val="28"/>
          <w:szCs w:val="28"/>
          <w:lang w:val="uk-UA"/>
        </w:rPr>
      </w:pPr>
      <w:r w:rsidRPr="00E5528E">
        <w:rPr>
          <w:sz w:val="28"/>
          <w:szCs w:val="28"/>
          <w:lang w:val="uk-UA"/>
        </w:rPr>
        <w:t>- про вчинення інших дій, необхідних для створення товариства.</w:t>
      </w:r>
    </w:p>
    <w:p w:rsidR="00E83F11" w:rsidRPr="00E5528E" w:rsidRDefault="00E83F11" w:rsidP="00E83F11">
      <w:pPr>
        <w:rPr>
          <w:sz w:val="28"/>
          <w:szCs w:val="28"/>
          <w:lang w:val="uk-UA"/>
        </w:rPr>
      </w:pPr>
      <w:r w:rsidRPr="00E5528E">
        <w:rPr>
          <w:sz w:val="28"/>
          <w:szCs w:val="28"/>
          <w:lang w:val="uk-UA"/>
        </w:rPr>
        <w:t>9. Реєстрація товариства та його Статуту в органах державної реєстрації.</w:t>
      </w:r>
    </w:p>
    <w:p w:rsidR="00E83F11" w:rsidRPr="00E5528E" w:rsidRDefault="00E83F11" w:rsidP="00E83F11">
      <w:pPr>
        <w:rPr>
          <w:sz w:val="28"/>
          <w:szCs w:val="28"/>
          <w:lang w:val="uk-UA"/>
        </w:rPr>
      </w:pPr>
      <w:r w:rsidRPr="00E5528E">
        <w:rPr>
          <w:sz w:val="28"/>
          <w:szCs w:val="28"/>
          <w:lang w:val="uk-UA"/>
        </w:rPr>
        <w:t>Державному реєстратору необхідно подати:</w:t>
      </w:r>
    </w:p>
    <w:p w:rsidR="00E83F11" w:rsidRPr="00E5528E" w:rsidRDefault="00E83F11" w:rsidP="00E83F11">
      <w:pPr>
        <w:rPr>
          <w:sz w:val="28"/>
          <w:szCs w:val="28"/>
          <w:lang w:val="uk-UA"/>
        </w:rPr>
      </w:pPr>
      <w:r w:rsidRPr="00E5528E">
        <w:rPr>
          <w:sz w:val="28"/>
          <w:szCs w:val="28"/>
          <w:lang w:val="uk-UA"/>
        </w:rPr>
        <w:t>-    заповнену реєстраційну картку на проведення державної реєстрації юридичної особи (форма №1);</w:t>
      </w:r>
    </w:p>
    <w:p w:rsidR="00E83F11" w:rsidRPr="00E5528E" w:rsidRDefault="00E83F11" w:rsidP="00E83F11">
      <w:pPr>
        <w:rPr>
          <w:sz w:val="28"/>
          <w:szCs w:val="28"/>
          <w:lang w:val="uk-UA"/>
        </w:rPr>
      </w:pPr>
      <w:r w:rsidRPr="00E5528E">
        <w:rPr>
          <w:sz w:val="28"/>
          <w:szCs w:val="28"/>
          <w:lang w:val="uk-UA"/>
        </w:rPr>
        <w:t>-    примірник оригіналу або нотаріально засвідчену копію рішення засновників або уповноваженого ними органу про створення акціонерного товариства;</w:t>
      </w:r>
    </w:p>
    <w:p w:rsidR="00E83F11" w:rsidRPr="00E5528E" w:rsidRDefault="00E83F11" w:rsidP="00E83F11">
      <w:pPr>
        <w:rPr>
          <w:sz w:val="28"/>
          <w:szCs w:val="28"/>
          <w:lang w:val="uk-UA"/>
        </w:rPr>
      </w:pPr>
      <w:r w:rsidRPr="00E5528E">
        <w:rPr>
          <w:sz w:val="28"/>
          <w:szCs w:val="28"/>
          <w:lang w:val="uk-UA"/>
        </w:rPr>
        <w:t>-    два примірники Статуту акціонерного товариства;</w:t>
      </w:r>
    </w:p>
    <w:p w:rsidR="00E83F11" w:rsidRPr="00E5528E" w:rsidRDefault="00E83F11" w:rsidP="00E83F11">
      <w:pPr>
        <w:rPr>
          <w:sz w:val="28"/>
          <w:szCs w:val="28"/>
          <w:lang w:val="uk-UA"/>
        </w:rPr>
      </w:pPr>
      <w:r w:rsidRPr="00E5528E">
        <w:rPr>
          <w:sz w:val="28"/>
          <w:szCs w:val="28"/>
          <w:lang w:val="uk-UA"/>
        </w:rPr>
        <w:t>-    документ, що засвідчує внесення реєстраційного збору за проведення державної реєстрації юридичної особи;</w:t>
      </w:r>
    </w:p>
    <w:p w:rsidR="00E83F11" w:rsidRPr="00E5528E" w:rsidRDefault="00E83F11" w:rsidP="00E83F11">
      <w:pPr>
        <w:rPr>
          <w:sz w:val="28"/>
          <w:szCs w:val="28"/>
          <w:lang w:val="uk-UA"/>
        </w:rPr>
      </w:pPr>
      <w:r w:rsidRPr="00E5528E">
        <w:rPr>
          <w:sz w:val="28"/>
          <w:szCs w:val="28"/>
          <w:lang w:val="uk-UA"/>
        </w:rPr>
        <w:t>-    довідка з Єдиного державного реєстру про резервування найменування юридичної особи;</w:t>
      </w:r>
    </w:p>
    <w:p w:rsidR="00E83F11" w:rsidRPr="00E5528E" w:rsidRDefault="00E83F11" w:rsidP="00E83F11">
      <w:pPr>
        <w:rPr>
          <w:sz w:val="28"/>
          <w:szCs w:val="28"/>
          <w:lang w:val="uk-UA"/>
        </w:rPr>
      </w:pPr>
      <w:r w:rsidRPr="00E5528E">
        <w:rPr>
          <w:sz w:val="28"/>
          <w:szCs w:val="28"/>
          <w:lang w:val="uk-UA"/>
        </w:rPr>
        <w:t>-    документ, що підтверджує внесення засновником (засновниками) вкладу (вкладів) до статутного капіталу  акціонерного товариства;</w:t>
      </w:r>
    </w:p>
    <w:p w:rsidR="00E83F11" w:rsidRPr="00E5528E" w:rsidRDefault="00E83F11" w:rsidP="00E83F11">
      <w:pPr>
        <w:rPr>
          <w:sz w:val="28"/>
          <w:szCs w:val="28"/>
          <w:lang w:val="uk-UA"/>
        </w:rPr>
      </w:pPr>
      <w:r w:rsidRPr="00E5528E">
        <w:rPr>
          <w:sz w:val="28"/>
          <w:szCs w:val="28"/>
          <w:lang w:val="uk-UA"/>
        </w:rPr>
        <w:t>-    інформацію з документами, що підтверджують структуру власності засновників-юридичних осіб, яка дає змогу встановити фізичних осіб-власників істотної участі цих юридичних осіб;</w:t>
      </w:r>
    </w:p>
    <w:p w:rsidR="00E83F11" w:rsidRPr="00E5528E" w:rsidRDefault="00E83F11" w:rsidP="00E83F11">
      <w:pPr>
        <w:rPr>
          <w:sz w:val="28"/>
          <w:szCs w:val="28"/>
          <w:lang w:val="uk-UA"/>
        </w:rPr>
      </w:pPr>
      <w:r w:rsidRPr="00E5528E">
        <w:rPr>
          <w:sz w:val="28"/>
          <w:szCs w:val="28"/>
          <w:lang w:val="uk-UA"/>
        </w:rPr>
        <w:t>-    у разі державної реєстрації акціонерного товариства, засновником (засновниками) якої є іноземна юридична особа, крім документів, додатково подаються легалізовані документи про підтвердження реєстрації іноземної особи в країні її місцезнаходження.</w:t>
      </w:r>
    </w:p>
    <w:p w:rsidR="00E83F11" w:rsidRPr="00E5528E" w:rsidRDefault="00E83F11" w:rsidP="00E83F11">
      <w:pPr>
        <w:rPr>
          <w:sz w:val="28"/>
          <w:szCs w:val="28"/>
          <w:lang w:val="uk-UA"/>
        </w:rPr>
      </w:pPr>
      <w:r w:rsidRPr="00E5528E">
        <w:rPr>
          <w:sz w:val="28"/>
          <w:szCs w:val="28"/>
          <w:lang w:val="uk-UA"/>
        </w:rPr>
        <w:t>10. Подання Державній комісії з цінних паперів та фондового ринку звіту про результати закритого (приватного) розміщення акцій;</w:t>
      </w:r>
    </w:p>
    <w:p w:rsidR="00E83F11" w:rsidRPr="00E5528E" w:rsidRDefault="00E83F11" w:rsidP="00E83F11">
      <w:pPr>
        <w:rPr>
          <w:sz w:val="28"/>
          <w:szCs w:val="28"/>
          <w:lang w:val="uk-UA"/>
        </w:rPr>
      </w:pPr>
      <w:r w:rsidRPr="00E5528E">
        <w:rPr>
          <w:sz w:val="28"/>
          <w:szCs w:val="28"/>
          <w:lang w:val="uk-UA"/>
        </w:rPr>
        <w:t>11. Реєстрація Державною комісією з цінних паперів та фондового ринку звіту про результати закритого (приватного) розміщення акцій;</w:t>
      </w:r>
    </w:p>
    <w:p w:rsidR="00E83F11" w:rsidRPr="00E5528E" w:rsidRDefault="00E83F11" w:rsidP="00E83F11">
      <w:pPr>
        <w:rPr>
          <w:sz w:val="28"/>
          <w:szCs w:val="28"/>
          <w:lang w:val="uk-UA"/>
        </w:rPr>
      </w:pPr>
      <w:r w:rsidRPr="00E5528E">
        <w:rPr>
          <w:sz w:val="28"/>
          <w:szCs w:val="28"/>
          <w:lang w:val="uk-UA"/>
        </w:rPr>
        <w:t>12. Отримання свідоцтва про державну реєстрацію випуску акцій;</w:t>
      </w:r>
    </w:p>
    <w:p w:rsidR="00E83F11" w:rsidRPr="00E5528E" w:rsidRDefault="00E83F11" w:rsidP="00E83F11">
      <w:pPr>
        <w:rPr>
          <w:sz w:val="28"/>
          <w:szCs w:val="28"/>
          <w:lang w:val="uk-UA"/>
        </w:rPr>
      </w:pPr>
      <w:r w:rsidRPr="00E5528E">
        <w:rPr>
          <w:sz w:val="28"/>
          <w:szCs w:val="28"/>
          <w:lang w:val="uk-UA"/>
        </w:rPr>
        <w:t>13. Видача засновникам товариства документів, що підтверджують право власності на акції.</w:t>
      </w:r>
    </w:p>
    <w:p w:rsidR="00E83F11" w:rsidRPr="00E5528E" w:rsidRDefault="00E83F11" w:rsidP="00E83F11">
      <w:pPr>
        <w:rPr>
          <w:sz w:val="28"/>
          <w:szCs w:val="28"/>
          <w:lang w:val="uk-UA"/>
        </w:rPr>
      </w:pPr>
      <w:r w:rsidRPr="00E5528E">
        <w:rPr>
          <w:sz w:val="28"/>
          <w:szCs w:val="28"/>
          <w:lang w:val="uk-UA"/>
        </w:rPr>
        <w:t>14. Отримання довідки статистики про присвоєння кодів КВЕД;</w:t>
      </w:r>
    </w:p>
    <w:p w:rsidR="00E83F11" w:rsidRPr="00E5528E" w:rsidRDefault="00E83F11" w:rsidP="00E83F11">
      <w:pPr>
        <w:rPr>
          <w:sz w:val="28"/>
          <w:szCs w:val="28"/>
          <w:lang w:val="uk-UA"/>
        </w:rPr>
      </w:pPr>
      <w:r w:rsidRPr="00E5528E">
        <w:rPr>
          <w:sz w:val="28"/>
          <w:szCs w:val="28"/>
          <w:lang w:val="uk-UA"/>
        </w:rPr>
        <w:t>15. Взяття на облік в ДПІ і отримання довідки по формі 4-ОПП;</w:t>
      </w:r>
    </w:p>
    <w:p w:rsidR="00E83F11" w:rsidRPr="00E5528E" w:rsidRDefault="00E83F11" w:rsidP="00E83F11">
      <w:pPr>
        <w:rPr>
          <w:sz w:val="28"/>
          <w:szCs w:val="28"/>
          <w:lang w:val="uk-UA"/>
        </w:rPr>
      </w:pPr>
      <w:r w:rsidRPr="00E5528E">
        <w:rPr>
          <w:sz w:val="28"/>
          <w:szCs w:val="28"/>
          <w:lang w:val="uk-UA"/>
        </w:rPr>
        <w:t>16. Отримання дозволу та виготовлення печатки ПП;</w:t>
      </w:r>
    </w:p>
    <w:p w:rsidR="00E83F11" w:rsidRPr="00E5528E" w:rsidRDefault="00E83F11" w:rsidP="00E83F11">
      <w:pPr>
        <w:rPr>
          <w:sz w:val="28"/>
          <w:szCs w:val="28"/>
          <w:lang w:val="uk-UA"/>
        </w:rPr>
      </w:pPr>
      <w:r w:rsidRPr="00E5528E">
        <w:rPr>
          <w:sz w:val="28"/>
          <w:szCs w:val="28"/>
          <w:lang w:val="uk-UA"/>
        </w:rPr>
        <w:t>17. Взяття на облік в Пенсійному фонді;</w:t>
      </w:r>
    </w:p>
    <w:p w:rsidR="00E83F11" w:rsidRPr="00E5528E" w:rsidRDefault="00E83F11" w:rsidP="00E83F11">
      <w:pPr>
        <w:rPr>
          <w:sz w:val="28"/>
          <w:szCs w:val="28"/>
          <w:lang w:val="uk-UA"/>
        </w:rPr>
      </w:pPr>
      <w:r w:rsidRPr="00E5528E">
        <w:rPr>
          <w:sz w:val="28"/>
          <w:szCs w:val="28"/>
          <w:lang w:val="uk-UA"/>
        </w:rPr>
        <w:t>18. Взяття на облік в Фонді обов‘язкового соціального страхування від тимчасової втрати працездатності;</w:t>
      </w:r>
    </w:p>
    <w:p w:rsidR="00E83F11" w:rsidRPr="00E5528E" w:rsidRDefault="00E83F11" w:rsidP="00E83F11">
      <w:pPr>
        <w:rPr>
          <w:sz w:val="28"/>
          <w:szCs w:val="28"/>
          <w:lang w:val="uk-UA"/>
        </w:rPr>
      </w:pPr>
      <w:r w:rsidRPr="00E5528E">
        <w:rPr>
          <w:sz w:val="28"/>
          <w:szCs w:val="28"/>
          <w:lang w:val="uk-UA"/>
        </w:rPr>
        <w:t>19. Взяття на облік в Фонді обов‘язкового соціального страхування від нещасних випадків на виробництві і професійних захворювань;</w:t>
      </w:r>
    </w:p>
    <w:p w:rsidR="00E83F11" w:rsidRPr="00E5528E" w:rsidRDefault="00E83F11" w:rsidP="00E83F11">
      <w:pPr>
        <w:rPr>
          <w:sz w:val="28"/>
          <w:szCs w:val="28"/>
          <w:lang w:val="uk-UA"/>
        </w:rPr>
      </w:pPr>
      <w:r w:rsidRPr="00E5528E">
        <w:rPr>
          <w:sz w:val="28"/>
          <w:szCs w:val="28"/>
          <w:lang w:val="uk-UA"/>
        </w:rPr>
        <w:t>20. Взяття на облік в Центрі зайнятості;</w:t>
      </w:r>
    </w:p>
    <w:p w:rsidR="00E83F11" w:rsidRPr="00E5528E" w:rsidRDefault="00E83F11" w:rsidP="00E83F11">
      <w:pPr>
        <w:rPr>
          <w:sz w:val="28"/>
          <w:szCs w:val="28"/>
          <w:lang w:val="uk-UA"/>
        </w:rPr>
      </w:pPr>
      <w:r w:rsidRPr="00E5528E">
        <w:rPr>
          <w:sz w:val="28"/>
          <w:szCs w:val="28"/>
          <w:lang w:val="uk-UA"/>
        </w:rPr>
        <w:t>21. Відкриття розрахункового рахунку в банку;</w:t>
      </w:r>
    </w:p>
    <w:p w:rsidR="00E83F11" w:rsidRPr="00E5528E" w:rsidRDefault="00E83F11" w:rsidP="00E83F11">
      <w:pPr>
        <w:rPr>
          <w:sz w:val="28"/>
          <w:szCs w:val="28"/>
          <w:lang w:val="uk-UA"/>
        </w:rPr>
      </w:pPr>
      <w:r w:rsidRPr="00E5528E">
        <w:rPr>
          <w:sz w:val="28"/>
          <w:szCs w:val="28"/>
          <w:lang w:val="uk-UA"/>
        </w:rPr>
        <w:t>22. Взяття на облік в якості платника ПДВ або єдиного податку.</w:t>
      </w:r>
    </w:p>
    <w:p w:rsidR="00E83F11" w:rsidRDefault="00E83F11">
      <w:pPr>
        <w:spacing w:after="200" w:line="276" w:lineRule="auto"/>
        <w:rPr>
          <w:lang w:val="uk-UA"/>
        </w:rPr>
      </w:pPr>
      <w:r>
        <w:rPr>
          <w:lang w:val="uk-UA"/>
        </w:rPr>
        <w:br w:type="page"/>
      </w:r>
    </w:p>
    <w:p w:rsidR="00E83F11" w:rsidRPr="00C65B2B" w:rsidRDefault="00E83F11" w:rsidP="00E83F11">
      <w:pPr>
        <w:jc w:val="both"/>
        <w:rPr>
          <w:sz w:val="28"/>
          <w:szCs w:val="28"/>
          <w:lang w:val="uk-UA"/>
        </w:rPr>
      </w:pPr>
    </w:p>
    <w:p w:rsidR="00E83F11" w:rsidRPr="00C65B2B" w:rsidRDefault="00E83F11" w:rsidP="00E83F11">
      <w:pPr>
        <w:pStyle w:val="a7"/>
        <w:ind w:firstLine="567"/>
        <w:jc w:val="center"/>
        <w:rPr>
          <w:b/>
          <w:iCs/>
          <w:caps/>
          <w:sz w:val="28"/>
          <w:szCs w:val="28"/>
          <w:lang w:val="uk-UA"/>
        </w:rPr>
      </w:pPr>
      <w:r w:rsidRPr="00C65B2B">
        <w:rPr>
          <w:b/>
          <w:iCs/>
          <w:caps/>
          <w:sz w:val="28"/>
          <w:szCs w:val="28"/>
          <w:lang w:val="uk-UA"/>
        </w:rPr>
        <w:t>Тренінгове завдання № 3</w:t>
      </w:r>
    </w:p>
    <w:p w:rsidR="00E83F11" w:rsidRPr="00C65B2B" w:rsidRDefault="00E83F11" w:rsidP="00E83F11">
      <w:pPr>
        <w:pStyle w:val="a7"/>
        <w:ind w:firstLine="567"/>
        <w:jc w:val="center"/>
        <w:rPr>
          <w:b/>
          <w:iCs/>
          <w:sz w:val="28"/>
          <w:szCs w:val="28"/>
          <w:lang w:val="uk-UA"/>
        </w:rPr>
      </w:pPr>
      <w:r w:rsidRPr="00C65B2B">
        <w:rPr>
          <w:b/>
          <w:iCs/>
          <w:sz w:val="28"/>
          <w:szCs w:val="28"/>
          <w:lang w:val="uk-UA"/>
        </w:rPr>
        <w:t>«Розробка процедури проведення конкурсного відбору персоналу»</w:t>
      </w:r>
    </w:p>
    <w:p w:rsidR="000D07E3" w:rsidRDefault="00E83F11" w:rsidP="00E83F11">
      <w:pPr>
        <w:rPr>
          <w:sz w:val="28"/>
          <w:szCs w:val="28"/>
          <w:lang w:val="uk-UA"/>
        </w:rPr>
      </w:pPr>
      <w:r>
        <w:rPr>
          <w:sz w:val="28"/>
          <w:szCs w:val="28"/>
          <w:lang w:val="uk-UA"/>
        </w:rPr>
        <w:t xml:space="preserve">ПАТ </w:t>
      </w:r>
      <w:r w:rsidRPr="00E83F11">
        <w:rPr>
          <w:sz w:val="28"/>
          <w:szCs w:val="28"/>
          <w:lang w:val="uk-UA"/>
        </w:rPr>
        <w:t>"МАРГАНЕЦЬКИЙ ГIРНИЧО-ЗБАГАЧУВАЛЬНИЙ КОМБIНАТ"</w:t>
      </w:r>
      <w:r>
        <w:rPr>
          <w:sz w:val="28"/>
          <w:szCs w:val="28"/>
          <w:lang w:val="uk-UA"/>
        </w:rPr>
        <w:t xml:space="preserve"> почало свою роботу з 1996 року. Набір кадрів проводиться за стандартною схемою. Якщо звільняється вакансія, на інтернет-ресурсах та на біржу працевлаштування поступає оголошення.</w:t>
      </w:r>
    </w:p>
    <w:p w:rsidR="00E83F11" w:rsidRDefault="00E83F11" w:rsidP="00E83F11">
      <w:pPr>
        <w:rPr>
          <w:sz w:val="28"/>
          <w:lang w:val="uk-UA"/>
        </w:rPr>
      </w:pPr>
      <w:r>
        <w:rPr>
          <w:sz w:val="28"/>
          <w:szCs w:val="28"/>
          <w:lang w:val="uk-UA"/>
        </w:rPr>
        <w:t xml:space="preserve">Кадрам, які безпосередньо мають справу з виробництвом, потрібна освіта, також підприємство вікрите для працевлаштування недосвічених робтіників, для цього існує навчання без відриву від виробництва. </w:t>
      </w:r>
      <w:r>
        <w:rPr>
          <w:sz w:val="28"/>
          <w:szCs w:val="28"/>
          <w:lang w:val="uk-UA"/>
        </w:rPr>
        <w:br/>
        <w:t xml:space="preserve">Кадри управлінського персоналу набираються відповідно до їх освіти, яка обов’язкова на такому рівні посад. </w:t>
      </w:r>
      <w:r>
        <w:rPr>
          <w:sz w:val="28"/>
          <w:szCs w:val="28"/>
          <w:lang w:val="uk-UA"/>
        </w:rPr>
        <w:br/>
      </w:r>
      <w:r w:rsidRPr="00E83F11">
        <w:rPr>
          <w:sz w:val="28"/>
          <w:lang w:val="uk-UA"/>
        </w:rPr>
        <w:t>Нижче наведена скорочена схема прийому кадрів на роботу.</w:t>
      </w:r>
      <w:r>
        <w:rPr>
          <w:lang w:val="uk-UA"/>
        </w:rPr>
        <w:br/>
      </w:r>
      <w:r>
        <w:rPr>
          <w:noProof/>
          <w:lang w:val="uk-UA" w:eastAsia="uk-UA"/>
        </w:rPr>
        <w:drawing>
          <wp:inline distT="0" distB="0" distL="0" distR="0">
            <wp:extent cx="4157345" cy="5454650"/>
            <wp:effectExtent l="0" t="0" r="0" b="0"/>
            <wp:docPr id="17" name="Рисунок 17" descr="блок-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блок-схем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7345" cy="5454650"/>
                    </a:xfrm>
                    <a:prstGeom prst="rect">
                      <a:avLst/>
                    </a:prstGeom>
                    <a:noFill/>
                    <a:ln>
                      <a:noFill/>
                    </a:ln>
                  </pic:spPr>
                </pic:pic>
              </a:graphicData>
            </a:graphic>
          </wp:inline>
        </w:drawing>
      </w:r>
    </w:p>
    <w:p w:rsidR="00E83F11" w:rsidRDefault="00E83F11">
      <w:pPr>
        <w:spacing w:after="200" w:line="276" w:lineRule="auto"/>
        <w:rPr>
          <w:b/>
          <w:bCs/>
          <w:caps/>
          <w:sz w:val="28"/>
          <w:lang w:val="uk-UA"/>
        </w:rPr>
      </w:pPr>
      <w:r>
        <w:rPr>
          <w:b/>
          <w:bCs/>
          <w:caps/>
          <w:sz w:val="28"/>
          <w:lang w:val="uk-UA"/>
        </w:rPr>
        <w:br w:type="page"/>
      </w:r>
    </w:p>
    <w:p w:rsidR="00E83F11" w:rsidRPr="00C65B2B" w:rsidRDefault="00E83F11" w:rsidP="00E83F11">
      <w:pPr>
        <w:jc w:val="center"/>
        <w:rPr>
          <w:b/>
          <w:bCs/>
          <w:caps/>
          <w:sz w:val="28"/>
          <w:lang w:val="uk-UA"/>
        </w:rPr>
      </w:pPr>
      <w:r w:rsidRPr="00C65B2B">
        <w:rPr>
          <w:b/>
          <w:bCs/>
          <w:caps/>
          <w:sz w:val="28"/>
          <w:lang w:val="uk-UA"/>
        </w:rPr>
        <w:lastRenderedPageBreak/>
        <w:t>модуль 2 “АНАЛІЗ ВИРОБНИЦТВА І РЕАЛІЗАЦІЇ ПРОДУКЦІЇ”</w:t>
      </w:r>
    </w:p>
    <w:p w:rsidR="00E83F11" w:rsidRPr="00C65B2B" w:rsidRDefault="00E83F11" w:rsidP="00E83F11">
      <w:pPr>
        <w:pStyle w:val="a7"/>
        <w:spacing w:after="0"/>
        <w:jc w:val="center"/>
        <w:rPr>
          <w:b/>
          <w:iCs/>
          <w:caps/>
          <w:sz w:val="28"/>
          <w:szCs w:val="28"/>
          <w:lang w:val="uk-UA"/>
        </w:rPr>
      </w:pPr>
      <w:r w:rsidRPr="00C65B2B">
        <w:rPr>
          <w:b/>
          <w:iCs/>
          <w:caps/>
          <w:sz w:val="28"/>
          <w:szCs w:val="28"/>
          <w:lang w:val="uk-UA"/>
        </w:rPr>
        <w:t>Тренінгове завдання № 1</w:t>
      </w:r>
    </w:p>
    <w:p w:rsidR="00E83F11" w:rsidRDefault="00E83F11" w:rsidP="00E83F11">
      <w:pPr>
        <w:tabs>
          <w:tab w:val="left" w:pos="360"/>
          <w:tab w:val="left" w:pos="540"/>
        </w:tabs>
        <w:jc w:val="center"/>
        <w:rPr>
          <w:b/>
          <w:sz w:val="28"/>
          <w:szCs w:val="28"/>
          <w:lang w:val="uk-UA"/>
        </w:rPr>
      </w:pPr>
      <w:r w:rsidRPr="00C65B2B">
        <w:rPr>
          <w:b/>
          <w:sz w:val="28"/>
          <w:szCs w:val="28"/>
          <w:lang w:val="uk-UA"/>
        </w:rPr>
        <w:t xml:space="preserve">«Обґрунтування виробничої програми підприємства» </w:t>
      </w:r>
    </w:p>
    <w:p w:rsidR="00E83F11" w:rsidRPr="00C65B2B" w:rsidRDefault="00E83F11" w:rsidP="00E83F11">
      <w:pPr>
        <w:pStyle w:val="a7"/>
        <w:spacing w:after="0"/>
        <w:ind w:firstLine="709"/>
        <w:jc w:val="both"/>
        <w:rPr>
          <w:b/>
          <w:sz w:val="28"/>
          <w:szCs w:val="28"/>
          <w:lang w:val="uk-UA" w:eastAsia="en-US"/>
        </w:rPr>
      </w:pPr>
      <w:r w:rsidRPr="00C65B2B">
        <w:rPr>
          <w:b/>
          <w:bCs/>
          <w:sz w:val="28"/>
          <w:szCs w:val="28"/>
          <w:lang w:val="uk-UA"/>
        </w:rPr>
        <w:t>І. Загальна оцінка виконання планів виробництва, постачання й реалізації продукції</w:t>
      </w:r>
    </w:p>
    <w:p w:rsidR="00E83F11" w:rsidRPr="00C65B2B" w:rsidRDefault="00E83F11" w:rsidP="00E83F11">
      <w:pPr>
        <w:tabs>
          <w:tab w:val="left" w:pos="360"/>
          <w:tab w:val="left" w:pos="540"/>
        </w:tabs>
        <w:jc w:val="center"/>
        <w:rPr>
          <w:b/>
          <w:sz w:val="28"/>
          <w:szCs w:val="28"/>
          <w:lang w:val="uk-UA"/>
        </w:rPr>
      </w:pPr>
    </w:p>
    <w:tbl>
      <w:tblPr>
        <w:tblpPr w:leftFromText="180" w:rightFromText="180" w:vertAnchor="text" w:horzAnchor="margin" w:tblpY="413"/>
        <w:tblOverlap w:val="never"/>
        <w:tblW w:w="0" w:type="auto"/>
        <w:tblLook w:val="04A0" w:firstRow="1" w:lastRow="0" w:firstColumn="1" w:lastColumn="0" w:noHBand="0" w:noVBand="1"/>
      </w:tblPr>
      <w:tblGrid>
        <w:gridCol w:w="2571"/>
        <w:gridCol w:w="1582"/>
        <w:gridCol w:w="1204"/>
        <w:gridCol w:w="1655"/>
        <w:gridCol w:w="1304"/>
        <w:gridCol w:w="1537"/>
      </w:tblGrid>
      <w:tr w:rsidR="00A45FE2" w:rsidRPr="00152C21" w:rsidTr="00A45FE2">
        <w:trPr>
          <w:trHeight w:val="267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E83F11" w:rsidRPr="00A45FE2" w:rsidRDefault="00A45FE2" w:rsidP="00E83F11">
            <w:pPr>
              <w:jc w:val="center"/>
              <w:rPr>
                <w:sz w:val="28"/>
                <w:szCs w:val="28"/>
                <w:lang w:val="uk-UA" w:eastAsia="uk-UA"/>
              </w:rPr>
            </w:pPr>
            <w:r>
              <w:rPr>
                <w:sz w:val="28"/>
                <w:szCs w:val="28"/>
                <w:lang w:val="uk-UA" w:eastAsia="uk-UA"/>
              </w:rPr>
              <w:t>Наймену</w:t>
            </w:r>
            <w:r w:rsidR="00E83F11" w:rsidRPr="00A45FE2">
              <w:rPr>
                <w:sz w:val="28"/>
                <w:szCs w:val="28"/>
                <w:lang w:val="uk-UA" w:eastAsia="uk-UA"/>
              </w:rPr>
              <w:t>вання продукції</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Обсяг реалізації продукції (</w:t>
            </w:r>
            <w:r w:rsidRPr="00A45FE2">
              <w:rPr>
                <w:i/>
                <w:iCs/>
                <w:sz w:val="28"/>
                <w:szCs w:val="28"/>
                <w:lang w:val="uk-UA" w:eastAsia="uk-UA"/>
              </w:rPr>
              <w:t>РП</w:t>
            </w:r>
            <w:r w:rsidRPr="00A45FE2">
              <w:rPr>
                <w:i/>
                <w:iCs/>
                <w:sz w:val="28"/>
                <w:szCs w:val="28"/>
                <w:vertAlign w:val="subscript"/>
                <w:lang w:val="uk-UA" w:eastAsia="uk-UA"/>
              </w:rPr>
              <w:t>i</w:t>
            </w:r>
            <w:r w:rsidRPr="00A45FE2">
              <w:rPr>
                <w:sz w:val="28"/>
                <w:szCs w:val="28"/>
                <w:lang w:val="uk-UA" w:eastAsia="uk-UA"/>
              </w:rPr>
              <w:t>), тони</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Ціна без ПДВ (</w:t>
            </w:r>
            <w:r w:rsidRPr="00A45FE2">
              <w:rPr>
                <w:i/>
                <w:iCs/>
                <w:sz w:val="28"/>
                <w:szCs w:val="28"/>
                <w:lang w:val="uk-UA" w:eastAsia="uk-UA"/>
              </w:rPr>
              <w:t>Ц</w:t>
            </w:r>
            <w:r w:rsidRPr="00A45FE2">
              <w:rPr>
                <w:sz w:val="28"/>
                <w:szCs w:val="28"/>
                <w:lang w:val="uk-UA" w:eastAsia="uk-UA"/>
              </w:rPr>
              <w:t>), тис грн.</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Обсяг реалізації без ПДВ, тис грн.</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ПДВ, тис грн.</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Обсяг реалізації з ПДВ,  тис грн.</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rPr>
            </w:pPr>
            <w:r w:rsidRPr="00A45FE2">
              <w:rPr>
                <w:sz w:val="28"/>
                <w:szCs w:val="28"/>
              </w:rPr>
              <w:t>Руда марганцева збагачена зi зниженим вмiстом фосфору оксидна 1б сорт</w:t>
            </w:r>
          </w:p>
          <w:p w:rsidR="00E83F11" w:rsidRPr="00A45FE2" w:rsidRDefault="00E83F11" w:rsidP="00E83F11">
            <w:pPr>
              <w:jc w:val="cente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rPr>
              <w:t>45,5582</w:t>
            </w: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lang w:val="uk-UA" w:eastAsia="uk-UA"/>
              </w:rPr>
              <w:t>1,376</w:t>
            </w: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shd w:val="clear" w:color="auto" w:fill="F9F9F9"/>
              </w:rPr>
              <w:t>62,745</w:t>
            </w: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shd w:val="clear" w:color="auto" w:fill="F9F9F9"/>
              </w:rPr>
              <w:t>12,549</w:t>
            </w:r>
          </w:p>
        </w:tc>
        <w:tc>
          <w:tcPr>
            <w:tcW w:w="0" w:type="auto"/>
            <w:tcBorders>
              <w:top w:val="nil"/>
              <w:left w:val="nil"/>
              <w:bottom w:val="single" w:sz="8" w:space="0" w:color="auto"/>
              <w:right w:val="single" w:sz="8" w:space="0" w:color="auto"/>
            </w:tcBorders>
            <w:shd w:val="clear" w:color="auto" w:fill="auto"/>
            <w:vAlign w:val="center"/>
          </w:tcPr>
          <w:p w:rsidR="00E83F11" w:rsidRPr="00A45FE2" w:rsidRDefault="00E83F11" w:rsidP="00E83F11">
            <w:pPr>
              <w:jc w:val="center"/>
              <w:rPr>
                <w:sz w:val="28"/>
                <w:szCs w:val="28"/>
                <w:lang w:val="uk-UA" w:eastAsia="uk-UA"/>
              </w:rPr>
            </w:pPr>
            <w:r w:rsidRPr="00A45FE2">
              <w:rPr>
                <w:sz w:val="28"/>
                <w:szCs w:val="28"/>
                <w:shd w:val="clear" w:color="auto" w:fill="EDF8FF"/>
              </w:rPr>
              <w:t>75294.6</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p>
          <w:p w:rsidR="00E83F11" w:rsidRPr="00A45FE2" w:rsidRDefault="00E83F11" w:rsidP="00E83F11">
            <w:pPr>
              <w:jc w:val="center"/>
              <w:rPr>
                <w:sz w:val="28"/>
                <w:szCs w:val="28"/>
              </w:rPr>
            </w:pPr>
            <w:r w:rsidRPr="00A45FE2">
              <w:rPr>
                <w:sz w:val="28"/>
                <w:szCs w:val="28"/>
              </w:rPr>
              <w:t>Руда марганцева збагачена зi зниженим вмiстом фосфору оксидна 2 сорт</w:t>
            </w:r>
          </w:p>
          <w:p w:rsidR="00E83F11" w:rsidRPr="00A45FE2" w:rsidRDefault="00E83F11" w:rsidP="00E83F11">
            <w:pPr>
              <w:jc w:val="cente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t> </w:t>
            </w:r>
            <w:r w:rsidRPr="00A45FE2">
              <w:rPr>
                <w:sz w:val="28"/>
                <w:szCs w:val="28"/>
              </w:rPr>
              <w:t>12,940</w:t>
            </w:r>
          </w:p>
          <w:p w:rsidR="00E83F11" w:rsidRPr="00A45FE2" w:rsidRDefault="00E83F11" w:rsidP="00E83F11">
            <w:pP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19,483 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F9F9F9"/>
              </w:rPr>
              <w:t>252,123,5</w:t>
            </w: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F9F9F9"/>
              </w:rPr>
              <w:t>50,424,7</w:t>
            </w: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FFFFFF"/>
              </w:rPr>
              <w:t>302548.2</w:t>
            </w:r>
            <w:r w:rsidRPr="00A45FE2">
              <w:rPr>
                <w:sz w:val="28"/>
                <w:szCs w:val="28"/>
                <w:lang w:val="uk-UA" w:eastAsia="uk-UA"/>
              </w:rPr>
              <w:t> </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p>
          <w:p w:rsidR="00E83F11" w:rsidRPr="00A45FE2" w:rsidRDefault="00E83F11" w:rsidP="00E83F11">
            <w:pPr>
              <w:jc w:val="center"/>
              <w:rPr>
                <w:sz w:val="28"/>
                <w:szCs w:val="28"/>
              </w:rPr>
            </w:pPr>
            <w:r w:rsidRPr="00A45FE2">
              <w:rPr>
                <w:sz w:val="28"/>
                <w:szCs w:val="28"/>
              </w:rPr>
              <w:t>Руда марганцева збагачена зi зниженим вмiстом фосфору оксидно-карбонатна 1 сорт 0-100 мм</w:t>
            </w:r>
          </w:p>
          <w:p w:rsidR="00E83F11" w:rsidRPr="00A45FE2" w:rsidRDefault="00E83F11" w:rsidP="00E83F11">
            <w:pPr>
              <w:jc w:val="cente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t> </w:t>
            </w:r>
            <w:r w:rsidRPr="00A45FE2">
              <w:rPr>
                <w:sz w:val="28"/>
                <w:szCs w:val="28"/>
              </w:rPr>
              <w:t>134,901</w:t>
            </w:r>
          </w:p>
          <w:p w:rsidR="00E83F11" w:rsidRPr="00A45FE2" w:rsidRDefault="00E83F11" w:rsidP="00E83F11">
            <w:pP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88,33 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2,385,183</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11,925,9</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p>
          <w:p w:rsidR="00E83F11" w:rsidRPr="00A45FE2" w:rsidRDefault="00E83F11" w:rsidP="00E83F11">
            <w:pPr>
              <w:spacing w:after="300"/>
              <w:jc w:val="center"/>
              <w:rPr>
                <w:sz w:val="28"/>
                <w:szCs w:val="28"/>
              </w:rPr>
            </w:pPr>
            <w:r w:rsidRPr="00A45FE2">
              <w:rPr>
                <w:sz w:val="28"/>
                <w:szCs w:val="28"/>
              </w:rPr>
              <w:br/>
              <w:t>14311.1</w:t>
            </w:r>
          </w:p>
          <w:p w:rsidR="00E83F11" w:rsidRPr="00A45FE2" w:rsidRDefault="00E83F11" w:rsidP="00E83F11">
            <w:pPr>
              <w:jc w:val="center"/>
              <w:rPr>
                <w:sz w:val="28"/>
                <w:szCs w:val="28"/>
                <w:lang w:val="uk-UA" w:eastAsia="uk-UA"/>
              </w:rPr>
            </w:pP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rPr>
            </w:pPr>
            <w:r w:rsidRPr="00A45FE2">
              <w:rPr>
                <w:sz w:val="28"/>
                <w:szCs w:val="28"/>
              </w:rPr>
              <w:t>Руда марганцева збагачена зi зниженим вмiстом фосфору оксидно-карбонатна 1 сорт +10мм</w:t>
            </w:r>
          </w:p>
          <w:p w:rsidR="00E83F11" w:rsidRPr="00A45FE2" w:rsidRDefault="00E83F11" w:rsidP="00E83F11">
            <w:pPr>
              <w:jc w:val="center"/>
              <w:rPr>
                <w:sz w:val="28"/>
                <w:szCs w:val="28"/>
                <w:lang w:val="uk-UA" w:eastAsia="uk-UA"/>
              </w:rPr>
            </w:pP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t> </w:t>
            </w:r>
            <w:r w:rsidRPr="00A45FE2">
              <w:rPr>
                <w:sz w:val="28"/>
                <w:szCs w:val="28"/>
              </w:rPr>
              <w:t>27,882</w:t>
            </w:r>
          </w:p>
          <w:p w:rsidR="00E83F11" w:rsidRPr="00A45FE2" w:rsidRDefault="00E83F11" w:rsidP="00E83F11">
            <w:pP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0,553 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14,267,3</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2,853,4</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FFFFF"/>
              </w:rPr>
              <w:t>17120.8</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rPr>
            </w:pPr>
            <w:r w:rsidRPr="00A45FE2">
              <w:rPr>
                <w:sz w:val="28"/>
                <w:szCs w:val="28"/>
              </w:rPr>
              <w:t xml:space="preserve">Руда марганцева </w:t>
            </w:r>
            <w:r w:rsidRPr="00A45FE2">
              <w:rPr>
                <w:sz w:val="28"/>
                <w:szCs w:val="28"/>
              </w:rPr>
              <w:lastRenderedPageBreak/>
              <w:t>збагачена зi зниженим вмiстом фосфору оксидно-карбонатна 1 сорт</w:t>
            </w:r>
          </w:p>
          <w:p w:rsidR="00E83F11" w:rsidRPr="00A45FE2" w:rsidRDefault="00E83F11" w:rsidP="00E83F11">
            <w:pPr>
              <w:jc w:val="center"/>
              <w:rPr>
                <w:sz w:val="28"/>
                <w:szCs w:val="28"/>
                <w:lang w:val="uk-UA" w:eastAsia="uk-UA"/>
              </w:rPr>
            </w:pP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lastRenderedPageBreak/>
              <w:t> </w:t>
            </w:r>
            <w:r w:rsidRPr="00A45FE2">
              <w:rPr>
                <w:sz w:val="28"/>
                <w:szCs w:val="28"/>
              </w:rPr>
              <w:t>18,022</w:t>
            </w:r>
          </w:p>
          <w:p w:rsidR="00E83F11" w:rsidRPr="00A45FE2" w:rsidRDefault="00E83F11" w:rsidP="00E83F11">
            <w:pP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lastRenderedPageBreak/>
              <w:t> 6,128</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 110,454,7</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22,090,9</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EDF8FF"/>
              </w:rPr>
              <w:t>132545.7</w:t>
            </w:r>
            <w:r w:rsidRPr="00A45FE2">
              <w:rPr>
                <w:sz w:val="28"/>
                <w:szCs w:val="28"/>
                <w:lang w:val="uk-UA" w:eastAsia="uk-UA"/>
              </w:rPr>
              <w:t> </w:t>
            </w:r>
          </w:p>
        </w:tc>
      </w:tr>
      <w:tr w:rsidR="00A45FE2" w:rsidRPr="00A45FE2" w:rsidTr="00A45FE2">
        <w:trPr>
          <w:trHeight w:val="39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Руда марганцева збагачена зi зниженим вмiстом фосфору 3сорт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rPr>
                <w:sz w:val="28"/>
                <w:szCs w:val="28"/>
              </w:rPr>
            </w:pPr>
            <w:r w:rsidRPr="00A45FE2">
              <w:rPr>
                <w:sz w:val="28"/>
                <w:szCs w:val="28"/>
                <w:lang w:val="uk-UA" w:eastAsia="uk-UA"/>
              </w:rPr>
              <w:t> </w:t>
            </w:r>
            <w:r w:rsidRPr="00A45FE2">
              <w:rPr>
                <w:sz w:val="28"/>
                <w:szCs w:val="28"/>
              </w:rPr>
              <w:t>272,6685</w:t>
            </w:r>
          </w:p>
          <w:p w:rsidR="00E83F11" w:rsidRPr="00A45FE2" w:rsidRDefault="00E83F11" w:rsidP="00E83F11">
            <w:pPr>
              <w:jc w:val="center"/>
              <w:rPr>
                <w:sz w:val="28"/>
                <w:szCs w:val="28"/>
                <w:lang w:val="uk-UA" w:eastAsia="uk-UA"/>
              </w:rPr>
            </w:pP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3,192 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9F9F9"/>
              </w:rPr>
              <w:t>870,6</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shd w:val="clear" w:color="auto" w:fill="F9F9F9"/>
              </w:rPr>
              <w:t>174,1</w:t>
            </w:r>
            <w:r w:rsidRPr="00A45FE2">
              <w:rPr>
                <w:sz w:val="28"/>
                <w:szCs w:val="28"/>
                <w:lang w:val="uk-UA" w:eastAsia="uk-UA"/>
              </w:rPr>
              <w:t> </w:t>
            </w:r>
          </w:p>
        </w:tc>
        <w:tc>
          <w:tcPr>
            <w:tcW w:w="0" w:type="auto"/>
            <w:tcBorders>
              <w:top w:val="nil"/>
              <w:left w:val="nil"/>
              <w:bottom w:val="single" w:sz="8" w:space="0" w:color="auto"/>
              <w:right w:val="single" w:sz="8" w:space="0" w:color="auto"/>
            </w:tcBorders>
            <w:shd w:val="clear" w:color="auto" w:fill="auto"/>
            <w:vAlign w:val="center"/>
            <w:hideMark/>
          </w:tcPr>
          <w:p w:rsidR="00E83F11" w:rsidRPr="00A45FE2" w:rsidRDefault="00E83F11" w:rsidP="00E83F11">
            <w:pPr>
              <w:jc w:val="center"/>
              <w:rPr>
                <w:sz w:val="28"/>
                <w:szCs w:val="28"/>
                <w:lang w:val="uk-UA" w:eastAsia="uk-UA"/>
              </w:rPr>
            </w:pPr>
            <w:r w:rsidRPr="00A45FE2">
              <w:rPr>
                <w:sz w:val="28"/>
                <w:szCs w:val="28"/>
                <w:lang w:val="uk-UA" w:eastAsia="uk-UA"/>
              </w:rPr>
              <w:t> </w:t>
            </w:r>
            <w:r w:rsidRPr="00A45FE2">
              <w:rPr>
                <w:sz w:val="28"/>
                <w:szCs w:val="28"/>
                <w:shd w:val="clear" w:color="auto" w:fill="FFFFFF"/>
              </w:rPr>
              <w:t>1044.8</w:t>
            </w:r>
          </w:p>
        </w:tc>
      </w:tr>
    </w:tbl>
    <w:p w:rsidR="00E83F11" w:rsidRDefault="00E83F11" w:rsidP="00E83F11">
      <w:pPr>
        <w:rPr>
          <w:lang w:val="uk-UA"/>
        </w:rPr>
      </w:pPr>
    </w:p>
    <w:p w:rsidR="003F21E9" w:rsidRDefault="002B0869">
      <w:pPr>
        <w:rPr>
          <w:lang w:val="uk-UA"/>
        </w:rPr>
      </w:pPr>
      <w:r>
        <w:rPr>
          <w:lang w:val="uk-UA"/>
        </w:rPr>
        <w:br w:type="textWrapping" w:clear="all"/>
      </w:r>
    </w:p>
    <w:p w:rsidR="00E83F11" w:rsidRPr="00C65B2B" w:rsidRDefault="00E83F11" w:rsidP="00E83F11">
      <w:pPr>
        <w:autoSpaceDE w:val="0"/>
        <w:autoSpaceDN w:val="0"/>
        <w:adjustRightInd w:val="0"/>
        <w:ind w:firstLine="708"/>
        <w:jc w:val="both"/>
        <w:rPr>
          <w:rFonts w:eastAsia="SimSun"/>
          <w:b/>
          <w:sz w:val="28"/>
          <w:szCs w:val="28"/>
          <w:lang w:val="uk-UA" w:eastAsia="zh-CN"/>
        </w:rPr>
      </w:pPr>
      <w:r w:rsidRPr="00C65B2B">
        <w:rPr>
          <w:b/>
          <w:sz w:val="28"/>
          <w:szCs w:val="28"/>
          <w:lang w:val="uk-UA"/>
        </w:rPr>
        <w:t xml:space="preserve">II. Визначення необхідних запасів для </w:t>
      </w:r>
      <w:r w:rsidRPr="00C65B2B">
        <w:rPr>
          <w:rFonts w:eastAsia="SimSun"/>
          <w:b/>
          <w:sz w:val="28"/>
          <w:szCs w:val="28"/>
          <w:lang w:val="uk-UA" w:eastAsia="zh-CN"/>
        </w:rPr>
        <w:t>забезпечення безперервності виробничого процесу на підприємстві</w:t>
      </w:r>
    </w:p>
    <w:p w:rsidR="00E02E27" w:rsidRDefault="00E02E27">
      <w:pPr>
        <w:rPr>
          <w:lang w:val="uk-UA"/>
        </w:rPr>
      </w:pPr>
    </w:p>
    <w:p w:rsidR="00E02E27" w:rsidRPr="00C65B2B" w:rsidRDefault="00E02E27" w:rsidP="00E02E27">
      <w:pPr>
        <w:autoSpaceDE w:val="0"/>
        <w:autoSpaceDN w:val="0"/>
        <w:adjustRightInd w:val="0"/>
        <w:ind w:firstLine="709"/>
        <w:jc w:val="both"/>
        <w:rPr>
          <w:rFonts w:eastAsia="SimSun"/>
          <w:i/>
          <w:sz w:val="28"/>
          <w:szCs w:val="28"/>
          <w:lang w:val="uk-UA" w:eastAsia="zh-CN"/>
        </w:rPr>
      </w:pPr>
      <w:r w:rsidRPr="00C65B2B">
        <w:rPr>
          <w:rFonts w:eastAsia="SimSun"/>
          <w:i/>
          <w:sz w:val="28"/>
          <w:szCs w:val="28"/>
          <w:lang w:val="uk-UA" w:eastAsia="zh-CN"/>
        </w:rPr>
        <w:t>Необхідний запас готової продукції розраховують за формулою 2.1:</w:t>
      </w:r>
    </w:p>
    <w:p w:rsidR="00E02E27" w:rsidRPr="00C65B2B" w:rsidRDefault="00E02E27" w:rsidP="00E02E27">
      <w:pPr>
        <w:autoSpaceDE w:val="0"/>
        <w:autoSpaceDN w:val="0"/>
        <w:adjustRightInd w:val="0"/>
        <w:jc w:val="center"/>
        <w:rPr>
          <w:rFonts w:eastAsia="SimSun"/>
          <w:i/>
          <w:sz w:val="28"/>
          <w:szCs w:val="28"/>
          <w:lang w:val="uk-UA" w:eastAsia="zh-CN"/>
        </w:rPr>
      </w:pPr>
    </w:p>
    <w:p w:rsidR="00E02E27" w:rsidRPr="00C65B2B" w:rsidRDefault="00E02E27" w:rsidP="00E02E27">
      <w:pPr>
        <w:autoSpaceDE w:val="0"/>
        <w:autoSpaceDN w:val="0"/>
        <w:adjustRightInd w:val="0"/>
        <w:jc w:val="right"/>
        <w:rPr>
          <w:rFonts w:eastAsia="SimSun"/>
          <w:sz w:val="28"/>
          <w:szCs w:val="28"/>
          <w:lang w:val="uk-UA" w:eastAsia="zh-CN"/>
        </w:rPr>
      </w:pPr>
      <w:r w:rsidRPr="00E02E27">
        <w:rPr>
          <w:rFonts w:eastAsia="SimSun"/>
          <w:position w:val="-30"/>
          <w:sz w:val="28"/>
          <w:szCs w:val="28"/>
          <w:lang w:val="uk-UA" w:eastAsia="zh-CN"/>
        </w:rPr>
        <w:object w:dxaOrig="18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5.25pt" o:ole="">
            <v:imagedata r:id="rId7" o:title=""/>
          </v:shape>
          <o:OLEObject Type="Embed" ProgID="Equation.3" ShapeID="_x0000_i1025" DrawAspect="Content" ObjectID="_1575833243" r:id="rId8"/>
        </w:object>
      </w:r>
      <w:r w:rsidRPr="00C65B2B">
        <w:rPr>
          <w:rFonts w:eastAsia="SimSun"/>
          <w:sz w:val="28"/>
          <w:szCs w:val="28"/>
          <w:lang w:val="uk-UA" w:eastAsia="zh-CN"/>
        </w:rPr>
        <w:t>,</w:t>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t xml:space="preserve">   (2.1)</w:t>
      </w:r>
    </w:p>
    <w:p w:rsidR="00E02E27" w:rsidRPr="00C65B2B" w:rsidRDefault="00E02E27" w:rsidP="00E02E27">
      <w:pPr>
        <w:autoSpaceDE w:val="0"/>
        <w:autoSpaceDN w:val="0"/>
        <w:adjustRightInd w:val="0"/>
        <w:jc w:val="center"/>
        <w:rPr>
          <w:rFonts w:eastAsia="SimSun"/>
          <w:sz w:val="28"/>
          <w:szCs w:val="28"/>
          <w:lang w:val="uk-UA" w:eastAsia="zh-CN"/>
        </w:rPr>
      </w:pPr>
    </w:p>
    <w:p w:rsidR="00E02E27" w:rsidRPr="00C65B2B" w:rsidRDefault="00E02E27" w:rsidP="00E02E27">
      <w:pPr>
        <w:autoSpaceDE w:val="0"/>
        <w:autoSpaceDN w:val="0"/>
        <w:adjustRightInd w:val="0"/>
        <w:ind w:firstLine="720"/>
        <w:jc w:val="both"/>
        <w:rPr>
          <w:rFonts w:eastAsia="SimSun"/>
          <w:sz w:val="28"/>
          <w:szCs w:val="28"/>
          <w:lang w:val="uk-UA" w:eastAsia="zh-CN"/>
        </w:rPr>
      </w:pPr>
      <w:r w:rsidRPr="00C65B2B">
        <w:rPr>
          <w:rFonts w:eastAsia="SimSun"/>
          <w:sz w:val="28"/>
          <w:szCs w:val="28"/>
          <w:lang w:val="uk-UA" w:eastAsia="zh-CN"/>
        </w:rPr>
        <w:t xml:space="preserve">де </w:t>
      </w:r>
      <w:r w:rsidRPr="00C65B2B">
        <w:rPr>
          <w:rFonts w:eastAsia="SimSun"/>
          <w:i/>
          <w:sz w:val="28"/>
          <w:szCs w:val="28"/>
          <w:lang w:val="uk-UA" w:eastAsia="zh-CN"/>
        </w:rPr>
        <w:t>ГП</w:t>
      </w:r>
      <w:r w:rsidRPr="00C65B2B">
        <w:rPr>
          <w:rFonts w:eastAsia="SimSun"/>
          <w:i/>
          <w:iCs/>
          <w:sz w:val="28"/>
          <w:szCs w:val="28"/>
          <w:lang w:val="uk-UA" w:eastAsia="zh-CN"/>
        </w:rPr>
        <w:t>k</w:t>
      </w:r>
      <w:r w:rsidRPr="00C65B2B">
        <w:rPr>
          <w:rFonts w:eastAsia="SimSun"/>
          <w:i/>
          <w:iCs/>
          <w:sz w:val="18"/>
          <w:szCs w:val="18"/>
          <w:lang w:val="uk-UA" w:eastAsia="zh-CN"/>
        </w:rPr>
        <w:t xml:space="preserve">i </w:t>
      </w:r>
      <w:r w:rsidRPr="00C65B2B">
        <w:rPr>
          <w:rFonts w:eastAsia="SimSun"/>
          <w:sz w:val="28"/>
          <w:szCs w:val="28"/>
          <w:lang w:val="uk-UA" w:eastAsia="zh-CN"/>
        </w:rPr>
        <w:t xml:space="preserve"> – запас готової продукції </w:t>
      </w:r>
      <w:r w:rsidRPr="00C65B2B">
        <w:rPr>
          <w:rFonts w:eastAsia="SimSun"/>
          <w:i/>
          <w:sz w:val="28"/>
          <w:szCs w:val="28"/>
          <w:lang w:val="uk-UA" w:eastAsia="zh-CN"/>
        </w:rPr>
        <w:t>i</w:t>
      </w:r>
      <w:r w:rsidRPr="00C65B2B">
        <w:rPr>
          <w:rFonts w:eastAsia="SimSun"/>
          <w:i/>
          <w:iCs/>
          <w:sz w:val="28"/>
          <w:szCs w:val="28"/>
          <w:lang w:val="uk-UA" w:eastAsia="zh-CN"/>
        </w:rPr>
        <w:t>-</w:t>
      </w:r>
      <w:r w:rsidRPr="00C65B2B">
        <w:rPr>
          <w:rFonts w:eastAsia="SimSun"/>
          <w:sz w:val="28"/>
          <w:szCs w:val="28"/>
          <w:lang w:val="uk-UA" w:eastAsia="zh-CN"/>
        </w:rPr>
        <w:t>го виду на кінець періоду;</w:t>
      </w:r>
    </w:p>
    <w:p w:rsidR="00E02E27" w:rsidRPr="00C65B2B" w:rsidRDefault="00E02E27" w:rsidP="00E02E27">
      <w:pPr>
        <w:autoSpaceDE w:val="0"/>
        <w:autoSpaceDN w:val="0"/>
        <w:adjustRightInd w:val="0"/>
        <w:ind w:firstLine="1080"/>
        <w:jc w:val="both"/>
        <w:rPr>
          <w:rFonts w:eastAsia="SimSun"/>
          <w:sz w:val="28"/>
          <w:szCs w:val="28"/>
          <w:lang w:val="uk-UA" w:eastAsia="zh-CN"/>
        </w:rPr>
      </w:pPr>
      <w:r w:rsidRPr="00C65B2B">
        <w:rPr>
          <w:rFonts w:eastAsia="SimSun"/>
          <w:i/>
          <w:sz w:val="28"/>
          <w:szCs w:val="28"/>
          <w:lang w:val="uk-UA" w:eastAsia="zh-CN"/>
        </w:rPr>
        <w:t>РП</w:t>
      </w:r>
      <w:r w:rsidRPr="00C65B2B">
        <w:rPr>
          <w:rFonts w:eastAsia="SimSun"/>
          <w:i/>
          <w:iCs/>
          <w:sz w:val="18"/>
          <w:szCs w:val="18"/>
          <w:lang w:val="uk-UA" w:eastAsia="zh-CN"/>
        </w:rPr>
        <w:t xml:space="preserve">i </w:t>
      </w:r>
      <w:r w:rsidRPr="00C65B2B">
        <w:rPr>
          <w:rFonts w:eastAsia="SimSun"/>
          <w:sz w:val="28"/>
          <w:szCs w:val="28"/>
          <w:lang w:val="uk-UA" w:eastAsia="zh-CN"/>
        </w:rPr>
        <w:t xml:space="preserve"> – обсяг реалізації </w:t>
      </w:r>
      <w:r w:rsidRPr="00C65B2B">
        <w:rPr>
          <w:rFonts w:eastAsia="SimSun"/>
          <w:i/>
          <w:sz w:val="28"/>
          <w:szCs w:val="28"/>
          <w:lang w:val="uk-UA" w:eastAsia="zh-CN"/>
        </w:rPr>
        <w:t>i</w:t>
      </w:r>
      <w:r w:rsidRPr="00C65B2B">
        <w:rPr>
          <w:rFonts w:eastAsia="SimSun"/>
          <w:sz w:val="28"/>
          <w:szCs w:val="28"/>
          <w:lang w:val="uk-UA" w:eastAsia="zh-CN"/>
        </w:rPr>
        <w:t>-го виду продукції в майбутньому періоді</w:t>
      </w:r>
    </w:p>
    <w:p w:rsidR="00E02E27" w:rsidRPr="00C65B2B" w:rsidRDefault="00E02E27" w:rsidP="00E02E27">
      <w:pPr>
        <w:autoSpaceDE w:val="0"/>
        <w:autoSpaceDN w:val="0"/>
        <w:adjustRightInd w:val="0"/>
        <w:ind w:firstLine="1080"/>
        <w:jc w:val="both"/>
        <w:rPr>
          <w:rFonts w:eastAsia="SimSun"/>
          <w:sz w:val="28"/>
          <w:szCs w:val="28"/>
          <w:lang w:val="uk-UA" w:eastAsia="zh-CN"/>
        </w:rPr>
      </w:pPr>
      <w:r w:rsidRPr="00C65B2B">
        <w:rPr>
          <w:rFonts w:eastAsia="SimSun"/>
          <w:i/>
          <w:iCs/>
          <w:sz w:val="28"/>
          <w:szCs w:val="28"/>
          <w:lang w:val="uk-UA" w:eastAsia="zh-CN"/>
        </w:rPr>
        <w:t>Т</w:t>
      </w:r>
      <w:r w:rsidRPr="00C65B2B">
        <w:rPr>
          <w:rFonts w:eastAsia="SimSun"/>
          <w:i/>
          <w:iCs/>
          <w:sz w:val="28"/>
          <w:szCs w:val="28"/>
          <w:vertAlign w:val="subscript"/>
          <w:lang w:val="uk-UA" w:eastAsia="zh-CN"/>
        </w:rPr>
        <w:t>ЗЗі</w:t>
      </w:r>
      <w:r w:rsidRPr="00C65B2B">
        <w:rPr>
          <w:rFonts w:eastAsia="SimSun"/>
          <w:i/>
          <w:iCs/>
          <w:sz w:val="18"/>
          <w:szCs w:val="18"/>
          <w:lang w:val="uk-UA" w:eastAsia="zh-CN"/>
        </w:rPr>
        <w:t xml:space="preserve"> </w:t>
      </w:r>
      <w:r w:rsidRPr="00C65B2B">
        <w:rPr>
          <w:rFonts w:eastAsia="SimSun"/>
          <w:i/>
          <w:iCs/>
          <w:sz w:val="28"/>
          <w:szCs w:val="28"/>
          <w:lang w:val="uk-UA" w:eastAsia="zh-CN"/>
        </w:rPr>
        <w:t xml:space="preserve"> </w:t>
      </w:r>
      <w:r w:rsidRPr="00C65B2B">
        <w:rPr>
          <w:rFonts w:eastAsia="SimSun"/>
          <w:sz w:val="28"/>
          <w:szCs w:val="28"/>
          <w:lang w:val="uk-UA" w:eastAsia="zh-CN"/>
        </w:rPr>
        <w:t xml:space="preserve">– середній термін зберігання готової продукції </w:t>
      </w:r>
      <w:r w:rsidRPr="00C65B2B">
        <w:rPr>
          <w:rFonts w:eastAsia="SimSun"/>
          <w:i/>
          <w:sz w:val="28"/>
          <w:szCs w:val="28"/>
          <w:lang w:val="uk-UA" w:eastAsia="zh-CN"/>
        </w:rPr>
        <w:t>i</w:t>
      </w:r>
      <w:r w:rsidRPr="00C65B2B">
        <w:rPr>
          <w:rFonts w:eastAsia="SimSun"/>
          <w:sz w:val="28"/>
          <w:szCs w:val="28"/>
          <w:lang w:val="uk-UA" w:eastAsia="zh-CN"/>
        </w:rPr>
        <w:t>-го виду на складі (в днях);</w:t>
      </w:r>
    </w:p>
    <w:p w:rsidR="00E02E27" w:rsidRPr="00C65B2B" w:rsidRDefault="00E02E27" w:rsidP="00E02E27">
      <w:pPr>
        <w:pStyle w:val="31"/>
        <w:spacing w:line="240" w:lineRule="auto"/>
        <w:ind w:firstLine="1080"/>
        <w:rPr>
          <w:rFonts w:eastAsia="SimSun"/>
          <w:b w:val="0"/>
          <w:szCs w:val="28"/>
          <w:lang w:eastAsia="zh-CN"/>
        </w:rPr>
      </w:pPr>
      <w:r w:rsidRPr="00C65B2B">
        <w:rPr>
          <w:rFonts w:eastAsia="SimSun"/>
          <w:b w:val="0"/>
          <w:i/>
          <w:szCs w:val="28"/>
          <w:lang w:eastAsia="zh-CN"/>
        </w:rPr>
        <w:t>Т</w:t>
      </w:r>
      <w:r w:rsidRPr="00C65B2B">
        <w:rPr>
          <w:rFonts w:eastAsia="SimSun"/>
          <w:b w:val="0"/>
          <w:i/>
          <w:szCs w:val="28"/>
          <w:vertAlign w:val="subscript"/>
          <w:lang w:eastAsia="zh-CN"/>
        </w:rPr>
        <w:t>МП</w:t>
      </w:r>
      <w:r w:rsidRPr="00C65B2B">
        <w:rPr>
          <w:rFonts w:eastAsia="SimSun"/>
          <w:b w:val="0"/>
          <w:szCs w:val="28"/>
          <w:lang w:eastAsia="zh-CN"/>
        </w:rPr>
        <w:t xml:space="preserve"> –</w:t>
      </w:r>
      <w:r w:rsidRPr="00C65B2B">
        <w:rPr>
          <w:rFonts w:eastAsia="SimSun"/>
          <w:b w:val="0"/>
          <w:bCs/>
          <w:i/>
          <w:iCs/>
          <w:szCs w:val="28"/>
          <w:lang w:eastAsia="zh-CN"/>
        </w:rPr>
        <w:t xml:space="preserve"> </w:t>
      </w:r>
      <w:r w:rsidRPr="00C65B2B">
        <w:rPr>
          <w:rFonts w:eastAsia="SimSun"/>
          <w:b w:val="0"/>
          <w:szCs w:val="28"/>
          <w:lang w:eastAsia="zh-CN"/>
        </w:rPr>
        <w:t>тривалість майбутнього періоду (в днях, 30 днів).</w:t>
      </w:r>
    </w:p>
    <w:p w:rsidR="00E02E27" w:rsidRDefault="00E02E27">
      <w:pPr>
        <w:rPr>
          <w:lang w:val="uk-UA"/>
        </w:rPr>
      </w:pPr>
    </w:p>
    <w:tbl>
      <w:tblPr>
        <w:tblStyle w:val="a3"/>
        <w:tblW w:w="0" w:type="auto"/>
        <w:tblLook w:val="04A0" w:firstRow="1" w:lastRow="0" w:firstColumn="1" w:lastColumn="0" w:noHBand="0" w:noVBand="1"/>
      </w:tblPr>
      <w:tblGrid>
        <w:gridCol w:w="4926"/>
        <w:gridCol w:w="4927"/>
      </w:tblGrid>
      <w:tr w:rsidR="00E83F11" w:rsidRPr="00E83F11" w:rsidTr="00E83F11">
        <w:tc>
          <w:tcPr>
            <w:tcW w:w="4927" w:type="dxa"/>
            <w:shd w:val="clear" w:color="auto" w:fill="auto"/>
          </w:tcPr>
          <w:p w:rsidR="00E02E27" w:rsidRPr="00E83F11" w:rsidRDefault="00E02E27">
            <w:pPr>
              <w:rPr>
                <w:sz w:val="28"/>
                <w:szCs w:val="28"/>
                <w:lang w:val="uk-UA"/>
              </w:rPr>
            </w:pPr>
            <w:r w:rsidRPr="00E83F11">
              <w:rPr>
                <w:sz w:val="28"/>
                <w:szCs w:val="28"/>
                <w:lang w:val="uk-UA"/>
              </w:rPr>
              <w:t>Назва продукції</w:t>
            </w:r>
          </w:p>
        </w:tc>
        <w:tc>
          <w:tcPr>
            <w:tcW w:w="4928" w:type="dxa"/>
            <w:shd w:val="clear" w:color="auto" w:fill="auto"/>
          </w:tcPr>
          <w:p w:rsidR="00E02E27" w:rsidRPr="00E83F11" w:rsidRDefault="0026629A">
            <w:pPr>
              <w:rPr>
                <w:sz w:val="28"/>
                <w:szCs w:val="28"/>
                <w:lang w:val="uk-UA"/>
              </w:rPr>
            </w:pPr>
            <w:r w:rsidRPr="00E83F11">
              <w:rPr>
                <w:rFonts w:eastAsia="SimSun"/>
                <w:sz w:val="28"/>
                <w:szCs w:val="28"/>
                <w:lang w:val="uk-UA" w:eastAsia="zh-CN"/>
              </w:rPr>
              <w:t xml:space="preserve">Запас готової продукції </w:t>
            </w:r>
            <w:r w:rsidRPr="00E83F11">
              <w:rPr>
                <w:rFonts w:eastAsia="SimSun"/>
                <w:i/>
                <w:sz w:val="28"/>
                <w:szCs w:val="28"/>
                <w:lang w:val="uk-UA" w:eastAsia="zh-CN"/>
              </w:rPr>
              <w:t>i</w:t>
            </w:r>
            <w:r w:rsidRPr="00E83F11">
              <w:rPr>
                <w:rFonts w:eastAsia="SimSun"/>
                <w:i/>
                <w:iCs/>
                <w:sz w:val="28"/>
                <w:szCs w:val="28"/>
                <w:lang w:val="uk-UA" w:eastAsia="zh-CN"/>
              </w:rPr>
              <w:t>-</w:t>
            </w:r>
            <w:r w:rsidRPr="00E83F11">
              <w:rPr>
                <w:rFonts w:eastAsia="SimSun"/>
                <w:sz w:val="28"/>
                <w:szCs w:val="28"/>
                <w:lang w:val="uk-UA" w:eastAsia="zh-CN"/>
              </w:rPr>
              <w:t>го виду на кінець періоду</w:t>
            </w:r>
          </w:p>
        </w:tc>
      </w:tr>
      <w:tr w:rsidR="00E83F11" w:rsidRPr="00E83F11" w:rsidTr="00E83F11">
        <w:tc>
          <w:tcPr>
            <w:tcW w:w="4927" w:type="dxa"/>
            <w:shd w:val="clear" w:color="auto" w:fill="auto"/>
          </w:tcPr>
          <w:p w:rsidR="00E02E27" w:rsidRPr="00E83F11" w:rsidRDefault="00495079">
            <w:pPr>
              <w:rPr>
                <w:sz w:val="28"/>
                <w:szCs w:val="28"/>
                <w:lang w:val="uk-UA"/>
              </w:rPr>
            </w:pPr>
            <w:r w:rsidRPr="00E83F11">
              <w:rPr>
                <w:sz w:val="28"/>
                <w:szCs w:val="28"/>
                <w:shd w:val="clear" w:color="auto" w:fill="EDF8FF"/>
              </w:rPr>
              <w:t>Руда марганцева збагачена зi зниженим вмiстом фосфору оксидна 1б сорт</w:t>
            </w:r>
          </w:p>
        </w:tc>
        <w:tc>
          <w:tcPr>
            <w:tcW w:w="4928" w:type="dxa"/>
            <w:shd w:val="clear" w:color="auto" w:fill="auto"/>
          </w:tcPr>
          <w:p w:rsidR="00E02E27" w:rsidRPr="00E83F11" w:rsidRDefault="00152C21">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75294.6*20</m:t>
                    </m:r>
                  </m:num>
                  <m:den>
                    <m:r>
                      <w:rPr>
                        <w:rFonts w:ascii="Cambria Math" w:hAnsi="Cambria Math"/>
                        <w:sz w:val="28"/>
                        <w:szCs w:val="28"/>
                        <w:lang w:val="uk-UA"/>
                      </w:rPr>
                      <m:t>30</m:t>
                    </m:r>
                  </m:den>
                </m:f>
                <m:r>
                  <w:rPr>
                    <w:rFonts w:ascii="Cambria Math" w:hAnsi="Cambria Math"/>
                    <w:sz w:val="28"/>
                    <w:szCs w:val="28"/>
                    <w:lang w:val="uk-UA"/>
                  </w:rPr>
                  <m:t>=50196,4</m:t>
                </m:r>
              </m:oMath>
            </m:oMathPara>
          </w:p>
        </w:tc>
      </w:tr>
      <w:tr w:rsidR="00E83F11" w:rsidRPr="00E83F11" w:rsidTr="00E83F11">
        <w:tc>
          <w:tcPr>
            <w:tcW w:w="4927" w:type="dxa"/>
            <w:shd w:val="clear" w:color="auto" w:fill="auto"/>
          </w:tcPr>
          <w:p w:rsidR="00E02E27" w:rsidRPr="00E83F11" w:rsidRDefault="00495079">
            <w:pPr>
              <w:rPr>
                <w:sz w:val="28"/>
                <w:szCs w:val="28"/>
                <w:lang w:val="uk-UA"/>
              </w:rPr>
            </w:pPr>
            <w:r w:rsidRPr="00E83F11">
              <w:rPr>
                <w:sz w:val="28"/>
                <w:szCs w:val="28"/>
                <w:shd w:val="clear" w:color="auto" w:fill="FFFFFF"/>
              </w:rPr>
              <w:t>Руда марганцева збагачена зi зниженим вмiстом фосфору оксидна 2 сорт</w:t>
            </w:r>
          </w:p>
        </w:tc>
        <w:tc>
          <w:tcPr>
            <w:tcW w:w="4928" w:type="dxa"/>
            <w:shd w:val="clear" w:color="auto" w:fill="auto"/>
          </w:tcPr>
          <w:p w:rsidR="00E02E27" w:rsidRPr="00E83F11" w:rsidRDefault="00152C21">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302548.2*20</m:t>
                    </m:r>
                  </m:num>
                  <m:den>
                    <m:r>
                      <w:rPr>
                        <w:rFonts w:ascii="Cambria Math" w:hAnsi="Cambria Math"/>
                        <w:sz w:val="28"/>
                        <w:szCs w:val="28"/>
                        <w:lang w:val="uk-UA"/>
                      </w:rPr>
                      <m:t>30</m:t>
                    </m:r>
                  </m:den>
                </m:f>
                <m:r>
                  <w:rPr>
                    <w:rFonts w:ascii="Cambria Math" w:hAnsi="Cambria Math"/>
                    <w:sz w:val="28"/>
                    <w:szCs w:val="28"/>
                    <w:lang w:val="uk-UA"/>
                  </w:rPr>
                  <m:t>=203698,8</m:t>
                </m:r>
              </m:oMath>
            </m:oMathPara>
          </w:p>
        </w:tc>
      </w:tr>
      <w:tr w:rsidR="00E83F11" w:rsidRPr="00E83F11" w:rsidTr="00E83F11">
        <w:tc>
          <w:tcPr>
            <w:tcW w:w="4927" w:type="dxa"/>
            <w:shd w:val="clear" w:color="auto" w:fill="auto"/>
          </w:tcPr>
          <w:p w:rsidR="00E02E27" w:rsidRPr="00E83F11" w:rsidRDefault="00495079">
            <w:pPr>
              <w:rPr>
                <w:sz w:val="28"/>
                <w:szCs w:val="28"/>
                <w:lang w:val="uk-UA"/>
              </w:rPr>
            </w:pPr>
            <w:r w:rsidRPr="00E83F11">
              <w:rPr>
                <w:sz w:val="28"/>
                <w:szCs w:val="28"/>
                <w:shd w:val="clear" w:color="auto" w:fill="EDF8FF"/>
              </w:rPr>
              <w:t>Руда марганцева збагачена зi зниженим вмiстом фосфору оксидно-карбонатна 1 сорт 0-100 мм</w:t>
            </w:r>
          </w:p>
        </w:tc>
        <w:tc>
          <w:tcPr>
            <w:tcW w:w="4928" w:type="dxa"/>
            <w:shd w:val="clear" w:color="auto" w:fill="auto"/>
          </w:tcPr>
          <w:p w:rsidR="00E02E27" w:rsidRPr="00E83F11" w:rsidRDefault="00152C21">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14311.1*20</m:t>
                    </m:r>
                  </m:num>
                  <m:den>
                    <m:r>
                      <w:rPr>
                        <w:rFonts w:ascii="Cambria Math" w:hAnsi="Cambria Math"/>
                        <w:sz w:val="28"/>
                        <w:szCs w:val="28"/>
                        <w:lang w:val="uk-UA"/>
                      </w:rPr>
                      <m:t>30</m:t>
                    </m:r>
                  </m:den>
                </m:f>
                <m:r>
                  <w:rPr>
                    <w:rFonts w:ascii="Cambria Math" w:hAnsi="Cambria Math"/>
                    <w:sz w:val="28"/>
                    <w:szCs w:val="28"/>
                    <w:lang w:val="uk-UA"/>
                  </w:rPr>
                  <m:t>=9540,7</m:t>
                </m:r>
              </m:oMath>
            </m:oMathPara>
          </w:p>
        </w:tc>
      </w:tr>
      <w:tr w:rsidR="00E83F11" w:rsidRPr="00E83F11" w:rsidTr="00E83F11">
        <w:tc>
          <w:tcPr>
            <w:tcW w:w="4927" w:type="dxa"/>
            <w:shd w:val="clear" w:color="auto" w:fill="auto"/>
          </w:tcPr>
          <w:p w:rsidR="00E02E27" w:rsidRPr="00E83F11" w:rsidRDefault="00495079">
            <w:pPr>
              <w:rPr>
                <w:sz w:val="28"/>
                <w:szCs w:val="28"/>
                <w:lang w:val="uk-UA"/>
              </w:rPr>
            </w:pPr>
            <w:r w:rsidRPr="00E83F11">
              <w:rPr>
                <w:sz w:val="28"/>
                <w:szCs w:val="28"/>
                <w:shd w:val="clear" w:color="auto" w:fill="FFFFFF"/>
              </w:rPr>
              <w:t>Руда марганцева збагачена зi зниженим вмiстом фосфору оксидно-карбонатна 1 сорт +10мм</w:t>
            </w:r>
          </w:p>
        </w:tc>
        <w:tc>
          <w:tcPr>
            <w:tcW w:w="4928" w:type="dxa"/>
            <w:shd w:val="clear" w:color="auto" w:fill="auto"/>
          </w:tcPr>
          <w:p w:rsidR="00E02E27" w:rsidRPr="00E83F11" w:rsidRDefault="00152C21">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17120.8*20</m:t>
                    </m:r>
                  </m:num>
                  <m:den>
                    <m:r>
                      <w:rPr>
                        <w:rFonts w:ascii="Cambria Math" w:hAnsi="Cambria Math"/>
                        <w:sz w:val="28"/>
                        <w:szCs w:val="28"/>
                        <w:lang w:val="uk-UA"/>
                      </w:rPr>
                      <m:t>30</m:t>
                    </m:r>
                  </m:den>
                </m:f>
                <m:r>
                  <w:rPr>
                    <w:rFonts w:ascii="Cambria Math" w:hAnsi="Cambria Math"/>
                    <w:sz w:val="28"/>
                    <w:szCs w:val="28"/>
                    <w:lang w:val="uk-UA"/>
                  </w:rPr>
                  <m:t>=11413,8</m:t>
                </m:r>
              </m:oMath>
            </m:oMathPara>
          </w:p>
        </w:tc>
      </w:tr>
      <w:tr w:rsidR="00E83F11" w:rsidRPr="00E83F11" w:rsidTr="00E83F11">
        <w:tc>
          <w:tcPr>
            <w:tcW w:w="4927" w:type="dxa"/>
            <w:shd w:val="clear" w:color="auto" w:fill="auto"/>
          </w:tcPr>
          <w:p w:rsidR="00495079" w:rsidRPr="00E83F11" w:rsidRDefault="00495079" w:rsidP="00495079">
            <w:pPr>
              <w:spacing w:after="300"/>
              <w:rPr>
                <w:sz w:val="28"/>
                <w:szCs w:val="28"/>
              </w:rPr>
            </w:pPr>
            <w:r w:rsidRPr="00E83F11">
              <w:rPr>
                <w:sz w:val="28"/>
                <w:szCs w:val="28"/>
              </w:rPr>
              <w:t>Руда марганцева збагачена зi зниженим вмiстом фосфору оксидно-карбонатна 1 сорт</w:t>
            </w:r>
          </w:p>
          <w:p w:rsidR="00E02E27" w:rsidRPr="00E83F11" w:rsidRDefault="00E02E27">
            <w:pPr>
              <w:rPr>
                <w:sz w:val="28"/>
                <w:szCs w:val="28"/>
                <w:lang w:val="uk-UA"/>
              </w:rPr>
            </w:pPr>
          </w:p>
        </w:tc>
        <w:tc>
          <w:tcPr>
            <w:tcW w:w="4928" w:type="dxa"/>
            <w:shd w:val="clear" w:color="auto" w:fill="auto"/>
          </w:tcPr>
          <w:p w:rsidR="00E02E27" w:rsidRPr="00E83F11" w:rsidRDefault="00152C21">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132545.7*20</m:t>
                    </m:r>
                  </m:num>
                  <m:den>
                    <m:r>
                      <w:rPr>
                        <w:rFonts w:ascii="Cambria Math" w:hAnsi="Cambria Math"/>
                        <w:sz w:val="28"/>
                        <w:szCs w:val="28"/>
                        <w:lang w:val="uk-UA"/>
                      </w:rPr>
                      <m:t>30</m:t>
                    </m:r>
                  </m:den>
                </m:f>
                <m:r>
                  <w:rPr>
                    <w:rFonts w:ascii="Cambria Math" w:hAnsi="Cambria Math"/>
                    <w:sz w:val="28"/>
                    <w:szCs w:val="28"/>
                    <w:lang w:val="uk-UA"/>
                  </w:rPr>
                  <m:t>=88363,8</m:t>
                </m:r>
              </m:oMath>
            </m:oMathPara>
          </w:p>
        </w:tc>
      </w:tr>
      <w:tr w:rsidR="00E83F11" w:rsidRPr="00E83F11" w:rsidTr="00E83F11">
        <w:tc>
          <w:tcPr>
            <w:tcW w:w="4927" w:type="dxa"/>
            <w:shd w:val="clear" w:color="auto" w:fill="auto"/>
          </w:tcPr>
          <w:p w:rsidR="00E02E27" w:rsidRPr="00E83F11" w:rsidRDefault="00495079">
            <w:pPr>
              <w:rPr>
                <w:sz w:val="28"/>
                <w:szCs w:val="28"/>
                <w:shd w:val="clear" w:color="auto" w:fill="FFFFFF"/>
                <w:lang w:val="uk-UA"/>
              </w:rPr>
            </w:pPr>
            <w:r w:rsidRPr="00E83F11">
              <w:rPr>
                <w:sz w:val="28"/>
                <w:szCs w:val="28"/>
                <w:shd w:val="clear" w:color="auto" w:fill="FFFFFF"/>
              </w:rPr>
              <w:lastRenderedPageBreak/>
              <w:t>Руда марганцева збагачена зi зниженим вмiстом фосфору 3сорт</w:t>
            </w:r>
          </w:p>
          <w:p w:rsidR="00495079" w:rsidRPr="00E83F11" w:rsidRDefault="00495079">
            <w:pPr>
              <w:rPr>
                <w:sz w:val="28"/>
                <w:szCs w:val="28"/>
                <w:lang w:val="uk-UA"/>
              </w:rPr>
            </w:pPr>
          </w:p>
        </w:tc>
        <w:tc>
          <w:tcPr>
            <w:tcW w:w="4928" w:type="dxa"/>
            <w:shd w:val="clear" w:color="auto" w:fill="auto"/>
          </w:tcPr>
          <w:p w:rsidR="00E02E27" w:rsidRPr="00E83F11" w:rsidRDefault="00152C21">
            <w:pPr>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ГП</m:t>
                    </m:r>
                  </m:e>
                  <m:sub>
                    <m:r>
                      <w:rPr>
                        <w:rFonts w:ascii="Cambria Math" w:hAnsi="Cambria Math"/>
                        <w:sz w:val="28"/>
                        <w:szCs w:val="28"/>
                        <w:lang w:val="uk-UA"/>
                      </w:rPr>
                      <m:t>Кі</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1044.8*20</m:t>
                    </m:r>
                  </m:num>
                  <m:den>
                    <m:r>
                      <w:rPr>
                        <w:rFonts w:ascii="Cambria Math" w:hAnsi="Cambria Math"/>
                        <w:sz w:val="28"/>
                        <w:szCs w:val="28"/>
                        <w:lang w:val="uk-UA"/>
                      </w:rPr>
                      <m:t>30</m:t>
                    </m:r>
                  </m:den>
                </m:f>
                <m:r>
                  <w:rPr>
                    <w:rFonts w:ascii="Cambria Math" w:hAnsi="Cambria Math"/>
                    <w:sz w:val="28"/>
                    <w:szCs w:val="28"/>
                    <w:lang w:val="uk-UA"/>
                  </w:rPr>
                  <m:t>=696,5</m:t>
                </m:r>
              </m:oMath>
            </m:oMathPara>
          </w:p>
        </w:tc>
      </w:tr>
    </w:tbl>
    <w:p w:rsidR="00E02E27" w:rsidRDefault="00E02E27">
      <w:pPr>
        <w:rPr>
          <w:lang w:val="uk-UA"/>
        </w:rPr>
      </w:pPr>
    </w:p>
    <w:p w:rsidR="0026629A" w:rsidRPr="00C65B2B" w:rsidRDefault="0026629A" w:rsidP="0026629A">
      <w:pPr>
        <w:autoSpaceDE w:val="0"/>
        <w:autoSpaceDN w:val="0"/>
        <w:adjustRightInd w:val="0"/>
        <w:jc w:val="right"/>
        <w:rPr>
          <w:rFonts w:eastAsia="SimSun"/>
          <w:sz w:val="28"/>
          <w:szCs w:val="28"/>
          <w:lang w:val="uk-UA" w:eastAsia="zh-CN"/>
        </w:rPr>
      </w:pPr>
      <w:r w:rsidRPr="00C65B2B">
        <w:rPr>
          <w:rFonts w:eastAsia="SimSun"/>
          <w:iCs/>
          <w:sz w:val="28"/>
          <w:szCs w:val="28"/>
          <w:lang w:val="uk-UA" w:eastAsia="zh-CN"/>
        </w:rPr>
        <w:tab/>
      </w:r>
      <w:r w:rsidRPr="00C65B2B">
        <w:rPr>
          <w:rFonts w:eastAsia="SimSun"/>
          <w:iCs/>
          <w:sz w:val="28"/>
          <w:szCs w:val="28"/>
          <w:lang w:val="uk-UA" w:eastAsia="zh-CN"/>
        </w:rPr>
        <w:tab/>
      </w:r>
      <w:r w:rsidRPr="00C65B2B">
        <w:rPr>
          <w:rFonts w:eastAsia="SimSun"/>
          <w:iCs/>
          <w:sz w:val="28"/>
          <w:szCs w:val="28"/>
          <w:lang w:val="uk-UA" w:eastAsia="zh-CN"/>
        </w:rPr>
        <w:tab/>
      </w:r>
    </w:p>
    <w:p w:rsidR="0026629A" w:rsidRPr="00FB759F" w:rsidRDefault="00152C21">
      <w:pPr>
        <w:rPr>
          <w:lang w:val="uk-UA"/>
        </w:rPr>
      </w:pPr>
      <m:oMathPara>
        <m:oMath>
          <m:sSub>
            <m:sSubPr>
              <m:ctrlPr>
                <w:rPr>
                  <w:rFonts w:ascii="Cambria Math" w:hAnsi="Cambria Math"/>
                  <w:i/>
                  <w:lang w:val="uk-UA"/>
                </w:rPr>
              </m:ctrlPr>
            </m:sSubPr>
            <m:e>
              <m:r>
                <w:rPr>
                  <w:rFonts w:ascii="Cambria Math" w:hAnsi="Cambria Math"/>
                  <w:lang w:val="uk-UA"/>
                </w:rPr>
                <m:t>ТП</m:t>
              </m:r>
            </m:e>
            <m:sub>
              <m:r>
                <w:rPr>
                  <w:rFonts w:ascii="Cambria Math" w:hAnsi="Cambria Math"/>
                  <w:lang w:val="uk-UA"/>
                </w:rPr>
                <m:t>і</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РП</m:t>
              </m:r>
            </m:e>
            <m:sub>
              <m:r>
                <w:rPr>
                  <w:rFonts w:ascii="Cambria Math" w:hAnsi="Cambria Math"/>
                  <w:lang w:val="uk-UA"/>
                </w:rPr>
                <m:t>і</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ГП</m:t>
              </m:r>
            </m:e>
            <m:sub>
              <m:r>
                <w:rPr>
                  <w:rFonts w:ascii="Cambria Math" w:hAnsi="Cambria Math"/>
                  <w:lang w:val="uk-UA"/>
                </w:rPr>
                <m:t>Кі</m:t>
              </m:r>
            </m:sub>
          </m:sSub>
        </m:oMath>
      </m:oMathPara>
    </w:p>
    <w:p w:rsidR="00FB759F" w:rsidRPr="00C65B2B" w:rsidRDefault="00FB759F" w:rsidP="00FB759F">
      <w:pPr>
        <w:autoSpaceDE w:val="0"/>
        <w:autoSpaceDN w:val="0"/>
        <w:adjustRightInd w:val="0"/>
        <w:ind w:firstLine="709"/>
        <w:jc w:val="both"/>
        <w:rPr>
          <w:rFonts w:eastAsia="SimSun"/>
          <w:sz w:val="28"/>
          <w:szCs w:val="28"/>
          <w:lang w:val="uk-UA" w:eastAsia="zh-CN"/>
        </w:rPr>
      </w:pPr>
      <w:r w:rsidRPr="00C65B2B">
        <w:rPr>
          <w:rFonts w:eastAsia="SimSun"/>
          <w:sz w:val="28"/>
          <w:szCs w:val="28"/>
          <w:lang w:val="uk-UA" w:eastAsia="zh-CN"/>
        </w:rPr>
        <w:t>Запас готової продукції залежить від середнього терміну зберігання готової продукції. Але слід орієнтуватися не стільки на ту ситуацію, яка склалася на підприємстві до даного часу, скільки на оптимальний час зберігання запасів на складі.</w:t>
      </w:r>
    </w:p>
    <w:p w:rsidR="00FB759F" w:rsidRPr="00E5528E" w:rsidRDefault="00FB759F" w:rsidP="00FB759F">
      <w:pPr>
        <w:rPr>
          <w:sz w:val="28"/>
          <w:lang w:val="uk-UA"/>
        </w:rPr>
      </w:pPr>
      <w:r w:rsidRPr="00E5528E">
        <w:rPr>
          <w:rFonts w:eastAsia="SimSun"/>
          <w:sz w:val="28"/>
          <w:szCs w:val="28"/>
          <w:lang w:eastAsia="zh-CN"/>
        </w:rPr>
        <w:t>У виробничій програмі визначають кількість продукції, яка передбачають виготовити виходячи із запланованого обсягу продажів і потреб в запасах готової продукції</w:t>
      </w:r>
    </w:p>
    <w:tbl>
      <w:tblPr>
        <w:tblStyle w:val="a3"/>
        <w:tblW w:w="0" w:type="auto"/>
        <w:tblLook w:val="04A0" w:firstRow="1" w:lastRow="0" w:firstColumn="1" w:lastColumn="0" w:noHBand="0" w:noVBand="1"/>
      </w:tblPr>
      <w:tblGrid>
        <w:gridCol w:w="4925"/>
        <w:gridCol w:w="4928"/>
      </w:tblGrid>
      <w:tr w:rsidR="0026629A" w:rsidRPr="00E5528E" w:rsidTr="0066476A">
        <w:tc>
          <w:tcPr>
            <w:tcW w:w="4927" w:type="dxa"/>
          </w:tcPr>
          <w:p w:rsidR="0026629A" w:rsidRPr="00E5528E" w:rsidRDefault="0026629A" w:rsidP="0066476A">
            <w:pPr>
              <w:rPr>
                <w:sz w:val="28"/>
                <w:lang w:val="uk-UA"/>
              </w:rPr>
            </w:pPr>
            <w:r w:rsidRPr="00E5528E">
              <w:rPr>
                <w:sz w:val="28"/>
                <w:lang w:val="uk-UA"/>
              </w:rPr>
              <w:t>Назва продукції</w:t>
            </w:r>
          </w:p>
        </w:tc>
        <w:tc>
          <w:tcPr>
            <w:tcW w:w="4928" w:type="dxa"/>
          </w:tcPr>
          <w:p w:rsidR="0026629A" w:rsidRPr="00E5528E" w:rsidRDefault="00FB759F" w:rsidP="0066476A">
            <w:pPr>
              <w:rPr>
                <w:sz w:val="28"/>
                <w:lang w:val="uk-UA"/>
              </w:rPr>
            </w:pPr>
            <w:r w:rsidRPr="00E5528E">
              <w:rPr>
                <w:rFonts w:eastAsia="SimSun"/>
                <w:sz w:val="28"/>
                <w:szCs w:val="28"/>
                <w:lang w:eastAsia="zh-CN"/>
              </w:rPr>
              <w:t>кількість продукції, яка передбачають виготовити</w:t>
            </w:r>
          </w:p>
        </w:tc>
      </w:tr>
      <w:tr w:rsidR="0026629A" w:rsidRPr="00E5528E" w:rsidTr="0066476A">
        <w:tc>
          <w:tcPr>
            <w:tcW w:w="4927" w:type="dxa"/>
          </w:tcPr>
          <w:p w:rsidR="0026629A" w:rsidRPr="00E5528E" w:rsidRDefault="0026629A" w:rsidP="0066476A">
            <w:pPr>
              <w:rPr>
                <w:sz w:val="28"/>
                <w:lang w:val="uk-UA"/>
              </w:rPr>
            </w:pPr>
            <w:r w:rsidRPr="00E5528E">
              <w:rPr>
                <w:sz w:val="28"/>
                <w:shd w:val="clear" w:color="auto" w:fill="EDF8FF"/>
              </w:rPr>
              <w:t>Руда марганцева збагачена зi зниженим вмiстом фосфору оксидна 1б сорт</w:t>
            </w:r>
          </w:p>
        </w:tc>
        <w:tc>
          <w:tcPr>
            <w:tcW w:w="4928" w:type="dxa"/>
          </w:tcPr>
          <w:p w:rsidR="0026629A" w:rsidRPr="00E5528E" w:rsidRDefault="00152C21" w:rsidP="0066476A">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26629A" w:rsidRPr="00E5528E">
              <w:rPr>
                <w:sz w:val="28"/>
                <w:lang w:val="uk-UA"/>
              </w:rPr>
              <w:t>=75294,6+50196,4=125491</w:t>
            </w:r>
            <w:r w:rsidR="00FB759F" w:rsidRPr="00E5528E">
              <w:rPr>
                <w:sz w:val="28"/>
                <w:lang w:val="uk-UA"/>
              </w:rPr>
              <w:t xml:space="preserve"> тон</w:t>
            </w:r>
          </w:p>
        </w:tc>
      </w:tr>
      <w:tr w:rsidR="0026629A" w:rsidRPr="00E5528E" w:rsidTr="0066476A">
        <w:tc>
          <w:tcPr>
            <w:tcW w:w="4927" w:type="dxa"/>
          </w:tcPr>
          <w:p w:rsidR="0026629A" w:rsidRPr="00E5528E" w:rsidRDefault="0026629A" w:rsidP="0066476A">
            <w:pPr>
              <w:rPr>
                <w:sz w:val="28"/>
                <w:lang w:val="uk-UA"/>
              </w:rPr>
            </w:pPr>
            <w:r w:rsidRPr="00E5528E">
              <w:rPr>
                <w:sz w:val="28"/>
                <w:shd w:val="clear" w:color="auto" w:fill="FFFFFF"/>
              </w:rPr>
              <w:t>Руда марганцева збагачена зi зниженим вмiстом фосфору оксидна 2 сорт</w:t>
            </w:r>
          </w:p>
        </w:tc>
        <w:tc>
          <w:tcPr>
            <w:tcW w:w="4928" w:type="dxa"/>
          </w:tcPr>
          <w:p w:rsidR="0026629A" w:rsidRPr="00E5528E" w:rsidRDefault="00152C21" w:rsidP="0066476A">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26629A" w:rsidRPr="00E5528E">
              <w:rPr>
                <w:sz w:val="28"/>
                <w:lang w:val="uk-UA"/>
              </w:rPr>
              <w:t>=302548,2+203698,8=</w:t>
            </w:r>
            <w:r w:rsidR="00FB759F" w:rsidRPr="00E5528E">
              <w:rPr>
                <w:sz w:val="28"/>
                <w:lang w:val="uk-UA"/>
              </w:rPr>
              <w:t>506247 тон</w:t>
            </w:r>
          </w:p>
        </w:tc>
      </w:tr>
      <w:tr w:rsidR="0026629A" w:rsidRPr="00E5528E" w:rsidTr="0066476A">
        <w:tc>
          <w:tcPr>
            <w:tcW w:w="4927" w:type="dxa"/>
          </w:tcPr>
          <w:p w:rsidR="0026629A" w:rsidRPr="00E5528E" w:rsidRDefault="0026629A" w:rsidP="0066476A">
            <w:pPr>
              <w:rPr>
                <w:sz w:val="28"/>
                <w:lang w:val="uk-UA"/>
              </w:rPr>
            </w:pPr>
            <w:r w:rsidRPr="00E5528E">
              <w:rPr>
                <w:sz w:val="28"/>
                <w:shd w:val="clear" w:color="auto" w:fill="EDF8FF"/>
              </w:rPr>
              <w:t>Руда марганцева збагачена зi зниженим вмiстом фосфору оксидно-карбонатна 1 сорт 0-100 мм</w:t>
            </w:r>
          </w:p>
        </w:tc>
        <w:tc>
          <w:tcPr>
            <w:tcW w:w="4928" w:type="dxa"/>
          </w:tcPr>
          <w:p w:rsidR="0026629A" w:rsidRPr="00E5528E" w:rsidRDefault="00152C21" w:rsidP="00FB759F">
            <w:pPr>
              <w:tabs>
                <w:tab w:val="left" w:pos="1457"/>
              </w:tabs>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FB759F" w:rsidRPr="00E5528E">
              <w:rPr>
                <w:sz w:val="28"/>
                <w:lang w:val="uk-UA"/>
              </w:rPr>
              <w:t>=14311.1+9540,7=20953,8 тон</w:t>
            </w:r>
          </w:p>
        </w:tc>
      </w:tr>
      <w:tr w:rsidR="0026629A" w:rsidRPr="00E5528E" w:rsidTr="0066476A">
        <w:tc>
          <w:tcPr>
            <w:tcW w:w="4927" w:type="dxa"/>
          </w:tcPr>
          <w:p w:rsidR="0026629A" w:rsidRPr="00E5528E" w:rsidRDefault="0026629A" w:rsidP="0066476A">
            <w:pPr>
              <w:rPr>
                <w:sz w:val="28"/>
                <w:lang w:val="uk-UA"/>
              </w:rPr>
            </w:pPr>
            <w:r w:rsidRPr="00E5528E">
              <w:rPr>
                <w:sz w:val="28"/>
                <w:shd w:val="clear" w:color="auto" w:fill="FFFFFF"/>
              </w:rPr>
              <w:t>Руда марганцева збагачена зi зниженим вмiстом фосфору оксидно-карбонатна 1 сорт +10мм</w:t>
            </w:r>
          </w:p>
        </w:tc>
        <w:tc>
          <w:tcPr>
            <w:tcW w:w="4928" w:type="dxa"/>
          </w:tcPr>
          <w:p w:rsidR="00FB759F" w:rsidRPr="00E5528E" w:rsidRDefault="00152C21" w:rsidP="00FB759F">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FB759F" w:rsidRPr="00E5528E">
              <w:rPr>
                <w:sz w:val="28"/>
                <w:lang w:val="uk-UA"/>
              </w:rPr>
              <w:t>=17120,8+11413.8=28534,6 тон</w:t>
            </w:r>
          </w:p>
        </w:tc>
      </w:tr>
      <w:tr w:rsidR="0026629A" w:rsidRPr="00E5528E" w:rsidTr="0066476A">
        <w:tc>
          <w:tcPr>
            <w:tcW w:w="4927" w:type="dxa"/>
          </w:tcPr>
          <w:p w:rsidR="0026629A" w:rsidRPr="00E5528E" w:rsidRDefault="0026629A" w:rsidP="0066476A">
            <w:pPr>
              <w:spacing w:after="300"/>
              <w:rPr>
                <w:sz w:val="28"/>
              </w:rPr>
            </w:pPr>
            <w:r w:rsidRPr="00E5528E">
              <w:rPr>
                <w:sz w:val="28"/>
              </w:rPr>
              <w:t>Руда марганцева збагачена зi зниженим вмiстом фосфору оксидно-карбонатна 1 сорт</w:t>
            </w:r>
          </w:p>
          <w:p w:rsidR="0026629A" w:rsidRPr="00E5528E" w:rsidRDefault="0026629A" w:rsidP="0066476A">
            <w:pPr>
              <w:rPr>
                <w:sz w:val="28"/>
                <w:lang w:val="uk-UA"/>
              </w:rPr>
            </w:pPr>
          </w:p>
        </w:tc>
        <w:tc>
          <w:tcPr>
            <w:tcW w:w="4928" w:type="dxa"/>
          </w:tcPr>
          <w:p w:rsidR="00FB759F" w:rsidRPr="00E5528E" w:rsidRDefault="00152C21" w:rsidP="00FB759F">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FB759F" w:rsidRPr="00E5528E">
              <w:rPr>
                <w:sz w:val="28"/>
                <w:lang w:val="uk-UA"/>
              </w:rPr>
              <w:t>=132545.7+88363.8=220909,5 тон</w:t>
            </w:r>
          </w:p>
        </w:tc>
      </w:tr>
      <w:tr w:rsidR="0026629A" w:rsidRPr="00E5528E" w:rsidTr="0066476A">
        <w:tc>
          <w:tcPr>
            <w:tcW w:w="4927" w:type="dxa"/>
          </w:tcPr>
          <w:p w:rsidR="0026629A" w:rsidRPr="00E5528E" w:rsidRDefault="0026629A" w:rsidP="0066476A">
            <w:pPr>
              <w:rPr>
                <w:sz w:val="28"/>
                <w:shd w:val="clear" w:color="auto" w:fill="FFFFFF"/>
                <w:lang w:val="uk-UA"/>
              </w:rPr>
            </w:pPr>
            <w:r w:rsidRPr="00E5528E">
              <w:rPr>
                <w:sz w:val="28"/>
                <w:shd w:val="clear" w:color="auto" w:fill="FFFFFF"/>
              </w:rPr>
              <w:t>Руда марганцева збагачена зi зниженим вмiстом фосфору 3сорт</w:t>
            </w:r>
          </w:p>
          <w:p w:rsidR="0026629A" w:rsidRPr="00E5528E" w:rsidRDefault="0026629A" w:rsidP="0066476A">
            <w:pPr>
              <w:rPr>
                <w:sz w:val="28"/>
                <w:lang w:val="uk-UA"/>
              </w:rPr>
            </w:pPr>
          </w:p>
        </w:tc>
        <w:tc>
          <w:tcPr>
            <w:tcW w:w="4928" w:type="dxa"/>
          </w:tcPr>
          <w:p w:rsidR="0026629A" w:rsidRPr="00E5528E" w:rsidRDefault="00152C21" w:rsidP="0066476A">
            <w:pPr>
              <w:rPr>
                <w:sz w:val="28"/>
                <w:lang w:val="uk-UA"/>
              </w:rPr>
            </w:pPr>
            <m:oMath>
              <m:sSub>
                <m:sSubPr>
                  <m:ctrlPr>
                    <w:rPr>
                      <w:rFonts w:ascii="Cambria Math" w:hAnsi="Cambria Math"/>
                      <w:i/>
                      <w:sz w:val="28"/>
                      <w:lang w:val="uk-UA"/>
                    </w:rPr>
                  </m:ctrlPr>
                </m:sSubPr>
                <m:e>
                  <m:r>
                    <w:rPr>
                      <w:rFonts w:ascii="Cambria Math" w:hAnsi="Cambria Math"/>
                      <w:sz w:val="28"/>
                      <w:lang w:val="uk-UA"/>
                    </w:rPr>
                    <m:t>ТП</m:t>
                  </m:r>
                </m:e>
                <m:sub>
                  <m:r>
                    <w:rPr>
                      <w:rFonts w:ascii="Cambria Math" w:hAnsi="Cambria Math"/>
                      <w:sz w:val="28"/>
                      <w:lang w:val="uk-UA"/>
                    </w:rPr>
                    <m:t>і</m:t>
                  </m:r>
                </m:sub>
              </m:sSub>
            </m:oMath>
            <w:r w:rsidR="00FB759F" w:rsidRPr="00E5528E">
              <w:rPr>
                <w:sz w:val="28"/>
                <w:lang w:val="uk-UA"/>
              </w:rPr>
              <w:t>=1044,8+696,5=1741,3 тон</w:t>
            </w:r>
          </w:p>
        </w:tc>
      </w:tr>
    </w:tbl>
    <w:p w:rsidR="0026629A" w:rsidRDefault="0026629A">
      <w:pPr>
        <w:rPr>
          <w:lang w:val="uk-UA"/>
        </w:rPr>
      </w:pPr>
    </w:p>
    <w:p w:rsidR="00EE140D" w:rsidRDefault="00EE140D">
      <w:pPr>
        <w:rPr>
          <w:rFonts w:eastAsia="SimSun"/>
          <w:i/>
          <w:sz w:val="28"/>
          <w:szCs w:val="28"/>
          <w:lang w:val="uk-UA" w:eastAsia="zh-CN"/>
        </w:rPr>
      </w:pPr>
    </w:p>
    <w:p w:rsidR="00EE140D" w:rsidRDefault="00EE140D">
      <w:pPr>
        <w:rPr>
          <w:rFonts w:eastAsia="SimSun"/>
          <w:i/>
          <w:sz w:val="28"/>
          <w:szCs w:val="28"/>
          <w:lang w:val="uk-UA" w:eastAsia="zh-CN"/>
        </w:rPr>
      </w:pPr>
    </w:p>
    <w:p w:rsidR="00EE140D" w:rsidRDefault="00EE140D">
      <w:pPr>
        <w:rPr>
          <w:rFonts w:eastAsia="SimSun"/>
          <w:i/>
          <w:sz w:val="28"/>
          <w:szCs w:val="28"/>
          <w:lang w:val="uk-UA" w:eastAsia="zh-CN"/>
        </w:rPr>
      </w:pPr>
    </w:p>
    <w:p w:rsidR="00EE140D" w:rsidRDefault="00EE140D">
      <w:pPr>
        <w:rPr>
          <w:rFonts w:eastAsia="SimSun"/>
          <w:i/>
          <w:sz w:val="28"/>
          <w:szCs w:val="28"/>
          <w:lang w:val="uk-UA" w:eastAsia="zh-CN"/>
        </w:rPr>
      </w:pPr>
    </w:p>
    <w:p w:rsidR="00EE140D" w:rsidRDefault="00EE140D">
      <w:pPr>
        <w:rPr>
          <w:rFonts w:eastAsia="SimSun"/>
          <w:i/>
          <w:sz w:val="28"/>
          <w:szCs w:val="28"/>
          <w:lang w:val="uk-UA" w:eastAsia="zh-CN"/>
        </w:rPr>
      </w:pPr>
    </w:p>
    <w:p w:rsidR="001B54C8" w:rsidRDefault="001B54C8">
      <w:pPr>
        <w:rPr>
          <w:rFonts w:eastAsia="SimSun"/>
          <w:i/>
          <w:sz w:val="28"/>
          <w:szCs w:val="28"/>
          <w:lang w:val="uk-UA" w:eastAsia="zh-CN"/>
        </w:rPr>
      </w:pPr>
      <w:r>
        <w:rPr>
          <w:rFonts w:eastAsia="SimSun"/>
          <w:i/>
          <w:sz w:val="28"/>
          <w:szCs w:val="28"/>
          <w:lang w:val="uk-UA" w:eastAsia="zh-CN"/>
        </w:rPr>
        <w:t>Виробнича програма і план</w:t>
      </w:r>
      <w:r w:rsidRPr="00C65B2B">
        <w:rPr>
          <w:rFonts w:eastAsia="SimSun"/>
          <w:i/>
          <w:sz w:val="28"/>
          <w:szCs w:val="28"/>
          <w:lang w:val="uk-UA" w:eastAsia="zh-CN"/>
        </w:rPr>
        <w:t xml:space="preserve"> перехідних запасів готової продукції</w:t>
      </w:r>
    </w:p>
    <w:p w:rsidR="001B54C8" w:rsidRDefault="001B54C8">
      <w:pPr>
        <w:rPr>
          <w:lang w:val="uk-UA"/>
        </w:rPr>
      </w:pPr>
    </w:p>
    <w:tbl>
      <w:tblPr>
        <w:tblW w:w="9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414"/>
        <w:gridCol w:w="1779"/>
        <w:gridCol w:w="1767"/>
        <w:gridCol w:w="1858"/>
        <w:gridCol w:w="1421"/>
      </w:tblGrid>
      <w:tr w:rsidR="00FB759F" w:rsidRPr="00C65B2B" w:rsidTr="0066476A">
        <w:trPr>
          <w:jc w:val="center"/>
        </w:trPr>
        <w:tc>
          <w:tcPr>
            <w:tcW w:w="1276" w:type="dxa"/>
            <w:vMerge w:val="restart"/>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 xml:space="preserve">Наймену-вання </w:t>
            </w:r>
            <w:r w:rsidRPr="00C65B2B">
              <w:rPr>
                <w:rFonts w:eastAsia="SimSun"/>
                <w:b w:val="0"/>
                <w:szCs w:val="28"/>
                <w:lang w:eastAsia="zh-CN"/>
              </w:rPr>
              <w:lastRenderedPageBreak/>
              <w:t>продукції</w:t>
            </w:r>
          </w:p>
        </w:tc>
        <w:tc>
          <w:tcPr>
            <w:tcW w:w="1417" w:type="dxa"/>
            <w:vMerge w:val="restart"/>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lastRenderedPageBreak/>
              <w:t xml:space="preserve">Обсяг реалізації </w:t>
            </w:r>
            <w:r w:rsidRPr="00C65B2B">
              <w:rPr>
                <w:rFonts w:eastAsia="SimSun"/>
                <w:b w:val="0"/>
                <w:szCs w:val="28"/>
                <w:lang w:eastAsia="zh-CN"/>
              </w:rPr>
              <w:lastRenderedPageBreak/>
              <w:t>продукції</w:t>
            </w:r>
            <w:r w:rsidRPr="00C65B2B">
              <w:rPr>
                <w:rFonts w:eastAsia="SimSun"/>
                <w:b w:val="0"/>
                <w:bCs/>
                <w:szCs w:val="28"/>
                <w:lang w:eastAsia="zh-CN"/>
              </w:rPr>
              <w:t xml:space="preserve"> (</w:t>
            </w:r>
            <w:r w:rsidRPr="00C65B2B">
              <w:rPr>
                <w:rFonts w:eastAsia="SimSun"/>
                <w:b w:val="0"/>
                <w:i/>
                <w:szCs w:val="28"/>
                <w:lang w:eastAsia="zh-CN"/>
              </w:rPr>
              <w:t>РП</w:t>
            </w:r>
            <w:r w:rsidRPr="00C65B2B">
              <w:rPr>
                <w:rFonts w:eastAsia="SimSun"/>
                <w:b w:val="0"/>
                <w:bCs/>
                <w:i/>
                <w:iCs/>
                <w:szCs w:val="28"/>
                <w:vertAlign w:val="subscript"/>
                <w:lang w:eastAsia="zh-CN"/>
              </w:rPr>
              <w:t>i</w:t>
            </w:r>
            <w:r w:rsidRPr="00C65B2B">
              <w:rPr>
                <w:rFonts w:eastAsia="SimSun"/>
                <w:b w:val="0"/>
                <w:bCs/>
                <w:szCs w:val="28"/>
                <w:lang w:eastAsia="zh-CN"/>
              </w:rPr>
              <w:t xml:space="preserve">), </w:t>
            </w:r>
            <w:r w:rsidRPr="00C65B2B">
              <w:rPr>
                <w:rFonts w:eastAsia="SimSun"/>
                <w:b w:val="0"/>
                <w:szCs w:val="28"/>
                <w:lang w:eastAsia="zh-CN"/>
              </w:rPr>
              <w:t>т</w:t>
            </w:r>
            <w:r w:rsidRPr="00C65B2B">
              <w:rPr>
                <w:rFonts w:eastAsia="SimSun"/>
                <w:b w:val="0"/>
                <w:bCs/>
                <w:szCs w:val="28"/>
                <w:lang w:eastAsia="zh-CN"/>
              </w:rPr>
              <w:t>.</w:t>
            </w:r>
          </w:p>
        </w:tc>
        <w:tc>
          <w:tcPr>
            <w:tcW w:w="1799" w:type="dxa"/>
            <w:vMerge w:val="restart"/>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lastRenderedPageBreak/>
              <w:t xml:space="preserve">Термін зберігання </w:t>
            </w:r>
            <w:r w:rsidRPr="00C65B2B">
              <w:rPr>
                <w:rFonts w:eastAsia="SimSun"/>
                <w:b w:val="0"/>
                <w:szCs w:val="28"/>
                <w:lang w:eastAsia="zh-CN"/>
              </w:rPr>
              <w:lastRenderedPageBreak/>
              <w:t>запасів на складі (</w:t>
            </w:r>
            <w:r w:rsidRPr="00C65B2B">
              <w:rPr>
                <w:rFonts w:eastAsia="SimSun"/>
                <w:b w:val="0"/>
                <w:i/>
                <w:szCs w:val="28"/>
                <w:lang w:eastAsia="zh-CN"/>
              </w:rPr>
              <w:t>Т</w:t>
            </w:r>
            <w:r w:rsidRPr="00C65B2B">
              <w:rPr>
                <w:rFonts w:eastAsia="SimSun"/>
                <w:b w:val="0"/>
                <w:i/>
                <w:szCs w:val="28"/>
                <w:vertAlign w:val="subscript"/>
                <w:lang w:eastAsia="zh-CN"/>
              </w:rPr>
              <w:t>ЗЗі</w:t>
            </w:r>
            <w:r w:rsidRPr="00C65B2B">
              <w:rPr>
                <w:rFonts w:eastAsia="SimSun"/>
                <w:b w:val="0"/>
                <w:szCs w:val="28"/>
                <w:lang w:eastAsia="zh-CN"/>
              </w:rPr>
              <w:t>)</w:t>
            </w:r>
            <w:r w:rsidRPr="00C65B2B">
              <w:rPr>
                <w:rFonts w:eastAsia="SimSun"/>
                <w:b w:val="0"/>
                <w:bCs/>
                <w:szCs w:val="28"/>
                <w:lang w:eastAsia="zh-CN"/>
              </w:rPr>
              <w:t xml:space="preserve">, </w:t>
            </w:r>
            <w:r w:rsidRPr="00C65B2B">
              <w:rPr>
                <w:rFonts w:eastAsia="SimSun"/>
                <w:b w:val="0"/>
                <w:szCs w:val="28"/>
                <w:lang w:eastAsia="zh-CN"/>
              </w:rPr>
              <w:t>дн</w:t>
            </w:r>
            <w:r w:rsidRPr="00C65B2B">
              <w:rPr>
                <w:rFonts w:eastAsia="SimSun"/>
                <w:b w:val="0"/>
                <w:bCs/>
                <w:szCs w:val="28"/>
                <w:lang w:eastAsia="zh-CN"/>
              </w:rPr>
              <w:t>.</w:t>
            </w:r>
          </w:p>
        </w:tc>
        <w:tc>
          <w:tcPr>
            <w:tcW w:w="3703" w:type="dxa"/>
            <w:gridSpan w:val="2"/>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lastRenderedPageBreak/>
              <w:t>Запас готової продукції</w:t>
            </w:r>
            <w:r w:rsidRPr="00C65B2B">
              <w:rPr>
                <w:rFonts w:eastAsia="SimSun"/>
                <w:b w:val="0"/>
                <w:bCs/>
                <w:szCs w:val="28"/>
                <w:lang w:eastAsia="zh-CN"/>
              </w:rPr>
              <w:t xml:space="preserve">, </w:t>
            </w:r>
            <w:r w:rsidRPr="00C65B2B">
              <w:rPr>
                <w:rFonts w:eastAsia="SimSun"/>
                <w:b w:val="0"/>
                <w:szCs w:val="28"/>
                <w:lang w:eastAsia="zh-CN"/>
              </w:rPr>
              <w:t>т</w:t>
            </w:r>
            <w:r w:rsidRPr="00C65B2B">
              <w:rPr>
                <w:rFonts w:eastAsia="SimSun"/>
                <w:b w:val="0"/>
                <w:bCs/>
                <w:szCs w:val="28"/>
                <w:lang w:eastAsia="zh-CN"/>
              </w:rPr>
              <w:t>.</w:t>
            </w:r>
          </w:p>
        </w:tc>
        <w:tc>
          <w:tcPr>
            <w:tcW w:w="1421" w:type="dxa"/>
            <w:vMerge w:val="restart"/>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 xml:space="preserve">Товарна продукція </w:t>
            </w:r>
            <w:r w:rsidRPr="00C65B2B">
              <w:rPr>
                <w:rFonts w:eastAsia="SimSun"/>
                <w:b w:val="0"/>
                <w:bCs/>
                <w:szCs w:val="28"/>
                <w:lang w:eastAsia="zh-CN"/>
              </w:rPr>
              <w:lastRenderedPageBreak/>
              <w:t>(</w:t>
            </w:r>
            <w:r w:rsidRPr="00C65B2B">
              <w:rPr>
                <w:rFonts w:eastAsia="SimSun"/>
                <w:b w:val="0"/>
                <w:i/>
                <w:szCs w:val="28"/>
                <w:lang w:eastAsia="zh-CN"/>
              </w:rPr>
              <w:t>ТП</w:t>
            </w:r>
            <w:r w:rsidRPr="00C65B2B">
              <w:rPr>
                <w:rFonts w:eastAsia="SimSun"/>
                <w:b w:val="0"/>
                <w:i/>
                <w:szCs w:val="28"/>
                <w:vertAlign w:val="subscript"/>
                <w:lang w:eastAsia="zh-CN"/>
              </w:rPr>
              <w:t>і</w:t>
            </w:r>
            <w:r w:rsidRPr="00C65B2B">
              <w:rPr>
                <w:rFonts w:eastAsia="SimSun"/>
                <w:b w:val="0"/>
                <w:bCs/>
                <w:szCs w:val="28"/>
                <w:lang w:eastAsia="zh-CN"/>
              </w:rPr>
              <w:t xml:space="preserve">), </w:t>
            </w:r>
            <w:r w:rsidRPr="00C65B2B">
              <w:rPr>
                <w:rFonts w:eastAsia="SimSun"/>
                <w:b w:val="0"/>
                <w:szCs w:val="28"/>
                <w:lang w:eastAsia="zh-CN"/>
              </w:rPr>
              <w:t>т</w:t>
            </w:r>
            <w:r w:rsidRPr="00C65B2B">
              <w:rPr>
                <w:rFonts w:eastAsia="SimSun"/>
                <w:b w:val="0"/>
                <w:bCs/>
                <w:szCs w:val="28"/>
                <w:lang w:eastAsia="zh-CN"/>
              </w:rPr>
              <w:t>.</w:t>
            </w:r>
          </w:p>
        </w:tc>
      </w:tr>
      <w:tr w:rsidR="00FB759F" w:rsidRPr="00C65B2B" w:rsidTr="0066476A">
        <w:trPr>
          <w:jc w:val="center"/>
        </w:trPr>
        <w:tc>
          <w:tcPr>
            <w:tcW w:w="1276" w:type="dxa"/>
            <w:vMerge/>
            <w:vAlign w:val="center"/>
          </w:tcPr>
          <w:p w:rsidR="00FB759F" w:rsidRPr="00C65B2B" w:rsidRDefault="00FB759F" w:rsidP="0066476A">
            <w:pPr>
              <w:pStyle w:val="31"/>
              <w:spacing w:line="240" w:lineRule="auto"/>
              <w:ind w:firstLine="0"/>
              <w:jc w:val="center"/>
              <w:rPr>
                <w:rFonts w:eastAsia="SimSun"/>
                <w:b w:val="0"/>
                <w:szCs w:val="28"/>
                <w:lang w:eastAsia="zh-CN"/>
              </w:rPr>
            </w:pPr>
          </w:p>
        </w:tc>
        <w:tc>
          <w:tcPr>
            <w:tcW w:w="1417" w:type="dxa"/>
            <w:vMerge/>
            <w:vAlign w:val="center"/>
          </w:tcPr>
          <w:p w:rsidR="00FB759F" w:rsidRPr="00C65B2B" w:rsidRDefault="00FB759F" w:rsidP="0066476A">
            <w:pPr>
              <w:pStyle w:val="31"/>
              <w:spacing w:line="240" w:lineRule="auto"/>
              <w:ind w:firstLine="0"/>
              <w:jc w:val="center"/>
              <w:rPr>
                <w:rFonts w:eastAsia="SimSun"/>
                <w:b w:val="0"/>
                <w:szCs w:val="28"/>
                <w:lang w:eastAsia="zh-CN"/>
              </w:rPr>
            </w:pPr>
          </w:p>
        </w:tc>
        <w:tc>
          <w:tcPr>
            <w:tcW w:w="1799" w:type="dxa"/>
            <w:vMerge/>
            <w:vAlign w:val="center"/>
          </w:tcPr>
          <w:p w:rsidR="00FB759F" w:rsidRPr="00C65B2B" w:rsidRDefault="00FB759F" w:rsidP="0066476A">
            <w:pPr>
              <w:pStyle w:val="31"/>
              <w:spacing w:line="240" w:lineRule="auto"/>
              <w:ind w:firstLine="0"/>
              <w:jc w:val="center"/>
              <w:rPr>
                <w:rFonts w:eastAsia="SimSun"/>
                <w:b w:val="0"/>
                <w:szCs w:val="28"/>
                <w:lang w:eastAsia="zh-CN"/>
              </w:rPr>
            </w:pPr>
          </w:p>
        </w:tc>
        <w:tc>
          <w:tcPr>
            <w:tcW w:w="1800"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 xml:space="preserve">на кінець </w:t>
            </w:r>
            <w:r w:rsidRPr="00C65B2B">
              <w:rPr>
                <w:rFonts w:eastAsia="SimSun"/>
                <w:b w:val="0"/>
                <w:szCs w:val="28"/>
                <w:lang w:eastAsia="zh-CN"/>
              </w:rPr>
              <w:lastRenderedPageBreak/>
              <w:t xml:space="preserve">періоду </w:t>
            </w:r>
            <w:r w:rsidRPr="00C65B2B">
              <w:rPr>
                <w:rFonts w:eastAsia="SimSun"/>
                <w:b w:val="0"/>
                <w:bCs/>
                <w:szCs w:val="28"/>
                <w:lang w:eastAsia="zh-CN"/>
              </w:rPr>
              <w:t>(</w:t>
            </w:r>
            <w:r w:rsidRPr="00C65B2B">
              <w:rPr>
                <w:rFonts w:eastAsia="SimSun"/>
                <w:b w:val="0"/>
                <w:i/>
                <w:szCs w:val="28"/>
                <w:lang w:eastAsia="zh-CN"/>
              </w:rPr>
              <w:t>ГП</w:t>
            </w:r>
            <w:r w:rsidRPr="00C65B2B">
              <w:rPr>
                <w:rFonts w:eastAsia="SimSun"/>
                <w:b w:val="0"/>
                <w:i/>
                <w:szCs w:val="28"/>
                <w:vertAlign w:val="subscript"/>
                <w:lang w:eastAsia="zh-CN"/>
              </w:rPr>
              <w:t>Кі</w:t>
            </w:r>
            <w:r w:rsidRPr="00C65B2B">
              <w:rPr>
                <w:rFonts w:eastAsia="SimSun"/>
                <w:b w:val="0"/>
                <w:bCs/>
                <w:szCs w:val="28"/>
                <w:lang w:eastAsia="zh-CN"/>
              </w:rPr>
              <w:t>)</w:t>
            </w:r>
          </w:p>
        </w:tc>
        <w:tc>
          <w:tcPr>
            <w:tcW w:w="1903"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lastRenderedPageBreak/>
              <w:t xml:space="preserve">на початок </w:t>
            </w:r>
            <w:r w:rsidRPr="00C65B2B">
              <w:rPr>
                <w:rFonts w:eastAsia="SimSun"/>
                <w:b w:val="0"/>
                <w:szCs w:val="28"/>
                <w:lang w:eastAsia="zh-CN"/>
              </w:rPr>
              <w:lastRenderedPageBreak/>
              <w:t>періоду (</w:t>
            </w:r>
            <w:r w:rsidRPr="00C65B2B">
              <w:rPr>
                <w:rFonts w:eastAsia="SimSun"/>
                <w:b w:val="0"/>
                <w:i/>
                <w:szCs w:val="28"/>
                <w:lang w:eastAsia="zh-CN"/>
              </w:rPr>
              <w:t>ГП</w:t>
            </w:r>
            <w:r w:rsidRPr="00C65B2B">
              <w:rPr>
                <w:rFonts w:eastAsia="SimSun"/>
                <w:b w:val="0"/>
                <w:i/>
                <w:szCs w:val="28"/>
                <w:vertAlign w:val="subscript"/>
                <w:lang w:eastAsia="zh-CN"/>
              </w:rPr>
              <w:t>Пі</w:t>
            </w:r>
            <w:r w:rsidRPr="00C65B2B">
              <w:rPr>
                <w:rFonts w:eastAsia="SimSun"/>
                <w:b w:val="0"/>
                <w:szCs w:val="28"/>
                <w:lang w:eastAsia="zh-CN"/>
              </w:rPr>
              <w:t>)</w:t>
            </w:r>
          </w:p>
        </w:tc>
        <w:tc>
          <w:tcPr>
            <w:tcW w:w="1421" w:type="dxa"/>
            <w:vMerge/>
            <w:vAlign w:val="center"/>
          </w:tcPr>
          <w:p w:rsidR="00FB759F" w:rsidRPr="00C65B2B" w:rsidRDefault="00FB759F" w:rsidP="0066476A">
            <w:pPr>
              <w:pStyle w:val="31"/>
              <w:spacing w:line="240" w:lineRule="auto"/>
              <w:ind w:firstLine="0"/>
              <w:jc w:val="center"/>
              <w:rPr>
                <w:rFonts w:eastAsia="SimSun"/>
                <w:b w:val="0"/>
                <w:szCs w:val="28"/>
                <w:lang w:eastAsia="zh-CN"/>
              </w:rPr>
            </w:pPr>
          </w:p>
        </w:tc>
      </w:tr>
      <w:tr w:rsidR="00FB759F" w:rsidRPr="00C65B2B" w:rsidTr="0066476A">
        <w:trPr>
          <w:jc w:val="center"/>
        </w:trPr>
        <w:tc>
          <w:tcPr>
            <w:tcW w:w="1276" w:type="dxa"/>
            <w:vAlign w:val="center"/>
          </w:tcPr>
          <w:p w:rsidR="00FB759F" w:rsidRPr="00C65B2B" w:rsidRDefault="00863628" w:rsidP="0066476A">
            <w:pPr>
              <w:pStyle w:val="31"/>
              <w:spacing w:line="240" w:lineRule="auto"/>
              <w:ind w:firstLine="0"/>
              <w:jc w:val="center"/>
              <w:rPr>
                <w:rFonts w:eastAsia="SimSun"/>
                <w:b w:val="0"/>
                <w:szCs w:val="28"/>
                <w:lang w:eastAsia="zh-CN"/>
              </w:rPr>
            </w:pPr>
            <w:r>
              <w:rPr>
                <w:rFonts w:eastAsia="SimSun"/>
                <w:b w:val="0"/>
                <w:szCs w:val="28"/>
                <w:lang w:eastAsia="zh-CN"/>
              </w:rPr>
              <w:t>А*</w:t>
            </w:r>
          </w:p>
        </w:tc>
        <w:tc>
          <w:tcPr>
            <w:tcW w:w="1417" w:type="dxa"/>
            <w:vAlign w:val="center"/>
          </w:tcPr>
          <w:p w:rsidR="00FB759F" w:rsidRPr="00C65B2B" w:rsidRDefault="001B54C8" w:rsidP="0066476A">
            <w:pPr>
              <w:pStyle w:val="31"/>
              <w:spacing w:line="240" w:lineRule="auto"/>
              <w:ind w:firstLine="0"/>
              <w:jc w:val="center"/>
              <w:rPr>
                <w:rFonts w:eastAsia="SimSun"/>
                <w:b w:val="0"/>
                <w:szCs w:val="28"/>
                <w:lang w:eastAsia="zh-CN"/>
              </w:rPr>
            </w:pPr>
            <w:r>
              <w:t>75294,6</w:t>
            </w:r>
          </w:p>
        </w:tc>
        <w:tc>
          <w:tcPr>
            <w:tcW w:w="1799" w:type="dxa"/>
            <w:vAlign w:val="center"/>
          </w:tcPr>
          <w:p w:rsidR="00FB759F"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FB759F" w:rsidRPr="00C65B2B" w:rsidRDefault="001B54C8" w:rsidP="0066476A">
            <w:pPr>
              <w:pStyle w:val="31"/>
              <w:spacing w:line="240" w:lineRule="auto"/>
              <w:ind w:firstLine="0"/>
              <w:jc w:val="center"/>
              <w:rPr>
                <w:rFonts w:eastAsia="SimSun"/>
                <w:b w:val="0"/>
                <w:szCs w:val="28"/>
                <w:lang w:eastAsia="zh-CN"/>
              </w:rPr>
            </w:pPr>
            <w:r>
              <w:t>50196,4</w:t>
            </w:r>
          </w:p>
        </w:tc>
        <w:tc>
          <w:tcPr>
            <w:tcW w:w="1903" w:type="dxa"/>
            <w:vAlign w:val="center"/>
          </w:tcPr>
          <w:p w:rsidR="00FB759F" w:rsidRPr="00EE140D" w:rsidRDefault="00EE140D" w:rsidP="0066476A">
            <w:pPr>
              <w:pStyle w:val="31"/>
              <w:spacing w:line="240" w:lineRule="auto"/>
              <w:ind w:firstLine="0"/>
              <w:jc w:val="center"/>
              <w:rPr>
                <w:rFonts w:eastAsia="SimSun"/>
                <w:i/>
                <w:szCs w:val="24"/>
                <w:lang w:eastAsia="zh-CN"/>
              </w:rPr>
            </w:pPr>
            <w:r w:rsidRPr="00EE140D">
              <w:rPr>
                <w:color w:val="000000"/>
                <w:szCs w:val="24"/>
                <w:lang w:eastAsia="uk-UA"/>
              </w:rPr>
              <w:t>25098,2</w:t>
            </w:r>
          </w:p>
        </w:tc>
        <w:tc>
          <w:tcPr>
            <w:tcW w:w="1421" w:type="dxa"/>
            <w:vAlign w:val="center"/>
          </w:tcPr>
          <w:p w:rsidR="00FB759F" w:rsidRPr="00C65B2B" w:rsidRDefault="001B54C8" w:rsidP="0066476A">
            <w:pPr>
              <w:pStyle w:val="31"/>
              <w:spacing w:line="240" w:lineRule="auto"/>
              <w:ind w:firstLine="0"/>
              <w:jc w:val="center"/>
              <w:rPr>
                <w:rFonts w:eastAsia="SimSun"/>
                <w:b w:val="0"/>
                <w:szCs w:val="28"/>
                <w:lang w:eastAsia="zh-CN"/>
              </w:rPr>
            </w:pPr>
            <w:r>
              <w:t>125491</w:t>
            </w:r>
          </w:p>
        </w:tc>
      </w:tr>
      <w:tr w:rsidR="00FB759F" w:rsidRPr="00C65B2B" w:rsidTr="0066476A">
        <w:trPr>
          <w:jc w:val="center"/>
        </w:trPr>
        <w:tc>
          <w:tcPr>
            <w:tcW w:w="1276"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Б</w:t>
            </w:r>
          </w:p>
        </w:tc>
        <w:tc>
          <w:tcPr>
            <w:tcW w:w="1417" w:type="dxa"/>
            <w:vAlign w:val="center"/>
          </w:tcPr>
          <w:p w:rsidR="00FB759F" w:rsidRPr="00C65B2B" w:rsidRDefault="001B54C8" w:rsidP="0066476A">
            <w:pPr>
              <w:pStyle w:val="31"/>
              <w:spacing w:line="240" w:lineRule="auto"/>
              <w:ind w:firstLine="0"/>
              <w:jc w:val="center"/>
              <w:rPr>
                <w:rFonts w:eastAsia="SimSun"/>
                <w:b w:val="0"/>
                <w:szCs w:val="28"/>
                <w:lang w:eastAsia="zh-CN"/>
              </w:rPr>
            </w:pPr>
            <w:r>
              <w:t>302548,2</w:t>
            </w:r>
          </w:p>
        </w:tc>
        <w:tc>
          <w:tcPr>
            <w:tcW w:w="1799" w:type="dxa"/>
            <w:vAlign w:val="center"/>
          </w:tcPr>
          <w:p w:rsidR="00FB759F"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FB759F" w:rsidRPr="00C65B2B" w:rsidRDefault="001B54C8" w:rsidP="0066476A">
            <w:pPr>
              <w:pStyle w:val="31"/>
              <w:spacing w:line="240" w:lineRule="auto"/>
              <w:ind w:firstLine="0"/>
              <w:jc w:val="center"/>
              <w:rPr>
                <w:rFonts w:eastAsia="SimSun"/>
                <w:b w:val="0"/>
                <w:szCs w:val="28"/>
                <w:lang w:eastAsia="zh-CN"/>
              </w:rPr>
            </w:pPr>
            <w:r>
              <w:t>203698,8</w:t>
            </w:r>
          </w:p>
        </w:tc>
        <w:tc>
          <w:tcPr>
            <w:tcW w:w="1903" w:type="dxa"/>
            <w:vAlign w:val="center"/>
          </w:tcPr>
          <w:p w:rsidR="00FB759F" w:rsidRPr="00EE140D" w:rsidRDefault="00EE140D" w:rsidP="0066476A">
            <w:pPr>
              <w:pStyle w:val="31"/>
              <w:spacing w:line="240" w:lineRule="auto"/>
              <w:ind w:firstLine="0"/>
              <w:jc w:val="center"/>
              <w:rPr>
                <w:rFonts w:eastAsia="SimSun"/>
                <w:i/>
                <w:szCs w:val="24"/>
                <w:lang w:eastAsia="zh-CN"/>
              </w:rPr>
            </w:pPr>
            <w:r w:rsidRPr="00EE140D">
              <w:rPr>
                <w:color w:val="000000"/>
                <w:szCs w:val="24"/>
                <w:lang w:eastAsia="uk-UA"/>
              </w:rPr>
              <w:t>98849,4</w:t>
            </w:r>
          </w:p>
        </w:tc>
        <w:tc>
          <w:tcPr>
            <w:tcW w:w="1421" w:type="dxa"/>
            <w:vAlign w:val="center"/>
          </w:tcPr>
          <w:p w:rsidR="00FB759F" w:rsidRPr="00C65B2B" w:rsidRDefault="001B54C8" w:rsidP="0066476A">
            <w:pPr>
              <w:pStyle w:val="31"/>
              <w:spacing w:line="240" w:lineRule="auto"/>
              <w:ind w:firstLine="0"/>
              <w:jc w:val="center"/>
              <w:rPr>
                <w:rFonts w:eastAsia="SimSun"/>
                <w:b w:val="0"/>
                <w:szCs w:val="28"/>
                <w:lang w:eastAsia="zh-CN"/>
              </w:rPr>
            </w:pPr>
            <w:r>
              <w:t>506247</w:t>
            </w:r>
          </w:p>
        </w:tc>
      </w:tr>
      <w:tr w:rsidR="00FB759F" w:rsidRPr="00C65B2B" w:rsidTr="0066476A">
        <w:trPr>
          <w:jc w:val="center"/>
        </w:trPr>
        <w:tc>
          <w:tcPr>
            <w:tcW w:w="1276"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В</w:t>
            </w:r>
          </w:p>
        </w:tc>
        <w:tc>
          <w:tcPr>
            <w:tcW w:w="1417" w:type="dxa"/>
            <w:vAlign w:val="center"/>
          </w:tcPr>
          <w:p w:rsidR="00FB759F" w:rsidRPr="00C65B2B" w:rsidRDefault="001B54C8" w:rsidP="0066476A">
            <w:pPr>
              <w:pStyle w:val="31"/>
              <w:spacing w:line="240" w:lineRule="auto"/>
              <w:ind w:firstLine="0"/>
              <w:jc w:val="center"/>
              <w:rPr>
                <w:rFonts w:eastAsia="SimSun"/>
                <w:b w:val="0"/>
                <w:szCs w:val="28"/>
                <w:lang w:eastAsia="zh-CN"/>
              </w:rPr>
            </w:pPr>
            <w:r>
              <w:t>14311.1</w:t>
            </w:r>
          </w:p>
        </w:tc>
        <w:tc>
          <w:tcPr>
            <w:tcW w:w="1799" w:type="dxa"/>
            <w:vAlign w:val="center"/>
          </w:tcPr>
          <w:p w:rsidR="00FB759F"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FB759F" w:rsidRPr="00C65B2B" w:rsidRDefault="001B54C8" w:rsidP="0066476A">
            <w:pPr>
              <w:pStyle w:val="31"/>
              <w:spacing w:line="240" w:lineRule="auto"/>
              <w:ind w:firstLine="0"/>
              <w:jc w:val="center"/>
              <w:rPr>
                <w:rFonts w:eastAsia="SimSun"/>
                <w:b w:val="0"/>
                <w:szCs w:val="28"/>
                <w:lang w:eastAsia="zh-CN"/>
              </w:rPr>
            </w:pPr>
            <w:r>
              <w:t>9540,7</w:t>
            </w:r>
          </w:p>
        </w:tc>
        <w:tc>
          <w:tcPr>
            <w:tcW w:w="1903" w:type="dxa"/>
            <w:vAlign w:val="center"/>
          </w:tcPr>
          <w:p w:rsidR="00FB759F" w:rsidRPr="00EE140D" w:rsidRDefault="00EE140D" w:rsidP="0066476A">
            <w:pPr>
              <w:pStyle w:val="31"/>
              <w:spacing w:line="240" w:lineRule="auto"/>
              <w:ind w:firstLine="0"/>
              <w:jc w:val="center"/>
              <w:rPr>
                <w:rFonts w:eastAsia="SimSun"/>
                <w:i/>
                <w:szCs w:val="24"/>
                <w:lang w:eastAsia="zh-CN"/>
              </w:rPr>
            </w:pPr>
            <w:r w:rsidRPr="00EE140D">
              <w:rPr>
                <w:color w:val="000000"/>
                <w:szCs w:val="24"/>
                <w:lang w:eastAsia="uk-UA"/>
              </w:rPr>
              <w:t>4770,4</w:t>
            </w:r>
          </w:p>
        </w:tc>
        <w:tc>
          <w:tcPr>
            <w:tcW w:w="1421" w:type="dxa"/>
            <w:vAlign w:val="center"/>
          </w:tcPr>
          <w:p w:rsidR="00FB759F" w:rsidRPr="00C65B2B" w:rsidRDefault="001B54C8" w:rsidP="0066476A">
            <w:pPr>
              <w:pStyle w:val="31"/>
              <w:spacing w:line="240" w:lineRule="auto"/>
              <w:ind w:firstLine="0"/>
              <w:jc w:val="center"/>
              <w:rPr>
                <w:rFonts w:eastAsia="SimSun"/>
                <w:b w:val="0"/>
                <w:szCs w:val="28"/>
                <w:lang w:eastAsia="zh-CN"/>
              </w:rPr>
            </w:pPr>
            <w:r>
              <w:t>20953,8</w:t>
            </w:r>
          </w:p>
        </w:tc>
      </w:tr>
      <w:tr w:rsidR="00FB759F" w:rsidRPr="00C65B2B" w:rsidTr="0066476A">
        <w:trPr>
          <w:jc w:val="center"/>
        </w:trPr>
        <w:tc>
          <w:tcPr>
            <w:tcW w:w="1276" w:type="dxa"/>
            <w:vAlign w:val="center"/>
          </w:tcPr>
          <w:p w:rsidR="00FB759F" w:rsidRPr="00C65B2B" w:rsidRDefault="00FB759F" w:rsidP="0066476A">
            <w:pPr>
              <w:pStyle w:val="31"/>
              <w:spacing w:line="240" w:lineRule="auto"/>
              <w:ind w:firstLine="0"/>
              <w:jc w:val="center"/>
              <w:rPr>
                <w:rFonts w:eastAsia="SimSun"/>
                <w:b w:val="0"/>
                <w:szCs w:val="28"/>
                <w:lang w:eastAsia="zh-CN"/>
              </w:rPr>
            </w:pPr>
            <w:r w:rsidRPr="00C65B2B">
              <w:rPr>
                <w:rFonts w:eastAsia="SimSun"/>
                <w:b w:val="0"/>
                <w:szCs w:val="28"/>
                <w:lang w:eastAsia="zh-CN"/>
              </w:rPr>
              <w:t>Г</w:t>
            </w:r>
          </w:p>
        </w:tc>
        <w:tc>
          <w:tcPr>
            <w:tcW w:w="1417" w:type="dxa"/>
            <w:vAlign w:val="center"/>
          </w:tcPr>
          <w:p w:rsidR="00FB759F" w:rsidRPr="00C65B2B" w:rsidRDefault="001B54C8" w:rsidP="0066476A">
            <w:pPr>
              <w:pStyle w:val="31"/>
              <w:spacing w:line="240" w:lineRule="auto"/>
              <w:ind w:firstLine="0"/>
              <w:jc w:val="center"/>
              <w:rPr>
                <w:rFonts w:eastAsia="SimSun"/>
                <w:b w:val="0"/>
                <w:szCs w:val="28"/>
                <w:lang w:eastAsia="zh-CN"/>
              </w:rPr>
            </w:pPr>
            <w:r>
              <w:t>17120,8</w:t>
            </w:r>
          </w:p>
        </w:tc>
        <w:tc>
          <w:tcPr>
            <w:tcW w:w="1799" w:type="dxa"/>
            <w:vAlign w:val="center"/>
          </w:tcPr>
          <w:p w:rsidR="00FB759F"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FB759F" w:rsidRPr="00C65B2B" w:rsidRDefault="001B54C8" w:rsidP="0066476A">
            <w:pPr>
              <w:pStyle w:val="31"/>
              <w:spacing w:line="240" w:lineRule="auto"/>
              <w:ind w:firstLine="0"/>
              <w:jc w:val="center"/>
              <w:rPr>
                <w:rFonts w:eastAsia="SimSun"/>
                <w:b w:val="0"/>
                <w:szCs w:val="28"/>
                <w:lang w:eastAsia="zh-CN"/>
              </w:rPr>
            </w:pPr>
            <w:r>
              <w:t>11413.8</w:t>
            </w:r>
          </w:p>
        </w:tc>
        <w:tc>
          <w:tcPr>
            <w:tcW w:w="1903" w:type="dxa"/>
            <w:vAlign w:val="center"/>
          </w:tcPr>
          <w:p w:rsidR="00FB759F" w:rsidRPr="00EE140D" w:rsidRDefault="00EE140D" w:rsidP="0066476A">
            <w:pPr>
              <w:pStyle w:val="31"/>
              <w:spacing w:line="240" w:lineRule="auto"/>
              <w:ind w:firstLine="0"/>
              <w:jc w:val="center"/>
              <w:rPr>
                <w:rFonts w:eastAsia="SimSun"/>
                <w:i/>
                <w:szCs w:val="24"/>
                <w:lang w:eastAsia="zh-CN"/>
              </w:rPr>
            </w:pPr>
            <w:r w:rsidRPr="00EE140D">
              <w:rPr>
                <w:color w:val="000000"/>
                <w:szCs w:val="24"/>
                <w:lang w:eastAsia="uk-UA"/>
              </w:rPr>
              <w:t>5707</w:t>
            </w:r>
          </w:p>
        </w:tc>
        <w:tc>
          <w:tcPr>
            <w:tcW w:w="1421" w:type="dxa"/>
            <w:vAlign w:val="center"/>
          </w:tcPr>
          <w:p w:rsidR="00FB759F" w:rsidRPr="00C65B2B" w:rsidRDefault="001B54C8" w:rsidP="0066476A">
            <w:pPr>
              <w:pStyle w:val="31"/>
              <w:spacing w:line="240" w:lineRule="auto"/>
              <w:ind w:firstLine="0"/>
              <w:jc w:val="center"/>
              <w:rPr>
                <w:rFonts w:eastAsia="SimSun"/>
                <w:b w:val="0"/>
                <w:szCs w:val="28"/>
                <w:lang w:eastAsia="zh-CN"/>
              </w:rPr>
            </w:pPr>
            <w:r>
              <w:t>28534,6</w:t>
            </w:r>
          </w:p>
        </w:tc>
      </w:tr>
      <w:tr w:rsidR="001B54C8" w:rsidRPr="00C65B2B" w:rsidTr="0066476A">
        <w:trPr>
          <w:jc w:val="center"/>
        </w:trPr>
        <w:tc>
          <w:tcPr>
            <w:tcW w:w="1276" w:type="dxa"/>
            <w:vAlign w:val="center"/>
          </w:tcPr>
          <w:p w:rsidR="001B54C8" w:rsidRPr="00C65B2B" w:rsidRDefault="00863628" w:rsidP="0066476A">
            <w:pPr>
              <w:pStyle w:val="31"/>
              <w:spacing w:line="240" w:lineRule="auto"/>
              <w:ind w:firstLine="0"/>
              <w:jc w:val="center"/>
              <w:rPr>
                <w:rFonts w:eastAsia="SimSun"/>
                <w:b w:val="0"/>
                <w:szCs w:val="28"/>
                <w:lang w:eastAsia="zh-CN"/>
              </w:rPr>
            </w:pPr>
            <w:r>
              <w:rPr>
                <w:rFonts w:eastAsia="SimSun"/>
                <w:b w:val="0"/>
                <w:szCs w:val="28"/>
                <w:lang w:eastAsia="zh-CN"/>
              </w:rPr>
              <w:t>Д</w:t>
            </w:r>
          </w:p>
        </w:tc>
        <w:tc>
          <w:tcPr>
            <w:tcW w:w="1417" w:type="dxa"/>
            <w:vAlign w:val="center"/>
          </w:tcPr>
          <w:p w:rsidR="001B54C8" w:rsidRDefault="001B54C8" w:rsidP="0066476A">
            <w:pPr>
              <w:pStyle w:val="31"/>
              <w:spacing w:line="240" w:lineRule="auto"/>
              <w:ind w:firstLine="0"/>
              <w:jc w:val="center"/>
            </w:pPr>
            <w:r>
              <w:t>132545.7</w:t>
            </w:r>
          </w:p>
        </w:tc>
        <w:tc>
          <w:tcPr>
            <w:tcW w:w="1799" w:type="dxa"/>
            <w:vAlign w:val="center"/>
          </w:tcPr>
          <w:p w:rsidR="001B54C8"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1B54C8" w:rsidRPr="00C65B2B" w:rsidRDefault="001B54C8" w:rsidP="0066476A">
            <w:pPr>
              <w:pStyle w:val="31"/>
              <w:spacing w:line="240" w:lineRule="auto"/>
              <w:ind w:firstLine="0"/>
              <w:jc w:val="center"/>
              <w:rPr>
                <w:rFonts w:eastAsia="SimSun"/>
                <w:b w:val="0"/>
                <w:szCs w:val="28"/>
                <w:lang w:eastAsia="zh-CN"/>
              </w:rPr>
            </w:pPr>
            <w:r>
              <w:t>88363.8</w:t>
            </w:r>
          </w:p>
        </w:tc>
        <w:tc>
          <w:tcPr>
            <w:tcW w:w="1903" w:type="dxa"/>
            <w:vAlign w:val="center"/>
          </w:tcPr>
          <w:p w:rsidR="001B54C8" w:rsidRPr="00EE140D" w:rsidRDefault="00EE140D" w:rsidP="00EE140D">
            <w:pPr>
              <w:jc w:val="center"/>
              <w:rPr>
                <w:b/>
                <w:color w:val="000000"/>
                <w:sz w:val="28"/>
                <w:lang w:val="uk-UA"/>
              </w:rPr>
            </w:pPr>
            <w:r w:rsidRPr="00EE140D">
              <w:rPr>
                <w:b/>
                <w:color w:val="000000"/>
                <w:sz w:val="28"/>
              </w:rPr>
              <w:t>44181,9</w:t>
            </w:r>
          </w:p>
        </w:tc>
        <w:tc>
          <w:tcPr>
            <w:tcW w:w="1421" w:type="dxa"/>
            <w:vAlign w:val="center"/>
          </w:tcPr>
          <w:p w:rsidR="001B54C8" w:rsidRPr="00C65B2B" w:rsidRDefault="001B54C8" w:rsidP="0066476A">
            <w:pPr>
              <w:pStyle w:val="31"/>
              <w:spacing w:line="240" w:lineRule="auto"/>
              <w:ind w:firstLine="0"/>
              <w:jc w:val="center"/>
              <w:rPr>
                <w:rFonts w:eastAsia="SimSun"/>
                <w:b w:val="0"/>
                <w:szCs w:val="28"/>
                <w:lang w:eastAsia="zh-CN"/>
              </w:rPr>
            </w:pPr>
            <w:r>
              <w:t>220909,5</w:t>
            </w:r>
          </w:p>
        </w:tc>
      </w:tr>
      <w:tr w:rsidR="001B54C8" w:rsidRPr="00C65B2B" w:rsidTr="0066476A">
        <w:trPr>
          <w:jc w:val="center"/>
        </w:trPr>
        <w:tc>
          <w:tcPr>
            <w:tcW w:w="1276" w:type="dxa"/>
            <w:vAlign w:val="center"/>
          </w:tcPr>
          <w:p w:rsidR="001B54C8" w:rsidRPr="00C65B2B" w:rsidRDefault="00863628" w:rsidP="0066476A">
            <w:pPr>
              <w:pStyle w:val="31"/>
              <w:spacing w:line="240" w:lineRule="auto"/>
              <w:ind w:firstLine="0"/>
              <w:jc w:val="center"/>
              <w:rPr>
                <w:rFonts w:eastAsia="SimSun"/>
                <w:b w:val="0"/>
                <w:szCs w:val="28"/>
                <w:lang w:eastAsia="zh-CN"/>
              </w:rPr>
            </w:pPr>
            <w:r>
              <w:rPr>
                <w:rFonts w:eastAsia="SimSun"/>
                <w:b w:val="0"/>
                <w:szCs w:val="28"/>
                <w:lang w:eastAsia="zh-CN"/>
              </w:rPr>
              <w:t>Е</w:t>
            </w:r>
          </w:p>
        </w:tc>
        <w:tc>
          <w:tcPr>
            <w:tcW w:w="1417" w:type="dxa"/>
            <w:vAlign w:val="center"/>
          </w:tcPr>
          <w:p w:rsidR="001B54C8" w:rsidRDefault="001B54C8" w:rsidP="0066476A">
            <w:pPr>
              <w:pStyle w:val="31"/>
              <w:spacing w:line="240" w:lineRule="auto"/>
              <w:ind w:firstLine="0"/>
              <w:jc w:val="center"/>
            </w:pPr>
            <w:r>
              <w:t>1044,8</w:t>
            </w:r>
          </w:p>
        </w:tc>
        <w:tc>
          <w:tcPr>
            <w:tcW w:w="1799" w:type="dxa"/>
            <w:vAlign w:val="center"/>
          </w:tcPr>
          <w:p w:rsidR="001B54C8" w:rsidRPr="00C65B2B" w:rsidRDefault="001B54C8" w:rsidP="0066476A">
            <w:pPr>
              <w:pStyle w:val="31"/>
              <w:spacing w:line="240" w:lineRule="auto"/>
              <w:ind w:firstLine="0"/>
              <w:jc w:val="center"/>
              <w:rPr>
                <w:rFonts w:eastAsia="SimSun"/>
                <w:b w:val="0"/>
                <w:i/>
                <w:szCs w:val="28"/>
                <w:lang w:eastAsia="zh-CN"/>
              </w:rPr>
            </w:pPr>
            <w:r>
              <w:rPr>
                <w:rFonts w:eastAsia="SimSun"/>
                <w:b w:val="0"/>
                <w:i/>
                <w:szCs w:val="28"/>
                <w:lang w:eastAsia="zh-CN"/>
              </w:rPr>
              <w:t>20</w:t>
            </w:r>
          </w:p>
        </w:tc>
        <w:tc>
          <w:tcPr>
            <w:tcW w:w="1800" w:type="dxa"/>
            <w:vAlign w:val="center"/>
          </w:tcPr>
          <w:p w:rsidR="001B54C8" w:rsidRPr="00C65B2B" w:rsidRDefault="001B54C8" w:rsidP="0066476A">
            <w:pPr>
              <w:pStyle w:val="31"/>
              <w:spacing w:line="240" w:lineRule="auto"/>
              <w:ind w:firstLine="0"/>
              <w:jc w:val="center"/>
              <w:rPr>
                <w:rFonts w:eastAsia="SimSun"/>
                <w:b w:val="0"/>
                <w:szCs w:val="28"/>
                <w:lang w:eastAsia="zh-CN"/>
              </w:rPr>
            </w:pPr>
            <w:r>
              <w:t>696,5</w:t>
            </w:r>
          </w:p>
        </w:tc>
        <w:tc>
          <w:tcPr>
            <w:tcW w:w="1903" w:type="dxa"/>
            <w:vAlign w:val="center"/>
          </w:tcPr>
          <w:p w:rsidR="001B54C8" w:rsidRPr="00EE140D" w:rsidRDefault="00EE140D" w:rsidP="0066476A">
            <w:pPr>
              <w:pStyle w:val="31"/>
              <w:spacing w:line="240" w:lineRule="auto"/>
              <w:ind w:firstLine="0"/>
              <w:jc w:val="center"/>
              <w:rPr>
                <w:rFonts w:eastAsia="SimSun"/>
                <w:i/>
                <w:szCs w:val="24"/>
                <w:lang w:eastAsia="zh-CN"/>
              </w:rPr>
            </w:pPr>
            <w:r w:rsidRPr="00EE140D">
              <w:rPr>
                <w:rFonts w:eastAsia="SimSun"/>
                <w:i/>
                <w:szCs w:val="24"/>
                <w:lang w:eastAsia="zh-CN"/>
              </w:rPr>
              <w:t>348,3</w:t>
            </w:r>
          </w:p>
        </w:tc>
        <w:tc>
          <w:tcPr>
            <w:tcW w:w="1421" w:type="dxa"/>
            <w:vAlign w:val="center"/>
          </w:tcPr>
          <w:p w:rsidR="001B54C8" w:rsidRPr="00C65B2B" w:rsidRDefault="001B54C8" w:rsidP="0066476A">
            <w:pPr>
              <w:pStyle w:val="31"/>
              <w:spacing w:line="240" w:lineRule="auto"/>
              <w:ind w:firstLine="0"/>
              <w:jc w:val="center"/>
              <w:rPr>
                <w:rFonts w:eastAsia="SimSun"/>
                <w:b w:val="0"/>
                <w:szCs w:val="28"/>
                <w:lang w:eastAsia="zh-CN"/>
              </w:rPr>
            </w:pPr>
            <w:r>
              <w:t>1741,3</w:t>
            </w:r>
          </w:p>
        </w:tc>
      </w:tr>
    </w:tbl>
    <w:p w:rsidR="00FB759F" w:rsidRDefault="00863628">
      <w:pPr>
        <w:rPr>
          <w:lang w:val="uk-UA"/>
        </w:rPr>
      </w:pPr>
      <w:r>
        <w:rPr>
          <w:lang w:val="uk-UA"/>
        </w:rPr>
        <w:t>*Кожна літера відповідає відповідному виду продукції</w:t>
      </w:r>
    </w:p>
    <w:tbl>
      <w:tblPr>
        <w:tblStyle w:val="a3"/>
        <w:tblW w:w="0" w:type="auto"/>
        <w:tblLook w:val="04A0" w:firstRow="1" w:lastRow="0" w:firstColumn="1" w:lastColumn="0" w:noHBand="0" w:noVBand="1"/>
      </w:tblPr>
      <w:tblGrid>
        <w:gridCol w:w="4926"/>
        <w:gridCol w:w="4927"/>
      </w:tblGrid>
      <w:tr w:rsidR="00863628" w:rsidTr="00863628">
        <w:tc>
          <w:tcPr>
            <w:tcW w:w="4927" w:type="dxa"/>
          </w:tcPr>
          <w:p w:rsidR="00863628" w:rsidRDefault="00863628">
            <w:pPr>
              <w:rPr>
                <w:lang w:val="uk-UA"/>
              </w:rPr>
            </w:pPr>
            <w:r>
              <w:rPr>
                <w:lang w:val="uk-UA"/>
              </w:rPr>
              <w:t>А</w:t>
            </w:r>
          </w:p>
        </w:tc>
        <w:tc>
          <w:tcPr>
            <w:tcW w:w="4928" w:type="dxa"/>
            <w:shd w:val="clear" w:color="auto" w:fill="auto"/>
          </w:tcPr>
          <w:p w:rsidR="00863628" w:rsidRPr="00E5528E" w:rsidRDefault="00863628" w:rsidP="0066476A">
            <w:pPr>
              <w:rPr>
                <w:sz w:val="28"/>
                <w:lang w:val="uk-UA"/>
              </w:rPr>
            </w:pPr>
            <w:r w:rsidRPr="00E5528E">
              <w:rPr>
                <w:sz w:val="28"/>
                <w:shd w:val="clear" w:color="auto" w:fill="EDF8FF"/>
              </w:rPr>
              <w:t>Руда марганцева збагачена зi зниженим вмiстом фосфору оксидна 1б сорт</w:t>
            </w:r>
          </w:p>
        </w:tc>
      </w:tr>
      <w:tr w:rsidR="00863628" w:rsidTr="00863628">
        <w:tc>
          <w:tcPr>
            <w:tcW w:w="4927" w:type="dxa"/>
          </w:tcPr>
          <w:p w:rsidR="00863628" w:rsidRDefault="00863628">
            <w:pPr>
              <w:rPr>
                <w:lang w:val="uk-UA"/>
              </w:rPr>
            </w:pPr>
            <w:r>
              <w:rPr>
                <w:lang w:val="uk-UA"/>
              </w:rPr>
              <w:t>Б</w:t>
            </w:r>
          </w:p>
        </w:tc>
        <w:tc>
          <w:tcPr>
            <w:tcW w:w="4928" w:type="dxa"/>
            <w:shd w:val="clear" w:color="auto" w:fill="auto"/>
          </w:tcPr>
          <w:p w:rsidR="00863628" w:rsidRPr="00E5528E" w:rsidRDefault="00863628" w:rsidP="0066476A">
            <w:pPr>
              <w:rPr>
                <w:sz w:val="28"/>
                <w:lang w:val="uk-UA"/>
              </w:rPr>
            </w:pPr>
            <w:r w:rsidRPr="00E5528E">
              <w:rPr>
                <w:sz w:val="28"/>
                <w:shd w:val="clear" w:color="auto" w:fill="FFFFFF"/>
              </w:rPr>
              <w:t>Руда марганцева збагачена зi зниженим вмiстом фосфору оксидна 2 сорт</w:t>
            </w:r>
          </w:p>
        </w:tc>
      </w:tr>
      <w:tr w:rsidR="00863628" w:rsidTr="00863628">
        <w:tc>
          <w:tcPr>
            <w:tcW w:w="4927" w:type="dxa"/>
          </w:tcPr>
          <w:p w:rsidR="00863628" w:rsidRDefault="00863628">
            <w:pPr>
              <w:rPr>
                <w:lang w:val="uk-UA"/>
              </w:rPr>
            </w:pPr>
            <w:r>
              <w:rPr>
                <w:lang w:val="uk-UA"/>
              </w:rPr>
              <w:t>В</w:t>
            </w:r>
          </w:p>
        </w:tc>
        <w:tc>
          <w:tcPr>
            <w:tcW w:w="4928" w:type="dxa"/>
            <w:shd w:val="clear" w:color="auto" w:fill="auto"/>
          </w:tcPr>
          <w:p w:rsidR="00863628" w:rsidRPr="00E5528E" w:rsidRDefault="00863628" w:rsidP="0066476A">
            <w:pPr>
              <w:rPr>
                <w:sz w:val="28"/>
                <w:lang w:val="uk-UA"/>
              </w:rPr>
            </w:pPr>
            <w:r w:rsidRPr="00E5528E">
              <w:rPr>
                <w:sz w:val="28"/>
                <w:shd w:val="clear" w:color="auto" w:fill="EDF8FF"/>
              </w:rPr>
              <w:t>Руда марганцева збагачена зi зниженим вмiстом фосфору оксидно-карбонатна 1 сорт 0-100 мм</w:t>
            </w:r>
          </w:p>
        </w:tc>
      </w:tr>
      <w:tr w:rsidR="00863628" w:rsidTr="00863628">
        <w:tc>
          <w:tcPr>
            <w:tcW w:w="4927" w:type="dxa"/>
          </w:tcPr>
          <w:p w:rsidR="00863628" w:rsidRDefault="00863628">
            <w:pPr>
              <w:rPr>
                <w:lang w:val="uk-UA"/>
              </w:rPr>
            </w:pPr>
            <w:r>
              <w:rPr>
                <w:lang w:val="uk-UA"/>
              </w:rPr>
              <w:t>Г</w:t>
            </w:r>
          </w:p>
        </w:tc>
        <w:tc>
          <w:tcPr>
            <w:tcW w:w="4928" w:type="dxa"/>
          </w:tcPr>
          <w:p w:rsidR="00863628" w:rsidRPr="00E5528E" w:rsidRDefault="00863628" w:rsidP="0066476A">
            <w:pPr>
              <w:rPr>
                <w:sz w:val="28"/>
                <w:lang w:val="uk-UA"/>
              </w:rPr>
            </w:pPr>
            <w:r w:rsidRPr="00E5528E">
              <w:rPr>
                <w:sz w:val="28"/>
                <w:shd w:val="clear" w:color="auto" w:fill="FFFFFF"/>
              </w:rPr>
              <w:t>Руда марганцева збагачена зi зниженим вмiстом фосфору оксидно-карбонатна 1 сорт +10мм</w:t>
            </w:r>
          </w:p>
        </w:tc>
      </w:tr>
      <w:tr w:rsidR="00863628" w:rsidTr="00863628">
        <w:tc>
          <w:tcPr>
            <w:tcW w:w="4927" w:type="dxa"/>
          </w:tcPr>
          <w:p w:rsidR="00863628" w:rsidRDefault="00863628">
            <w:pPr>
              <w:rPr>
                <w:lang w:val="uk-UA"/>
              </w:rPr>
            </w:pPr>
            <w:r>
              <w:rPr>
                <w:lang w:val="uk-UA"/>
              </w:rPr>
              <w:t>Д</w:t>
            </w:r>
          </w:p>
        </w:tc>
        <w:tc>
          <w:tcPr>
            <w:tcW w:w="4928" w:type="dxa"/>
          </w:tcPr>
          <w:p w:rsidR="00863628" w:rsidRPr="00E5528E" w:rsidRDefault="00863628" w:rsidP="0066476A">
            <w:pPr>
              <w:spacing w:after="300"/>
              <w:rPr>
                <w:sz w:val="28"/>
              </w:rPr>
            </w:pPr>
            <w:r w:rsidRPr="00E5528E">
              <w:rPr>
                <w:sz w:val="28"/>
              </w:rPr>
              <w:t>Руда марганцева збагачена зi зниженим вмiстом фосфору оксидно-карбонатна 1 сорт</w:t>
            </w:r>
          </w:p>
          <w:p w:rsidR="00863628" w:rsidRPr="00E5528E" w:rsidRDefault="00863628" w:rsidP="0066476A">
            <w:pPr>
              <w:rPr>
                <w:sz w:val="28"/>
                <w:lang w:val="uk-UA"/>
              </w:rPr>
            </w:pPr>
          </w:p>
        </w:tc>
      </w:tr>
      <w:tr w:rsidR="00863628" w:rsidTr="00863628">
        <w:tc>
          <w:tcPr>
            <w:tcW w:w="4927" w:type="dxa"/>
          </w:tcPr>
          <w:p w:rsidR="00863628" w:rsidRDefault="00863628">
            <w:pPr>
              <w:rPr>
                <w:lang w:val="uk-UA"/>
              </w:rPr>
            </w:pPr>
            <w:r>
              <w:rPr>
                <w:lang w:val="uk-UA"/>
              </w:rPr>
              <w:t>Е</w:t>
            </w:r>
          </w:p>
        </w:tc>
        <w:tc>
          <w:tcPr>
            <w:tcW w:w="4928" w:type="dxa"/>
          </w:tcPr>
          <w:p w:rsidR="00863628" w:rsidRPr="00E5528E" w:rsidRDefault="00863628" w:rsidP="0066476A">
            <w:pPr>
              <w:rPr>
                <w:sz w:val="28"/>
                <w:shd w:val="clear" w:color="auto" w:fill="FFFFFF"/>
                <w:lang w:val="uk-UA"/>
              </w:rPr>
            </w:pPr>
            <w:r w:rsidRPr="00E5528E">
              <w:rPr>
                <w:sz w:val="28"/>
                <w:shd w:val="clear" w:color="auto" w:fill="FFFFFF"/>
              </w:rPr>
              <w:t>Руда марганцева збагачена зi зниженим вмiстом фосфору 3сорт</w:t>
            </w:r>
          </w:p>
          <w:p w:rsidR="00863628" w:rsidRPr="00E5528E" w:rsidRDefault="00863628" w:rsidP="0066476A">
            <w:pPr>
              <w:rPr>
                <w:sz w:val="28"/>
                <w:lang w:val="uk-UA"/>
              </w:rPr>
            </w:pPr>
          </w:p>
        </w:tc>
      </w:tr>
    </w:tbl>
    <w:p w:rsidR="00863628" w:rsidRDefault="00863628">
      <w:pPr>
        <w:rPr>
          <w:lang w:val="uk-UA"/>
        </w:rPr>
      </w:pPr>
    </w:p>
    <w:p w:rsidR="00E5528E" w:rsidRDefault="00E5528E">
      <w:pPr>
        <w:spacing w:after="200" w:line="276" w:lineRule="auto"/>
        <w:rPr>
          <w:lang w:val="uk-UA"/>
        </w:rPr>
      </w:pPr>
      <w:r>
        <w:rPr>
          <w:lang w:val="uk-UA"/>
        </w:rPr>
        <w:br w:type="page"/>
      </w:r>
    </w:p>
    <w:p w:rsidR="00E5528E" w:rsidRDefault="00E5528E">
      <w:pPr>
        <w:rPr>
          <w:lang w:val="uk-UA"/>
        </w:rPr>
      </w:pPr>
    </w:p>
    <w:tbl>
      <w:tblPr>
        <w:tblpPr w:leftFromText="180" w:rightFromText="180" w:vertAnchor="text" w:horzAnchor="margin" w:tblpY="2917"/>
        <w:tblOverlap w:val="never"/>
        <w:tblW w:w="9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275"/>
        <w:gridCol w:w="1490"/>
        <w:gridCol w:w="1633"/>
        <w:gridCol w:w="1522"/>
        <w:gridCol w:w="1491"/>
        <w:gridCol w:w="1298"/>
      </w:tblGrid>
      <w:tr w:rsidR="00E5528E" w:rsidRPr="00C65B2B" w:rsidTr="004E54BC">
        <w:tc>
          <w:tcPr>
            <w:tcW w:w="851" w:type="dxa"/>
            <w:vMerge w:val="restart"/>
            <w:textDirection w:val="btLr"/>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Найменування продукції</w:t>
            </w:r>
          </w:p>
        </w:tc>
        <w:tc>
          <w:tcPr>
            <w:tcW w:w="1275" w:type="dxa"/>
            <w:vMerge w:val="restart"/>
            <w:textDirection w:val="btLr"/>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Обсяг реалізації продукції</w:t>
            </w:r>
            <w:r w:rsidRPr="00C65B2B">
              <w:rPr>
                <w:rFonts w:eastAsia="SimSun"/>
                <w:b w:val="0"/>
                <w:bCs/>
                <w:szCs w:val="28"/>
                <w:lang w:eastAsia="zh-CN"/>
              </w:rPr>
              <w:t xml:space="preserve"> (</w:t>
            </w:r>
            <w:r w:rsidRPr="00C65B2B">
              <w:rPr>
                <w:rFonts w:eastAsia="SimSun"/>
                <w:b w:val="0"/>
                <w:i/>
                <w:szCs w:val="28"/>
                <w:lang w:eastAsia="zh-CN"/>
              </w:rPr>
              <w:t>РП</w:t>
            </w:r>
            <w:r w:rsidRPr="00C65B2B">
              <w:rPr>
                <w:rFonts w:eastAsia="SimSun"/>
                <w:b w:val="0"/>
                <w:bCs/>
                <w:i/>
                <w:iCs/>
                <w:szCs w:val="28"/>
                <w:vertAlign w:val="subscript"/>
                <w:lang w:eastAsia="zh-CN"/>
              </w:rPr>
              <w:t>i</w:t>
            </w:r>
            <w:r w:rsidRPr="00C65B2B">
              <w:rPr>
                <w:rFonts w:eastAsia="SimSun"/>
                <w:b w:val="0"/>
                <w:bCs/>
                <w:szCs w:val="28"/>
                <w:lang w:eastAsia="zh-CN"/>
              </w:rPr>
              <w:t xml:space="preserve">), </w:t>
            </w:r>
            <w:r w:rsidRPr="00C65B2B">
              <w:rPr>
                <w:rFonts w:eastAsia="SimSun"/>
                <w:b w:val="0"/>
                <w:szCs w:val="28"/>
                <w:lang w:eastAsia="zh-CN"/>
              </w:rPr>
              <w:t>шт</w:t>
            </w:r>
            <w:r w:rsidRPr="00C65B2B">
              <w:rPr>
                <w:rFonts w:eastAsia="SimSun"/>
                <w:b w:val="0"/>
                <w:bCs/>
                <w:szCs w:val="28"/>
                <w:lang w:eastAsia="zh-CN"/>
              </w:rPr>
              <w:t>.</w:t>
            </w:r>
          </w:p>
        </w:tc>
        <w:tc>
          <w:tcPr>
            <w:tcW w:w="1490" w:type="dxa"/>
            <w:vMerge w:val="restart"/>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Тривалість виробничого циклу (</w:t>
            </w:r>
            <w:r w:rsidRPr="00C65B2B">
              <w:rPr>
                <w:rFonts w:eastAsia="SimSun"/>
                <w:i/>
                <w:iCs/>
                <w:sz w:val="28"/>
                <w:szCs w:val="28"/>
                <w:lang w:val="uk-UA" w:eastAsia="zh-CN"/>
              </w:rPr>
              <w:t>Т</w:t>
            </w:r>
            <w:r w:rsidRPr="00C65B2B">
              <w:rPr>
                <w:rFonts w:eastAsia="SimSun"/>
                <w:i/>
                <w:iCs/>
                <w:sz w:val="28"/>
                <w:szCs w:val="28"/>
                <w:vertAlign w:val="subscript"/>
                <w:lang w:val="uk-UA" w:eastAsia="zh-CN"/>
              </w:rPr>
              <w:t>ВЦ</w:t>
            </w:r>
            <w:r w:rsidRPr="00C65B2B">
              <w:rPr>
                <w:rFonts w:eastAsia="SimSun"/>
                <w:iCs/>
                <w:sz w:val="28"/>
                <w:szCs w:val="28"/>
                <w:lang w:val="uk-UA" w:eastAsia="zh-CN"/>
              </w:rPr>
              <w:t>), дні</w:t>
            </w:r>
          </w:p>
        </w:tc>
        <w:tc>
          <w:tcPr>
            <w:tcW w:w="1633" w:type="dxa"/>
            <w:vMerge w:val="restart"/>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Коефіцієнт готовності незавершеного виробництва (</w:t>
            </w:r>
            <w:r w:rsidRPr="00C65B2B">
              <w:rPr>
                <w:rFonts w:eastAsia="SimSun"/>
                <w:i/>
                <w:sz w:val="28"/>
                <w:szCs w:val="28"/>
                <w:lang w:val="uk-UA" w:eastAsia="zh-CN"/>
              </w:rPr>
              <w:t>К</w:t>
            </w:r>
            <w:r w:rsidRPr="00C65B2B">
              <w:rPr>
                <w:rFonts w:eastAsia="SimSun"/>
                <w:i/>
                <w:sz w:val="28"/>
                <w:szCs w:val="28"/>
                <w:vertAlign w:val="subscript"/>
                <w:lang w:val="uk-UA" w:eastAsia="zh-CN"/>
              </w:rPr>
              <w:t>Гнзв</w:t>
            </w:r>
            <w:r w:rsidRPr="00C65B2B">
              <w:rPr>
                <w:rFonts w:eastAsia="SimSun"/>
                <w:sz w:val="28"/>
                <w:szCs w:val="28"/>
                <w:lang w:val="uk-UA" w:eastAsia="zh-CN"/>
              </w:rPr>
              <w:t>)</w:t>
            </w:r>
          </w:p>
        </w:tc>
        <w:tc>
          <w:tcPr>
            <w:tcW w:w="3013" w:type="dxa"/>
            <w:gridSpan w:val="2"/>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Запас незавершеного виробництва</w:t>
            </w:r>
            <w:r w:rsidRPr="00C65B2B">
              <w:rPr>
                <w:rFonts w:eastAsia="SimSun"/>
                <w:bCs/>
                <w:sz w:val="28"/>
                <w:szCs w:val="28"/>
                <w:lang w:val="uk-UA" w:eastAsia="zh-CN"/>
              </w:rPr>
              <w:t xml:space="preserve">, </w:t>
            </w:r>
            <w:r w:rsidRPr="00C65B2B">
              <w:rPr>
                <w:rFonts w:eastAsia="SimSun"/>
                <w:sz w:val="28"/>
                <w:szCs w:val="28"/>
                <w:lang w:val="uk-UA" w:eastAsia="zh-CN"/>
              </w:rPr>
              <w:t>шт</w:t>
            </w:r>
            <w:r w:rsidRPr="00C65B2B">
              <w:rPr>
                <w:rFonts w:eastAsia="SimSun"/>
                <w:bCs/>
                <w:sz w:val="28"/>
                <w:szCs w:val="28"/>
                <w:lang w:val="uk-UA" w:eastAsia="zh-CN"/>
              </w:rPr>
              <w:t>.</w:t>
            </w:r>
          </w:p>
        </w:tc>
        <w:tc>
          <w:tcPr>
            <w:tcW w:w="1298" w:type="dxa"/>
            <w:vMerge w:val="restart"/>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Валова продукції (</w:t>
            </w:r>
            <w:r w:rsidRPr="00C65B2B">
              <w:rPr>
                <w:rFonts w:eastAsia="SimSun"/>
                <w:i/>
                <w:sz w:val="28"/>
                <w:szCs w:val="28"/>
                <w:lang w:val="uk-UA" w:eastAsia="zh-CN"/>
              </w:rPr>
              <w:t>ВП</w:t>
            </w:r>
            <w:r w:rsidRPr="00C65B2B">
              <w:rPr>
                <w:rFonts w:eastAsia="SimSun"/>
                <w:i/>
                <w:iCs/>
                <w:sz w:val="28"/>
                <w:szCs w:val="28"/>
                <w:vertAlign w:val="subscript"/>
                <w:lang w:val="uk-UA" w:eastAsia="zh-CN"/>
              </w:rPr>
              <w:t>i</w:t>
            </w:r>
            <w:r w:rsidRPr="00C65B2B">
              <w:rPr>
                <w:rFonts w:eastAsia="SimSun"/>
                <w:sz w:val="28"/>
                <w:szCs w:val="28"/>
                <w:lang w:val="uk-UA" w:eastAsia="zh-CN"/>
              </w:rPr>
              <w:t>), шт.</w:t>
            </w:r>
          </w:p>
        </w:tc>
      </w:tr>
      <w:tr w:rsidR="00E5528E" w:rsidRPr="00C65B2B" w:rsidTr="004E54BC">
        <w:trPr>
          <w:cantSplit/>
          <w:trHeight w:val="2221"/>
        </w:trPr>
        <w:tc>
          <w:tcPr>
            <w:tcW w:w="851"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c>
          <w:tcPr>
            <w:tcW w:w="1275"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c>
          <w:tcPr>
            <w:tcW w:w="1490"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c>
          <w:tcPr>
            <w:tcW w:w="1633"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c>
          <w:tcPr>
            <w:tcW w:w="1522" w:type="dxa"/>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на кінець періоду (</w:t>
            </w:r>
            <w:r w:rsidRPr="00C65B2B">
              <w:rPr>
                <w:rFonts w:eastAsia="SimSun"/>
                <w:i/>
                <w:sz w:val="28"/>
                <w:szCs w:val="28"/>
                <w:lang w:val="uk-UA" w:eastAsia="zh-CN"/>
              </w:rPr>
              <w:t>НЗП</w:t>
            </w:r>
            <w:r w:rsidRPr="00C65B2B">
              <w:rPr>
                <w:rFonts w:eastAsia="SimSun"/>
                <w:i/>
                <w:iCs/>
                <w:sz w:val="28"/>
                <w:szCs w:val="28"/>
                <w:lang w:val="uk-UA" w:eastAsia="zh-CN"/>
              </w:rPr>
              <w:t>k</w:t>
            </w:r>
            <w:r w:rsidRPr="00C65B2B">
              <w:rPr>
                <w:rFonts w:eastAsia="SimSun"/>
                <w:i/>
                <w:iCs/>
                <w:sz w:val="28"/>
                <w:szCs w:val="28"/>
                <w:vertAlign w:val="subscript"/>
                <w:lang w:val="uk-UA" w:eastAsia="zh-CN"/>
              </w:rPr>
              <w:t>i</w:t>
            </w:r>
            <w:r w:rsidRPr="00C65B2B">
              <w:rPr>
                <w:rFonts w:eastAsia="SimSun"/>
                <w:sz w:val="28"/>
                <w:szCs w:val="28"/>
                <w:lang w:val="uk-UA" w:eastAsia="zh-CN"/>
              </w:rPr>
              <w:t>)</w:t>
            </w:r>
          </w:p>
        </w:tc>
        <w:tc>
          <w:tcPr>
            <w:tcW w:w="1491" w:type="dxa"/>
            <w:textDirection w:val="btLr"/>
            <w:vAlign w:val="center"/>
          </w:tcPr>
          <w:p w:rsidR="00E5528E" w:rsidRPr="00C65B2B" w:rsidRDefault="00E5528E" w:rsidP="004E54BC">
            <w:pPr>
              <w:autoSpaceDE w:val="0"/>
              <w:autoSpaceDN w:val="0"/>
              <w:adjustRightInd w:val="0"/>
              <w:jc w:val="center"/>
              <w:rPr>
                <w:rFonts w:eastAsia="SimSun"/>
                <w:sz w:val="28"/>
                <w:szCs w:val="28"/>
                <w:lang w:val="uk-UA" w:eastAsia="zh-CN"/>
              </w:rPr>
            </w:pPr>
            <w:r w:rsidRPr="00C65B2B">
              <w:rPr>
                <w:rFonts w:eastAsia="SimSun"/>
                <w:sz w:val="28"/>
                <w:szCs w:val="28"/>
                <w:lang w:val="uk-UA" w:eastAsia="zh-CN"/>
              </w:rPr>
              <w:t>на початок періоду (</w:t>
            </w:r>
            <w:r w:rsidRPr="00C65B2B">
              <w:rPr>
                <w:rFonts w:eastAsia="SimSun"/>
                <w:i/>
                <w:sz w:val="28"/>
                <w:szCs w:val="28"/>
                <w:lang w:val="uk-UA" w:eastAsia="zh-CN"/>
              </w:rPr>
              <w:t>НЗПп</w:t>
            </w:r>
            <w:r w:rsidRPr="00C65B2B">
              <w:rPr>
                <w:rFonts w:eastAsia="SimSun"/>
                <w:i/>
                <w:iCs/>
                <w:sz w:val="28"/>
                <w:szCs w:val="28"/>
                <w:vertAlign w:val="subscript"/>
                <w:lang w:val="uk-UA" w:eastAsia="zh-CN"/>
              </w:rPr>
              <w:t>i</w:t>
            </w:r>
            <w:r w:rsidRPr="00C65B2B">
              <w:rPr>
                <w:rFonts w:eastAsia="SimSun"/>
                <w:sz w:val="28"/>
                <w:szCs w:val="28"/>
                <w:lang w:val="uk-UA" w:eastAsia="zh-CN"/>
              </w:rPr>
              <w:t>)</w:t>
            </w:r>
          </w:p>
        </w:tc>
        <w:tc>
          <w:tcPr>
            <w:tcW w:w="1298" w:type="dxa"/>
            <w:vMerge/>
            <w:vAlign w:val="center"/>
          </w:tcPr>
          <w:p w:rsidR="00E5528E" w:rsidRPr="00C65B2B" w:rsidRDefault="00E5528E" w:rsidP="004E54BC">
            <w:pPr>
              <w:autoSpaceDE w:val="0"/>
              <w:autoSpaceDN w:val="0"/>
              <w:adjustRightInd w:val="0"/>
              <w:jc w:val="center"/>
              <w:rPr>
                <w:rFonts w:eastAsia="SimSun"/>
                <w:sz w:val="28"/>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А</w:t>
            </w:r>
          </w:p>
        </w:tc>
        <w:tc>
          <w:tcPr>
            <w:tcW w:w="1275" w:type="dxa"/>
            <w:vAlign w:val="center"/>
          </w:tcPr>
          <w:p w:rsidR="00E5528E" w:rsidRPr="00C65B2B" w:rsidRDefault="00E5528E" w:rsidP="004E54BC">
            <w:pPr>
              <w:pStyle w:val="31"/>
              <w:spacing w:line="240" w:lineRule="auto"/>
              <w:ind w:firstLine="0"/>
              <w:jc w:val="center"/>
              <w:rPr>
                <w:rFonts w:eastAsia="SimSun"/>
                <w:b w:val="0"/>
                <w:szCs w:val="28"/>
                <w:lang w:eastAsia="zh-CN"/>
              </w:rPr>
            </w:pPr>
            <w:r>
              <w:t>75294,6</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Pr="00EE140D" w:rsidRDefault="00E5528E" w:rsidP="004E54BC">
            <w:pPr>
              <w:rPr>
                <w:lang w:val="uk-UA"/>
              </w:rPr>
            </w:pPr>
            <w:r w:rsidRPr="00EE140D">
              <w:rPr>
                <w:color w:val="000000"/>
                <w:lang w:val="uk-UA" w:eastAsia="uk-UA"/>
              </w:rPr>
              <w:t>13992246,5</w:t>
            </w:r>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2798449,3</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11319288,2</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Б</w:t>
            </w:r>
          </w:p>
        </w:tc>
        <w:tc>
          <w:tcPr>
            <w:tcW w:w="1275" w:type="dxa"/>
            <w:vAlign w:val="center"/>
          </w:tcPr>
          <w:p w:rsidR="00E5528E" w:rsidRPr="00C65B2B" w:rsidRDefault="00E5528E" w:rsidP="004E54BC">
            <w:pPr>
              <w:pStyle w:val="31"/>
              <w:spacing w:line="240" w:lineRule="auto"/>
              <w:ind w:firstLine="0"/>
              <w:jc w:val="center"/>
              <w:rPr>
                <w:rFonts w:eastAsia="SimSun"/>
                <w:b w:val="0"/>
                <w:szCs w:val="28"/>
                <w:lang w:eastAsia="zh-CN"/>
              </w:rPr>
            </w:pPr>
            <w:r>
              <w:t>302548,2</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m:oMathPara>
              <m:oMath>
                <m:r>
                  <m:rPr>
                    <m:sty m:val="p"/>
                  </m:rPr>
                  <w:rPr>
                    <w:rFonts w:ascii="Cambria Math" w:hAnsi="Cambria Math"/>
                    <w:color w:val="000000"/>
                    <w:lang w:val="uk-UA" w:eastAsia="uk-UA"/>
                  </w:rPr>
                  <m:t>56446540,5</m:t>
                </m:r>
              </m:oMath>
            </m:oMathPara>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11021708,1</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45931079,4</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В</w:t>
            </w:r>
          </w:p>
        </w:tc>
        <w:tc>
          <w:tcPr>
            <w:tcW w:w="1275" w:type="dxa"/>
            <w:vAlign w:val="center"/>
          </w:tcPr>
          <w:p w:rsidR="00E5528E" w:rsidRPr="00C65B2B" w:rsidRDefault="00E5528E" w:rsidP="004E54BC">
            <w:pPr>
              <w:pStyle w:val="31"/>
              <w:spacing w:line="240" w:lineRule="auto"/>
              <w:ind w:firstLine="0"/>
              <w:jc w:val="center"/>
              <w:rPr>
                <w:rFonts w:eastAsia="SimSun"/>
                <w:b w:val="0"/>
                <w:szCs w:val="28"/>
                <w:lang w:eastAsia="zh-CN"/>
              </w:rPr>
            </w:pPr>
            <w:r>
              <w:t>14311.1</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m:oMathPara>
              <m:oMath>
                <m:r>
                  <m:rPr>
                    <m:sty m:val="p"/>
                  </m:rPr>
                  <w:rPr>
                    <w:rFonts w:ascii="Cambria Math" w:hAnsi="Cambria Math"/>
                    <w:color w:val="000000"/>
                    <w:lang w:val="uk-UA" w:eastAsia="uk-UA"/>
                  </w:rPr>
                  <m:t>2336348,7</m:t>
                </m:r>
              </m:oMath>
            </m:oMathPara>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531899,6</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1825402,9</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sidRPr="00C65B2B">
              <w:rPr>
                <w:rFonts w:eastAsia="SimSun"/>
                <w:b w:val="0"/>
                <w:szCs w:val="28"/>
                <w:lang w:eastAsia="zh-CN"/>
              </w:rPr>
              <w:t>Г</w:t>
            </w:r>
          </w:p>
        </w:tc>
        <w:tc>
          <w:tcPr>
            <w:tcW w:w="1275" w:type="dxa"/>
            <w:vAlign w:val="center"/>
          </w:tcPr>
          <w:p w:rsidR="00E5528E" w:rsidRPr="00C65B2B" w:rsidRDefault="00E5528E" w:rsidP="004E54BC">
            <w:pPr>
              <w:pStyle w:val="31"/>
              <w:spacing w:line="240" w:lineRule="auto"/>
              <w:ind w:firstLine="0"/>
              <w:jc w:val="center"/>
              <w:rPr>
                <w:rFonts w:eastAsia="SimSun"/>
                <w:b w:val="0"/>
                <w:szCs w:val="28"/>
                <w:lang w:eastAsia="zh-CN"/>
              </w:rPr>
            </w:pPr>
            <w:r>
              <w:t>17120,8</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m:oMathPara>
              <m:oMath>
                <m:r>
                  <m:rPr>
                    <m:sty m:val="p"/>
                  </m:rPr>
                  <w:rPr>
                    <w:rFonts w:ascii="Cambria Math" w:hAnsi="Cambria Math"/>
                    <w:color w:val="000000"/>
                    <w:lang w:val="uk-UA" w:eastAsia="uk-UA"/>
                  </w:rPr>
                  <m:t>3181607,9</m:t>
                </m:r>
              </m:oMath>
            </m:oMathPara>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636330,5</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2573812</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Pr>
                <w:rFonts w:eastAsia="SimSun"/>
                <w:b w:val="0"/>
                <w:szCs w:val="28"/>
                <w:lang w:eastAsia="zh-CN"/>
              </w:rPr>
              <w:t>Д</w:t>
            </w:r>
          </w:p>
        </w:tc>
        <w:tc>
          <w:tcPr>
            <w:tcW w:w="1275" w:type="dxa"/>
            <w:vAlign w:val="center"/>
          </w:tcPr>
          <w:p w:rsidR="00E5528E" w:rsidRDefault="00E5528E" w:rsidP="004E54BC">
            <w:pPr>
              <w:pStyle w:val="31"/>
              <w:spacing w:line="240" w:lineRule="auto"/>
              <w:ind w:firstLine="0"/>
              <w:jc w:val="center"/>
            </w:pPr>
            <w:r>
              <w:t>132545.7</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w:r w:rsidRPr="00EE140D">
              <w:rPr>
                <w:color w:val="000000"/>
              </w:rPr>
              <w:t>24631409,25</w:t>
            </w:r>
          </w:p>
          <w:p w:rsidR="00E5528E" w:rsidRPr="00C65B2B" w:rsidRDefault="00E5528E" w:rsidP="004E54BC">
            <w:pP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4926281,85</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19926036,9</w:t>
            </w:r>
          </w:p>
          <w:p w:rsidR="00E5528E" w:rsidRPr="009B740B" w:rsidRDefault="00E5528E" w:rsidP="004E54BC">
            <w:pPr>
              <w:autoSpaceDE w:val="0"/>
              <w:autoSpaceDN w:val="0"/>
              <w:adjustRightInd w:val="0"/>
              <w:jc w:val="center"/>
              <w:rPr>
                <w:rFonts w:eastAsia="SimSun"/>
                <w:sz w:val="22"/>
                <w:szCs w:val="28"/>
                <w:lang w:val="uk-UA" w:eastAsia="zh-CN"/>
              </w:rPr>
            </w:pPr>
          </w:p>
        </w:tc>
      </w:tr>
      <w:tr w:rsidR="00E5528E" w:rsidRPr="00C65B2B" w:rsidTr="004E54BC">
        <w:tc>
          <w:tcPr>
            <w:tcW w:w="851" w:type="dxa"/>
            <w:vAlign w:val="center"/>
          </w:tcPr>
          <w:p w:rsidR="00E5528E" w:rsidRPr="00C65B2B" w:rsidRDefault="00E5528E" w:rsidP="004E54BC">
            <w:pPr>
              <w:pStyle w:val="31"/>
              <w:spacing w:line="240" w:lineRule="auto"/>
              <w:ind w:firstLine="0"/>
              <w:jc w:val="center"/>
              <w:rPr>
                <w:rFonts w:eastAsia="SimSun"/>
                <w:b w:val="0"/>
                <w:szCs w:val="28"/>
                <w:lang w:eastAsia="zh-CN"/>
              </w:rPr>
            </w:pPr>
            <w:r>
              <w:rPr>
                <w:rFonts w:eastAsia="SimSun"/>
                <w:b w:val="0"/>
                <w:szCs w:val="28"/>
                <w:lang w:eastAsia="zh-CN"/>
              </w:rPr>
              <w:t>Е</w:t>
            </w:r>
          </w:p>
        </w:tc>
        <w:tc>
          <w:tcPr>
            <w:tcW w:w="1275" w:type="dxa"/>
            <w:vAlign w:val="center"/>
          </w:tcPr>
          <w:p w:rsidR="00E5528E" w:rsidRDefault="00E5528E" w:rsidP="004E54BC">
            <w:pPr>
              <w:pStyle w:val="31"/>
              <w:spacing w:line="240" w:lineRule="auto"/>
              <w:ind w:firstLine="0"/>
              <w:jc w:val="center"/>
            </w:pPr>
            <w:r>
              <w:t>1044,8</w:t>
            </w:r>
          </w:p>
        </w:tc>
        <w:tc>
          <w:tcPr>
            <w:tcW w:w="1490" w:type="dxa"/>
            <w:vAlign w:val="center"/>
          </w:tcPr>
          <w:p w:rsidR="00E5528E" w:rsidRPr="00C65B2B" w:rsidRDefault="00E5528E" w:rsidP="004E54BC">
            <w:pPr>
              <w:autoSpaceDE w:val="0"/>
              <w:autoSpaceDN w:val="0"/>
              <w:adjustRightInd w:val="0"/>
              <w:jc w:val="center"/>
              <w:rPr>
                <w:rFonts w:eastAsia="SimSun"/>
                <w:i/>
                <w:sz w:val="28"/>
                <w:szCs w:val="28"/>
                <w:lang w:val="uk-UA" w:eastAsia="zh-CN"/>
              </w:rPr>
            </w:pPr>
            <w:r>
              <w:rPr>
                <w:rFonts w:eastAsia="SimSun"/>
                <w:i/>
                <w:sz w:val="28"/>
                <w:szCs w:val="28"/>
                <w:lang w:val="uk-UA" w:eastAsia="zh-CN"/>
              </w:rPr>
              <w:t>223</w:t>
            </w:r>
          </w:p>
        </w:tc>
        <w:tc>
          <w:tcPr>
            <w:tcW w:w="1633" w:type="dxa"/>
            <w:vAlign w:val="center"/>
          </w:tcPr>
          <w:p w:rsidR="00E5528E" w:rsidRPr="00C65B2B" w:rsidRDefault="00E5528E" w:rsidP="004E54BC">
            <w:pPr>
              <w:autoSpaceDE w:val="0"/>
              <w:autoSpaceDN w:val="0"/>
              <w:adjustRightInd w:val="0"/>
              <w:jc w:val="center"/>
              <w:rPr>
                <w:rFonts w:eastAsia="SimSun"/>
                <w:sz w:val="28"/>
                <w:szCs w:val="28"/>
                <w:lang w:val="uk-UA" w:eastAsia="zh-CN"/>
              </w:rPr>
            </w:pPr>
            <w:r>
              <w:rPr>
                <w:rFonts w:eastAsia="SimSun"/>
                <w:sz w:val="28"/>
                <w:szCs w:val="28"/>
                <w:lang w:val="uk-UA" w:eastAsia="zh-CN"/>
              </w:rPr>
              <w:t>0,5</w:t>
            </w:r>
          </w:p>
        </w:tc>
        <w:tc>
          <w:tcPr>
            <w:tcW w:w="1522" w:type="dxa"/>
            <w:vAlign w:val="center"/>
          </w:tcPr>
          <w:p w:rsidR="00E5528E" w:rsidRDefault="00E5528E" w:rsidP="004E54BC">
            <w:r w:rsidRPr="00EE140D">
              <w:rPr>
                <w:color w:val="000000"/>
              </w:rPr>
              <w:t>194154,95</w:t>
            </w:r>
          </w:p>
          <w:p w:rsidR="00E5528E" w:rsidRPr="00C65B2B" w:rsidRDefault="00E5528E" w:rsidP="004E54BC">
            <w:pPr>
              <w:autoSpaceDE w:val="0"/>
              <w:autoSpaceDN w:val="0"/>
              <w:adjustRightInd w:val="0"/>
              <w:jc w:val="center"/>
              <w:rPr>
                <w:rFonts w:eastAsia="SimSun"/>
                <w:sz w:val="28"/>
                <w:szCs w:val="28"/>
                <w:lang w:val="uk-UA" w:eastAsia="zh-CN"/>
              </w:rPr>
            </w:pPr>
          </w:p>
        </w:tc>
        <w:tc>
          <w:tcPr>
            <w:tcW w:w="1491" w:type="dxa"/>
            <w:vAlign w:val="center"/>
          </w:tcPr>
          <w:p w:rsidR="00E5528E" w:rsidRPr="009B740B" w:rsidRDefault="00E5528E" w:rsidP="004E54BC">
            <w:pPr>
              <w:jc w:val="center"/>
              <w:rPr>
                <w:szCs w:val="22"/>
              </w:rPr>
            </w:pPr>
            <w:r w:rsidRPr="009B740B">
              <w:rPr>
                <w:szCs w:val="22"/>
              </w:rPr>
              <w:t>38835,45</w:t>
            </w:r>
          </w:p>
          <w:p w:rsidR="00E5528E" w:rsidRPr="009B740B" w:rsidRDefault="00E5528E" w:rsidP="004E54BC">
            <w:pPr>
              <w:autoSpaceDE w:val="0"/>
              <w:autoSpaceDN w:val="0"/>
              <w:adjustRightInd w:val="0"/>
              <w:jc w:val="center"/>
              <w:rPr>
                <w:rFonts w:eastAsia="SimSun"/>
                <w:i/>
                <w:szCs w:val="28"/>
                <w:lang w:val="uk-UA" w:eastAsia="zh-CN"/>
              </w:rPr>
            </w:pPr>
          </w:p>
        </w:tc>
        <w:tc>
          <w:tcPr>
            <w:tcW w:w="1298" w:type="dxa"/>
            <w:vAlign w:val="center"/>
          </w:tcPr>
          <w:p w:rsidR="00E5528E" w:rsidRPr="009B740B" w:rsidRDefault="00E5528E" w:rsidP="004E54BC">
            <w:pPr>
              <w:jc w:val="center"/>
              <w:rPr>
                <w:color w:val="000000"/>
                <w:sz w:val="22"/>
                <w:szCs w:val="22"/>
              </w:rPr>
            </w:pPr>
            <w:r w:rsidRPr="009B740B">
              <w:rPr>
                <w:color w:val="000000"/>
                <w:sz w:val="22"/>
                <w:szCs w:val="22"/>
              </w:rPr>
              <w:t>157060,8</w:t>
            </w:r>
          </w:p>
          <w:p w:rsidR="00E5528E" w:rsidRPr="009B740B" w:rsidRDefault="00E5528E" w:rsidP="004E54BC">
            <w:pPr>
              <w:autoSpaceDE w:val="0"/>
              <w:autoSpaceDN w:val="0"/>
              <w:adjustRightInd w:val="0"/>
              <w:jc w:val="center"/>
              <w:rPr>
                <w:rFonts w:eastAsia="SimSun"/>
                <w:sz w:val="22"/>
                <w:szCs w:val="28"/>
                <w:lang w:val="uk-UA" w:eastAsia="zh-CN"/>
              </w:rPr>
            </w:pPr>
          </w:p>
        </w:tc>
      </w:tr>
    </w:tbl>
    <w:p w:rsidR="00E5528E" w:rsidRDefault="00E5528E">
      <w:pPr>
        <w:rPr>
          <w:lang w:val="uk-UA"/>
        </w:rPr>
      </w:pPr>
    </w:p>
    <w:p w:rsidR="00863628" w:rsidRPr="00C65B2B" w:rsidRDefault="00863628" w:rsidP="00863628">
      <w:pPr>
        <w:autoSpaceDE w:val="0"/>
        <w:autoSpaceDN w:val="0"/>
        <w:adjustRightInd w:val="0"/>
        <w:ind w:firstLine="708"/>
        <w:jc w:val="both"/>
        <w:rPr>
          <w:rFonts w:eastAsia="SimSun"/>
          <w:i/>
          <w:sz w:val="28"/>
          <w:szCs w:val="28"/>
          <w:lang w:val="uk-UA" w:eastAsia="zh-CN"/>
        </w:rPr>
      </w:pPr>
      <w:r w:rsidRPr="00C65B2B">
        <w:rPr>
          <w:rFonts w:eastAsia="SimSun"/>
          <w:sz w:val="28"/>
          <w:szCs w:val="28"/>
          <w:lang w:val="uk-UA" w:eastAsia="zh-CN"/>
        </w:rPr>
        <w:t xml:space="preserve">Для забезпечення безперервності виробничого процесу підприємству необхідний запас незавершеної продукції. </w:t>
      </w:r>
      <w:r w:rsidRPr="00C65B2B">
        <w:rPr>
          <w:rFonts w:eastAsia="SimSun"/>
          <w:i/>
          <w:sz w:val="28"/>
          <w:szCs w:val="28"/>
          <w:lang w:val="uk-UA" w:eastAsia="zh-CN"/>
        </w:rPr>
        <w:t>Запаси незавершеної продукції розраховують аналогічно запасам готової продукції, окрім, замість терміну зберігання враховують тривалість виробничого циклу (формула (2.3)):</w:t>
      </w:r>
    </w:p>
    <w:p w:rsidR="00863628" w:rsidRPr="00C65B2B" w:rsidRDefault="00863628" w:rsidP="00863628">
      <w:pPr>
        <w:autoSpaceDE w:val="0"/>
        <w:autoSpaceDN w:val="0"/>
        <w:adjustRightInd w:val="0"/>
        <w:jc w:val="right"/>
        <w:rPr>
          <w:rFonts w:eastAsia="SimSun"/>
          <w:sz w:val="28"/>
          <w:szCs w:val="28"/>
          <w:lang w:val="uk-UA" w:eastAsia="zh-CN"/>
        </w:rPr>
      </w:pPr>
      <w:r w:rsidRPr="00C65B2B">
        <w:rPr>
          <w:rFonts w:eastAsia="SimSun"/>
          <w:position w:val="-34"/>
          <w:sz w:val="28"/>
          <w:szCs w:val="28"/>
          <w:lang w:val="uk-UA" w:eastAsia="zh-CN"/>
        </w:rPr>
        <w:object w:dxaOrig="2840" w:dyaOrig="800">
          <v:shape id="_x0000_i1026" type="#_x0000_t75" style="width:142.5pt;height:40.5pt" o:ole="">
            <v:imagedata r:id="rId9" o:title=""/>
          </v:shape>
          <o:OLEObject Type="Embed" ProgID="Equation.3" ShapeID="_x0000_i1026" DrawAspect="Content" ObjectID="_1575833244" r:id="rId10"/>
        </w:object>
      </w:r>
      <w:r w:rsidRPr="00C65B2B">
        <w:rPr>
          <w:rFonts w:eastAsia="SimSun"/>
          <w:sz w:val="28"/>
          <w:szCs w:val="28"/>
          <w:lang w:val="uk-UA" w:eastAsia="zh-CN"/>
        </w:rPr>
        <w:t>,</w:t>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t>(2.3)</w:t>
      </w:r>
    </w:p>
    <w:p w:rsidR="00863628" w:rsidRPr="00C65B2B" w:rsidRDefault="00863628" w:rsidP="00EE140D">
      <w:pPr>
        <w:autoSpaceDE w:val="0"/>
        <w:autoSpaceDN w:val="0"/>
        <w:adjustRightInd w:val="0"/>
        <w:jc w:val="both"/>
        <w:rPr>
          <w:rFonts w:eastAsia="SimSun"/>
          <w:sz w:val="28"/>
          <w:szCs w:val="28"/>
          <w:lang w:val="uk-UA" w:eastAsia="zh-CN"/>
        </w:rPr>
      </w:pPr>
      <w:r w:rsidRPr="00C65B2B">
        <w:rPr>
          <w:rFonts w:eastAsia="SimSun"/>
          <w:sz w:val="28"/>
          <w:szCs w:val="28"/>
          <w:lang w:val="uk-UA" w:eastAsia="zh-CN"/>
        </w:rPr>
        <w:t xml:space="preserve">де </w:t>
      </w:r>
      <w:r w:rsidRPr="00C65B2B">
        <w:rPr>
          <w:rFonts w:eastAsia="SimSun"/>
          <w:i/>
          <w:sz w:val="28"/>
          <w:szCs w:val="28"/>
          <w:lang w:val="uk-UA" w:eastAsia="zh-CN"/>
        </w:rPr>
        <w:t>НЗП</w:t>
      </w:r>
      <w:r w:rsidRPr="00C65B2B">
        <w:rPr>
          <w:rFonts w:eastAsia="SimSun"/>
          <w:i/>
          <w:iCs/>
          <w:sz w:val="28"/>
          <w:szCs w:val="28"/>
          <w:lang w:val="uk-UA" w:eastAsia="zh-CN"/>
        </w:rPr>
        <w:t>k</w:t>
      </w:r>
      <w:r w:rsidRPr="00C65B2B">
        <w:rPr>
          <w:rFonts w:eastAsia="SimSun"/>
          <w:i/>
          <w:iCs/>
          <w:sz w:val="28"/>
          <w:szCs w:val="28"/>
          <w:vertAlign w:val="subscript"/>
          <w:lang w:val="uk-UA" w:eastAsia="zh-CN"/>
        </w:rPr>
        <w:t>i</w:t>
      </w:r>
      <w:r w:rsidRPr="00C65B2B">
        <w:rPr>
          <w:rFonts w:eastAsia="SimSun"/>
          <w:i/>
          <w:iCs/>
          <w:sz w:val="28"/>
          <w:szCs w:val="28"/>
          <w:lang w:val="uk-UA" w:eastAsia="zh-CN"/>
        </w:rPr>
        <w:t xml:space="preserve"> </w:t>
      </w:r>
      <w:r w:rsidRPr="00C65B2B">
        <w:rPr>
          <w:rFonts w:eastAsia="SimSun"/>
          <w:sz w:val="28"/>
          <w:szCs w:val="28"/>
          <w:lang w:val="uk-UA" w:eastAsia="zh-CN"/>
        </w:rPr>
        <w:t xml:space="preserve">– запас незавершеної продукції </w:t>
      </w:r>
      <w:r w:rsidRPr="00C65B2B">
        <w:rPr>
          <w:rFonts w:eastAsia="SimSun"/>
          <w:i/>
          <w:sz w:val="28"/>
          <w:szCs w:val="28"/>
          <w:lang w:val="uk-UA" w:eastAsia="zh-CN"/>
        </w:rPr>
        <w:t>i</w:t>
      </w:r>
      <w:r w:rsidRPr="00C65B2B">
        <w:rPr>
          <w:rFonts w:eastAsia="SimSun"/>
          <w:sz w:val="28"/>
          <w:szCs w:val="28"/>
          <w:lang w:val="uk-UA" w:eastAsia="zh-CN"/>
        </w:rPr>
        <w:t>-го вигляду на кінець періоду;</w:t>
      </w:r>
    </w:p>
    <w:p w:rsidR="00863628" w:rsidRPr="00C65B2B" w:rsidRDefault="00863628" w:rsidP="00863628">
      <w:pPr>
        <w:autoSpaceDE w:val="0"/>
        <w:autoSpaceDN w:val="0"/>
        <w:adjustRightInd w:val="0"/>
        <w:ind w:firstLine="1080"/>
        <w:jc w:val="both"/>
        <w:rPr>
          <w:rFonts w:eastAsia="SimSun"/>
          <w:sz w:val="28"/>
          <w:szCs w:val="28"/>
          <w:lang w:val="uk-UA" w:eastAsia="zh-CN"/>
        </w:rPr>
      </w:pPr>
      <w:r w:rsidRPr="00C65B2B">
        <w:rPr>
          <w:rFonts w:eastAsia="SimSun"/>
          <w:i/>
          <w:sz w:val="28"/>
          <w:szCs w:val="28"/>
          <w:lang w:val="uk-UA" w:eastAsia="zh-CN"/>
        </w:rPr>
        <w:t>ТП</w:t>
      </w:r>
      <w:r w:rsidRPr="00C65B2B">
        <w:rPr>
          <w:rFonts w:eastAsia="SimSun"/>
          <w:i/>
          <w:iCs/>
          <w:sz w:val="28"/>
          <w:szCs w:val="28"/>
          <w:lang w:val="uk-UA" w:eastAsia="zh-CN"/>
        </w:rPr>
        <w:t xml:space="preserve">i </w:t>
      </w:r>
      <w:r w:rsidRPr="00C65B2B">
        <w:rPr>
          <w:rFonts w:eastAsia="SimSun"/>
          <w:sz w:val="28"/>
          <w:szCs w:val="28"/>
          <w:lang w:val="uk-UA" w:eastAsia="zh-CN"/>
        </w:rPr>
        <w:t>–</w:t>
      </w:r>
      <w:r w:rsidRPr="00C65B2B">
        <w:rPr>
          <w:rFonts w:eastAsia="SimSun"/>
          <w:bCs/>
          <w:sz w:val="28"/>
          <w:szCs w:val="28"/>
          <w:lang w:val="uk-UA" w:eastAsia="zh-CN"/>
        </w:rPr>
        <w:t xml:space="preserve"> </w:t>
      </w:r>
      <w:r w:rsidRPr="00C65B2B">
        <w:rPr>
          <w:rFonts w:eastAsia="SimSun"/>
          <w:sz w:val="28"/>
          <w:szCs w:val="28"/>
          <w:lang w:val="uk-UA" w:eastAsia="zh-CN"/>
        </w:rPr>
        <w:t xml:space="preserve">обсяг випуску </w:t>
      </w:r>
      <w:r w:rsidRPr="00C65B2B">
        <w:rPr>
          <w:rFonts w:eastAsia="SimSun"/>
          <w:i/>
          <w:sz w:val="28"/>
          <w:szCs w:val="28"/>
          <w:lang w:val="uk-UA" w:eastAsia="zh-CN"/>
        </w:rPr>
        <w:t>i</w:t>
      </w:r>
      <w:r w:rsidRPr="00C65B2B">
        <w:rPr>
          <w:rFonts w:eastAsia="SimSun"/>
          <w:sz w:val="28"/>
          <w:szCs w:val="28"/>
          <w:lang w:val="uk-UA" w:eastAsia="zh-CN"/>
        </w:rPr>
        <w:t>-го виду продукції за майбутній період;</w:t>
      </w:r>
    </w:p>
    <w:p w:rsidR="00863628" w:rsidRPr="00C65B2B" w:rsidRDefault="00863628" w:rsidP="00863628">
      <w:pPr>
        <w:autoSpaceDE w:val="0"/>
        <w:autoSpaceDN w:val="0"/>
        <w:adjustRightInd w:val="0"/>
        <w:ind w:firstLine="1080"/>
        <w:jc w:val="both"/>
        <w:rPr>
          <w:rFonts w:eastAsia="SimSun"/>
          <w:sz w:val="28"/>
          <w:szCs w:val="28"/>
          <w:lang w:val="uk-UA" w:eastAsia="zh-CN"/>
        </w:rPr>
      </w:pPr>
      <w:r w:rsidRPr="00C65B2B">
        <w:rPr>
          <w:rFonts w:eastAsia="SimSun"/>
          <w:i/>
          <w:iCs/>
          <w:sz w:val="28"/>
          <w:szCs w:val="28"/>
          <w:lang w:val="uk-UA" w:eastAsia="zh-CN"/>
        </w:rPr>
        <w:t>Т</w:t>
      </w:r>
      <w:r w:rsidRPr="00C65B2B">
        <w:rPr>
          <w:rFonts w:eastAsia="SimSun"/>
          <w:i/>
          <w:iCs/>
          <w:sz w:val="28"/>
          <w:szCs w:val="28"/>
          <w:vertAlign w:val="subscript"/>
          <w:lang w:val="uk-UA" w:eastAsia="zh-CN"/>
        </w:rPr>
        <w:t>ВЦ</w:t>
      </w:r>
      <w:r w:rsidRPr="00C65B2B">
        <w:rPr>
          <w:rFonts w:eastAsia="SimSun"/>
          <w:i/>
          <w:iCs/>
          <w:sz w:val="28"/>
          <w:szCs w:val="28"/>
          <w:lang w:val="uk-UA" w:eastAsia="zh-CN"/>
        </w:rPr>
        <w:t xml:space="preserve"> </w:t>
      </w:r>
      <w:r w:rsidRPr="00C65B2B">
        <w:rPr>
          <w:rFonts w:eastAsia="SimSun"/>
          <w:sz w:val="28"/>
          <w:szCs w:val="28"/>
          <w:lang w:val="uk-UA" w:eastAsia="zh-CN"/>
        </w:rPr>
        <w:t>–</w:t>
      </w:r>
      <w:r w:rsidRPr="00C65B2B">
        <w:rPr>
          <w:rFonts w:eastAsia="SimSun"/>
          <w:i/>
          <w:iCs/>
          <w:sz w:val="28"/>
          <w:szCs w:val="28"/>
          <w:lang w:val="uk-UA" w:eastAsia="zh-CN"/>
        </w:rPr>
        <w:t xml:space="preserve"> </w:t>
      </w:r>
      <w:r w:rsidRPr="00C65B2B">
        <w:rPr>
          <w:rFonts w:eastAsia="SimSun"/>
          <w:sz w:val="28"/>
          <w:szCs w:val="28"/>
          <w:lang w:val="uk-UA" w:eastAsia="zh-CN"/>
        </w:rPr>
        <w:t>тривалість виробничого циклу (в днях);</w:t>
      </w:r>
    </w:p>
    <w:p w:rsidR="00863628" w:rsidRDefault="00863628" w:rsidP="00863628">
      <w:pPr>
        <w:rPr>
          <w:rFonts w:eastAsia="SimSun"/>
          <w:sz w:val="28"/>
          <w:szCs w:val="28"/>
          <w:lang w:val="uk-UA" w:eastAsia="zh-CN"/>
        </w:rPr>
      </w:pPr>
      <w:r w:rsidRPr="00C65B2B">
        <w:rPr>
          <w:rFonts w:eastAsia="SimSun"/>
          <w:i/>
          <w:sz w:val="28"/>
          <w:szCs w:val="28"/>
          <w:lang w:val="uk-UA" w:eastAsia="zh-CN"/>
        </w:rPr>
        <w:t>К</w:t>
      </w:r>
      <w:r w:rsidRPr="00C65B2B">
        <w:rPr>
          <w:rFonts w:eastAsia="SimSun"/>
          <w:i/>
          <w:sz w:val="28"/>
          <w:szCs w:val="28"/>
          <w:vertAlign w:val="subscript"/>
          <w:lang w:val="uk-UA" w:eastAsia="zh-CN"/>
        </w:rPr>
        <w:t>Гнзв</w:t>
      </w:r>
      <w:r w:rsidRPr="00C65B2B">
        <w:rPr>
          <w:rFonts w:eastAsia="SimSun"/>
          <w:sz w:val="28"/>
          <w:szCs w:val="28"/>
          <w:lang w:val="uk-UA" w:eastAsia="zh-CN"/>
        </w:rPr>
        <w:t xml:space="preserve"> – коефіцієнт готовності незавершеного виробництва(</w:t>
      </w:r>
      <w:r w:rsidRPr="00C65B2B">
        <w:rPr>
          <w:rFonts w:eastAsia="SimSun"/>
          <w:i/>
          <w:sz w:val="28"/>
          <w:szCs w:val="28"/>
          <w:lang w:val="uk-UA" w:eastAsia="zh-CN"/>
        </w:rPr>
        <w:t>К</w:t>
      </w:r>
      <w:r w:rsidRPr="00C65B2B">
        <w:rPr>
          <w:rFonts w:eastAsia="SimSun"/>
          <w:i/>
          <w:sz w:val="28"/>
          <w:szCs w:val="28"/>
          <w:vertAlign w:val="subscript"/>
          <w:lang w:val="uk-UA" w:eastAsia="zh-CN"/>
        </w:rPr>
        <w:t>Гнзв</w:t>
      </w:r>
      <w:r w:rsidRPr="00C65B2B">
        <w:rPr>
          <w:rFonts w:eastAsia="SimSun"/>
          <w:sz w:val="28"/>
          <w:szCs w:val="28"/>
          <w:lang w:val="uk-UA" w:eastAsia="zh-CN"/>
        </w:rPr>
        <w:t xml:space="preserve"> = 0,50).</w:t>
      </w:r>
    </w:p>
    <w:p w:rsidR="00863628" w:rsidRDefault="00863628" w:rsidP="00863628">
      <w:pPr>
        <w:rPr>
          <w:rFonts w:eastAsia="SimSun"/>
          <w:sz w:val="28"/>
          <w:szCs w:val="28"/>
          <w:lang w:val="uk-UA" w:eastAsia="zh-CN"/>
        </w:rPr>
      </w:pPr>
    </w:p>
    <w:p w:rsidR="00863628" w:rsidRDefault="00863628" w:rsidP="00863628">
      <w:pPr>
        <w:rPr>
          <w:lang w:val="uk-UA"/>
        </w:rPr>
      </w:pPr>
    </w:p>
    <w:p w:rsidR="009B740B" w:rsidRPr="00C65B2B" w:rsidRDefault="009B740B" w:rsidP="009B740B">
      <w:pPr>
        <w:autoSpaceDE w:val="0"/>
        <w:autoSpaceDN w:val="0"/>
        <w:adjustRightInd w:val="0"/>
        <w:ind w:firstLine="709"/>
        <w:jc w:val="both"/>
        <w:rPr>
          <w:rFonts w:eastAsia="SimSun"/>
          <w:sz w:val="28"/>
          <w:szCs w:val="28"/>
          <w:lang w:val="uk-UA" w:eastAsia="zh-CN"/>
        </w:rPr>
      </w:pPr>
    </w:p>
    <w:p w:rsidR="009B740B" w:rsidRPr="00C65B2B" w:rsidRDefault="009B740B" w:rsidP="009B740B">
      <w:pPr>
        <w:autoSpaceDE w:val="0"/>
        <w:autoSpaceDN w:val="0"/>
        <w:adjustRightInd w:val="0"/>
        <w:jc w:val="right"/>
        <w:rPr>
          <w:rFonts w:eastAsia="SimSun"/>
          <w:iCs/>
          <w:sz w:val="28"/>
          <w:szCs w:val="28"/>
          <w:lang w:val="uk-UA" w:eastAsia="zh-CN"/>
        </w:rPr>
      </w:pPr>
      <w:r w:rsidRPr="00C65B2B">
        <w:rPr>
          <w:rFonts w:eastAsia="SimSun"/>
          <w:i/>
          <w:sz w:val="28"/>
          <w:szCs w:val="28"/>
          <w:lang w:val="uk-UA" w:eastAsia="zh-CN"/>
        </w:rPr>
        <w:t>ВП</w:t>
      </w:r>
      <w:r w:rsidRPr="00C65B2B">
        <w:rPr>
          <w:rFonts w:eastAsia="SimSun"/>
          <w:i/>
          <w:iCs/>
          <w:sz w:val="28"/>
          <w:szCs w:val="28"/>
          <w:vertAlign w:val="subscript"/>
          <w:lang w:val="uk-UA" w:eastAsia="zh-CN"/>
        </w:rPr>
        <w:t>i</w:t>
      </w:r>
      <w:r w:rsidRPr="00C65B2B">
        <w:rPr>
          <w:rFonts w:eastAsia="SimSun"/>
          <w:i/>
          <w:iCs/>
          <w:sz w:val="28"/>
          <w:szCs w:val="28"/>
          <w:lang w:val="uk-UA" w:eastAsia="zh-CN"/>
        </w:rPr>
        <w:t xml:space="preserve"> = </w:t>
      </w:r>
      <w:r w:rsidRPr="00C65B2B">
        <w:rPr>
          <w:rFonts w:eastAsia="SimSun"/>
          <w:i/>
          <w:sz w:val="28"/>
          <w:szCs w:val="28"/>
          <w:lang w:val="uk-UA" w:eastAsia="zh-CN"/>
        </w:rPr>
        <w:t>ТП</w:t>
      </w:r>
      <w:r w:rsidRPr="00C65B2B">
        <w:rPr>
          <w:rFonts w:eastAsia="SimSun"/>
          <w:i/>
          <w:iCs/>
          <w:sz w:val="28"/>
          <w:szCs w:val="28"/>
          <w:vertAlign w:val="subscript"/>
          <w:lang w:val="uk-UA" w:eastAsia="zh-CN"/>
        </w:rPr>
        <w:t>i</w:t>
      </w:r>
      <w:r w:rsidRPr="00C65B2B">
        <w:rPr>
          <w:rFonts w:eastAsia="SimSun"/>
          <w:i/>
          <w:iCs/>
          <w:sz w:val="28"/>
          <w:szCs w:val="28"/>
          <w:lang w:val="uk-UA" w:eastAsia="zh-CN"/>
        </w:rPr>
        <w:t xml:space="preserve"> + </w:t>
      </w:r>
      <w:r w:rsidRPr="00C65B2B">
        <w:rPr>
          <w:rFonts w:eastAsia="SimSun"/>
          <w:i/>
          <w:sz w:val="28"/>
          <w:szCs w:val="28"/>
          <w:lang w:val="uk-UA" w:eastAsia="zh-CN"/>
        </w:rPr>
        <w:t>НЗПк</w:t>
      </w:r>
      <w:r w:rsidRPr="00C65B2B">
        <w:rPr>
          <w:rFonts w:eastAsia="SimSun"/>
          <w:i/>
          <w:iCs/>
          <w:sz w:val="28"/>
          <w:szCs w:val="28"/>
          <w:vertAlign w:val="subscript"/>
          <w:lang w:val="uk-UA" w:eastAsia="zh-CN"/>
        </w:rPr>
        <w:t>i</w:t>
      </w:r>
      <w:r w:rsidRPr="00C65B2B">
        <w:rPr>
          <w:rFonts w:eastAsia="SimSun"/>
          <w:i/>
          <w:iCs/>
          <w:sz w:val="28"/>
          <w:szCs w:val="28"/>
          <w:lang w:val="uk-UA" w:eastAsia="zh-CN"/>
        </w:rPr>
        <w:t xml:space="preserve"> – </w:t>
      </w:r>
      <w:r w:rsidRPr="00C65B2B">
        <w:rPr>
          <w:rFonts w:eastAsia="SimSun"/>
          <w:i/>
          <w:sz w:val="28"/>
          <w:szCs w:val="28"/>
          <w:lang w:val="uk-UA" w:eastAsia="zh-CN"/>
        </w:rPr>
        <w:t>НЗПп</w:t>
      </w:r>
      <w:r w:rsidRPr="00C65B2B">
        <w:rPr>
          <w:rFonts w:eastAsia="SimSun"/>
          <w:i/>
          <w:iCs/>
          <w:sz w:val="28"/>
          <w:szCs w:val="28"/>
          <w:vertAlign w:val="subscript"/>
          <w:lang w:val="uk-UA" w:eastAsia="zh-CN"/>
        </w:rPr>
        <w:t>i</w:t>
      </w:r>
      <w:r w:rsidRPr="00C65B2B">
        <w:rPr>
          <w:rFonts w:eastAsia="SimSun"/>
          <w:iCs/>
          <w:sz w:val="28"/>
          <w:szCs w:val="28"/>
          <w:lang w:val="uk-UA" w:eastAsia="zh-CN"/>
        </w:rPr>
        <w:t xml:space="preserve"> ,</w:t>
      </w:r>
      <w:r w:rsidRPr="00C65B2B">
        <w:rPr>
          <w:rFonts w:eastAsia="SimSun"/>
          <w:iCs/>
          <w:sz w:val="28"/>
          <w:szCs w:val="28"/>
          <w:lang w:val="uk-UA" w:eastAsia="zh-CN"/>
        </w:rPr>
        <w:tab/>
      </w:r>
      <w:r w:rsidRPr="00C65B2B">
        <w:rPr>
          <w:rFonts w:eastAsia="SimSun"/>
          <w:iCs/>
          <w:sz w:val="28"/>
          <w:szCs w:val="28"/>
          <w:lang w:val="uk-UA" w:eastAsia="zh-CN"/>
        </w:rPr>
        <w:tab/>
      </w:r>
      <w:r w:rsidRPr="00C65B2B">
        <w:rPr>
          <w:rFonts w:eastAsia="SimSun"/>
          <w:iCs/>
          <w:sz w:val="28"/>
          <w:szCs w:val="28"/>
          <w:lang w:val="uk-UA" w:eastAsia="zh-CN"/>
        </w:rPr>
        <w:tab/>
      </w:r>
      <w:r w:rsidRPr="00C65B2B">
        <w:rPr>
          <w:rFonts w:eastAsia="SimSun"/>
          <w:iCs/>
          <w:sz w:val="28"/>
          <w:szCs w:val="28"/>
          <w:lang w:val="uk-UA" w:eastAsia="zh-CN"/>
        </w:rPr>
        <w:tab/>
        <w:t>(2.4)</w:t>
      </w:r>
    </w:p>
    <w:p w:rsidR="009B740B" w:rsidRPr="00C65B2B" w:rsidRDefault="009B740B" w:rsidP="009B740B">
      <w:pPr>
        <w:autoSpaceDE w:val="0"/>
        <w:autoSpaceDN w:val="0"/>
        <w:adjustRightInd w:val="0"/>
        <w:ind w:firstLine="709"/>
        <w:jc w:val="both"/>
        <w:rPr>
          <w:rFonts w:eastAsia="SimSun"/>
          <w:sz w:val="28"/>
          <w:szCs w:val="28"/>
          <w:lang w:val="uk-UA" w:eastAsia="zh-CN"/>
        </w:rPr>
      </w:pPr>
    </w:p>
    <w:p w:rsidR="009B740B" w:rsidRPr="00C65B2B" w:rsidRDefault="009B740B" w:rsidP="009B740B">
      <w:pPr>
        <w:autoSpaceDE w:val="0"/>
        <w:autoSpaceDN w:val="0"/>
        <w:adjustRightInd w:val="0"/>
        <w:ind w:firstLine="709"/>
        <w:jc w:val="both"/>
        <w:rPr>
          <w:rFonts w:eastAsia="SimSun"/>
          <w:sz w:val="28"/>
          <w:szCs w:val="28"/>
          <w:lang w:val="uk-UA" w:eastAsia="zh-CN"/>
        </w:rPr>
      </w:pPr>
      <w:r w:rsidRPr="00C65B2B">
        <w:rPr>
          <w:rFonts w:eastAsia="SimSun"/>
          <w:sz w:val="28"/>
          <w:szCs w:val="28"/>
          <w:lang w:val="uk-UA" w:eastAsia="zh-CN"/>
        </w:rPr>
        <w:t xml:space="preserve">де </w:t>
      </w:r>
      <w:r w:rsidRPr="00C65B2B">
        <w:rPr>
          <w:rFonts w:eastAsia="SimSun"/>
          <w:i/>
          <w:sz w:val="28"/>
          <w:szCs w:val="28"/>
          <w:lang w:val="uk-UA" w:eastAsia="zh-CN"/>
        </w:rPr>
        <w:t>ВП</w:t>
      </w:r>
      <w:r w:rsidRPr="00C65B2B">
        <w:rPr>
          <w:rFonts w:eastAsia="SimSun"/>
          <w:i/>
          <w:iCs/>
          <w:sz w:val="28"/>
          <w:szCs w:val="28"/>
          <w:vertAlign w:val="subscript"/>
          <w:lang w:val="uk-UA" w:eastAsia="zh-CN"/>
        </w:rPr>
        <w:t>i</w:t>
      </w:r>
      <w:r w:rsidRPr="00C65B2B">
        <w:rPr>
          <w:rFonts w:eastAsia="SimSun"/>
          <w:iCs/>
          <w:sz w:val="28"/>
          <w:szCs w:val="28"/>
          <w:lang w:val="uk-UA" w:eastAsia="zh-CN"/>
        </w:rPr>
        <w:t xml:space="preserve"> – </w:t>
      </w:r>
      <w:r w:rsidRPr="00C65B2B">
        <w:rPr>
          <w:rFonts w:eastAsia="SimSun"/>
          <w:sz w:val="28"/>
          <w:szCs w:val="28"/>
          <w:lang w:val="uk-UA" w:eastAsia="zh-CN"/>
        </w:rPr>
        <w:t xml:space="preserve">обсяг випуску валової продукції </w:t>
      </w:r>
      <w:r w:rsidRPr="00C65B2B">
        <w:rPr>
          <w:rFonts w:eastAsia="SimSun"/>
          <w:i/>
          <w:sz w:val="28"/>
          <w:szCs w:val="28"/>
          <w:lang w:val="uk-UA" w:eastAsia="zh-CN"/>
        </w:rPr>
        <w:t>і</w:t>
      </w:r>
      <w:r w:rsidRPr="00C65B2B">
        <w:rPr>
          <w:rFonts w:eastAsia="SimSun"/>
          <w:sz w:val="28"/>
          <w:szCs w:val="28"/>
          <w:lang w:val="uk-UA" w:eastAsia="zh-CN"/>
        </w:rPr>
        <w:t>-го виду;</w:t>
      </w:r>
    </w:p>
    <w:p w:rsidR="009B740B" w:rsidRPr="00C65B2B" w:rsidRDefault="009B740B" w:rsidP="009B740B">
      <w:pPr>
        <w:autoSpaceDE w:val="0"/>
        <w:autoSpaceDN w:val="0"/>
        <w:adjustRightInd w:val="0"/>
        <w:ind w:firstLine="1080"/>
        <w:jc w:val="both"/>
        <w:rPr>
          <w:rFonts w:eastAsia="SimSun"/>
          <w:sz w:val="28"/>
          <w:szCs w:val="28"/>
          <w:lang w:val="uk-UA" w:eastAsia="zh-CN"/>
        </w:rPr>
      </w:pPr>
      <w:r w:rsidRPr="00C65B2B">
        <w:rPr>
          <w:rFonts w:eastAsia="SimSun"/>
          <w:i/>
          <w:sz w:val="28"/>
          <w:szCs w:val="28"/>
          <w:lang w:val="uk-UA" w:eastAsia="zh-CN"/>
        </w:rPr>
        <w:t>НЗПп</w:t>
      </w:r>
      <w:r w:rsidRPr="00C65B2B">
        <w:rPr>
          <w:rFonts w:eastAsia="SimSun"/>
          <w:i/>
          <w:iCs/>
          <w:sz w:val="28"/>
          <w:szCs w:val="28"/>
          <w:vertAlign w:val="subscript"/>
          <w:lang w:val="uk-UA" w:eastAsia="zh-CN"/>
        </w:rPr>
        <w:t>i</w:t>
      </w:r>
      <w:r w:rsidRPr="00C65B2B">
        <w:rPr>
          <w:rFonts w:eastAsia="SimSun"/>
          <w:iCs/>
          <w:sz w:val="28"/>
          <w:szCs w:val="28"/>
          <w:lang w:val="uk-UA" w:eastAsia="zh-CN"/>
        </w:rPr>
        <w:t xml:space="preserve"> – </w:t>
      </w:r>
      <w:r w:rsidRPr="00C65B2B">
        <w:rPr>
          <w:rFonts w:eastAsia="SimSun"/>
          <w:sz w:val="28"/>
          <w:szCs w:val="28"/>
          <w:lang w:val="uk-UA" w:eastAsia="zh-CN"/>
        </w:rPr>
        <w:t xml:space="preserve">запас незавершеної продукції </w:t>
      </w:r>
      <w:r w:rsidRPr="00C65B2B">
        <w:rPr>
          <w:rFonts w:eastAsia="SimSun"/>
          <w:i/>
          <w:sz w:val="28"/>
          <w:szCs w:val="28"/>
          <w:lang w:val="uk-UA" w:eastAsia="zh-CN"/>
        </w:rPr>
        <w:t>i</w:t>
      </w:r>
      <w:r w:rsidRPr="00C65B2B">
        <w:rPr>
          <w:rFonts w:eastAsia="SimSun"/>
          <w:sz w:val="28"/>
          <w:szCs w:val="28"/>
          <w:lang w:val="uk-UA" w:eastAsia="zh-CN"/>
        </w:rPr>
        <w:t>-го вигляду на початок періоду.</w:t>
      </w:r>
    </w:p>
    <w:p w:rsidR="009B740B" w:rsidRDefault="009B740B" w:rsidP="00863628">
      <w:pPr>
        <w:rPr>
          <w:lang w:val="uk-UA"/>
        </w:rPr>
      </w:pPr>
    </w:p>
    <w:p w:rsidR="009B740B" w:rsidRDefault="009B740B" w:rsidP="00863628">
      <w:pPr>
        <w:rPr>
          <w:lang w:val="uk-UA"/>
        </w:rPr>
      </w:pPr>
    </w:p>
    <w:p w:rsidR="009B740B" w:rsidRDefault="009B740B" w:rsidP="00863628">
      <w:pPr>
        <w:rPr>
          <w:lang w:val="uk-UA"/>
        </w:rPr>
      </w:pPr>
    </w:p>
    <w:p w:rsidR="005E0EF9" w:rsidRPr="00C65B2B" w:rsidRDefault="005E0EF9" w:rsidP="005E0EF9">
      <w:pPr>
        <w:autoSpaceDE w:val="0"/>
        <w:autoSpaceDN w:val="0"/>
        <w:adjustRightInd w:val="0"/>
        <w:ind w:firstLine="709"/>
        <w:jc w:val="both"/>
        <w:rPr>
          <w:rFonts w:eastAsia="SimSun"/>
          <w:i/>
          <w:sz w:val="28"/>
          <w:szCs w:val="28"/>
          <w:lang w:val="uk-UA" w:eastAsia="zh-CN"/>
        </w:rPr>
      </w:pPr>
      <w:r w:rsidRPr="00C65B2B">
        <w:rPr>
          <w:rFonts w:eastAsia="SimSun"/>
          <w:i/>
          <w:sz w:val="28"/>
          <w:szCs w:val="28"/>
          <w:lang w:val="uk-UA" w:eastAsia="zh-CN"/>
        </w:rPr>
        <w:t>Обсяг закупівель рівний різниці між потребою в матеріалах і запасом, що є на підприємстві до початку планового періоду (формула (2.6)):</w:t>
      </w:r>
    </w:p>
    <w:p w:rsidR="005E0EF9" w:rsidRPr="00C65B2B" w:rsidRDefault="005E0EF9" w:rsidP="005E0EF9">
      <w:pPr>
        <w:autoSpaceDE w:val="0"/>
        <w:autoSpaceDN w:val="0"/>
        <w:adjustRightInd w:val="0"/>
        <w:ind w:firstLine="709"/>
        <w:jc w:val="both"/>
        <w:rPr>
          <w:rFonts w:eastAsia="SimSun"/>
          <w:i/>
          <w:sz w:val="28"/>
          <w:szCs w:val="28"/>
          <w:lang w:val="uk-UA" w:eastAsia="zh-CN"/>
        </w:rPr>
      </w:pPr>
    </w:p>
    <w:p w:rsidR="005E0EF9" w:rsidRPr="00C65B2B" w:rsidRDefault="005E0EF9" w:rsidP="005E0EF9">
      <w:pPr>
        <w:autoSpaceDE w:val="0"/>
        <w:autoSpaceDN w:val="0"/>
        <w:adjustRightInd w:val="0"/>
        <w:jc w:val="right"/>
        <w:rPr>
          <w:rFonts w:eastAsia="SimSun"/>
          <w:i/>
          <w:iCs/>
          <w:sz w:val="28"/>
          <w:szCs w:val="28"/>
          <w:lang w:val="uk-UA" w:eastAsia="zh-CN"/>
        </w:rPr>
      </w:pPr>
      <w:r w:rsidRPr="00C65B2B">
        <w:rPr>
          <w:rFonts w:eastAsia="SimSun"/>
          <w:i/>
          <w:sz w:val="28"/>
          <w:szCs w:val="28"/>
          <w:lang w:val="uk-UA" w:eastAsia="zh-CN"/>
        </w:rPr>
        <w:t>З</w:t>
      </w:r>
      <w:r w:rsidRPr="00C65B2B">
        <w:rPr>
          <w:rFonts w:eastAsia="SimSun"/>
          <w:i/>
          <w:sz w:val="28"/>
          <w:szCs w:val="28"/>
          <w:vertAlign w:val="subscript"/>
          <w:lang w:val="uk-UA" w:eastAsia="zh-CN"/>
        </w:rPr>
        <w:t>н</w:t>
      </w:r>
      <w:r w:rsidRPr="00C65B2B">
        <w:rPr>
          <w:rFonts w:eastAsia="SimSun"/>
          <w:i/>
          <w:sz w:val="28"/>
          <w:szCs w:val="28"/>
          <w:lang w:val="uk-UA" w:eastAsia="zh-CN"/>
        </w:rPr>
        <w:t xml:space="preserve"> </w:t>
      </w:r>
      <w:r w:rsidRPr="00C65B2B">
        <w:rPr>
          <w:rFonts w:eastAsia="SimSun"/>
          <w:i/>
          <w:iCs/>
          <w:sz w:val="28"/>
          <w:szCs w:val="28"/>
          <w:lang w:val="uk-UA" w:eastAsia="zh-CN"/>
        </w:rPr>
        <w:t xml:space="preserve">= </w:t>
      </w:r>
      <w:r w:rsidRPr="00C65B2B">
        <w:rPr>
          <w:rFonts w:eastAsia="SimSun"/>
          <w:i/>
          <w:sz w:val="28"/>
          <w:szCs w:val="28"/>
          <w:lang w:val="uk-UA" w:eastAsia="zh-CN"/>
        </w:rPr>
        <w:t>М</w:t>
      </w:r>
      <w:r w:rsidRPr="00C65B2B">
        <w:rPr>
          <w:rFonts w:eastAsia="SimSun"/>
          <w:i/>
          <w:sz w:val="28"/>
          <w:szCs w:val="28"/>
          <w:vertAlign w:val="subscript"/>
          <w:lang w:val="uk-UA" w:eastAsia="zh-CN"/>
        </w:rPr>
        <w:t>П</w:t>
      </w:r>
      <w:r w:rsidRPr="00C65B2B">
        <w:rPr>
          <w:rFonts w:eastAsia="SimSun"/>
          <w:i/>
          <w:sz w:val="28"/>
          <w:szCs w:val="28"/>
          <w:lang w:val="uk-UA" w:eastAsia="zh-CN"/>
        </w:rPr>
        <w:t xml:space="preserve"> </w:t>
      </w:r>
      <w:r w:rsidRPr="00C65B2B">
        <w:rPr>
          <w:rFonts w:eastAsia="SimSun"/>
          <w:i/>
          <w:iCs/>
          <w:sz w:val="28"/>
          <w:szCs w:val="28"/>
          <w:lang w:val="uk-UA" w:eastAsia="zh-CN"/>
        </w:rPr>
        <w:t xml:space="preserve">– </w:t>
      </w:r>
      <w:r w:rsidRPr="00C65B2B">
        <w:rPr>
          <w:rFonts w:eastAsia="SimSun"/>
          <w:i/>
          <w:sz w:val="28"/>
          <w:szCs w:val="28"/>
          <w:lang w:val="uk-UA" w:eastAsia="zh-CN"/>
        </w:rPr>
        <w:t>М</w:t>
      </w:r>
      <w:r w:rsidRPr="00C65B2B">
        <w:rPr>
          <w:rFonts w:eastAsia="SimSun"/>
          <w:i/>
          <w:sz w:val="28"/>
          <w:szCs w:val="28"/>
          <w:vertAlign w:val="subscript"/>
          <w:lang w:val="uk-UA" w:eastAsia="zh-CN"/>
        </w:rPr>
        <w:t>ПР</w:t>
      </w:r>
      <w:r w:rsidRPr="00C65B2B">
        <w:rPr>
          <w:rFonts w:eastAsia="SimSun"/>
          <w:sz w:val="28"/>
          <w:szCs w:val="28"/>
          <w:lang w:val="uk-UA" w:eastAsia="zh-CN"/>
        </w:rPr>
        <w:t xml:space="preserve"> ,</w:t>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t>(2.6)</w:t>
      </w:r>
    </w:p>
    <w:p w:rsidR="005E0EF9" w:rsidRPr="00C65B2B" w:rsidRDefault="005E0EF9" w:rsidP="005E0EF9">
      <w:pPr>
        <w:autoSpaceDE w:val="0"/>
        <w:autoSpaceDN w:val="0"/>
        <w:adjustRightInd w:val="0"/>
        <w:ind w:firstLine="709"/>
        <w:rPr>
          <w:rFonts w:eastAsia="SimSun"/>
          <w:sz w:val="28"/>
          <w:szCs w:val="28"/>
          <w:lang w:val="uk-UA" w:eastAsia="zh-CN"/>
        </w:rPr>
      </w:pPr>
    </w:p>
    <w:p w:rsidR="005E0EF9" w:rsidRPr="00C65B2B" w:rsidRDefault="005E0EF9" w:rsidP="005E0EF9">
      <w:pPr>
        <w:autoSpaceDE w:val="0"/>
        <w:autoSpaceDN w:val="0"/>
        <w:adjustRightInd w:val="0"/>
        <w:ind w:firstLine="709"/>
        <w:jc w:val="both"/>
        <w:rPr>
          <w:rFonts w:eastAsia="SimSun"/>
          <w:sz w:val="28"/>
          <w:szCs w:val="28"/>
          <w:lang w:val="uk-UA" w:eastAsia="zh-CN"/>
        </w:rPr>
      </w:pPr>
      <w:r w:rsidRPr="00C65B2B">
        <w:rPr>
          <w:rFonts w:eastAsia="SimSun"/>
          <w:sz w:val="28"/>
          <w:szCs w:val="28"/>
          <w:lang w:val="uk-UA" w:eastAsia="zh-CN"/>
        </w:rPr>
        <w:t xml:space="preserve">де </w:t>
      </w:r>
      <w:r w:rsidRPr="00C65B2B">
        <w:rPr>
          <w:rFonts w:eastAsia="SimSun"/>
          <w:i/>
          <w:sz w:val="28"/>
          <w:szCs w:val="28"/>
          <w:lang w:val="uk-UA" w:eastAsia="zh-CN"/>
        </w:rPr>
        <w:t>З</w:t>
      </w:r>
      <w:r w:rsidRPr="00C65B2B">
        <w:rPr>
          <w:rFonts w:eastAsia="SimSun"/>
          <w:i/>
          <w:sz w:val="28"/>
          <w:szCs w:val="28"/>
          <w:vertAlign w:val="subscript"/>
          <w:lang w:val="uk-UA" w:eastAsia="zh-CN"/>
        </w:rPr>
        <w:t>н</w:t>
      </w:r>
      <w:r w:rsidRPr="00C65B2B">
        <w:rPr>
          <w:rFonts w:eastAsia="SimSun"/>
          <w:i/>
          <w:sz w:val="28"/>
          <w:szCs w:val="28"/>
          <w:lang w:val="uk-UA" w:eastAsia="zh-CN"/>
        </w:rPr>
        <w:t xml:space="preserve"> </w:t>
      </w:r>
      <w:r w:rsidRPr="00C65B2B">
        <w:rPr>
          <w:rFonts w:eastAsia="SimSun"/>
          <w:sz w:val="28"/>
          <w:szCs w:val="28"/>
          <w:lang w:val="uk-UA" w:eastAsia="zh-CN"/>
        </w:rPr>
        <w:t>– обсяг закупівель (в натуральному вираженні);</w:t>
      </w:r>
    </w:p>
    <w:p w:rsidR="005E0EF9" w:rsidRPr="00C65B2B" w:rsidRDefault="005E0EF9" w:rsidP="005E0EF9">
      <w:pPr>
        <w:autoSpaceDE w:val="0"/>
        <w:autoSpaceDN w:val="0"/>
        <w:adjustRightInd w:val="0"/>
        <w:ind w:firstLine="1080"/>
        <w:jc w:val="both"/>
        <w:rPr>
          <w:rFonts w:eastAsia="SimSun"/>
          <w:sz w:val="28"/>
          <w:szCs w:val="28"/>
          <w:lang w:val="uk-UA" w:eastAsia="zh-CN"/>
        </w:rPr>
      </w:pPr>
      <w:r w:rsidRPr="00C65B2B">
        <w:rPr>
          <w:rFonts w:eastAsia="SimSun"/>
          <w:i/>
          <w:sz w:val="28"/>
          <w:szCs w:val="28"/>
          <w:lang w:val="uk-UA" w:eastAsia="zh-CN"/>
        </w:rPr>
        <w:t>М</w:t>
      </w:r>
      <w:r w:rsidRPr="00C65B2B">
        <w:rPr>
          <w:rFonts w:eastAsia="SimSun"/>
          <w:i/>
          <w:sz w:val="28"/>
          <w:szCs w:val="28"/>
          <w:vertAlign w:val="subscript"/>
          <w:lang w:val="uk-UA" w:eastAsia="zh-CN"/>
        </w:rPr>
        <w:t>ПР</w:t>
      </w:r>
      <w:r w:rsidRPr="00C65B2B">
        <w:rPr>
          <w:rFonts w:eastAsia="SimSun"/>
          <w:sz w:val="28"/>
          <w:szCs w:val="28"/>
          <w:lang w:val="uk-UA" w:eastAsia="zh-CN"/>
        </w:rPr>
        <w:t xml:space="preserve"> – запас матеріалів на початок періоду.</w:t>
      </w:r>
    </w:p>
    <w:p w:rsidR="005E0EF9" w:rsidRPr="00C65B2B" w:rsidRDefault="005E0EF9" w:rsidP="005E0EF9">
      <w:pPr>
        <w:autoSpaceDE w:val="0"/>
        <w:autoSpaceDN w:val="0"/>
        <w:adjustRightInd w:val="0"/>
        <w:ind w:firstLine="709"/>
        <w:jc w:val="both"/>
        <w:rPr>
          <w:rFonts w:eastAsia="SimSun"/>
          <w:i/>
          <w:sz w:val="28"/>
          <w:szCs w:val="28"/>
          <w:lang w:val="uk-UA" w:eastAsia="zh-CN"/>
        </w:rPr>
      </w:pPr>
      <w:r w:rsidRPr="00C65B2B">
        <w:rPr>
          <w:rFonts w:eastAsia="SimSun"/>
          <w:i/>
          <w:sz w:val="28"/>
          <w:szCs w:val="28"/>
          <w:lang w:val="uk-UA" w:eastAsia="zh-CN"/>
        </w:rPr>
        <w:t>При цьому, вартість закупівель чого? у вартісному вираженні можна розрахувати за формулою (2.7):</w:t>
      </w:r>
    </w:p>
    <w:p w:rsidR="005E0EF9" w:rsidRPr="00C65B2B" w:rsidRDefault="005E0EF9" w:rsidP="005E0EF9">
      <w:pPr>
        <w:autoSpaceDE w:val="0"/>
        <w:autoSpaceDN w:val="0"/>
        <w:adjustRightInd w:val="0"/>
        <w:ind w:firstLine="709"/>
        <w:jc w:val="both"/>
        <w:rPr>
          <w:rFonts w:eastAsia="SimSun"/>
          <w:i/>
          <w:sz w:val="28"/>
          <w:szCs w:val="28"/>
          <w:lang w:val="uk-UA" w:eastAsia="zh-CN"/>
        </w:rPr>
      </w:pPr>
    </w:p>
    <w:p w:rsidR="005E0EF9" w:rsidRPr="00C65B2B" w:rsidRDefault="005E0EF9" w:rsidP="005E0EF9">
      <w:pPr>
        <w:autoSpaceDE w:val="0"/>
        <w:autoSpaceDN w:val="0"/>
        <w:adjustRightInd w:val="0"/>
        <w:jc w:val="right"/>
        <w:rPr>
          <w:rFonts w:eastAsia="SimSun"/>
          <w:i/>
          <w:iCs/>
          <w:sz w:val="28"/>
          <w:szCs w:val="28"/>
          <w:lang w:val="uk-UA" w:eastAsia="zh-CN"/>
        </w:rPr>
      </w:pPr>
      <w:r w:rsidRPr="00C65B2B">
        <w:rPr>
          <w:rFonts w:eastAsia="SimSun"/>
          <w:i/>
          <w:sz w:val="28"/>
          <w:szCs w:val="28"/>
          <w:lang w:val="uk-UA" w:eastAsia="zh-CN"/>
        </w:rPr>
        <w:t>З</w:t>
      </w:r>
      <w:r w:rsidRPr="00C65B2B">
        <w:rPr>
          <w:rFonts w:eastAsia="SimSun"/>
          <w:i/>
          <w:sz w:val="28"/>
          <w:szCs w:val="28"/>
          <w:vertAlign w:val="subscript"/>
          <w:lang w:val="uk-UA" w:eastAsia="zh-CN"/>
        </w:rPr>
        <w:t>в</w:t>
      </w:r>
      <w:r w:rsidRPr="00C65B2B">
        <w:rPr>
          <w:rFonts w:eastAsia="SimSun"/>
          <w:i/>
          <w:sz w:val="28"/>
          <w:szCs w:val="28"/>
          <w:lang w:val="uk-UA" w:eastAsia="zh-CN"/>
        </w:rPr>
        <w:t xml:space="preserve"> </w:t>
      </w:r>
      <w:r w:rsidRPr="00C65B2B">
        <w:rPr>
          <w:rFonts w:eastAsia="SimSun"/>
          <w:i/>
          <w:iCs/>
          <w:sz w:val="28"/>
          <w:szCs w:val="28"/>
          <w:lang w:val="uk-UA" w:eastAsia="zh-CN"/>
        </w:rPr>
        <w:t xml:space="preserve">= </w:t>
      </w:r>
      <w:r w:rsidRPr="00C65B2B">
        <w:rPr>
          <w:rFonts w:eastAsia="SimSun"/>
          <w:i/>
          <w:sz w:val="28"/>
          <w:szCs w:val="28"/>
          <w:lang w:val="uk-UA" w:eastAsia="zh-CN"/>
        </w:rPr>
        <w:t xml:space="preserve">З ∙ Ц </w:t>
      </w:r>
      <w:r w:rsidRPr="00C65B2B">
        <w:rPr>
          <w:rFonts w:eastAsia="SimSun"/>
          <w:sz w:val="28"/>
          <w:szCs w:val="28"/>
          <w:lang w:val="uk-UA" w:eastAsia="zh-CN"/>
        </w:rPr>
        <w:t>,</w:t>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r>
      <w:r w:rsidRPr="00C65B2B">
        <w:rPr>
          <w:rFonts w:eastAsia="SimSun"/>
          <w:sz w:val="28"/>
          <w:szCs w:val="28"/>
          <w:lang w:val="uk-UA" w:eastAsia="zh-CN"/>
        </w:rPr>
        <w:tab/>
        <w:t>(2.7)</w:t>
      </w:r>
    </w:p>
    <w:p w:rsidR="005E0EF9" w:rsidRPr="00C65B2B" w:rsidRDefault="005E0EF9" w:rsidP="005E0EF9">
      <w:pPr>
        <w:autoSpaceDE w:val="0"/>
        <w:autoSpaceDN w:val="0"/>
        <w:adjustRightInd w:val="0"/>
        <w:ind w:firstLine="709"/>
        <w:rPr>
          <w:rFonts w:eastAsia="SimSun"/>
          <w:sz w:val="28"/>
          <w:szCs w:val="28"/>
          <w:lang w:val="uk-UA" w:eastAsia="zh-CN"/>
        </w:rPr>
      </w:pPr>
    </w:p>
    <w:p w:rsidR="005E0EF9" w:rsidRPr="00C65B2B" w:rsidRDefault="005E0EF9" w:rsidP="005E0EF9">
      <w:pPr>
        <w:autoSpaceDE w:val="0"/>
        <w:autoSpaceDN w:val="0"/>
        <w:adjustRightInd w:val="0"/>
        <w:ind w:firstLine="709"/>
        <w:rPr>
          <w:rFonts w:eastAsia="SimSun"/>
          <w:sz w:val="28"/>
          <w:szCs w:val="28"/>
          <w:lang w:val="uk-UA" w:eastAsia="zh-CN"/>
        </w:rPr>
      </w:pPr>
      <w:r w:rsidRPr="00C65B2B">
        <w:rPr>
          <w:rFonts w:eastAsia="SimSun"/>
          <w:sz w:val="28"/>
          <w:szCs w:val="28"/>
          <w:lang w:val="uk-UA" w:eastAsia="zh-CN"/>
        </w:rPr>
        <w:t xml:space="preserve">де </w:t>
      </w:r>
      <w:r w:rsidRPr="00C65B2B">
        <w:rPr>
          <w:rFonts w:eastAsia="SimSun"/>
          <w:i/>
          <w:sz w:val="28"/>
          <w:szCs w:val="28"/>
          <w:lang w:val="uk-UA" w:eastAsia="zh-CN"/>
        </w:rPr>
        <w:t>З</w:t>
      </w:r>
      <w:r w:rsidRPr="00C65B2B">
        <w:rPr>
          <w:rFonts w:eastAsia="SimSun"/>
          <w:i/>
          <w:sz w:val="28"/>
          <w:szCs w:val="28"/>
          <w:vertAlign w:val="subscript"/>
          <w:lang w:val="uk-UA" w:eastAsia="zh-CN"/>
        </w:rPr>
        <w:t>в</w:t>
      </w:r>
      <w:r w:rsidRPr="00C65B2B">
        <w:rPr>
          <w:rFonts w:eastAsia="SimSun"/>
          <w:sz w:val="28"/>
          <w:szCs w:val="28"/>
          <w:lang w:val="uk-UA" w:eastAsia="zh-CN"/>
        </w:rPr>
        <w:t xml:space="preserve"> – обсяг закупівель (в вартісному виражені);</w:t>
      </w:r>
    </w:p>
    <w:p w:rsidR="005E0EF9" w:rsidRPr="00C65B2B" w:rsidRDefault="005E0EF9" w:rsidP="005E0EF9">
      <w:pPr>
        <w:autoSpaceDE w:val="0"/>
        <w:autoSpaceDN w:val="0"/>
        <w:adjustRightInd w:val="0"/>
        <w:ind w:firstLine="1080"/>
        <w:rPr>
          <w:rFonts w:eastAsia="SimSun"/>
          <w:sz w:val="28"/>
          <w:szCs w:val="28"/>
          <w:lang w:val="uk-UA" w:eastAsia="zh-CN"/>
        </w:rPr>
      </w:pPr>
      <w:r w:rsidRPr="00C65B2B">
        <w:rPr>
          <w:rFonts w:eastAsia="SimSun"/>
          <w:i/>
          <w:sz w:val="28"/>
          <w:szCs w:val="28"/>
          <w:lang w:val="uk-UA" w:eastAsia="zh-CN"/>
        </w:rPr>
        <w:t>Ц</w:t>
      </w:r>
      <w:r w:rsidRPr="00C65B2B">
        <w:rPr>
          <w:rFonts w:eastAsia="SimSun"/>
          <w:sz w:val="28"/>
          <w:szCs w:val="28"/>
          <w:lang w:val="uk-UA" w:eastAsia="zh-CN"/>
        </w:rPr>
        <w:t xml:space="preserve"> – ціна одиниці продукції.</w:t>
      </w:r>
    </w:p>
    <w:p w:rsidR="00AE39E2" w:rsidRDefault="00AE39E2" w:rsidP="00E5528E">
      <w:pPr>
        <w:pStyle w:val="31"/>
        <w:spacing w:line="240" w:lineRule="auto"/>
        <w:ind w:firstLine="0"/>
        <w:rPr>
          <w:rFonts w:eastAsia="SimSun"/>
          <w:b w:val="0"/>
          <w:szCs w:val="28"/>
          <w:lang w:eastAsia="zh-CN"/>
        </w:rPr>
      </w:pPr>
    </w:p>
    <w:p w:rsidR="005E0EF9" w:rsidRPr="00C65B2B" w:rsidRDefault="005E0EF9" w:rsidP="005E0EF9">
      <w:pPr>
        <w:pStyle w:val="31"/>
        <w:spacing w:line="240" w:lineRule="auto"/>
        <w:ind w:firstLine="0"/>
        <w:jc w:val="center"/>
        <w:rPr>
          <w:rFonts w:eastAsia="SimSun"/>
          <w:b w:val="0"/>
          <w:szCs w:val="28"/>
          <w:lang w:eastAsia="zh-CN"/>
        </w:rPr>
      </w:pPr>
      <w:r w:rsidRPr="00C65B2B">
        <w:rPr>
          <w:rFonts w:eastAsia="SimSun"/>
          <w:b w:val="0"/>
          <w:szCs w:val="28"/>
          <w:lang w:eastAsia="zh-CN"/>
        </w:rPr>
        <w:t>План потреб в закупівлі матеріалів для виробництва продукції</w:t>
      </w:r>
    </w:p>
    <w:tbl>
      <w:tblPr>
        <w:tblW w:w="9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1572"/>
        <w:gridCol w:w="1292"/>
        <w:gridCol w:w="1572"/>
        <w:gridCol w:w="1686"/>
        <w:gridCol w:w="544"/>
        <w:gridCol w:w="846"/>
        <w:gridCol w:w="1546"/>
      </w:tblGrid>
      <w:tr w:rsidR="0066476A" w:rsidRPr="00C65B2B" w:rsidTr="00456637">
        <w:trPr>
          <w:cantSplit/>
          <w:trHeight w:val="2323"/>
          <w:jc w:val="center"/>
        </w:trPr>
        <w:tc>
          <w:tcPr>
            <w:tcW w:w="536" w:type="dxa"/>
            <w:textDirection w:val="btLr"/>
            <w:vAlign w:val="center"/>
          </w:tcPr>
          <w:p w:rsidR="005E0EF9" w:rsidRPr="00C65B2B" w:rsidRDefault="005E0EF9" w:rsidP="0066476A">
            <w:pPr>
              <w:pStyle w:val="31"/>
              <w:spacing w:line="240" w:lineRule="auto"/>
              <w:ind w:left="113" w:right="113" w:firstLine="0"/>
              <w:jc w:val="center"/>
              <w:rPr>
                <w:rFonts w:eastAsia="SimSun"/>
                <w:b w:val="0"/>
                <w:szCs w:val="28"/>
                <w:lang w:eastAsia="zh-CN"/>
              </w:rPr>
            </w:pPr>
            <w:r w:rsidRPr="00C65B2B">
              <w:rPr>
                <w:rFonts w:eastAsia="SimSun"/>
                <w:b w:val="0"/>
                <w:szCs w:val="28"/>
                <w:lang w:eastAsia="zh-CN"/>
              </w:rPr>
              <w:t>Матеріали</w:t>
            </w:r>
          </w:p>
        </w:tc>
        <w:tc>
          <w:tcPr>
            <w:tcW w:w="1501"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 xml:space="preserve">Необхідні витрати </w:t>
            </w:r>
            <w:r w:rsidRPr="00C65B2B">
              <w:rPr>
                <w:rFonts w:eastAsia="SimSun"/>
                <w:b w:val="0"/>
                <w:i/>
                <w:szCs w:val="28"/>
                <w:lang w:eastAsia="zh-CN"/>
              </w:rPr>
              <w:t>(∑ Н</w:t>
            </w:r>
            <w:r w:rsidRPr="00C65B2B">
              <w:rPr>
                <w:rFonts w:eastAsia="SimSun"/>
                <w:b w:val="0"/>
                <w:i/>
                <w:szCs w:val="28"/>
                <w:vertAlign w:val="subscript"/>
                <w:lang w:eastAsia="zh-CN"/>
              </w:rPr>
              <w:t>В</w:t>
            </w:r>
            <w:r w:rsidRPr="00C65B2B">
              <w:rPr>
                <w:rFonts w:eastAsia="SimSun"/>
                <w:b w:val="0"/>
                <w:i/>
                <w:szCs w:val="28"/>
                <w:lang w:eastAsia="zh-CN"/>
              </w:rPr>
              <w:t xml:space="preserve"> · ВП</w:t>
            </w:r>
            <w:r w:rsidRPr="00C65B2B">
              <w:rPr>
                <w:rFonts w:eastAsia="SimSun"/>
                <w:b w:val="0"/>
                <w:i/>
                <w:szCs w:val="28"/>
                <w:vertAlign w:val="subscript"/>
                <w:lang w:eastAsia="zh-CN"/>
              </w:rPr>
              <w:t>і</w:t>
            </w:r>
            <w:r w:rsidR="0066476A">
              <w:rPr>
                <w:rFonts w:eastAsia="SimSun"/>
                <w:b w:val="0"/>
                <w:szCs w:val="28"/>
                <w:lang w:eastAsia="zh-CN"/>
              </w:rPr>
              <w:t>), т</w:t>
            </w:r>
          </w:p>
        </w:tc>
        <w:tc>
          <w:tcPr>
            <w:tcW w:w="1236"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Запас матеріалів на кінець періоду (</w:t>
            </w:r>
            <w:r w:rsidRPr="00C65B2B">
              <w:rPr>
                <w:rFonts w:eastAsia="SimSun"/>
                <w:b w:val="0"/>
                <w:i/>
                <w:szCs w:val="28"/>
                <w:lang w:eastAsia="zh-CN"/>
              </w:rPr>
              <w:t>З</w:t>
            </w:r>
            <w:r w:rsidRPr="00C65B2B">
              <w:rPr>
                <w:rFonts w:eastAsia="SimSun"/>
                <w:b w:val="0"/>
                <w:i/>
                <w:szCs w:val="28"/>
                <w:vertAlign w:val="subscript"/>
                <w:lang w:eastAsia="zh-CN"/>
              </w:rPr>
              <w:t>м</w:t>
            </w:r>
            <w:r w:rsidR="0066476A">
              <w:rPr>
                <w:rFonts w:eastAsia="SimSun"/>
                <w:b w:val="0"/>
                <w:szCs w:val="28"/>
                <w:lang w:eastAsia="zh-CN"/>
              </w:rPr>
              <w:t>), т</w:t>
            </w:r>
          </w:p>
        </w:tc>
        <w:tc>
          <w:tcPr>
            <w:tcW w:w="1501"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Потреба в матеріалах (</w:t>
            </w:r>
            <w:r w:rsidRPr="00C65B2B">
              <w:rPr>
                <w:rFonts w:eastAsia="SimSun"/>
                <w:b w:val="0"/>
                <w:i/>
                <w:szCs w:val="28"/>
                <w:lang w:eastAsia="zh-CN"/>
              </w:rPr>
              <w:t>М</w:t>
            </w:r>
            <w:r w:rsidRPr="00C65B2B">
              <w:rPr>
                <w:rFonts w:eastAsia="SimSun"/>
                <w:b w:val="0"/>
                <w:i/>
                <w:szCs w:val="28"/>
                <w:vertAlign w:val="subscript"/>
                <w:lang w:eastAsia="zh-CN"/>
              </w:rPr>
              <w:t>П</w:t>
            </w:r>
            <w:r w:rsidR="0066476A">
              <w:rPr>
                <w:rFonts w:eastAsia="SimSun"/>
                <w:b w:val="0"/>
                <w:szCs w:val="28"/>
                <w:lang w:eastAsia="zh-CN"/>
              </w:rPr>
              <w:t>), т</w:t>
            </w:r>
          </w:p>
        </w:tc>
        <w:tc>
          <w:tcPr>
            <w:tcW w:w="1609"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Запас матеріалів на початок періоду (</w:t>
            </w:r>
            <w:r w:rsidRPr="00C65B2B">
              <w:rPr>
                <w:rFonts w:eastAsia="SimSun"/>
                <w:b w:val="0"/>
                <w:i/>
                <w:szCs w:val="28"/>
                <w:lang w:eastAsia="zh-CN"/>
              </w:rPr>
              <w:t>М</w:t>
            </w:r>
            <w:r w:rsidRPr="00C65B2B">
              <w:rPr>
                <w:rFonts w:eastAsia="SimSun"/>
                <w:b w:val="0"/>
                <w:i/>
                <w:szCs w:val="28"/>
                <w:vertAlign w:val="subscript"/>
                <w:lang w:eastAsia="zh-CN"/>
              </w:rPr>
              <w:t>ПР</w:t>
            </w:r>
            <w:r w:rsidRPr="00C65B2B">
              <w:rPr>
                <w:rFonts w:eastAsia="SimSun"/>
                <w:b w:val="0"/>
                <w:szCs w:val="28"/>
                <w:lang w:eastAsia="zh-CN"/>
              </w:rPr>
              <w:t>), кг.</w:t>
            </w:r>
          </w:p>
        </w:tc>
        <w:tc>
          <w:tcPr>
            <w:tcW w:w="535"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Обсяг закупівель (</w:t>
            </w:r>
            <w:r w:rsidRPr="00C65B2B">
              <w:rPr>
                <w:rFonts w:eastAsia="SimSun"/>
                <w:b w:val="0"/>
                <w:i/>
                <w:szCs w:val="28"/>
                <w:lang w:eastAsia="zh-CN"/>
              </w:rPr>
              <w:t>З</w:t>
            </w:r>
            <w:r w:rsidRPr="00C65B2B">
              <w:rPr>
                <w:rFonts w:eastAsia="SimSun"/>
                <w:b w:val="0"/>
                <w:i/>
                <w:szCs w:val="28"/>
                <w:vertAlign w:val="subscript"/>
                <w:lang w:eastAsia="zh-CN"/>
              </w:rPr>
              <w:t>н</w:t>
            </w:r>
            <w:r w:rsidRPr="00C65B2B">
              <w:rPr>
                <w:rFonts w:eastAsia="SimSun"/>
                <w:b w:val="0"/>
                <w:szCs w:val="28"/>
                <w:lang w:eastAsia="zh-CN"/>
              </w:rPr>
              <w:t>), кг.</w:t>
            </w:r>
          </w:p>
        </w:tc>
        <w:tc>
          <w:tcPr>
            <w:tcW w:w="813" w:type="dxa"/>
            <w:textDirection w:val="btLr"/>
            <w:vAlign w:val="center"/>
          </w:tcPr>
          <w:p w:rsidR="005E0EF9" w:rsidRPr="00C65B2B" w:rsidRDefault="0066476A" w:rsidP="0066476A">
            <w:pPr>
              <w:pStyle w:val="31"/>
              <w:spacing w:line="240" w:lineRule="auto"/>
              <w:ind w:left="57" w:right="57" w:firstLine="0"/>
              <w:jc w:val="center"/>
              <w:rPr>
                <w:rFonts w:eastAsia="SimSun"/>
                <w:b w:val="0"/>
                <w:szCs w:val="28"/>
                <w:lang w:eastAsia="zh-CN"/>
              </w:rPr>
            </w:pPr>
            <w:r>
              <w:rPr>
                <w:rFonts w:eastAsia="SimSun"/>
                <w:b w:val="0"/>
                <w:szCs w:val="28"/>
                <w:lang w:eastAsia="zh-CN"/>
              </w:rPr>
              <w:t xml:space="preserve">Ціна тони </w:t>
            </w:r>
            <w:r w:rsidR="005E0EF9" w:rsidRPr="00C65B2B">
              <w:rPr>
                <w:rFonts w:eastAsia="SimSun"/>
                <w:b w:val="0"/>
                <w:szCs w:val="28"/>
                <w:lang w:eastAsia="zh-CN"/>
              </w:rPr>
              <w:t>продукції (</w:t>
            </w:r>
            <w:r w:rsidR="005E0EF9" w:rsidRPr="00C65B2B">
              <w:rPr>
                <w:rFonts w:eastAsia="SimSun"/>
                <w:b w:val="0"/>
                <w:i/>
                <w:szCs w:val="28"/>
                <w:lang w:eastAsia="zh-CN"/>
              </w:rPr>
              <w:t>Ц</w:t>
            </w:r>
            <w:r w:rsidR="005E0EF9" w:rsidRPr="00C65B2B">
              <w:rPr>
                <w:rFonts w:eastAsia="SimSun"/>
                <w:b w:val="0"/>
                <w:szCs w:val="28"/>
                <w:lang w:eastAsia="zh-CN"/>
              </w:rPr>
              <w:t xml:space="preserve">), </w:t>
            </w:r>
            <w:r w:rsidR="00F04D70">
              <w:rPr>
                <w:rFonts w:eastAsia="SimSun"/>
                <w:b w:val="0"/>
                <w:szCs w:val="28"/>
                <w:lang w:eastAsia="zh-CN"/>
              </w:rPr>
              <w:t xml:space="preserve">тис. </w:t>
            </w:r>
            <w:r w:rsidR="005E0EF9" w:rsidRPr="00C65B2B">
              <w:rPr>
                <w:rFonts w:eastAsia="SimSun"/>
                <w:b w:val="0"/>
                <w:szCs w:val="28"/>
                <w:lang w:eastAsia="zh-CN"/>
              </w:rPr>
              <w:t>грн.</w:t>
            </w:r>
          </w:p>
        </w:tc>
        <w:tc>
          <w:tcPr>
            <w:tcW w:w="1551" w:type="dxa"/>
            <w:textDirection w:val="btLr"/>
            <w:vAlign w:val="center"/>
          </w:tcPr>
          <w:p w:rsidR="005E0EF9" w:rsidRPr="00C65B2B" w:rsidRDefault="005E0EF9" w:rsidP="0066476A">
            <w:pPr>
              <w:pStyle w:val="31"/>
              <w:spacing w:line="240" w:lineRule="auto"/>
              <w:ind w:left="57" w:right="57" w:firstLine="0"/>
              <w:jc w:val="center"/>
              <w:rPr>
                <w:rFonts w:eastAsia="SimSun"/>
                <w:b w:val="0"/>
                <w:szCs w:val="28"/>
                <w:lang w:eastAsia="zh-CN"/>
              </w:rPr>
            </w:pPr>
            <w:r w:rsidRPr="00C65B2B">
              <w:rPr>
                <w:rFonts w:eastAsia="SimSun"/>
                <w:b w:val="0"/>
                <w:szCs w:val="28"/>
                <w:lang w:eastAsia="zh-CN"/>
              </w:rPr>
              <w:t>Обсяг закупівель (</w:t>
            </w:r>
            <w:r w:rsidRPr="00C65B2B">
              <w:rPr>
                <w:rFonts w:eastAsia="SimSun"/>
                <w:b w:val="0"/>
                <w:i/>
                <w:szCs w:val="28"/>
                <w:lang w:eastAsia="zh-CN"/>
              </w:rPr>
              <w:t>З</w:t>
            </w:r>
            <w:r w:rsidRPr="00C65B2B">
              <w:rPr>
                <w:rFonts w:eastAsia="SimSun"/>
                <w:b w:val="0"/>
                <w:i/>
                <w:szCs w:val="28"/>
                <w:vertAlign w:val="subscript"/>
                <w:lang w:eastAsia="zh-CN"/>
              </w:rPr>
              <w:t>в</w:t>
            </w:r>
            <w:r w:rsidRPr="00C65B2B">
              <w:rPr>
                <w:rFonts w:eastAsia="SimSun"/>
                <w:b w:val="0"/>
                <w:szCs w:val="28"/>
                <w:lang w:eastAsia="zh-CN"/>
              </w:rPr>
              <w:t>), тис. грн.</w:t>
            </w:r>
          </w:p>
        </w:tc>
      </w:tr>
      <w:tr w:rsidR="0066476A" w:rsidRPr="00C65B2B" w:rsidTr="00456637">
        <w:trPr>
          <w:jc w:val="center"/>
        </w:trPr>
        <w:tc>
          <w:tcPr>
            <w:tcW w:w="536" w:type="dxa"/>
            <w:vAlign w:val="center"/>
          </w:tcPr>
          <w:p w:rsidR="005E0EF9" w:rsidRPr="0066476A" w:rsidRDefault="0066476A" w:rsidP="0066476A">
            <w:pPr>
              <w:autoSpaceDE w:val="0"/>
              <w:autoSpaceDN w:val="0"/>
              <w:adjustRightInd w:val="0"/>
              <w:jc w:val="center"/>
              <w:rPr>
                <w:rFonts w:eastAsia="SimSun"/>
                <w:sz w:val="28"/>
                <w:szCs w:val="28"/>
                <w:lang w:val="en-US" w:eastAsia="zh-CN"/>
              </w:rPr>
            </w:pPr>
            <w:r>
              <w:rPr>
                <w:rFonts w:eastAsia="SimSun"/>
                <w:sz w:val="28"/>
                <w:szCs w:val="28"/>
                <w:lang w:val="en-US" w:eastAsia="zh-CN"/>
              </w:rPr>
              <w:t>V</w:t>
            </w:r>
          </w:p>
        </w:tc>
        <w:tc>
          <w:tcPr>
            <w:tcW w:w="1501" w:type="dxa"/>
            <w:vAlign w:val="center"/>
          </w:tcPr>
          <w:p w:rsidR="005E0EF9" w:rsidRPr="0066476A" w:rsidRDefault="0066476A" w:rsidP="0066476A">
            <w:pPr>
              <w:autoSpaceDE w:val="0"/>
              <w:autoSpaceDN w:val="0"/>
              <w:adjustRightInd w:val="0"/>
              <w:ind w:left="-57" w:right="-57"/>
              <w:jc w:val="center"/>
              <w:rPr>
                <w:rFonts w:eastAsia="SimSun"/>
                <w:sz w:val="28"/>
                <w:szCs w:val="28"/>
                <w:lang w:val="uk-UA" w:eastAsia="zh-CN"/>
              </w:rPr>
            </w:pPr>
            <w:r w:rsidRPr="0066476A">
              <w:rPr>
                <w:rFonts w:eastAsia="SimSun"/>
                <w:sz w:val="28"/>
                <w:szCs w:val="28"/>
                <w:lang w:val="uk-UA" w:eastAsia="zh-CN"/>
              </w:rPr>
              <w:t>12732,31686</w:t>
            </w:r>
          </w:p>
        </w:tc>
        <w:tc>
          <w:tcPr>
            <w:tcW w:w="1236" w:type="dxa"/>
            <w:vAlign w:val="center"/>
          </w:tcPr>
          <w:p w:rsidR="005E0EF9" w:rsidRPr="00C65B2B" w:rsidRDefault="0066476A" w:rsidP="0066476A">
            <w:pPr>
              <w:autoSpaceDE w:val="0"/>
              <w:autoSpaceDN w:val="0"/>
              <w:adjustRightInd w:val="0"/>
              <w:ind w:left="-57" w:right="-57"/>
              <w:jc w:val="center"/>
              <w:rPr>
                <w:rFonts w:eastAsia="SimSun"/>
                <w:sz w:val="28"/>
                <w:szCs w:val="28"/>
                <w:lang w:val="uk-UA" w:eastAsia="zh-CN"/>
              </w:rPr>
            </w:pPr>
            <w:r w:rsidRPr="0066476A">
              <w:rPr>
                <w:rFonts w:eastAsia="SimSun"/>
                <w:sz w:val="28"/>
                <w:szCs w:val="28"/>
                <w:lang w:val="uk-UA" w:eastAsia="zh-CN"/>
              </w:rPr>
              <w:t>61537,181</w:t>
            </w:r>
          </w:p>
        </w:tc>
        <w:tc>
          <w:tcPr>
            <w:tcW w:w="1501" w:type="dxa"/>
            <w:vAlign w:val="center"/>
          </w:tcPr>
          <w:p w:rsidR="005E0EF9" w:rsidRPr="00C65B2B" w:rsidRDefault="0066476A" w:rsidP="0066476A">
            <w:pPr>
              <w:autoSpaceDE w:val="0"/>
              <w:autoSpaceDN w:val="0"/>
              <w:adjustRightInd w:val="0"/>
              <w:ind w:left="-57" w:right="-57"/>
              <w:jc w:val="center"/>
              <w:rPr>
                <w:rFonts w:eastAsia="SimSun"/>
                <w:sz w:val="28"/>
                <w:szCs w:val="28"/>
                <w:lang w:val="uk-UA" w:eastAsia="zh-CN"/>
              </w:rPr>
            </w:pPr>
            <w:r w:rsidRPr="0066476A">
              <w:rPr>
                <w:rFonts w:eastAsia="SimSun"/>
                <w:sz w:val="28"/>
                <w:szCs w:val="28"/>
                <w:lang w:val="uk-UA" w:eastAsia="zh-CN"/>
              </w:rPr>
              <w:t>12732,31686</w:t>
            </w:r>
          </w:p>
        </w:tc>
        <w:tc>
          <w:tcPr>
            <w:tcW w:w="1609" w:type="dxa"/>
            <w:vAlign w:val="center"/>
          </w:tcPr>
          <w:p w:rsidR="005E0EF9" w:rsidRPr="0066476A" w:rsidRDefault="0066476A" w:rsidP="0066476A">
            <w:pPr>
              <w:pStyle w:val="31"/>
              <w:spacing w:line="240" w:lineRule="auto"/>
              <w:ind w:firstLine="0"/>
              <w:jc w:val="center"/>
              <w:rPr>
                <w:rFonts w:eastAsia="SimSun"/>
                <w:b w:val="0"/>
                <w:i/>
                <w:szCs w:val="28"/>
                <w:lang w:eastAsia="zh-CN"/>
              </w:rPr>
            </w:pPr>
            <w:r w:rsidRPr="0066476A">
              <w:rPr>
                <w:rFonts w:eastAsia="SimSun"/>
                <w:b w:val="0"/>
                <w:szCs w:val="28"/>
                <w:lang w:eastAsia="zh-CN"/>
              </w:rPr>
              <w:t>30261,32432</w:t>
            </w:r>
          </w:p>
        </w:tc>
        <w:tc>
          <w:tcPr>
            <w:tcW w:w="535" w:type="dxa"/>
            <w:vAlign w:val="center"/>
          </w:tcPr>
          <w:p w:rsidR="005E0EF9" w:rsidRPr="0066476A" w:rsidRDefault="0066476A" w:rsidP="0066476A">
            <w:pPr>
              <w:pStyle w:val="31"/>
              <w:spacing w:line="240" w:lineRule="auto"/>
              <w:ind w:firstLine="0"/>
              <w:jc w:val="center"/>
              <w:rPr>
                <w:rFonts w:eastAsia="SimSun"/>
                <w:b w:val="0"/>
                <w:szCs w:val="28"/>
                <w:lang w:val="en-US" w:eastAsia="zh-CN"/>
              </w:rPr>
            </w:pPr>
            <w:r>
              <w:rPr>
                <w:rFonts w:eastAsia="SimSun"/>
                <w:b w:val="0"/>
                <w:szCs w:val="28"/>
                <w:lang w:val="en-US" w:eastAsia="zh-CN"/>
              </w:rPr>
              <w:t>-</w:t>
            </w:r>
          </w:p>
        </w:tc>
        <w:tc>
          <w:tcPr>
            <w:tcW w:w="813" w:type="dxa"/>
            <w:vAlign w:val="center"/>
          </w:tcPr>
          <w:p w:rsidR="005E0EF9" w:rsidRPr="00C65B2B" w:rsidRDefault="00456637" w:rsidP="0066476A">
            <w:pPr>
              <w:pStyle w:val="31"/>
              <w:spacing w:line="240" w:lineRule="auto"/>
              <w:ind w:firstLine="0"/>
              <w:jc w:val="center"/>
              <w:rPr>
                <w:rFonts w:eastAsia="SimSun"/>
                <w:b w:val="0"/>
                <w:szCs w:val="28"/>
                <w:lang w:eastAsia="zh-CN"/>
              </w:rPr>
            </w:pPr>
            <w:r>
              <w:rPr>
                <w:rFonts w:eastAsia="SimSun"/>
                <w:b w:val="0"/>
                <w:szCs w:val="28"/>
                <w:lang w:eastAsia="zh-CN"/>
              </w:rPr>
              <w:t>19,84</w:t>
            </w:r>
          </w:p>
        </w:tc>
        <w:tc>
          <w:tcPr>
            <w:tcW w:w="1551" w:type="dxa"/>
            <w:vAlign w:val="center"/>
          </w:tcPr>
          <w:p w:rsidR="005E0EF9" w:rsidRPr="00C65B2B" w:rsidRDefault="00456637" w:rsidP="0066476A">
            <w:pPr>
              <w:pStyle w:val="31"/>
              <w:spacing w:line="240" w:lineRule="auto"/>
              <w:ind w:firstLine="0"/>
              <w:jc w:val="center"/>
              <w:rPr>
                <w:rFonts w:eastAsia="SimSun"/>
                <w:b w:val="0"/>
                <w:szCs w:val="28"/>
                <w:lang w:eastAsia="zh-CN"/>
              </w:rPr>
            </w:pPr>
            <w:r>
              <w:rPr>
                <w:rFonts w:eastAsia="SimSun"/>
                <w:b w:val="0"/>
                <w:szCs w:val="28"/>
                <w:lang w:eastAsia="zh-CN"/>
              </w:rPr>
              <w:t>-</w:t>
            </w:r>
          </w:p>
        </w:tc>
      </w:tr>
      <w:tr w:rsidR="005E0EF9" w:rsidRPr="00C65B2B" w:rsidTr="00456637">
        <w:trPr>
          <w:jc w:val="center"/>
        </w:trPr>
        <w:tc>
          <w:tcPr>
            <w:tcW w:w="7731" w:type="dxa"/>
            <w:gridSpan w:val="7"/>
            <w:vAlign w:val="center"/>
          </w:tcPr>
          <w:p w:rsidR="005E0EF9" w:rsidRPr="00C65B2B" w:rsidRDefault="005E0EF9" w:rsidP="0066476A">
            <w:pPr>
              <w:pStyle w:val="31"/>
              <w:spacing w:line="240" w:lineRule="auto"/>
              <w:ind w:firstLine="0"/>
              <w:jc w:val="center"/>
              <w:rPr>
                <w:rFonts w:eastAsia="SimSun"/>
                <w:b w:val="0"/>
                <w:szCs w:val="28"/>
                <w:lang w:eastAsia="zh-CN"/>
              </w:rPr>
            </w:pPr>
            <w:r w:rsidRPr="00C65B2B">
              <w:rPr>
                <w:rFonts w:eastAsia="SimSun"/>
                <w:b w:val="0"/>
                <w:szCs w:val="28"/>
                <w:lang w:eastAsia="zh-CN"/>
              </w:rPr>
              <w:t>Разом</w:t>
            </w:r>
          </w:p>
        </w:tc>
        <w:tc>
          <w:tcPr>
            <w:tcW w:w="1551" w:type="dxa"/>
            <w:vAlign w:val="center"/>
          </w:tcPr>
          <w:p w:rsidR="005E0EF9" w:rsidRPr="00C65B2B" w:rsidRDefault="00456637" w:rsidP="0066476A">
            <w:pPr>
              <w:pStyle w:val="31"/>
              <w:spacing w:line="240" w:lineRule="auto"/>
              <w:ind w:firstLine="0"/>
              <w:jc w:val="center"/>
              <w:rPr>
                <w:rFonts w:eastAsia="SimSun"/>
                <w:b w:val="0"/>
                <w:szCs w:val="28"/>
                <w:lang w:eastAsia="zh-CN"/>
              </w:rPr>
            </w:pPr>
            <w:r w:rsidRPr="00456637">
              <w:rPr>
                <w:rFonts w:eastAsia="SimSun"/>
                <w:b w:val="0"/>
                <w:szCs w:val="28"/>
                <w:lang w:eastAsia="zh-CN"/>
              </w:rPr>
              <w:t>117282,979</w:t>
            </w:r>
          </w:p>
        </w:tc>
      </w:tr>
    </w:tbl>
    <w:p w:rsidR="009B740B" w:rsidRDefault="009B740B" w:rsidP="00863628">
      <w:pPr>
        <w:rPr>
          <w:lang w:val="uk-UA"/>
        </w:rPr>
      </w:pPr>
    </w:p>
    <w:p w:rsidR="00AE39E2" w:rsidRPr="00C65B2B" w:rsidRDefault="00AE39E2" w:rsidP="00AE39E2">
      <w:pPr>
        <w:pStyle w:val="a7"/>
        <w:spacing w:after="0"/>
        <w:ind w:firstLine="708"/>
        <w:jc w:val="both"/>
        <w:rPr>
          <w:rFonts w:eastAsia="SimSun"/>
          <w:b/>
          <w:sz w:val="28"/>
          <w:szCs w:val="28"/>
          <w:lang w:val="uk-UA" w:eastAsia="zh-CN"/>
        </w:rPr>
      </w:pPr>
      <w:r w:rsidRPr="00C65B2B">
        <w:rPr>
          <w:b/>
          <w:bCs/>
          <w:sz w:val="28"/>
          <w:szCs w:val="28"/>
          <w:lang w:val="uk-UA"/>
        </w:rPr>
        <w:t>ІІІ</w:t>
      </w:r>
      <w:r w:rsidRPr="00C65B2B">
        <w:rPr>
          <w:rFonts w:eastAsia="SimSun"/>
          <w:b/>
          <w:sz w:val="28"/>
          <w:szCs w:val="28"/>
          <w:lang w:val="uk-UA" w:eastAsia="zh-CN"/>
        </w:rPr>
        <w:t>. Складання плану комерційних (позавиробничих) витрат виробництва продукції</w:t>
      </w:r>
    </w:p>
    <w:p w:rsidR="005E0EF9" w:rsidRPr="00C65B2B" w:rsidRDefault="005E0EF9" w:rsidP="005E0EF9">
      <w:pPr>
        <w:pStyle w:val="31"/>
        <w:spacing w:line="240" w:lineRule="auto"/>
        <w:ind w:firstLine="0"/>
        <w:jc w:val="center"/>
        <w:rPr>
          <w:rFonts w:eastAsia="SimSun"/>
          <w:b w:val="0"/>
          <w:szCs w:val="28"/>
          <w:lang w:eastAsia="zh-CN"/>
        </w:rPr>
      </w:pPr>
      <w:r w:rsidRPr="00C65B2B">
        <w:rPr>
          <w:rFonts w:eastAsia="SimSun"/>
          <w:b w:val="0"/>
          <w:szCs w:val="28"/>
          <w:lang w:eastAsia="zh-CN"/>
        </w:rPr>
        <w:t>План комерційних (позавиробничих) витрат виробництва продукції</w:t>
      </w:r>
    </w:p>
    <w:p w:rsidR="005E0EF9" w:rsidRDefault="005E0EF9" w:rsidP="00863628">
      <w:pPr>
        <w:rPr>
          <w:lang w:val="uk-UA"/>
        </w:rPr>
      </w:pPr>
    </w:p>
    <w:tbl>
      <w:tblPr>
        <w:tblStyle w:val="a3"/>
        <w:tblW w:w="0" w:type="auto"/>
        <w:tblLook w:val="04A0" w:firstRow="1" w:lastRow="0" w:firstColumn="1" w:lastColumn="0" w:noHBand="0" w:noVBand="1"/>
      </w:tblPr>
      <w:tblGrid>
        <w:gridCol w:w="2161"/>
        <w:gridCol w:w="1085"/>
        <w:gridCol w:w="1141"/>
        <w:gridCol w:w="1086"/>
        <w:gridCol w:w="1048"/>
        <w:gridCol w:w="1142"/>
        <w:gridCol w:w="1048"/>
        <w:gridCol w:w="1142"/>
      </w:tblGrid>
      <w:tr w:rsidR="005E0EF9" w:rsidRPr="00E5528E" w:rsidTr="00E5528E">
        <w:tc>
          <w:tcPr>
            <w:tcW w:w="2161" w:type="dxa"/>
            <w:vMerge w:val="restart"/>
          </w:tcPr>
          <w:p w:rsidR="005E0EF9" w:rsidRPr="00E5528E" w:rsidRDefault="005E0EF9" w:rsidP="00863628">
            <w:pPr>
              <w:rPr>
                <w:szCs w:val="28"/>
                <w:lang w:val="uk-UA"/>
              </w:rPr>
            </w:pPr>
            <w:r w:rsidRPr="00E5528E">
              <w:rPr>
                <w:rFonts w:eastAsia="SimSun"/>
                <w:b/>
                <w:szCs w:val="28"/>
                <w:lang w:eastAsia="zh-CN"/>
              </w:rPr>
              <w:t>Стаття витрат</w:t>
            </w:r>
          </w:p>
        </w:tc>
        <w:tc>
          <w:tcPr>
            <w:tcW w:w="1085" w:type="dxa"/>
          </w:tcPr>
          <w:p w:rsidR="005E0EF9" w:rsidRPr="00E5528E" w:rsidRDefault="005E0EF9" w:rsidP="00863628">
            <w:pPr>
              <w:rPr>
                <w:szCs w:val="28"/>
                <w:lang w:val="uk-UA"/>
              </w:rPr>
            </w:pPr>
            <w:r w:rsidRPr="00E5528E">
              <w:rPr>
                <w:szCs w:val="28"/>
                <w:lang w:val="uk-UA"/>
              </w:rPr>
              <w:t>А</w:t>
            </w:r>
          </w:p>
        </w:tc>
        <w:tc>
          <w:tcPr>
            <w:tcW w:w="1141" w:type="dxa"/>
          </w:tcPr>
          <w:p w:rsidR="005E0EF9" w:rsidRPr="00E5528E" w:rsidRDefault="005E0EF9" w:rsidP="00863628">
            <w:pPr>
              <w:rPr>
                <w:szCs w:val="28"/>
                <w:lang w:val="uk-UA"/>
              </w:rPr>
            </w:pPr>
            <w:r w:rsidRPr="00E5528E">
              <w:rPr>
                <w:szCs w:val="28"/>
                <w:lang w:val="uk-UA"/>
              </w:rPr>
              <w:t>Б</w:t>
            </w:r>
          </w:p>
        </w:tc>
        <w:tc>
          <w:tcPr>
            <w:tcW w:w="1086" w:type="dxa"/>
          </w:tcPr>
          <w:p w:rsidR="005E0EF9" w:rsidRPr="00E5528E" w:rsidRDefault="005E0EF9" w:rsidP="00863628">
            <w:pPr>
              <w:rPr>
                <w:szCs w:val="28"/>
                <w:lang w:val="uk-UA"/>
              </w:rPr>
            </w:pPr>
            <w:r w:rsidRPr="00E5528E">
              <w:rPr>
                <w:szCs w:val="28"/>
                <w:lang w:val="uk-UA"/>
              </w:rPr>
              <w:t>В</w:t>
            </w:r>
          </w:p>
        </w:tc>
        <w:tc>
          <w:tcPr>
            <w:tcW w:w="1048" w:type="dxa"/>
          </w:tcPr>
          <w:p w:rsidR="005E0EF9" w:rsidRPr="00E5528E" w:rsidRDefault="005E0EF9" w:rsidP="00863628">
            <w:pPr>
              <w:rPr>
                <w:szCs w:val="28"/>
                <w:lang w:val="uk-UA"/>
              </w:rPr>
            </w:pPr>
            <w:r w:rsidRPr="00E5528E">
              <w:rPr>
                <w:szCs w:val="28"/>
                <w:lang w:val="uk-UA"/>
              </w:rPr>
              <w:t>Г</w:t>
            </w:r>
          </w:p>
        </w:tc>
        <w:tc>
          <w:tcPr>
            <w:tcW w:w="1142" w:type="dxa"/>
          </w:tcPr>
          <w:p w:rsidR="005E0EF9" w:rsidRPr="00E5528E" w:rsidRDefault="005E0EF9" w:rsidP="00863628">
            <w:pPr>
              <w:rPr>
                <w:szCs w:val="28"/>
                <w:lang w:val="uk-UA"/>
              </w:rPr>
            </w:pPr>
            <w:r w:rsidRPr="00E5528E">
              <w:rPr>
                <w:szCs w:val="28"/>
                <w:lang w:val="uk-UA"/>
              </w:rPr>
              <w:t>Д</w:t>
            </w:r>
          </w:p>
        </w:tc>
        <w:tc>
          <w:tcPr>
            <w:tcW w:w="1048" w:type="dxa"/>
          </w:tcPr>
          <w:p w:rsidR="005E0EF9" w:rsidRPr="00E5528E" w:rsidRDefault="005E0EF9" w:rsidP="00863628">
            <w:pPr>
              <w:rPr>
                <w:szCs w:val="28"/>
                <w:lang w:val="uk-UA"/>
              </w:rPr>
            </w:pPr>
            <w:r w:rsidRPr="00E5528E">
              <w:rPr>
                <w:szCs w:val="28"/>
                <w:lang w:val="uk-UA"/>
              </w:rPr>
              <w:t>Е</w:t>
            </w:r>
          </w:p>
        </w:tc>
        <w:tc>
          <w:tcPr>
            <w:tcW w:w="1142" w:type="dxa"/>
            <w:vMerge w:val="restart"/>
          </w:tcPr>
          <w:p w:rsidR="005E0EF9" w:rsidRPr="00E5528E" w:rsidRDefault="005E0EF9" w:rsidP="00863628">
            <w:pPr>
              <w:rPr>
                <w:szCs w:val="28"/>
                <w:lang w:val="uk-UA"/>
              </w:rPr>
            </w:pPr>
            <w:r w:rsidRPr="00E5528E">
              <w:rPr>
                <w:szCs w:val="28"/>
                <w:lang w:val="uk-UA"/>
              </w:rPr>
              <w:t>Разом</w:t>
            </w:r>
          </w:p>
        </w:tc>
      </w:tr>
      <w:tr w:rsidR="005E0EF9" w:rsidRPr="00E5528E" w:rsidTr="00E5528E">
        <w:tc>
          <w:tcPr>
            <w:tcW w:w="2161" w:type="dxa"/>
            <w:vMerge/>
          </w:tcPr>
          <w:p w:rsidR="005E0EF9" w:rsidRPr="00E5528E" w:rsidRDefault="005E0EF9" w:rsidP="00863628">
            <w:pPr>
              <w:rPr>
                <w:szCs w:val="28"/>
                <w:lang w:val="uk-UA"/>
              </w:rPr>
            </w:pPr>
          </w:p>
        </w:tc>
        <w:tc>
          <w:tcPr>
            <w:tcW w:w="1085"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141"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086"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048"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142"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048" w:type="dxa"/>
          </w:tcPr>
          <w:p w:rsidR="005E0EF9" w:rsidRPr="00E5528E" w:rsidRDefault="005E0EF9" w:rsidP="00863628">
            <w:pPr>
              <w:rPr>
                <w:szCs w:val="28"/>
                <w:lang w:val="uk-UA"/>
              </w:rPr>
            </w:pPr>
            <w:r w:rsidRPr="00E5528E">
              <w:rPr>
                <w:rFonts w:eastAsia="SimSun"/>
                <w:szCs w:val="28"/>
                <w:lang w:val="uk-UA" w:eastAsia="zh-CN"/>
              </w:rPr>
              <w:t>на обсяг</w:t>
            </w:r>
          </w:p>
        </w:tc>
        <w:tc>
          <w:tcPr>
            <w:tcW w:w="1142" w:type="dxa"/>
            <w:vMerge/>
          </w:tcPr>
          <w:p w:rsidR="005E0EF9" w:rsidRPr="00E5528E" w:rsidRDefault="005E0EF9" w:rsidP="00863628">
            <w:pPr>
              <w:rPr>
                <w:szCs w:val="28"/>
                <w:lang w:val="uk-UA"/>
              </w:rPr>
            </w:pPr>
          </w:p>
        </w:tc>
      </w:tr>
      <w:tr w:rsidR="005E0EF9" w:rsidRPr="00E5528E" w:rsidTr="00E5528E">
        <w:tc>
          <w:tcPr>
            <w:tcW w:w="9853" w:type="dxa"/>
            <w:gridSpan w:val="8"/>
          </w:tcPr>
          <w:p w:rsidR="005E0EF9" w:rsidRPr="00E5528E" w:rsidRDefault="005E0EF9" w:rsidP="005E0EF9">
            <w:pPr>
              <w:jc w:val="center"/>
              <w:rPr>
                <w:szCs w:val="28"/>
                <w:lang w:val="uk-UA"/>
              </w:rPr>
            </w:pPr>
            <w:r w:rsidRPr="00E5528E">
              <w:rPr>
                <w:rFonts w:eastAsia="SimSun"/>
                <w:b/>
                <w:szCs w:val="28"/>
                <w:lang w:eastAsia="zh-CN"/>
              </w:rPr>
              <w:t>Змінні витрати</w:t>
            </w:r>
          </w:p>
        </w:tc>
      </w:tr>
      <w:tr w:rsidR="005E0EF9" w:rsidRPr="00E5528E" w:rsidTr="00E5528E">
        <w:tc>
          <w:tcPr>
            <w:tcW w:w="2161" w:type="dxa"/>
          </w:tcPr>
          <w:p w:rsidR="005E0EF9" w:rsidRPr="00E5528E" w:rsidRDefault="005E0EF9" w:rsidP="00863628">
            <w:pPr>
              <w:rPr>
                <w:szCs w:val="28"/>
                <w:lang w:val="uk-UA"/>
              </w:rPr>
            </w:pPr>
            <w:r w:rsidRPr="00E5528E">
              <w:rPr>
                <w:rFonts w:eastAsia="SimSun"/>
                <w:b/>
                <w:szCs w:val="28"/>
                <w:lang w:eastAsia="zh-CN"/>
              </w:rPr>
              <w:t>Транспортування</w:t>
            </w:r>
          </w:p>
        </w:tc>
        <w:tc>
          <w:tcPr>
            <w:tcW w:w="1085" w:type="dxa"/>
          </w:tcPr>
          <w:p w:rsidR="005E0EF9" w:rsidRPr="00E5528E" w:rsidRDefault="005E0EF9" w:rsidP="00863628">
            <w:pPr>
              <w:rPr>
                <w:szCs w:val="28"/>
                <w:lang w:val="uk-UA"/>
              </w:rPr>
            </w:pPr>
            <w:r w:rsidRPr="00E5528E">
              <w:rPr>
                <w:szCs w:val="28"/>
                <w:lang w:val="uk-UA"/>
              </w:rPr>
              <w:t>-</w:t>
            </w:r>
          </w:p>
        </w:tc>
        <w:tc>
          <w:tcPr>
            <w:tcW w:w="1141" w:type="dxa"/>
          </w:tcPr>
          <w:p w:rsidR="005E0EF9" w:rsidRPr="00E5528E" w:rsidRDefault="005E0EF9" w:rsidP="00863628">
            <w:pPr>
              <w:rPr>
                <w:szCs w:val="28"/>
                <w:lang w:val="uk-UA"/>
              </w:rPr>
            </w:pPr>
            <w:r w:rsidRPr="00E5528E">
              <w:rPr>
                <w:szCs w:val="28"/>
                <w:lang w:val="uk-UA"/>
              </w:rPr>
              <w:t>-</w:t>
            </w:r>
          </w:p>
        </w:tc>
        <w:tc>
          <w:tcPr>
            <w:tcW w:w="1086" w:type="dxa"/>
          </w:tcPr>
          <w:p w:rsidR="005E0EF9" w:rsidRPr="00E5528E" w:rsidRDefault="005E0EF9" w:rsidP="00863628">
            <w:pPr>
              <w:rPr>
                <w:szCs w:val="28"/>
                <w:lang w:val="uk-UA"/>
              </w:rPr>
            </w:pPr>
            <w:r w:rsidRPr="00E5528E">
              <w:rPr>
                <w:szCs w:val="28"/>
                <w:lang w:val="uk-UA"/>
              </w:rPr>
              <w:t>-</w:t>
            </w:r>
          </w:p>
        </w:tc>
        <w:tc>
          <w:tcPr>
            <w:tcW w:w="1048" w:type="dxa"/>
          </w:tcPr>
          <w:p w:rsidR="005E0EF9" w:rsidRPr="00E5528E" w:rsidRDefault="005E0EF9" w:rsidP="00863628">
            <w:pPr>
              <w:rPr>
                <w:szCs w:val="28"/>
                <w:lang w:val="uk-UA"/>
              </w:rPr>
            </w:pPr>
            <w:r w:rsidRPr="00E5528E">
              <w:rPr>
                <w:szCs w:val="28"/>
                <w:lang w:val="uk-UA"/>
              </w:rPr>
              <w:t>-</w:t>
            </w:r>
          </w:p>
        </w:tc>
        <w:tc>
          <w:tcPr>
            <w:tcW w:w="1142" w:type="dxa"/>
          </w:tcPr>
          <w:p w:rsidR="005E0EF9" w:rsidRPr="00E5528E" w:rsidRDefault="005E0EF9" w:rsidP="00863628">
            <w:pPr>
              <w:rPr>
                <w:szCs w:val="28"/>
                <w:lang w:val="uk-UA"/>
              </w:rPr>
            </w:pPr>
            <w:r w:rsidRPr="00E5528E">
              <w:rPr>
                <w:szCs w:val="28"/>
                <w:lang w:val="uk-UA"/>
              </w:rPr>
              <w:t>-</w:t>
            </w:r>
          </w:p>
        </w:tc>
        <w:tc>
          <w:tcPr>
            <w:tcW w:w="1048" w:type="dxa"/>
          </w:tcPr>
          <w:p w:rsidR="005E0EF9" w:rsidRPr="00E5528E" w:rsidRDefault="005E0EF9" w:rsidP="00863628">
            <w:pPr>
              <w:rPr>
                <w:szCs w:val="28"/>
                <w:lang w:val="uk-UA"/>
              </w:rPr>
            </w:pPr>
            <w:r w:rsidRPr="00E5528E">
              <w:rPr>
                <w:szCs w:val="28"/>
                <w:lang w:val="uk-UA"/>
              </w:rPr>
              <w:t>-</w:t>
            </w:r>
          </w:p>
        </w:tc>
        <w:tc>
          <w:tcPr>
            <w:tcW w:w="1142" w:type="dxa"/>
          </w:tcPr>
          <w:p w:rsidR="005E0EF9" w:rsidRPr="00E5528E" w:rsidRDefault="005E0EF9" w:rsidP="00863628">
            <w:pPr>
              <w:rPr>
                <w:szCs w:val="28"/>
                <w:lang w:val="uk-UA"/>
              </w:rPr>
            </w:pPr>
            <w:r w:rsidRPr="00E5528E">
              <w:rPr>
                <w:szCs w:val="28"/>
                <w:lang w:val="uk-UA"/>
              </w:rPr>
              <w:t>-</w:t>
            </w:r>
          </w:p>
        </w:tc>
      </w:tr>
      <w:tr w:rsidR="005E0EF9" w:rsidRPr="00E5528E" w:rsidTr="00E5528E">
        <w:tc>
          <w:tcPr>
            <w:tcW w:w="2161" w:type="dxa"/>
          </w:tcPr>
          <w:p w:rsidR="005E0EF9" w:rsidRPr="00E5528E" w:rsidRDefault="005E0EF9" w:rsidP="00863628">
            <w:pPr>
              <w:rPr>
                <w:szCs w:val="28"/>
                <w:lang w:val="uk-UA"/>
              </w:rPr>
            </w:pPr>
            <w:r w:rsidRPr="00E5528E">
              <w:rPr>
                <w:rFonts w:eastAsia="SimSun"/>
                <w:b/>
                <w:szCs w:val="28"/>
                <w:lang w:eastAsia="zh-CN"/>
              </w:rPr>
              <w:t>Упаковка</w:t>
            </w:r>
          </w:p>
        </w:tc>
        <w:tc>
          <w:tcPr>
            <w:tcW w:w="1085" w:type="dxa"/>
          </w:tcPr>
          <w:p w:rsidR="005E0EF9" w:rsidRPr="00E5528E" w:rsidRDefault="005E0EF9" w:rsidP="00863628">
            <w:pPr>
              <w:rPr>
                <w:szCs w:val="28"/>
                <w:lang w:val="uk-UA"/>
              </w:rPr>
            </w:pPr>
            <w:r w:rsidRPr="00E5528E">
              <w:rPr>
                <w:szCs w:val="28"/>
                <w:lang w:val="uk-UA"/>
              </w:rPr>
              <w:t>-</w:t>
            </w:r>
          </w:p>
        </w:tc>
        <w:tc>
          <w:tcPr>
            <w:tcW w:w="1141" w:type="dxa"/>
          </w:tcPr>
          <w:p w:rsidR="005E0EF9" w:rsidRPr="00E5528E" w:rsidRDefault="005E0EF9" w:rsidP="00863628">
            <w:pPr>
              <w:rPr>
                <w:szCs w:val="28"/>
                <w:lang w:val="uk-UA"/>
              </w:rPr>
            </w:pPr>
            <w:r w:rsidRPr="00E5528E">
              <w:rPr>
                <w:szCs w:val="28"/>
                <w:lang w:val="uk-UA"/>
              </w:rPr>
              <w:t>-</w:t>
            </w:r>
          </w:p>
        </w:tc>
        <w:tc>
          <w:tcPr>
            <w:tcW w:w="1086" w:type="dxa"/>
          </w:tcPr>
          <w:p w:rsidR="005E0EF9" w:rsidRPr="00E5528E" w:rsidRDefault="005E0EF9" w:rsidP="00863628">
            <w:pPr>
              <w:rPr>
                <w:szCs w:val="28"/>
                <w:lang w:val="uk-UA"/>
              </w:rPr>
            </w:pPr>
            <w:r w:rsidRPr="00E5528E">
              <w:rPr>
                <w:szCs w:val="28"/>
                <w:lang w:val="uk-UA"/>
              </w:rPr>
              <w:t>-</w:t>
            </w:r>
          </w:p>
        </w:tc>
        <w:tc>
          <w:tcPr>
            <w:tcW w:w="1048" w:type="dxa"/>
          </w:tcPr>
          <w:p w:rsidR="005E0EF9" w:rsidRPr="00E5528E" w:rsidRDefault="005E0EF9" w:rsidP="00863628">
            <w:pPr>
              <w:rPr>
                <w:szCs w:val="28"/>
                <w:lang w:val="uk-UA"/>
              </w:rPr>
            </w:pPr>
            <w:r w:rsidRPr="00E5528E">
              <w:rPr>
                <w:szCs w:val="28"/>
                <w:lang w:val="uk-UA"/>
              </w:rPr>
              <w:t>-</w:t>
            </w:r>
          </w:p>
        </w:tc>
        <w:tc>
          <w:tcPr>
            <w:tcW w:w="1142" w:type="dxa"/>
          </w:tcPr>
          <w:p w:rsidR="005E0EF9" w:rsidRPr="00E5528E" w:rsidRDefault="005E0EF9" w:rsidP="00863628">
            <w:pPr>
              <w:rPr>
                <w:szCs w:val="28"/>
                <w:lang w:val="uk-UA"/>
              </w:rPr>
            </w:pPr>
            <w:r w:rsidRPr="00E5528E">
              <w:rPr>
                <w:szCs w:val="28"/>
                <w:lang w:val="uk-UA"/>
              </w:rPr>
              <w:t>-</w:t>
            </w:r>
          </w:p>
        </w:tc>
        <w:tc>
          <w:tcPr>
            <w:tcW w:w="1048" w:type="dxa"/>
          </w:tcPr>
          <w:p w:rsidR="005E0EF9" w:rsidRPr="00E5528E" w:rsidRDefault="005E0EF9" w:rsidP="00863628">
            <w:pPr>
              <w:rPr>
                <w:szCs w:val="28"/>
                <w:lang w:val="uk-UA"/>
              </w:rPr>
            </w:pPr>
            <w:r w:rsidRPr="00E5528E">
              <w:rPr>
                <w:szCs w:val="28"/>
                <w:lang w:val="uk-UA"/>
              </w:rPr>
              <w:t>-</w:t>
            </w:r>
          </w:p>
        </w:tc>
        <w:tc>
          <w:tcPr>
            <w:tcW w:w="1142" w:type="dxa"/>
          </w:tcPr>
          <w:p w:rsidR="005E0EF9" w:rsidRPr="00E5528E" w:rsidRDefault="005E0EF9" w:rsidP="00863628">
            <w:pPr>
              <w:rPr>
                <w:szCs w:val="28"/>
                <w:lang w:val="uk-UA"/>
              </w:rPr>
            </w:pPr>
            <w:r w:rsidRPr="00E5528E">
              <w:rPr>
                <w:szCs w:val="28"/>
                <w:lang w:val="uk-UA"/>
              </w:rPr>
              <w:t>-</w:t>
            </w:r>
          </w:p>
        </w:tc>
      </w:tr>
      <w:tr w:rsidR="005E0EF9" w:rsidRPr="00E5528E" w:rsidTr="00E5528E">
        <w:tc>
          <w:tcPr>
            <w:tcW w:w="2161" w:type="dxa"/>
          </w:tcPr>
          <w:p w:rsidR="005E0EF9" w:rsidRPr="00E5528E" w:rsidRDefault="005E0EF9" w:rsidP="005E0EF9">
            <w:pPr>
              <w:pStyle w:val="31"/>
              <w:spacing w:line="240" w:lineRule="auto"/>
              <w:ind w:firstLine="0"/>
              <w:rPr>
                <w:rFonts w:eastAsia="SimSun"/>
                <w:b w:val="0"/>
                <w:sz w:val="24"/>
                <w:szCs w:val="28"/>
                <w:lang w:eastAsia="zh-CN"/>
              </w:rPr>
            </w:pPr>
            <w:r w:rsidRPr="00E5528E">
              <w:rPr>
                <w:rFonts w:eastAsia="SimSun"/>
                <w:b w:val="0"/>
                <w:sz w:val="24"/>
                <w:szCs w:val="28"/>
                <w:lang w:eastAsia="zh-CN"/>
              </w:rPr>
              <w:t>Комісійні виплати організаціям збуту</w:t>
            </w:r>
          </w:p>
          <w:p w:rsidR="005E0EF9" w:rsidRPr="00E5528E" w:rsidRDefault="005E0EF9" w:rsidP="005E0EF9">
            <w:pPr>
              <w:rPr>
                <w:szCs w:val="28"/>
                <w:lang w:val="uk-UA"/>
              </w:rPr>
            </w:pPr>
            <w:r w:rsidRPr="00E5528E">
              <w:rPr>
                <w:rFonts w:eastAsia="SimSun"/>
                <w:b/>
                <w:szCs w:val="28"/>
                <w:lang w:eastAsia="zh-CN"/>
              </w:rPr>
              <w:t>(5,0 % від вартості продукції)</w:t>
            </w:r>
          </w:p>
        </w:tc>
        <w:tc>
          <w:tcPr>
            <w:tcW w:w="1085" w:type="dxa"/>
          </w:tcPr>
          <w:p w:rsidR="0066476A" w:rsidRPr="00E5528E" w:rsidRDefault="0066476A" w:rsidP="0066476A">
            <w:pPr>
              <w:rPr>
                <w:color w:val="000000"/>
                <w:szCs w:val="28"/>
              </w:rPr>
            </w:pPr>
            <w:r w:rsidRPr="00E5528E">
              <w:rPr>
                <w:color w:val="000000"/>
                <w:szCs w:val="28"/>
              </w:rPr>
              <w:t>3764,73</w:t>
            </w:r>
          </w:p>
          <w:p w:rsidR="005E0EF9" w:rsidRPr="00E5528E" w:rsidRDefault="005E0EF9" w:rsidP="00863628">
            <w:pPr>
              <w:rPr>
                <w:szCs w:val="28"/>
                <w:lang w:val="uk-UA"/>
              </w:rPr>
            </w:pPr>
          </w:p>
        </w:tc>
        <w:tc>
          <w:tcPr>
            <w:tcW w:w="1141" w:type="dxa"/>
          </w:tcPr>
          <w:p w:rsidR="0066476A" w:rsidRPr="00E5528E" w:rsidRDefault="0066476A" w:rsidP="0066476A">
            <w:pPr>
              <w:rPr>
                <w:color w:val="000000"/>
                <w:szCs w:val="28"/>
              </w:rPr>
            </w:pPr>
            <w:r w:rsidRPr="00E5528E">
              <w:rPr>
                <w:color w:val="000000"/>
                <w:szCs w:val="28"/>
              </w:rPr>
              <w:t>15127,41</w:t>
            </w:r>
          </w:p>
          <w:p w:rsidR="005E0EF9" w:rsidRPr="00E5528E" w:rsidRDefault="005E0EF9" w:rsidP="00863628">
            <w:pPr>
              <w:rPr>
                <w:szCs w:val="28"/>
                <w:lang w:val="uk-UA"/>
              </w:rPr>
            </w:pPr>
          </w:p>
        </w:tc>
        <w:tc>
          <w:tcPr>
            <w:tcW w:w="1086" w:type="dxa"/>
          </w:tcPr>
          <w:p w:rsidR="0066476A" w:rsidRPr="00E5528E" w:rsidRDefault="0066476A" w:rsidP="0066476A">
            <w:pPr>
              <w:rPr>
                <w:color w:val="000000"/>
                <w:szCs w:val="28"/>
              </w:rPr>
            </w:pPr>
            <w:r w:rsidRPr="00E5528E">
              <w:rPr>
                <w:color w:val="000000"/>
                <w:szCs w:val="28"/>
              </w:rPr>
              <w:t>715,555</w:t>
            </w:r>
          </w:p>
          <w:p w:rsidR="005E0EF9" w:rsidRPr="00E5528E" w:rsidRDefault="005E0EF9" w:rsidP="00863628">
            <w:pPr>
              <w:rPr>
                <w:szCs w:val="28"/>
                <w:lang w:val="uk-UA"/>
              </w:rPr>
            </w:pPr>
          </w:p>
        </w:tc>
        <w:tc>
          <w:tcPr>
            <w:tcW w:w="1048" w:type="dxa"/>
          </w:tcPr>
          <w:p w:rsidR="0066476A" w:rsidRPr="00E5528E" w:rsidRDefault="0066476A" w:rsidP="0066476A">
            <w:pPr>
              <w:rPr>
                <w:color w:val="000000"/>
                <w:szCs w:val="28"/>
              </w:rPr>
            </w:pPr>
            <w:r w:rsidRPr="00E5528E">
              <w:rPr>
                <w:color w:val="000000"/>
                <w:szCs w:val="28"/>
              </w:rPr>
              <w:t>856,04</w:t>
            </w:r>
          </w:p>
          <w:p w:rsidR="005E0EF9" w:rsidRPr="00E5528E" w:rsidRDefault="005E0EF9" w:rsidP="00863628">
            <w:pPr>
              <w:rPr>
                <w:szCs w:val="28"/>
                <w:lang w:val="uk-UA"/>
              </w:rPr>
            </w:pPr>
          </w:p>
        </w:tc>
        <w:tc>
          <w:tcPr>
            <w:tcW w:w="1142" w:type="dxa"/>
          </w:tcPr>
          <w:p w:rsidR="0066476A" w:rsidRPr="00E5528E" w:rsidRDefault="0066476A" w:rsidP="0066476A">
            <w:pPr>
              <w:rPr>
                <w:color w:val="000000"/>
                <w:szCs w:val="28"/>
              </w:rPr>
            </w:pPr>
            <w:r w:rsidRPr="00E5528E">
              <w:rPr>
                <w:color w:val="000000"/>
                <w:szCs w:val="28"/>
              </w:rPr>
              <w:t>6627,285</w:t>
            </w:r>
          </w:p>
          <w:p w:rsidR="005E0EF9" w:rsidRPr="00E5528E" w:rsidRDefault="005E0EF9" w:rsidP="00863628">
            <w:pPr>
              <w:rPr>
                <w:szCs w:val="28"/>
                <w:lang w:val="uk-UA"/>
              </w:rPr>
            </w:pPr>
          </w:p>
        </w:tc>
        <w:tc>
          <w:tcPr>
            <w:tcW w:w="1048" w:type="dxa"/>
          </w:tcPr>
          <w:p w:rsidR="0066476A" w:rsidRPr="00E5528E" w:rsidRDefault="0066476A" w:rsidP="0066476A">
            <w:pPr>
              <w:rPr>
                <w:color w:val="000000"/>
                <w:szCs w:val="28"/>
              </w:rPr>
            </w:pPr>
            <w:r w:rsidRPr="00E5528E">
              <w:rPr>
                <w:color w:val="000000"/>
                <w:szCs w:val="28"/>
              </w:rPr>
              <w:t>52,24</w:t>
            </w:r>
          </w:p>
          <w:p w:rsidR="005E0EF9" w:rsidRPr="00E5528E" w:rsidRDefault="005E0EF9" w:rsidP="00863628">
            <w:pPr>
              <w:rPr>
                <w:szCs w:val="28"/>
                <w:lang w:val="en-US"/>
              </w:rPr>
            </w:pPr>
          </w:p>
        </w:tc>
        <w:tc>
          <w:tcPr>
            <w:tcW w:w="1142" w:type="dxa"/>
          </w:tcPr>
          <w:p w:rsidR="0066476A" w:rsidRPr="00E5528E" w:rsidRDefault="0066476A" w:rsidP="0066476A">
            <w:pPr>
              <w:rPr>
                <w:color w:val="000000"/>
                <w:szCs w:val="28"/>
              </w:rPr>
            </w:pPr>
            <w:r w:rsidRPr="00E5528E">
              <w:rPr>
                <w:color w:val="000000"/>
                <w:szCs w:val="28"/>
              </w:rPr>
              <w:t>27143,26</w:t>
            </w:r>
          </w:p>
          <w:p w:rsidR="0066476A" w:rsidRPr="00E5528E" w:rsidRDefault="0066476A" w:rsidP="00863628">
            <w:pPr>
              <w:rPr>
                <w:szCs w:val="28"/>
                <w:lang w:val="uk-UA"/>
              </w:rPr>
            </w:pPr>
          </w:p>
          <w:p w:rsidR="0066476A" w:rsidRPr="00E5528E" w:rsidRDefault="0066476A" w:rsidP="0066476A">
            <w:pPr>
              <w:rPr>
                <w:szCs w:val="28"/>
                <w:lang w:val="uk-UA"/>
              </w:rPr>
            </w:pPr>
          </w:p>
          <w:p w:rsidR="0066476A" w:rsidRPr="00E5528E" w:rsidRDefault="0066476A" w:rsidP="0066476A">
            <w:pPr>
              <w:rPr>
                <w:szCs w:val="28"/>
                <w:lang w:val="uk-UA"/>
              </w:rPr>
            </w:pPr>
          </w:p>
          <w:p w:rsidR="005E0EF9" w:rsidRPr="00E5528E" w:rsidRDefault="005E0EF9" w:rsidP="0066476A">
            <w:pPr>
              <w:rPr>
                <w:szCs w:val="28"/>
                <w:lang w:val="uk-UA"/>
              </w:rPr>
            </w:pPr>
          </w:p>
        </w:tc>
      </w:tr>
      <w:tr w:rsidR="0066476A" w:rsidRPr="00E5528E" w:rsidTr="00E5528E">
        <w:trPr>
          <w:trHeight w:val="706"/>
        </w:trPr>
        <w:tc>
          <w:tcPr>
            <w:tcW w:w="2161" w:type="dxa"/>
          </w:tcPr>
          <w:p w:rsidR="0066476A" w:rsidRPr="00E5528E" w:rsidRDefault="0066476A" w:rsidP="00863628">
            <w:pPr>
              <w:rPr>
                <w:szCs w:val="28"/>
                <w:lang w:val="uk-UA"/>
              </w:rPr>
            </w:pPr>
            <w:r w:rsidRPr="00E5528E">
              <w:rPr>
                <w:rFonts w:eastAsia="SimSun"/>
                <w:b/>
                <w:szCs w:val="28"/>
                <w:lang w:eastAsia="zh-CN"/>
              </w:rPr>
              <w:t>Разом змінні витрати</w:t>
            </w:r>
          </w:p>
        </w:tc>
        <w:tc>
          <w:tcPr>
            <w:tcW w:w="1085" w:type="dxa"/>
          </w:tcPr>
          <w:p w:rsidR="0066476A" w:rsidRPr="00E5528E" w:rsidRDefault="0066476A" w:rsidP="0066476A">
            <w:pPr>
              <w:rPr>
                <w:color w:val="000000"/>
                <w:szCs w:val="28"/>
                <w:lang w:val="en-US"/>
              </w:rPr>
            </w:pPr>
            <w:r w:rsidRPr="00E5528E">
              <w:rPr>
                <w:color w:val="000000"/>
                <w:szCs w:val="28"/>
              </w:rPr>
              <w:t>3764,73</w:t>
            </w:r>
          </w:p>
        </w:tc>
        <w:tc>
          <w:tcPr>
            <w:tcW w:w="1141" w:type="dxa"/>
          </w:tcPr>
          <w:p w:rsidR="0066476A" w:rsidRPr="00E5528E" w:rsidRDefault="0066476A" w:rsidP="0066476A">
            <w:pPr>
              <w:rPr>
                <w:color w:val="000000"/>
                <w:szCs w:val="28"/>
              </w:rPr>
            </w:pPr>
            <w:r w:rsidRPr="00E5528E">
              <w:rPr>
                <w:color w:val="000000"/>
                <w:szCs w:val="28"/>
              </w:rPr>
              <w:t>15127,41</w:t>
            </w:r>
          </w:p>
          <w:p w:rsidR="0066476A" w:rsidRPr="00E5528E" w:rsidRDefault="0066476A" w:rsidP="0066476A">
            <w:pPr>
              <w:rPr>
                <w:szCs w:val="28"/>
                <w:lang w:val="uk-UA"/>
              </w:rPr>
            </w:pPr>
          </w:p>
        </w:tc>
        <w:tc>
          <w:tcPr>
            <w:tcW w:w="1086" w:type="dxa"/>
          </w:tcPr>
          <w:p w:rsidR="0066476A" w:rsidRPr="00E5528E" w:rsidRDefault="0066476A" w:rsidP="0066476A">
            <w:pPr>
              <w:rPr>
                <w:color w:val="000000"/>
                <w:szCs w:val="28"/>
              </w:rPr>
            </w:pPr>
            <w:r w:rsidRPr="00E5528E">
              <w:rPr>
                <w:color w:val="000000"/>
                <w:szCs w:val="28"/>
              </w:rPr>
              <w:t>715,555</w:t>
            </w:r>
          </w:p>
          <w:p w:rsidR="0066476A" w:rsidRPr="00E5528E" w:rsidRDefault="0066476A" w:rsidP="0066476A">
            <w:pPr>
              <w:rPr>
                <w:szCs w:val="28"/>
                <w:lang w:val="uk-UA"/>
              </w:rPr>
            </w:pPr>
          </w:p>
        </w:tc>
        <w:tc>
          <w:tcPr>
            <w:tcW w:w="1048" w:type="dxa"/>
          </w:tcPr>
          <w:p w:rsidR="0066476A" w:rsidRPr="00E5528E" w:rsidRDefault="0066476A" w:rsidP="0066476A">
            <w:pPr>
              <w:rPr>
                <w:color w:val="000000"/>
                <w:szCs w:val="28"/>
              </w:rPr>
            </w:pPr>
            <w:r w:rsidRPr="00E5528E">
              <w:rPr>
                <w:color w:val="000000"/>
                <w:szCs w:val="28"/>
              </w:rPr>
              <w:t>856,04</w:t>
            </w:r>
          </w:p>
          <w:p w:rsidR="0066476A" w:rsidRPr="00E5528E" w:rsidRDefault="0066476A" w:rsidP="0066476A">
            <w:pPr>
              <w:rPr>
                <w:szCs w:val="28"/>
                <w:lang w:val="uk-UA"/>
              </w:rPr>
            </w:pPr>
          </w:p>
        </w:tc>
        <w:tc>
          <w:tcPr>
            <w:tcW w:w="1142" w:type="dxa"/>
          </w:tcPr>
          <w:p w:rsidR="0066476A" w:rsidRPr="00E5528E" w:rsidRDefault="0066476A" w:rsidP="0066476A">
            <w:pPr>
              <w:rPr>
                <w:color w:val="000000"/>
                <w:szCs w:val="28"/>
              </w:rPr>
            </w:pPr>
            <w:r w:rsidRPr="00E5528E">
              <w:rPr>
                <w:color w:val="000000"/>
                <w:szCs w:val="28"/>
              </w:rPr>
              <w:t>6627,285</w:t>
            </w:r>
          </w:p>
          <w:p w:rsidR="0066476A" w:rsidRPr="00E5528E" w:rsidRDefault="0066476A" w:rsidP="0066476A">
            <w:pPr>
              <w:rPr>
                <w:szCs w:val="28"/>
                <w:lang w:val="uk-UA"/>
              </w:rPr>
            </w:pPr>
          </w:p>
        </w:tc>
        <w:tc>
          <w:tcPr>
            <w:tcW w:w="1048" w:type="dxa"/>
          </w:tcPr>
          <w:p w:rsidR="0066476A" w:rsidRPr="00E5528E" w:rsidRDefault="0066476A" w:rsidP="0066476A">
            <w:pPr>
              <w:rPr>
                <w:color w:val="000000"/>
                <w:szCs w:val="28"/>
              </w:rPr>
            </w:pPr>
            <w:r w:rsidRPr="00E5528E">
              <w:rPr>
                <w:color w:val="000000"/>
                <w:szCs w:val="28"/>
              </w:rPr>
              <w:t>52,24</w:t>
            </w:r>
          </w:p>
          <w:p w:rsidR="0066476A" w:rsidRPr="00E5528E" w:rsidRDefault="0066476A" w:rsidP="0066476A">
            <w:pPr>
              <w:rPr>
                <w:szCs w:val="28"/>
                <w:lang w:val="en-US"/>
              </w:rPr>
            </w:pPr>
          </w:p>
        </w:tc>
        <w:tc>
          <w:tcPr>
            <w:tcW w:w="1142" w:type="dxa"/>
          </w:tcPr>
          <w:p w:rsidR="0066476A" w:rsidRPr="00E5528E" w:rsidRDefault="0066476A" w:rsidP="0066476A">
            <w:pPr>
              <w:rPr>
                <w:color w:val="000000"/>
                <w:szCs w:val="28"/>
              </w:rPr>
            </w:pPr>
            <w:r w:rsidRPr="00E5528E">
              <w:rPr>
                <w:color w:val="000000"/>
                <w:szCs w:val="28"/>
              </w:rPr>
              <w:t>27143,26</w:t>
            </w:r>
          </w:p>
          <w:p w:rsidR="0066476A" w:rsidRPr="00E5528E" w:rsidRDefault="0066476A" w:rsidP="0066476A">
            <w:pPr>
              <w:rPr>
                <w:szCs w:val="28"/>
                <w:lang w:val="uk-UA"/>
              </w:rPr>
            </w:pPr>
          </w:p>
          <w:p w:rsidR="0066476A" w:rsidRPr="00E5528E" w:rsidRDefault="0066476A" w:rsidP="0066476A">
            <w:pPr>
              <w:rPr>
                <w:szCs w:val="28"/>
                <w:lang w:val="uk-UA"/>
              </w:rPr>
            </w:pPr>
          </w:p>
          <w:p w:rsidR="0066476A" w:rsidRPr="00E5528E" w:rsidRDefault="0066476A" w:rsidP="0066476A">
            <w:pPr>
              <w:rPr>
                <w:szCs w:val="28"/>
                <w:lang w:val="uk-UA"/>
              </w:rPr>
            </w:pPr>
          </w:p>
        </w:tc>
      </w:tr>
    </w:tbl>
    <w:p w:rsidR="00456637" w:rsidRDefault="00AE39E2" w:rsidP="00456637">
      <w:pPr>
        <w:rPr>
          <w:lang w:val="uk-UA"/>
        </w:rPr>
      </w:pPr>
      <w:r>
        <w:rPr>
          <w:lang w:val="uk-UA"/>
        </w:rPr>
        <w:t>*Підприємство не надало даних для розрахунку постійних витрат.</w:t>
      </w:r>
    </w:p>
    <w:p w:rsidR="00AE39E2" w:rsidRDefault="00AE39E2" w:rsidP="00456637">
      <w:pPr>
        <w:rPr>
          <w:lang w:val="uk-UA"/>
        </w:rPr>
      </w:pPr>
    </w:p>
    <w:p w:rsidR="00AE39E2" w:rsidRPr="00AE39E2" w:rsidRDefault="00AE39E2" w:rsidP="00AE39E2">
      <w:pPr>
        <w:spacing w:after="200" w:line="276" w:lineRule="auto"/>
        <w:rPr>
          <w:bCs/>
          <w:caps/>
          <w:sz w:val="28"/>
          <w:lang w:val="uk-UA"/>
        </w:rPr>
      </w:pPr>
      <w:r>
        <w:rPr>
          <w:bCs/>
          <w:caps/>
          <w:sz w:val="28"/>
          <w:lang w:val="uk-UA"/>
        </w:rPr>
        <w:br w:type="page"/>
      </w:r>
    </w:p>
    <w:p w:rsidR="00456637" w:rsidRDefault="00456637" w:rsidP="00456637">
      <w:pPr>
        <w:ind w:firstLine="540"/>
        <w:jc w:val="center"/>
        <w:rPr>
          <w:b/>
          <w:bCs/>
          <w:sz w:val="28"/>
          <w:lang w:val="uk-UA"/>
        </w:rPr>
      </w:pPr>
      <w:r w:rsidRPr="00C65B2B">
        <w:rPr>
          <w:b/>
          <w:bCs/>
          <w:caps/>
          <w:sz w:val="28"/>
          <w:lang w:val="uk-UA"/>
        </w:rPr>
        <w:lastRenderedPageBreak/>
        <w:t>модуль 3 “</w:t>
      </w:r>
      <w:r w:rsidRPr="00C65B2B">
        <w:rPr>
          <w:b/>
          <w:sz w:val="28"/>
          <w:szCs w:val="28"/>
          <w:lang w:val="uk-UA"/>
        </w:rPr>
        <w:t>ОЦІНКА РЕСУРСІВ  ПІДПРИЄМСТВА ТА ЙОГО СКЛАДОВИХ</w:t>
      </w:r>
      <w:r w:rsidRPr="00C65B2B">
        <w:rPr>
          <w:b/>
          <w:bCs/>
          <w:sz w:val="28"/>
          <w:lang w:val="uk-UA"/>
        </w:rPr>
        <w:t>”</w:t>
      </w:r>
    </w:p>
    <w:p w:rsidR="00AE39E2" w:rsidRPr="00C65B2B" w:rsidRDefault="00AE39E2" w:rsidP="00AE39E2">
      <w:pPr>
        <w:pStyle w:val="a7"/>
        <w:ind w:firstLine="567"/>
        <w:jc w:val="center"/>
        <w:rPr>
          <w:b/>
          <w:iCs/>
          <w:caps/>
          <w:sz w:val="28"/>
          <w:szCs w:val="28"/>
          <w:lang w:val="uk-UA"/>
        </w:rPr>
      </w:pPr>
      <w:r w:rsidRPr="00C65B2B">
        <w:rPr>
          <w:b/>
          <w:iCs/>
          <w:caps/>
          <w:sz w:val="28"/>
          <w:szCs w:val="28"/>
          <w:lang w:val="uk-UA"/>
        </w:rPr>
        <w:t>Тренінгове завдання № 1</w:t>
      </w:r>
    </w:p>
    <w:p w:rsidR="00AE39E2" w:rsidRPr="00C65B2B" w:rsidRDefault="00AE39E2" w:rsidP="00AE39E2">
      <w:pPr>
        <w:tabs>
          <w:tab w:val="left" w:pos="360"/>
          <w:tab w:val="left" w:pos="540"/>
        </w:tabs>
        <w:jc w:val="center"/>
        <w:rPr>
          <w:b/>
          <w:sz w:val="28"/>
          <w:szCs w:val="28"/>
          <w:lang w:val="uk-UA"/>
        </w:rPr>
      </w:pPr>
      <w:r w:rsidRPr="00C65B2B">
        <w:rPr>
          <w:b/>
          <w:sz w:val="28"/>
          <w:szCs w:val="28"/>
          <w:lang w:val="uk-UA"/>
        </w:rPr>
        <w:t>«Аналіз чисельності працівників підприємства»</w:t>
      </w:r>
    </w:p>
    <w:p w:rsidR="00AE39E2" w:rsidRDefault="00AE39E2" w:rsidP="00AE39E2">
      <w:pPr>
        <w:ind w:left="360" w:firstLine="348"/>
        <w:jc w:val="both"/>
        <w:rPr>
          <w:sz w:val="28"/>
          <w:szCs w:val="28"/>
          <w:lang w:val="uk-UA"/>
        </w:rPr>
      </w:pPr>
      <w:r w:rsidRPr="00C65B2B">
        <w:rPr>
          <w:b/>
          <w:i/>
          <w:sz w:val="28"/>
          <w:szCs w:val="28"/>
          <w:lang w:val="uk-UA"/>
        </w:rPr>
        <w:t>І. Аналіз забезпеченості підприємства персоналом</w:t>
      </w:r>
      <w:r>
        <w:rPr>
          <w:sz w:val="28"/>
          <w:szCs w:val="28"/>
          <w:lang w:val="uk-UA"/>
        </w:rPr>
        <w:t xml:space="preserve"> </w:t>
      </w:r>
    </w:p>
    <w:p w:rsidR="00AE39E2" w:rsidRDefault="00AE39E2" w:rsidP="00A45FE2">
      <w:pPr>
        <w:ind w:left="360" w:firstLine="348"/>
        <w:rPr>
          <w:sz w:val="28"/>
          <w:szCs w:val="28"/>
          <w:lang w:val="uk-UA"/>
        </w:rPr>
      </w:pPr>
      <w:r>
        <w:rPr>
          <w:sz w:val="28"/>
          <w:szCs w:val="28"/>
          <w:lang w:val="uk-UA"/>
        </w:rPr>
        <w:t xml:space="preserve">Підприємство повністю забезпечено персоналом. Кількість останнього на комбінаті 4132 чол. Із них 2300 жінок. </w:t>
      </w:r>
    </w:p>
    <w:p w:rsidR="00A45FE2" w:rsidRDefault="00A45FE2" w:rsidP="00A45FE2">
      <w:pPr>
        <w:shd w:val="clear" w:color="auto" w:fill="FFFFFF"/>
        <w:ind w:firstLine="708"/>
        <w:rPr>
          <w:sz w:val="28"/>
          <w:szCs w:val="28"/>
          <w:lang w:val="uk-UA"/>
        </w:rPr>
      </w:pPr>
      <w:r>
        <w:rPr>
          <w:sz w:val="28"/>
          <w:szCs w:val="28"/>
          <w:lang w:val="uk-UA"/>
        </w:rPr>
        <w:t xml:space="preserve">Персонал кваліфікований, адже підприємство приділяє неабияку увагу своєчасному підвищенню кваліфікації власних робітників. </w:t>
      </w:r>
    </w:p>
    <w:p w:rsidR="00A45FE2" w:rsidRPr="00C65B2B" w:rsidRDefault="00A45FE2" w:rsidP="00A45FE2">
      <w:pPr>
        <w:shd w:val="clear" w:color="auto" w:fill="FFFFFF"/>
        <w:ind w:firstLine="708"/>
        <w:jc w:val="center"/>
        <w:rPr>
          <w:i/>
          <w:iCs/>
          <w:sz w:val="28"/>
          <w:szCs w:val="28"/>
          <w:lang w:val="uk-UA"/>
        </w:rPr>
      </w:pPr>
      <w:r>
        <w:rPr>
          <w:sz w:val="28"/>
          <w:szCs w:val="28"/>
          <w:lang w:val="uk-UA"/>
        </w:rPr>
        <w:br/>
      </w:r>
      <w:r w:rsidRPr="00C65B2B">
        <w:rPr>
          <w:b/>
          <w:i/>
          <w:sz w:val="28"/>
          <w:szCs w:val="28"/>
          <w:lang w:val="uk-UA"/>
        </w:rPr>
        <w:t xml:space="preserve">ІІ. </w:t>
      </w:r>
      <w:r w:rsidRPr="00C65B2B">
        <w:rPr>
          <w:b/>
          <w:i/>
          <w:iCs/>
          <w:sz w:val="28"/>
          <w:szCs w:val="28"/>
          <w:lang w:val="uk-UA"/>
        </w:rPr>
        <w:t>Аналіз чисельності працівників  та динаміки її зміни</w:t>
      </w:r>
      <w:r w:rsidRPr="00C65B2B">
        <w:rPr>
          <w:i/>
          <w:iCs/>
          <w:sz w:val="28"/>
          <w:szCs w:val="28"/>
          <w:lang w:val="uk-UA"/>
        </w:rPr>
        <w:t>.</w:t>
      </w:r>
    </w:p>
    <w:p w:rsidR="00A45FE2" w:rsidRDefault="00A45FE2" w:rsidP="00A45FE2">
      <w:pPr>
        <w:shd w:val="clear" w:color="auto" w:fill="FFFFFF"/>
        <w:ind w:firstLine="708"/>
        <w:jc w:val="center"/>
        <w:rPr>
          <w:b/>
          <w:i/>
          <w:sz w:val="28"/>
          <w:szCs w:val="28"/>
          <w:lang w:val="uk-UA"/>
        </w:rPr>
      </w:pPr>
      <w:r w:rsidRPr="00C65B2B">
        <w:rPr>
          <w:b/>
          <w:i/>
          <w:iCs/>
          <w:sz w:val="28"/>
          <w:szCs w:val="28"/>
          <w:lang w:val="uk-UA"/>
        </w:rPr>
        <w:t xml:space="preserve">ІІІ. </w:t>
      </w:r>
      <w:r w:rsidRPr="00C65B2B">
        <w:rPr>
          <w:b/>
          <w:i/>
          <w:sz w:val="28"/>
          <w:szCs w:val="28"/>
          <w:lang w:val="uk-UA"/>
        </w:rPr>
        <w:t>Аналіз руху персоналу.</w:t>
      </w:r>
    </w:p>
    <w:p w:rsidR="00A45FE2" w:rsidRPr="00C65B2B" w:rsidRDefault="00A45FE2" w:rsidP="00A45FE2">
      <w:pPr>
        <w:shd w:val="clear" w:color="auto" w:fill="FFFFFF"/>
        <w:ind w:firstLine="708"/>
        <w:jc w:val="center"/>
        <w:rPr>
          <w:i/>
          <w:iCs/>
          <w:sz w:val="28"/>
          <w:szCs w:val="28"/>
          <w:lang w:val="uk-UA"/>
        </w:rPr>
      </w:pPr>
    </w:p>
    <w:p w:rsidR="00A45FE2" w:rsidRPr="00C65B2B" w:rsidRDefault="00A45FE2" w:rsidP="00A45FE2">
      <w:pPr>
        <w:jc w:val="center"/>
        <w:rPr>
          <w:sz w:val="28"/>
          <w:szCs w:val="28"/>
          <w:lang w:val="uk-UA"/>
        </w:rPr>
      </w:pPr>
      <w:r w:rsidRPr="00C65B2B">
        <w:rPr>
          <w:sz w:val="28"/>
          <w:szCs w:val="28"/>
          <w:lang w:val="uk-UA"/>
        </w:rPr>
        <w:t>Розрахункові показники руху персоналу підприємства</w:t>
      </w:r>
    </w:p>
    <w:p w:rsidR="00456637" w:rsidRPr="00A45FE2" w:rsidRDefault="00456637" w:rsidP="00A45FE2">
      <w:pPr>
        <w:ind w:left="360" w:firstLine="348"/>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5"/>
        <w:gridCol w:w="5208"/>
      </w:tblGrid>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widowControl w:val="0"/>
              <w:jc w:val="center"/>
              <w:rPr>
                <w:sz w:val="28"/>
                <w:szCs w:val="28"/>
                <w:lang w:val="uk-UA"/>
              </w:rPr>
            </w:pPr>
            <w:r w:rsidRPr="00C65B2B">
              <w:rPr>
                <w:sz w:val="28"/>
                <w:szCs w:val="28"/>
                <w:lang w:val="uk-UA"/>
              </w:rPr>
              <w:t>Показник</w:t>
            </w:r>
          </w:p>
        </w:tc>
        <w:tc>
          <w:tcPr>
            <w:tcW w:w="2643"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widowControl w:val="0"/>
              <w:jc w:val="center"/>
              <w:rPr>
                <w:sz w:val="28"/>
                <w:szCs w:val="28"/>
                <w:lang w:val="uk-UA"/>
              </w:rPr>
            </w:pPr>
            <w:r w:rsidRPr="00C65B2B">
              <w:rPr>
                <w:sz w:val="28"/>
                <w:szCs w:val="28"/>
                <w:lang w:val="uk-UA"/>
              </w:rPr>
              <w:t>Формула</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widowControl w:val="0"/>
              <w:ind w:left="-76"/>
              <w:rPr>
                <w:sz w:val="28"/>
                <w:szCs w:val="28"/>
                <w:lang w:val="uk-UA"/>
              </w:rPr>
            </w:pPr>
            <w:r w:rsidRPr="00C65B2B">
              <w:rPr>
                <w:iCs/>
                <w:sz w:val="28"/>
                <w:szCs w:val="28"/>
                <w:lang w:val="uk-UA"/>
              </w:rPr>
              <w:t>К</w:t>
            </w:r>
            <w:r w:rsidRPr="00C65B2B">
              <w:rPr>
                <w:iCs/>
                <w:sz w:val="28"/>
                <w:szCs w:val="28"/>
              </w:rPr>
              <w:t xml:space="preserve">оефіцієнт обороту з приймання персоналу </w:t>
            </w:r>
            <w:r w:rsidRPr="00C65B2B">
              <w:rPr>
                <w:iCs/>
                <w:sz w:val="28"/>
                <w:szCs w:val="28"/>
                <w:lang w:val="uk-UA"/>
              </w:rPr>
              <w:t>(</w:t>
            </w:r>
            <w:r w:rsidRPr="00C65B2B">
              <w:rPr>
                <w:iCs/>
                <w:position w:val="-14"/>
                <w:sz w:val="28"/>
                <w:szCs w:val="28"/>
              </w:rPr>
              <w:object w:dxaOrig="440" w:dyaOrig="380">
                <v:shape id="_x0000_i1027" type="#_x0000_t75" style="width:21.75pt;height:19.5pt" o:ole="">
                  <v:imagedata r:id="rId11" o:title=""/>
                </v:shape>
                <o:OLEObject Type="Embed" ProgID="Equation.3" ShapeID="_x0000_i1027" DrawAspect="Content" ObjectID="_1575833245" r:id="rId12"/>
              </w:object>
            </w:r>
            <w:r w:rsidRPr="00C65B2B">
              <w:rPr>
                <w:iCs/>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456637" w:rsidRPr="007B4B0B" w:rsidRDefault="007B4B0B" w:rsidP="007B4B0B">
            <w:pPr>
              <w:widowControl w:val="0"/>
              <w:rPr>
                <w:sz w:val="28"/>
                <w:szCs w:val="28"/>
                <w:lang w:val="uk-UA"/>
              </w:rPr>
            </w:pPr>
            <w:r>
              <w:rPr>
                <w:sz w:val="28"/>
                <w:szCs w:val="28"/>
                <w:lang w:val="uk-UA"/>
              </w:rPr>
              <w:t>345</w:t>
            </w:r>
            <w:r w:rsidR="00456637" w:rsidRPr="00C65B2B">
              <w:rPr>
                <w:sz w:val="28"/>
                <w:szCs w:val="28"/>
                <w:lang w:val="uk-UA"/>
              </w:rPr>
              <w:t xml:space="preserve"> / </w:t>
            </w:r>
            <w:r>
              <w:rPr>
                <w:sz w:val="28"/>
                <w:szCs w:val="28"/>
                <w:lang w:val="uk-UA"/>
              </w:rPr>
              <w:t>4132=</w:t>
            </w:r>
            <w:r w:rsidR="00E14239">
              <w:rPr>
                <w:sz w:val="28"/>
                <w:szCs w:val="28"/>
                <w:lang w:val="uk-UA"/>
              </w:rPr>
              <w:t>0,24</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tabs>
                <w:tab w:val="left" w:pos="0"/>
              </w:tabs>
              <w:rPr>
                <w:iCs/>
                <w:sz w:val="28"/>
                <w:szCs w:val="28"/>
                <w:lang w:val="uk-UA"/>
              </w:rPr>
            </w:pPr>
            <w:r w:rsidRPr="00C65B2B">
              <w:rPr>
                <w:iCs/>
                <w:sz w:val="28"/>
                <w:szCs w:val="28"/>
                <w:lang w:val="uk-UA"/>
              </w:rPr>
              <w:t>К</w:t>
            </w:r>
            <w:r w:rsidRPr="00C65B2B">
              <w:rPr>
                <w:iCs/>
                <w:sz w:val="28"/>
                <w:szCs w:val="28"/>
              </w:rPr>
              <w:t xml:space="preserve">оефіцієнт обороту з вибуття </w:t>
            </w:r>
            <w:r w:rsidRPr="00C65B2B">
              <w:rPr>
                <w:iCs/>
                <w:sz w:val="28"/>
                <w:szCs w:val="28"/>
                <w:lang w:val="uk-UA"/>
              </w:rPr>
              <w:t>(</w:t>
            </w:r>
            <w:r w:rsidRPr="00C65B2B">
              <w:rPr>
                <w:iCs/>
                <w:position w:val="-12"/>
                <w:sz w:val="28"/>
                <w:szCs w:val="28"/>
              </w:rPr>
              <w:object w:dxaOrig="499" w:dyaOrig="360">
                <v:shape id="_x0000_i1028" type="#_x0000_t75" style="width:24.75pt;height:18.75pt" o:ole="">
                  <v:imagedata r:id="rId13" o:title=""/>
                </v:shape>
                <o:OLEObject Type="Embed" ProgID="Equation.3" ShapeID="_x0000_i1028" DrawAspect="Content" ObjectID="_1575833246" r:id="rId14"/>
              </w:object>
            </w:r>
            <w:r w:rsidRPr="00C65B2B">
              <w:rPr>
                <w:iCs/>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456637" w:rsidRPr="007B4B0B" w:rsidRDefault="007B4B0B" w:rsidP="007B4B0B">
            <w:pPr>
              <w:widowControl w:val="0"/>
              <w:rPr>
                <w:sz w:val="28"/>
                <w:szCs w:val="28"/>
                <w:lang w:val="uk-UA"/>
              </w:rPr>
            </w:pPr>
            <w:r>
              <w:rPr>
                <w:sz w:val="28"/>
                <w:szCs w:val="28"/>
                <w:lang w:val="uk-UA"/>
              </w:rPr>
              <w:t>7</w:t>
            </w:r>
            <w:r w:rsidR="00456637" w:rsidRPr="00C65B2B">
              <w:rPr>
                <w:sz w:val="28"/>
                <w:szCs w:val="28"/>
                <w:lang w:val="uk-UA"/>
              </w:rPr>
              <w:t xml:space="preserve"> / </w:t>
            </w:r>
            <w:r>
              <w:rPr>
                <w:sz w:val="28"/>
                <w:szCs w:val="28"/>
                <w:lang w:val="uk-UA"/>
              </w:rPr>
              <w:t>4132=0,001</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tabs>
                <w:tab w:val="left" w:pos="0"/>
                <w:tab w:val="left" w:pos="5256"/>
              </w:tabs>
              <w:rPr>
                <w:iCs/>
                <w:sz w:val="28"/>
                <w:szCs w:val="28"/>
                <w:lang w:val="uk-UA"/>
              </w:rPr>
            </w:pPr>
            <w:r w:rsidRPr="00C65B2B">
              <w:rPr>
                <w:iCs/>
                <w:sz w:val="28"/>
                <w:szCs w:val="28"/>
                <w:lang w:val="uk-UA"/>
              </w:rPr>
              <w:t>К</w:t>
            </w:r>
            <w:r w:rsidRPr="00C65B2B">
              <w:rPr>
                <w:iCs/>
                <w:sz w:val="28"/>
                <w:szCs w:val="28"/>
              </w:rPr>
              <w:t xml:space="preserve">оефіцієнт плинності кадрів </w:t>
            </w:r>
            <w:r w:rsidRPr="00C65B2B">
              <w:rPr>
                <w:iCs/>
                <w:sz w:val="28"/>
                <w:szCs w:val="28"/>
                <w:lang w:val="uk-UA"/>
              </w:rPr>
              <w:t>(</w:t>
            </w:r>
            <w:r w:rsidRPr="00C65B2B">
              <w:rPr>
                <w:iCs/>
                <w:position w:val="-12"/>
                <w:sz w:val="28"/>
                <w:szCs w:val="28"/>
              </w:rPr>
              <w:object w:dxaOrig="440" w:dyaOrig="360">
                <v:shape id="_x0000_i1029" type="#_x0000_t75" style="width:21.75pt;height:18.75pt" o:ole="">
                  <v:imagedata r:id="rId15" o:title=""/>
                </v:shape>
                <o:OLEObject Type="Embed" ProgID="Equation.3" ShapeID="_x0000_i1029" DrawAspect="Content" ObjectID="_1575833247" r:id="rId16"/>
              </w:object>
            </w:r>
            <w:r w:rsidRPr="00C65B2B">
              <w:rPr>
                <w:iCs/>
                <w:sz w:val="28"/>
                <w:szCs w:val="28"/>
                <w:lang w:val="uk-UA"/>
              </w:rPr>
              <w:t>)</w:t>
            </w:r>
          </w:p>
          <w:p w:rsidR="00456637" w:rsidRPr="00C65B2B" w:rsidRDefault="00456637" w:rsidP="00D3291F">
            <w:pPr>
              <w:shd w:val="clear" w:color="auto" w:fill="FFFFFF"/>
              <w:ind w:firstLine="720"/>
              <w:rPr>
                <w:sz w:val="28"/>
                <w:szCs w:val="28"/>
              </w:rPr>
            </w:pPr>
          </w:p>
        </w:tc>
        <w:tc>
          <w:tcPr>
            <w:tcW w:w="2643" w:type="pct"/>
            <w:tcBorders>
              <w:top w:val="single" w:sz="4" w:space="0" w:color="auto"/>
              <w:left w:val="single" w:sz="4" w:space="0" w:color="auto"/>
              <w:bottom w:val="single" w:sz="4" w:space="0" w:color="auto"/>
              <w:right w:val="single" w:sz="4" w:space="0" w:color="auto"/>
            </w:tcBorders>
          </w:tcPr>
          <w:p w:rsidR="00456637" w:rsidRPr="007B4B0B" w:rsidRDefault="007B4B0B" w:rsidP="007B4B0B">
            <w:pPr>
              <w:widowControl w:val="0"/>
              <w:rPr>
                <w:sz w:val="28"/>
                <w:szCs w:val="28"/>
                <w:lang w:val="uk-UA"/>
              </w:rPr>
            </w:pPr>
            <w:r>
              <w:rPr>
                <w:sz w:val="28"/>
                <w:szCs w:val="28"/>
                <w:lang w:val="uk-UA"/>
              </w:rPr>
              <w:t>2</w:t>
            </w:r>
            <w:r w:rsidR="00456637" w:rsidRPr="00C65B2B">
              <w:rPr>
                <w:sz w:val="28"/>
                <w:szCs w:val="28"/>
                <w:lang w:val="uk-UA"/>
              </w:rPr>
              <w:t xml:space="preserve">/ </w:t>
            </w:r>
            <w:r>
              <w:rPr>
                <w:sz w:val="28"/>
                <w:szCs w:val="28"/>
                <w:lang w:val="uk-UA"/>
              </w:rPr>
              <w:t>4132=0,0004</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rPr>
                <w:sz w:val="28"/>
                <w:szCs w:val="28"/>
                <w:lang w:val="uk-UA"/>
              </w:rPr>
            </w:pPr>
            <w:r w:rsidRPr="00C65B2B">
              <w:rPr>
                <w:sz w:val="28"/>
                <w:szCs w:val="28"/>
                <w:lang w:val="uk-UA"/>
              </w:rPr>
              <w:t>К</w:t>
            </w:r>
            <w:r w:rsidRPr="00C65B2B">
              <w:rPr>
                <w:sz w:val="28"/>
                <w:szCs w:val="28"/>
              </w:rPr>
              <w:t xml:space="preserve">оефіцієнт постійності складу персоналу підприємства </w:t>
            </w:r>
            <w:r w:rsidRPr="00C65B2B">
              <w:rPr>
                <w:sz w:val="28"/>
                <w:szCs w:val="28"/>
                <w:lang w:val="uk-UA"/>
              </w:rPr>
              <w:t>(</w:t>
            </w:r>
            <w:r w:rsidRPr="00C65B2B">
              <w:rPr>
                <w:position w:val="-12"/>
                <w:sz w:val="28"/>
                <w:szCs w:val="28"/>
              </w:rPr>
              <w:object w:dxaOrig="639" w:dyaOrig="360">
                <v:shape id="_x0000_i1030" type="#_x0000_t75" style="width:31.5pt;height:18.75pt" o:ole="">
                  <v:imagedata r:id="rId17" o:title=""/>
                </v:shape>
                <o:OLEObject Type="Embed" ProgID="Equation.3" ShapeID="_x0000_i1030" DrawAspect="Content" ObjectID="_1575833248" r:id="rId18"/>
              </w:object>
            </w:r>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456637" w:rsidRPr="007B4B0B" w:rsidRDefault="007B4B0B" w:rsidP="007B4B0B">
            <w:pPr>
              <w:widowControl w:val="0"/>
              <w:rPr>
                <w:sz w:val="28"/>
                <w:szCs w:val="28"/>
                <w:lang w:val="uk-UA"/>
              </w:rPr>
            </w:pPr>
            <w:r>
              <w:rPr>
                <w:sz w:val="28"/>
                <w:szCs w:val="28"/>
                <w:lang w:val="uk-UA"/>
              </w:rPr>
              <w:t>4123</w:t>
            </w:r>
            <w:r w:rsidR="00456637" w:rsidRPr="00C65B2B">
              <w:rPr>
                <w:sz w:val="28"/>
                <w:szCs w:val="28"/>
                <w:lang w:val="uk-UA"/>
              </w:rPr>
              <w:t xml:space="preserve"> / </w:t>
            </w:r>
            <w:r>
              <w:rPr>
                <w:sz w:val="28"/>
                <w:szCs w:val="28"/>
                <w:lang w:val="uk-UA"/>
              </w:rPr>
              <w:t>4132=0,99</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tabs>
                <w:tab w:val="num" w:pos="1080"/>
              </w:tabs>
              <w:rPr>
                <w:sz w:val="28"/>
                <w:szCs w:val="28"/>
                <w:lang w:val="uk-UA"/>
              </w:rPr>
            </w:pPr>
            <w:r w:rsidRPr="00C65B2B">
              <w:rPr>
                <w:sz w:val="28"/>
                <w:szCs w:val="28"/>
              </w:rPr>
              <w:t xml:space="preserve">Коефіцієнт загального обороту </w:t>
            </w:r>
            <w:r w:rsidRPr="00C65B2B">
              <w:rPr>
                <w:sz w:val="28"/>
                <w:szCs w:val="28"/>
                <w:lang w:val="uk-UA"/>
              </w:rPr>
              <w:t>(</w:t>
            </w:r>
            <w:r w:rsidRPr="00C65B2B">
              <w:rPr>
                <w:sz w:val="28"/>
                <w:szCs w:val="28"/>
              </w:rPr>
              <w:t xml:space="preserve">К </w:t>
            </w:r>
            <w:r w:rsidRPr="00C65B2B">
              <w:rPr>
                <w:sz w:val="18"/>
                <w:szCs w:val="18"/>
              </w:rPr>
              <w:t>заг. об.</w:t>
            </w:r>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456637" w:rsidRPr="00C65B2B" w:rsidRDefault="007B4B0B" w:rsidP="007B4B0B">
            <w:pPr>
              <w:widowControl w:val="0"/>
              <w:rPr>
                <w:sz w:val="28"/>
                <w:szCs w:val="28"/>
                <w:lang w:val="uk-UA"/>
              </w:rPr>
            </w:pPr>
            <w:r>
              <w:rPr>
                <w:sz w:val="28"/>
                <w:szCs w:val="28"/>
                <w:lang w:val="uk-UA"/>
              </w:rPr>
              <w:t>345</w:t>
            </w:r>
            <w:r w:rsidR="00456637" w:rsidRPr="00C65B2B">
              <w:rPr>
                <w:sz w:val="28"/>
                <w:szCs w:val="28"/>
                <w:lang w:val="uk-UA"/>
              </w:rPr>
              <w:t xml:space="preserve"> / </w:t>
            </w:r>
            <w:r>
              <w:rPr>
                <w:sz w:val="28"/>
                <w:szCs w:val="28"/>
                <w:lang w:val="uk-UA"/>
              </w:rPr>
              <w:t>9=38,3</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shd w:val="clear" w:color="auto" w:fill="FFFFFF"/>
              <w:tabs>
                <w:tab w:val="left" w:pos="900"/>
              </w:tabs>
              <w:rPr>
                <w:sz w:val="28"/>
                <w:szCs w:val="28"/>
                <w:lang w:val="uk-UA"/>
              </w:rPr>
            </w:pPr>
            <w:r w:rsidRPr="00C65B2B">
              <w:rPr>
                <w:iCs/>
                <w:sz w:val="28"/>
                <w:szCs w:val="28"/>
                <w:lang w:val="uk-UA"/>
              </w:rPr>
              <w:t>Коефіцієнт змінюваності персоналу (Кзм.</w:t>
            </w:r>
            <w:r w:rsidRPr="00C65B2B">
              <w:rPr>
                <w:iCs/>
                <w:sz w:val="28"/>
                <w:szCs w:val="28"/>
                <w:lang w:val="en-US"/>
              </w:rPr>
              <w:t>n</w:t>
            </w:r>
            <w:r w:rsidRPr="00C65B2B">
              <w:rPr>
                <w:iCs/>
                <w:sz w:val="28"/>
                <w:szCs w:val="28"/>
                <w:lang w:val="uk-UA"/>
              </w:rPr>
              <w:t xml:space="preserve">.) </w:t>
            </w:r>
          </w:p>
          <w:p w:rsidR="00456637" w:rsidRPr="00C65B2B" w:rsidRDefault="00456637" w:rsidP="00D3291F">
            <w:pPr>
              <w:widowControl w:val="0"/>
              <w:ind w:left="-76"/>
              <w:rPr>
                <w:sz w:val="28"/>
                <w:szCs w:val="28"/>
                <w:lang w:val="uk-UA"/>
              </w:rPr>
            </w:pPr>
          </w:p>
        </w:tc>
        <w:tc>
          <w:tcPr>
            <w:tcW w:w="2643" w:type="pct"/>
            <w:tcBorders>
              <w:top w:val="single" w:sz="4" w:space="0" w:color="auto"/>
              <w:left w:val="single" w:sz="4" w:space="0" w:color="auto"/>
              <w:bottom w:val="single" w:sz="4" w:space="0" w:color="auto"/>
              <w:right w:val="single" w:sz="4" w:space="0" w:color="auto"/>
            </w:tcBorders>
          </w:tcPr>
          <w:p w:rsidR="00456637" w:rsidRPr="00C65B2B" w:rsidRDefault="007B4B0B" w:rsidP="00D3291F">
            <w:pPr>
              <w:widowControl w:val="0"/>
              <w:rPr>
                <w:sz w:val="28"/>
                <w:szCs w:val="28"/>
                <w:lang w:val="uk-UA"/>
              </w:rPr>
            </w:pPr>
            <w:r>
              <w:rPr>
                <w:sz w:val="28"/>
                <w:szCs w:val="28"/>
                <w:lang w:val="uk-UA"/>
              </w:rPr>
              <w:t>345/4132=</w:t>
            </w:r>
            <w:r w:rsidR="00E14239">
              <w:rPr>
                <w:sz w:val="28"/>
                <w:szCs w:val="28"/>
                <w:lang w:val="uk-UA"/>
              </w:rPr>
              <w:t>0,24</w:t>
            </w:r>
          </w:p>
        </w:tc>
      </w:tr>
      <w:tr w:rsidR="00456637" w:rsidRPr="00C65B2B" w:rsidTr="00D3291F">
        <w:tc>
          <w:tcPr>
            <w:tcW w:w="2357" w:type="pct"/>
            <w:tcBorders>
              <w:top w:val="single" w:sz="4" w:space="0" w:color="auto"/>
              <w:left w:val="single" w:sz="4" w:space="0" w:color="auto"/>
              <w:bottom w:val="single" w:sz="4" w:space="0" w:color="auto"/>
              <w:right w:val="single" w:sz="4" w:space="0" w:color="auto"/>
            </w:tcBorders>
          </w:tcPr>
          <w:p w:rsidR="00456637" w:rsidRPr="00C65B2B" w:rsidRDefault="00456637" w:rsidP="00D3291F">
            <w:pPr>
              <w:widowControl w:val="0"/>
              <w:shd w:val="clear" w:color="auto" w:fill="FFFFFF"/>
              <w:tabs>
                <w:tab w:val="left" w:pos="0"/>
                <w:tab w:val="num" w:pos="1080"/>
              </w:tabs>
              <w:autoSpaceDE w:val="0"/>
              <w:autoSpaceDN w:val="0"/>
              <w:adjustRightInd w:val="0"/>
              <w:rPr>
                <w:sz w:val="28"/>
                <w:szCs w:val="28"/>
                <w:lang w:val="uk-UA"/>
              </w:rPr>
            </w:pPr>
            <w:r w:rsidRPr="00C65B2B">
              <w:rPr>
                <w:iCs/>
                <w:sz w:val="28"/>
                <w:szCs w:val="28"/>
                <w:lang w:val="uk-UA"/>
              </w:rPr>
              <w:t xml:space="preserve">Середній стаж роботи </w:t>
            </w:r>
            <w:r w:rsidRPr="00C65B2B">
              <w:rPr>
                <w:sz w:val="28"/>
                <w:szCs w:val="28"/>
                <w:lang w:val="uk-UA"/>
              </w:rPr>
              <w:t>працівників на даному підприємстві</w:t>
            </w:r>
            <w:r w:rsidRPr="00C65B2B">
              <w:rPr>
                <w:sz w:val="28"/>
                <w:szCs w:val="28"/>
                <w:lang w:val="uk-UA"/>
              </w:rPr>
              <w:br/>
              <w:t xml:space="preserve">("відданість" персоналу) </w:t>
            </w:r>
          </w:p>
          <w:p w:rsidR="00456637" w:rsidRPr="00C65B2B" w:rsidRDefault="00456637" w:rsidP="00D3291F">
            <w:pPr>
              <w:widowControl w:val="0"/>
              <w:ind w:left="-76"/>
              <w:rPr>
                <w:sz w:val="28"/>
                <w:szCs w:val="28"/>
                <w:lang w:val="uk-UA"/>
              </w:rPr>
            </w:pPr>
          </w:p>
        </w:tc>
        <w:tc>
          <w:tcPr>
            <w:tcW w:w="2643" w:type="pct"/>
            <w:tcBorders>
              <w:top w:val="single" w:sz="4" w:space="0" w:color="auto"/>
              <w:left w:val="single" w:sz="4" w:space="0" w:color="auto"/>
              <w:bottom w:val="single" w:sz="4" w:space="0" w:color="auto"/>
              <w:right w:val="single" w:sz="4" w:space="0" w:color="auto"/>
            </w:tcBorders>
          </w:tcPr>
          <w:p w:rsidR="00456637" w:rsidRPr="00C65B2B" w:rsidRDefault="007B4B0B" w:rsidP="007B4B0B">
            <w:pPr>
              <w:widowControl w:val="0"/>
              <w:rPr>
                <w:sz w:val="28"/>
                <w:szCs w:val="28"/>
                <w:lang w:val="uk-UA"/>
              </w:rPr>
            </w:pPr>
            <w:r>
              <w:rPr>
                <w:sz w:val="28"/>
                <w:szCs w:val="28"/>
                <w:lang w:val="uk-UA"/>
              </w:rPr>
              <w:t>16</w:t>
            </w:r>
            <w:r w:rsidR="00456637" w:rsidRPr="00C65B2B">
              <w:rPr>
                <w:sz w:val="28"/>
                <w:szCs w:val="28"/>
                <w:lang w:val="uk-UA"/>
              </w:rPr>
              <w:t xml:space="preserve">/ </w:t>
            </w:r>
            <w:r>
              <w:rPr>
                <w:sz w:val="28"/>
                <w:szCs w:val="28"/>
                <w:lang w:val="uk-UA"/>
              </w:rPr>
              <w:t>4132=</w:t>
            </w:r>
            <w:r w:rsidR="00E14239">
              <w:rPr>
                <w:sz w:val="28"/>
                <w:szCs w:val="28"/>
                <w:lang w:val="uk-UA"/>
              </w:rPr>
              <w:t>0,011</w:t>
            </w:r>
          </w:p>
        </w:tc>
      </w:tr>
    </w:tbl>
    <w:p w:rsidR="005E0EF9" w:rsidRDefault="005E0EF9" w:rsidP="00863628">
      <w:pPr>
        <w:rPr>
          <w:lang w:val="uk-UA"/>
        </w:rPr>
      </w:pPr>
    </w:p>
    <w:p w:rsidR="00A45FE2" w:rsidRPr="00C65B2B" w:rsidRDefault="00A45FE2" w:rsidP="00A45FE2">
      <w:pPr>
        <w:shd w:val="clear" w:color="auto" w:fill="FFFFFF"/>
        <w:ind w:firstLine="701"/>
        <w:jc w:val="both"/>
        <w:rPr>
          <w:i/>
          <w:iCs/>
          <w:sz w:val="28"/>
          <w:szCs w:val="28"/>
          <w:lang w:val="uk-UA"/>
        </w:rPr>
      </w:pPr>
      <w:r w:rsidRPr="00C65B2B">
        <w:rPr>
          <w:b/>
          <w:i/>
          <w:sz w:val="28"/>
          <w:szCs w:val="28"/>
          <w:lang w:val="uk-UA"/>
        </w:rPr>
        <w:t>І</w:t>
      </w:r>
      <w:r w:rsidRPr="00C65B2B">
        <w:rPr>
          <w:b/>
          <w:i/>
          <w:sz w:val="28"/>
          <w:szCs w:val="28"/>
          <w:lang w:val="en-US"/>
        </w:rPr>
        <w:t>Y</w:t>
      </w:r>
      <w:r w:rsidRPr="00C65B2B">
        <w:rPr>
          <w:b/>
          <w:i/>
          <w:sz w:val="28"/>
          <w:szCs w:val="28"/>
          <w:lang w:val="uk-UA"/>
        </w:rPr>
        <w:t xml:space="preserve">. </w:t>
      </w:r>
      <w:r w:rsidRPr="00C65B2B">
        <w:rPr>
          <w:b/>
          <w:i/>
          <w:iCs/>
          <w:sz w:val="28"/>
          <w:szCs w:val="28"/>
          <w:lang w:val="uk-UA"/>
        </w:rPr>
        <w:t>Аналіз складу персоналу</w:t>
      </w:r>
      <w:r w:rsidRPr="00C65B2B">
        <w:rPr>
          <w:i/>
          <w:iCs/>
          <w:sz w:val="28"/>
          <w:szCs w:val="28"/>
          <w:lang w:val="uk-UA"/>
        </w:rPr>
        <w:t xml:space="preserve"> </w:t>
      </w:r>
    </w:p>
    <w:p w:rsidR="00A45FE2" w:rsidRDefault="00A45FE2" w:rsidP="00863628">
      <w:pPr>
        <w:rPr>
          <w:lang w:val="uk-UA"/>
        </w:rPr>
      </w:pPr>
    </w:p>
    <w:p w:rsidR="00E14239" w:rsidRDefault="00E14239" w:rsidP="00863628">
      <w:pPr>
        <w:rPr>
          <w:lang w:val="uk-UA"/>
        </w:rPr>
      </w:pPr>
    </w:p>
    <w:p w:rsidR="00E14239" w:rsidRPr="00C65B2B" w:rsidRDefault="00E14239" w:rsidP="00E14239">
      <w:pPr>
        <w:spacing w:line="360" w:lineRule="auto"/>
        <w:ind w:firstLine="360"/>
        <w:jc w:val="center"/>
        <w:rPr>
          <w:sz w:val="28"/>
          <w:szCs w:val="28"/>
        </w:rPr>
      </w:pPr>
      <w:r w:rsidRPr="00C65B2B">
        <w:rPr>
          <w:sz w:val="28"/>
          <w:szCs w:val="28"/>
        </w:rPr>
        <w:t>Структура персоналу підприємства за категоріями</w:t>
      </w:r>
    </w:p>
    <w:p w:rsidR="00E14239" w:rsidRDefault="00E14239" w:rsidP="00863628">
      <w:pPr>
        <w:rPr>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970"/>
        <w:gridCol w:w="1173"/>
        <w:gridCol w:w="961"/>
        <w:gridCol w:w="1845"/>
        <w:gridCol w:w="1698"/>
      </w:tblGrid>
      <w:tr w:rsidR="00E14239" w:rsidRPr="00C65B2B" w:rsidTr="00D3291F">
        <w:trPr>
          <w:cantSplit/>
          <w:trHeight w:val="480"/>
        </w:trPr>
        <w:tc>
          <w:tcPr>
            <w:tcW w:w="2058" w:type="pct"/>
            <w:vAlign w:val="center"/>
          </w:tcPr>
          <w:p w:rsidR="00E14239" w:rsidRPr="00C65B2B" w:rsidRDefault="00E14239" w:rsidP="00D3291F">
            <w:pPr>
              <w:jc w:val="center"/>
              <w:rPr>
                <w:sz w:val="26"/>
                <w:szCs w:val="26"/>
              </w:rPr>
            </w:pPr>
            <w:r w:rsidRPr="00C65B2B">
              <w:rPr>
                <w:sz w:val="26"/>
                <w:szCs w:val="26"/>
              </w:rPr>
              <w:t>Показники</w:t>
            </w:r>
          </w:p>
        </w:tc>
        <w:tc>
          <w:tcPr>
            <w:tcW w:w="608" w:type="pct"/>
            <w:vAlign w:val="center"/>
          </w:tcPr>
          <w:p w:rsidR="00E14239" w:rsidRPr="00C65B2B" w:rsidRDefault="00E14239" w:rsidP="00D3291F">
            <w:pPr>
              <w:jc w:val="center"/>
              <w:rPr>
                <w:sz w:val="26"/>
                <w:szCs w:val="26"/>
              </w:rPr>
            </w:pPr>
            <w:r w:rsidRPr="00C65B2B">
              <w:rPr>
                <w:sz w:val="26"/>
                <w:szCs w:val="26"/>
              </w:rPr>
              <w:t>Минулий період</w:t>
            </w:r>
          </w:p>
        </w:tc>
        <w:tc>
          <w:tcPr>
            <w:tcW w:w="498" w:type="pct"/>
            <w:vAlign w:val="center"/>
          </w:tcPr>
          <w:p w:rsidR="00E14239" w:rsidRPr="00C65B2B" w:rsidRDefault="00E14239" w:rsidP="00D3291F">
            <w:pPr>
              <w:jc w:val="center"/>
              <w:rPr>
                <w:sz w:val="26"/>
                <w:szCs w:val="26"/>
              </w:rPr>
            </w:pPr>
            <w:r w:rsidRPr="00C65B2B">
              <w:rPr>
                <w:sz w:val="26"/>
                <w:szCs w:val="26"/>
              </w:rPr>
              <w:t>Звітний період</w:t>
            </w:r>
          </w:p>
        </w:tc>
        <w:tc>
          <w:tcPr>
            <w:tcW w:w="1836" w:type="pct"/>
            <w:gridSpan w:val="2"/>
            <w:vAlign w:val="center"/>
          </w:tcPr>
          <w:p w:rsidR="00E14239" w:rsidRPr="00C65B2B" w:rsidRDefault="00E14239" w:rsidP="00D3291F">
            <w:pPr>
              <w:jc w:val="center"/>
              <w:rPr>
                <w:sz w:val="26"/>
                <w:szCs w:val="26"/>
              </w:rPr>
            </w:pPr>
            <w:r w:rsidRPr="00C65B2B">
              <w:rPr>
                <w:sz w:val="26"/>
                <w:szCs w:val="26"/>
              </w:rPr>
              <w:t>Відхилення від минулого періоду:</w:t>
            </w:r>
          </w:p>
        </w:tc>
      </w:tr>
      <w:tr w:rsidR="00E14239" w:rsidRPr="00C65B2B" w:rsidTr="00D3291F">
        <w:trPr>
          <w:cantSplit/>
          <w:trHeight w:val="480"/>
        </w:trPr>
        <w:tc>
          <w:tcPr>
            <w:tcW w:w="2058" w:type="pct"/>
            <w:vAlign w:val="center"/>
          </w:tcPr>
          <w:p w:rsidR="00E14239" w:rsidRPr="00C65B2B" w:rsidRDefault="00E14239" w:rsidP="00D3291F">
            <w:pPr>
              <w:jc w:val="center"/>
              <w:rPr>
                <w:sz w:val="26"/>
                <w:szCs w:val="26"/>
              </w:rPr>
            </w:pPr>
          </w:p>
        </w:tc>
        <w:tc>
          <w:tcPr>
            <w:tcW w:w="608" w:type="pct"/>
          </w:tcPr>
          <w:p w:rsidR="00E14239" w:rsidRPr="00C65B2B" w:rsidRDefault="00E14239" w:rsidP="00D3291F">
            <w:pPr>
              <w:jc w:val="center"/>
              <w:rPr>
                <w:sz w:val="26"/>
                <w:szCs w:val="26"/>
              </w:rPr>
            </w:pPr>
          </w:p>
        </w:tc>
        <w:tc>
          <w:tcPr>
            <w:tcW w:w="498" w:type="pct"/>
            <w:vAlign w:val="center"/>
          </w:tcPr>
          <w:p w:rsidR="00E14239" w:rsidRPr="00C65B2B" w:rsidRDefault="00E14239" w:rsidP="00D3291F">
            <w:pPr>
              <w:jc w:val="center"/>
              <w:rPr>
                <w:sz w:val="26"/>
                <w:szCs w:val="26"/>
              </w:rPr>
            </w:pPr>
          </w:p>
        </w:tc>
        <w:tc>
          <w:tcPr>
            <w:tcW w:w="956" w:type="pct"/>
            <w:vAlign w:val="center"/>
          </w:tcPr>
          <w:p w:rsidR="00E14239" w:rsidRPr="00C65B2B" w:rsidRDefault="00E14239" w:rsidP="00D3291F">
            <w:pPr>
              <w:jc w:val="center"/>
              <w:rPr>
                <w:sz w:val="26"/>
                <w:szCs w:val="26"/>
              </w:rPr>
            </w:pPr>
            <w:r w:rsidRPr="00C65B2B">
              <w:rPr>
                <w:sz w:val="26"/>
                <w:szCs w:val="26"/>
              </w:rPr>
              <w:t>абсолютне,</w:t>
            </w:r>
          </w:p>
          <w:p w:rsidR="00E14239" w:rsidRPr="00C65B2B" w:rsidRDefault="00E14239" w:rsidP="00D3291F">
            <w:pPr>
              <w:jc w:val="center"/>
              <w:rPr>
                <w:sz w:val="26"/>
                <w:szCs w:val="26"/>
              </w:rPr>
            </w:pPr>
            <w:r w:rsidRPr="00C65B2B">
              <w:rPr>
                <w:sz w:val="26"/>
                <w:szCs w:val="26"/>
              </w:rPr>
              <w:t>(+,-)</w:t>
            </w:r>
          </w:p>
        </w:tc>
        <w:tc>
          <w:tcPr>
            <w:tcW w:w="880" w:type="pct"/>
            <w:vAlign w:val="center"/>
          </w:tcPr>
          <w:p w:rsidR="00E14239" w:rsidRPr="00C65B2B" w:rsidRDefault="00E14239" w:rsidP="00D3291F">
            <w:pPr>
              <w:jc w:val="center"/>
              <w:rPr>
                <w:sz w:val="26"/>
                <w:szCs w:val="26"/>
              </w:rPr>
            </w:pPr>
            <w:r w:rsidRPr="00C65B2B">
              <w:rPr>
                <w:sz w:val="26"/>
                <w:szCs w:val="26"/>
              </w:rPr>
              <w:t>відносне , %</w:t>
            </w:r>
          </w:p>
        </w:tc>
      </w:tr>
      <w:tr w:rsidR="00E14239" w:rsidRPr="00C65B2B" w:rsidTr="00D3291F">
        <w:trPr>
          <w:trHeight w:val="70"/>
        </w:trPr>
        <w:tc>
          <w:tcPr>
            <w:tcW w:w="2058" w:type="pct"/>
            <w:vAlign w:val="center"/>
          </w:tcPr>
          <w:p w:rsidR="00E14239" w:rsidRPr="00C65B2B" w:rsidRDefault="00E14239" w:rsidP="00D3291F">
            <w:pPr>
              <w:rPr>
                <w:sz w:val="26"/>
                <w:szCs w:val="26"/>
              </w:rPr>
            </w:pPr>
            <w:r w:rsidRPr="00C65B2B">
              <w:rPr>
                <w:sz w:val="26"/>
                <w:szCs w:val="26"/>
              </w:rPr>
              <w:t>Середньооблікова чисельність працівників, осіб</w:t>
            </w:r>
          </w:p>
        </w:tc>
        <w:tc>
          <w:tcPr>
            <w:tcW w:w="608" w:type="pct"/>
            <w:vAlign w:val="center"/>
          </w:tcPr>
          <w:p w:rsidR="00E14239" w:rsidRPr="00E14239" w:rsidRDefault="00E14239" w:rsidP="00D3291F">
            <w:pPr>
              <w:jc w:val="center"/>
              <w:rPr>
                <w:sz w:val="26"/>
                <w:szCs w:val="26"/>
                <w:lang w:val="uk-UA"/>
              </w:rPr>
            </w:pPr>
            <w:r>
              <w:rPr>
                <w:sz w:val="26"/>
                <w:szCs w:val="26"/>
                <w:lang w:val="uk-UA"/>
              </w:rPr>
              <w:t>4123</w:t>
            </w:r>
          </w:p>
        </w:tc>
        <w:tc>
          <w:tcPr>
            <w:tcW w:w="498" w:type="pct"/>
            <w:vAlign w:val="center"/>
          </w:tcPr>
          <w:p w:rsidR="00E14239" w:rsidRPr="00E14239" w:rsidRDefault="00E14239" w:rsidP="00D3291F">
            <w:pPr>
              <w:jc w:val="center"/>
              <w:rPr>
                <w:sz w:val="26"/>
                <w:szCs w:val="26"/>
                <w:lang w:val="uk-UA"/>
              </w:rPr>
            </w:pPr>
            <w:r>
              <w:rPr>
                <w:sz w:val="26"/>
                <w:szCs w:val="26"/>
                <w:lang w:val="uk-UA"/>
              </w:rPr>
              <w:t>4132</w:t>
            </w:r>
          </w:p>
        </w:tc>
        <w:tc>
          <w:tcPr>
            <w:tcW w:w="956" w:type="pct"/>
            <w:vAlign w:val="center"/>
          </w:tcPr>
          <w:p w:rsidR="00E14239" w:rsidRPr="00E14239" w:rsidRDefault="00E14239" w:rsidP="00D3291F">
            <w:pPr>
              <w:jc w:val="center"/>
              <w:rPr>
                <w:sz w:val="26"/>
                <w:szCs w:val="26"/>
                <w:lang w:val="uk-UA"/>
              </w:rPr>
            </w:pPr>
            <w:r>
              <w:rPr>
                <w:sz w:val="26"/>
                <w:szCs w:val="26"/>
                <w:lang w:val="uk-UA"/>
              </w:rPr>
              <w:t>9</w:t>
            </w:r>
          </w:p>
        </w:tc>
        <w:tc>
          <w:tcPr>
            <w:tcW w:w="880" w:type="pct"/>
            <w:vAlign w:val="center"/>
          </w:tcPr>
          <w:p w:rsidR="00E14239" w:rsidRPr="00E14239" w:rsidRDefault="00E14239" w:rsidP="00D3291F">
            <w:pPr>
              <w:jc w:val="center"/>
              <w:rPr>
                <w:sz w:val="26"/>
                <w:szCs w:val="26"/>
                <w:lang w:val="uk-UA"/>
              </w:rPr>
            </w:pPr>
            <w:r>
              <w:rPr>
                <w:sz w:val="26"/>
                <w:szCs w:val="26"/>
                <w:lang w:val="uk-UA"/>
              </w:rPr>
              <w:t>0,3</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lastRenderedPageBreak/>
              <w:t xml:space="preserve">в т.ч.: </w:t>
            </w:r>
          </w:p>
          <w:p w:rsidR="00E14239" w:rsidRPr="00C65B2B" w:rsidRDefault="00E14239" w:rsidP="00D3291F">
            <w:pPr>
              <w:rPr>
                <w:sz w:val="26"/>
                <w:szCs w:val="26"/>
              </w:rPr>
            </w:pPr>
            <w:r w:rsidRPr="00C65B2B">
              <w:rPr>
                <w:sz w:val="26"/>
                <w:szCs w:val="26"/>
              </w:rPr>
              <w:t>– управлінський персонал, осіб</w:t>
            </w:r>
          </w:p>
        </w:tc>
        <w:tc>
          <w:tcPr>
            <w:tcW w:w="608" w:type="pct"/>
            <w:vAlign w:val="center"/>
          </w:tcPr>
          <w:p w:rsidR="00E14239" w:rsidRPr="00E14239" w:rsidRDefault="00E14239" w:rsidP="00D3291F">
            <w:pPr>
              <w:jc w:val="center"/>
              <w:rPr>
                <w:sz w:val="26"/>
                <w:szCs w:val="26"/>
                <w:lang w:val="uk-UA"/>
              </w:rPr>
            </w:pPr>
            <w:r>
              <w:rPr>
                <w:sz w:val="26"/>
                <w:szCs w:val="26"/>
                <w:lang w:val="uk-UA"/>
              </w:rPr>
              <w:t>145</w:t>
            </w:r>
          </w:p>
        </w:tc>
        <w:tc>
          <w:tcPr>
            <w:tcW w:w="498" w:type="pct"/>
            <w:vAlign w:val="center"/>
          </w:tcPr>
          <w:p w:rsidR="00E14239" w:rsidRPr="00E14239" w:rsidRDefault="00E14239" w:rsidP="00D3291F">
            <w:pPr>
              <w:jc w:val="center"/>
              <w:rPr>
                <w:sz w:val="26"/>
                <w:szCs w:val="26"/>
                <w:lang w:val="uk-UA"/>
              </w:rPr>
            </w:pPr>
            <w:r>
              <w:rPr>
                <w:sz w:val="26"/>
                <w:szCs w:val="26"/>
                <w:lang w:val="uk-UA"/>
              </w:rPr>
              <w:t>145</w:t>
            </w:r>
          </w:p>
        </w:tc>
        <w:tc>
          <w:tcPr>
            <w:tcW w:w="956" w:type="pct"/>
            <w:vAlign w:val="center"/>
          </w:tcPr>
          <w:p w:rsidR="00E14239" w:rsidRPr="00E14239" w:rsidRDefault="00E14239" w:rsidP="00D3291F">
            <w:pPr>
              <w:jc w:val="center"/>
              <w:rPr>
                <w:sz w:val="26"/>
                <w:szCs w:val="26"/>
                <w:lang w:val="uk-UA"/>
              </w:rPr>
            </w:pPr>
            <w:r>
              <w:rPr>
                <w:sz w:val="26"/>
                <w:szCs w:val="26"/>
                <w:lang w:val="uk-UA"/>
              </w:rPr>
              <w:t>0</w:t>
            </w:r>
          </w:p>
        </w:tc>
        <w:tc>
          <w:tcPr>
            <w:tcW w:w="880" w:type="pct"/>
            <w:vAlign w:val="center"/>
          </w:tcPr>
          <w:p w:rsidR="00E14239" w:rsidRPr="00E14239" w:rsidRDefault="00E14239" w:rsidP="00D3291F">
            <w:pPr>
              <w:jc w:val="center"/>
              <w:rPr>
                <w:sz w:val="26"/>
                <w:szCs w:val="26"/>
                <w:lang w:val="uk-UA"/>
              </w:rPr>
            </w:pPr>
            <w:r>
              <w:rPr>
                <w:sz w:val="26"/>
                <w:szCs w:val="26"/>
                <w:lang w:val="uk-UA"/>
              </w:rPr>
              <w:t>0</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t>питома вага управлінського персоналу, %</w:t>
            </w:r>
          </w:p>
        </w:tc>
        <w:tc>
          <w:tcPr>
            <w:tcW w:w="608" w:type="pct"/>
            <w:vAlign w:val="center"/>
          </w:tcPr>
          <w:p w:rsidR="00E14239" w:rsidRPr="00E14239" w:rsidRDefault="00E14239" w:rsidP="00D3291F">
            <w:pPr>
              <w:jc w:val="center"/>
              <w:rPr>
                <w:sz w:val="26"/>
                <w:szCs w:val="26"/>
                <w:lang w:val="uk-UA"/>
              </w:rPr>
            </w:pPr>
            <w:r>
              <w:rPr>
                <w:sz w:val="26"/>
                <w:szCs w:val="26"/>
                <w:lang w:val="uk-UA"/>
              </w:rPr>
              <w:t>3,5</w:t>
            </w:r>
          </w:p>
        </w:tc>
        <w:tc>
          <w:tcPr>
            <w:tcW w:w="498" w:type="pct"/>
            <w:vAlign w:val="center"/>
          </w:tcPr>
          <w:p w:rsidR="00E14239" w:rsidRPr="00E14239" w:rsidRDefault="00E14239" w:rsidP="00D3291F">
            <w:pPr>
              <w:jc w:val="center"/>
              <w:rPr>
                <w:sz w:val="26"/>
                <w:szCs w:val="26"/>
                <w:lang w:val="uk-UA"/>
              </w:rPr>
            </w:pPr>
            <w:r>
              <w:rPr>
                <w:sz w:val="26"/>
                <w:szCs w:val="26"/>
                <w:lang w:val="uk-UA"/>
              </w:rPr>
              <w:t>3,5</w:t>
            </w:r>
          </w:p>
        </w:tc>
        <w:tc>
          <w:tcPr>
            <w:tcW w:w="956" w:type="pct"/>
            <w:vAlign w:val="center"/>
          </w:tcPr>
          <w:p w:rsidR="00E14239" w:rsidRPr="00E14239" w:rsidRDefault="00E14239" w:rsidP="00D3291F">
            <w:pPr>
              <w:jc w:val="center"/>
              <w:rPr>
                <w:sz w:val="26"/>
                <w:szCs w:val="26"/>
                <w:lang w:val="uk-UA"/>
              </w:rPr>
            </w:pPr>
            <w:r>
              <w:rPr>
                <w:sz w:val="26"/>
                <w:szCs w:val="26"/>
                <w:lang w:val="uk-UA"/>
              </w:rPr>
              <w:t>0</w:t>
            </w:r>
          </w:p>
        </w:tc>
        <w:tc>
          <w:tcPr>
            <w:tcW w:w="880" w:type="pct"/>
            <w:vAlign w:val="center"/>
          </w:tcPr>
          <w:p w:rsidR="00E14239" w:rsidRPr="00E14239" w:rsidRDefault="00E14239" w:rsidP="00D3291F">
            <w:pPr>
              <w:jc w:val="center"/>
              <w:rPr>
                <w:sz w:val="26"/>
                <w:szCs w:val="26"/>
                <w:lang w:val="uk-UA"/>
              </w:rPr>
            </w:pPr>
            <w:r>
              <w:rPr>
                <w:sz w:val="26"/>
                <w:szCs w:val="26"/>
                <w:lang w:val="uk-UA"/>
              </w:rPr>
              <w:t>0</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t xml:space="preserve"> – промислово-виробничий  персонал, осіб</w:t>
            </w:r>
          </w:p>
        </w:tc>
        <w:tc>
          <w:tcPr>
            <w:tcW w:w="608" w:type="pct"/>
            <w:vAlign w:val="center"/>
          </w:tcPr>
          <w:p w:rsidR="00E14239" w:rsidRPr="00E14239" w:rsidRDefault="00E14239" w:rsidP="00D3291F">
            <w:pPr>
              <w:jc w:val="center"/>
              <w:rPr>
                <w:sz w:val="26"/>
                <w:szCs w:val="26"/>
                <w:lang w:val="uk-UA"/>
              </w:rPr>
            </w:pPr>
            <w:r>
              <w:rPr>
                <w:sz w:val="26"/>
                <w:szCs w:val="26"/>
                <w:lang w:val="uk-UA"/>
              </w:rPr>
              <w:t>3800</w:t>
            </w:r>
          </w:p>
        </w:tc>
        <w:tc>
          <w:tcPr>
            <w:tcW w:w="498" w:type="pct"/>
            <w:vAlign w:val="center"/>
          </w:tcPr>
          <w:p w:rsidR="00E14239" w:rsidRPr="00E14239" w:rsidRDefault="00E14239" w:rsidP="00D3291F">
            <w:pPr>
              <w:jc w:val="center"/>
              <w:rPr>
                <w:sz w:val="26"/>
                <w:szCs w:val="26"/>
                <w:lang w:val="uk-UA"/>
              </w:rPr>
            </w:pPr>
            <w:r>
              <w:rPr>
                <w:sz w:val="26"/>
                <w:szCs w:val="26"/>
                <w:lang w:val="uk-UA"/>
              </w:rPr>
              <w:t>3792</w:t>
            </w:r>
          </w:p>
        </w:tc>
        <w:tc>
          <w:tcPr>
            <w:tcW w:w="956" w:type="pct"/>
            <w:vAlign w:val="center"/>
          </w:tcPr>
          <w:p w:rsidR="00E14239" w:rsidRPr="00E14239" w:rsidRDefault="00E14239" w:rsidP="00D3291F">
            <w:pPr>
              <w:jc w:val="center"/>
              <w:rPr>
                <w:sz w:val="26"/>
                <w:szCs w:val="26"/>
                <w:lang w:val="uk-UA"/>
              </w:rPr>
            </w:pPr>
            <w:r>
              <w:rPr>
                <w:sz w:val="26"/>
                <w:szCs w:val="26"/>
                <w:lang w:val="uk-UA"/>
              </w:rPr>
              <w:t>8</w:t>
            </w:r>
          </w:p>
        </w:tc>
        <w:tc>
          <w:tcPr>
            <w:tcW w:w="880" w:type="pct"/>
            <w:vAlign w:val="center"/>
          </w:tcPr>
          <w:p w:rsidR="00E14239" w:rsidRPr="00E14239" w:rsidRDefault="00E14239" w:rsidP="00D3291F">
            <w:pPr>
              <w:jc w:val="center"/>
              <w:rPr>
                <w:sz w:val="26"/>
                <w:szCs w:val="26"/>
                <w:lang w:val="uk-UA"/>
              </w:rPr>
            </w:pPr>
            <w:r>
              <w:rPr>
                <w:sz w:val="26"/>
                <w:szCs w:val="26"/>
                <w:lang w:val="uk-UA"/>
              </w:rPr>
              <w:t>0,3</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t>питома вага промислово-виробничого персоналу, %</w:t>
            </w:r>
          </w:p>
        </w:tc>
        <w:tc>
          <w:tcPr>
            <w:tcW w:w="608" w:type="pct"/>
            <w:vAlign w:val="center"/>
          </w:tcPr>
          <w:p w:rsidR="00E14239" w:rsidRPr="00E14239" w:rsidRDefault="00E14239" w:rsidP="00D3291F">
            <w:pPr>
              <w:jc w:val="center"/>
              <w:rPr>
                <w:sz w:val="26"/>
                <w:szCs w:val="26"/>
                <w:lang w:val="uk-UA"/>
              </w:rPr>
            </w:pPr>
            <w:r>
              <w:rPr>
                <w:sz w:val="26"/>
                <w:szCs w:val="26"/>
                <w:lang w:val="uk-UA"/>
              </w:rPr>
              <w:t>91,9</w:t>
            </w:r>
          </w:p>
        </w:tc>
        <w:tc>
          <w:tcPr>
            <w:tcW w:w="498" w:type="pct"/>
            <w:vAlign w:val="center"/>
          </w:tcPr>
          <w:p w:rsidR="00E14239" w:rsidRPr="00E14239" w:rsidRDefault="00E14239" w:rsidP="00D3291F">
            <w:pPr>
              <w:jc w:val="center"/>
              <w:rPr>
                <w:sz w:val="26"/>
                <w:szCs w:val="26"/>
                <w:lang w:val="uk-UA"/>
              </w:rPr>
            </w:pPr>
            <w:r>
              <w:rPr>
                <w:sz w:val="26"/>
                <w:szCs w:val="26"/>
                <w:lang w:val="uk-UA"/>
              </w:rPr>
              <w:t>91,7</w:t>
            </w:r>
          </w:p>
        </w:tc>
        <w:tc>
          <w:tcPr>
            <w:tcW w:w="956" w:type="pct"/>
            <w:vAlign w:val="center"/>
          </w:tcPr>
          <w:p w:rsidR="00E14239" w:rsidRPr="00E14239" w:rsidRDefault="00E14239" w:rsidP="00D3291F">
            <w:pPr>
              <w:jc w:val="center"/>
              <w:rPr>
                <w:sz w:val="26"/>
                <w:szCs w:val="26"/>
                <w:lang w:val="uk-UA"/>
              </w:rPr>
            </w:pPr>
            <w:r>
              <w:rPr>
                <w:sz w:val="26"/>
                <w:szCs w:val="26"/>
                <w:lang w:val="uk-UA"/>
              </w:rPr>
              <w:t>0,2</w:t>
            </w:r>
          </w:p>
        </w:tc>
        <w:tc>
          <w:tcPr>
            <w:tcW w:w="880" w:type="pct"/>
            <w:vAlign w:val="center"/>
          </w:tcPr>
          <w:p w:rsidR="00E14239" w:rsidRPr="00E14239" w:rsidRDefault="00E14239" w:rsidP="00D3291F">
            <w:pPr>
              <w:jc w:val="center"/>
              <w:rPr>
                <w:sz w:val="26"/>
                <w:szCs w:val="26"/>
                <w:lang w:val="uk-UA"/>
              </w:rPr>
            </w:pPr>
            <w:r>
              <w:rPr>
                <w:sz w:val="26"/>
                <w:szCs w:val="26"/>
                <w:lang w:val="uk-UA"/>
              </w:rPr>
              <w:t>0,3</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t>– допоміжний персонал, осіб</w:t>
            </w:r>
          </w:p>
        </w:tc>
        <w:tc>
          <w:tcPr>
            <w:tcW w:w="608" w:type="pct"/>
            <w:vAlign w:val="center"/>
          </w:tcPr>
          <w:p w:rsidR="00E14239" w:rsidRPr="00E14239" w:rsidRDefault="00E14239" w:rsidP="00D3291F">
            <w:pPr>
              <w:jc w:val="center"/>
              <w:rPr>
                <w:sz w:val="26"/>
                <w:szCs w:val="26"/>
                <w:lang w:val="uk-UA"/>
              </w:rPr>
            </w:pPr>
            <w:r>
              <w:rPr>
                <w:sz w:val="26"/>
                <w:szCs w:val="26"/>
                <w:lang w:val="uk-UA"/>
              </w:rPr>
              <w:t>187</w:t>
            </w:r>
          </w:p>
        </w:tc>
        <w:tc>
          <w:tcPr>
            <w:tcW w:w="498" w:type="pct"/>
            <w:vAlign w:val="center"/>
          </w:tcPr>
          <w:p w:rsidR="00E14239" w:rsidRPr="00E14239" w:rsidRDefault="00E14239" w:rsidP="00D3291F">
            <w:pPr>
              <w:jc w:val="center"/>
              <w:rPr>
                <w:sz w:val="26"/>
                <w:szCs w:val="26"/>
                <w:lang w:val="uk-UA"/>
              </w:rPr>
            </w:pPr>
            <w:r>
              <w:rPr>
                <w:sz w:val="26"/>
                <w:szCs w:val="26"/>
                <w:lang w:val="uk-UA"/>
              </w:rPr>
              <w:t>185</w:t>
            </w:r>
          </w:p>
        </w:tc>
        <w:tc>
          <w:tcPr>
            <w:tcW w:w="956" w:type="pct"/>
            <w:vAlign w:val="center"/>
          </w:tcPr>
          <w:p w:rsidR="00E14239" w:rsidRPr="00E14239" w:rsidRDefault="00E14239" w:rsidP="00D3291F">
            <w:pPr>
              <w:jc w:val="center"/>
              <w:rPr>
                <w:sz w:val="26"/>
                <w:szCs w:val="26"/>
                <w:lang w:val="uk-UA"/>
              </w:rPr>
            </w:pPr>
            <w:r>
              <w:rPr>
                <w:sz w:val="26"/>
                <w:szCs w:val="26"/>
                <w:lang w:val="uk-UA"/>
              </w:rPr>
              <w:t>2</w:t>
            </w:r>
          </w:p>
        </w:tc>
        <w:tc>
          <w:tcPr>
            <w:tcW w:w="880" w:type="pct"/>
            <w:vAlign w:val="center"/>
          </w:tcPr>
          <w:p w:rsidR="00E14239" w:rsidRPr="00E14239" w:rsidRDefault="00E14239" w:rsidP="00D3291F">
            <w:pPr>
              <w:jc w:val="center"/>
              <w:rPr>
                <w:sz w:val="26"/>
                <w:szCs w:val="26"/>
                <w:lang w:val="uk-UA"/>
              </w:rPr>
            </w:pPr>
            <w:r>
              <w:rPr>
                <w:sz w:val="26"/>
                <w:szCs w:val="26"/>
                <w:lang w:val="uk-UA"/>
              </w:rPr>
              <w:t>1,1</w:t>
            </w:r>
          </w:p>
        </w:tc>
      </w:tr>
      <w:tr w:rsidR="00E14239" w:rsidRPr="00C65B2B" w:rsidTr="00D3291F">
        <w:tc>
          <w:tcPr>
            <w:tcW w:w="2058" w:type="pct"/>
            <w:vAlign w:val="center"/>
          </w:tcPr>
          <w:p w:rsidR="00E14239" w:rsidRPr="00C65B2B" w:rsidRDefault="00E14239" w:rsidP="00D3291F">
            <w:pPr>
              <w:rPr>
                <w:sz w:val="26"/>
                <w:szCs w:val="26"/>
              </w:rPr>
            </w:pPr>
            <w:r w:rsidRPr="00C65B2B">
              <w:rPr>
                <w:sz w:val="26"/>
                <w:szCs w:val="26"/>
              </w:rPr>
              <w:t>питома вага допоміжного персоналу, %</w:t>
            </w:r>
          </w:p>
        </w:tc>
        <w:tc>
          <w:tcPr>
            <w:tcW w:w="608" w:type="pct"/>
            <w:vAlign w:val="center"/>
          </w:tcPr>
          <w:p w:rsidR="00E14239" w:rsidRPr="00E14239" w:rsidRDefault="00E14239" w:rsidP="00D3291F">
            <w:pPr>
              <w:jc w:val="center"/>
              <w:rPr>
                <w:sz w:val="26"/>
                <w:szCs w:val="26"/>
                <w:lang w:val="uk-UA"/>
              </w:rPr>
            </w:pPr>
            <w:r>
              <w:rPr>
                <w:sz w:val="26"/>
                <w:szCs w:val="26"/>
                <w:lang w:val="uk-UA"/>
              </w:rPr>
              <w:t>4,5</w:t>
            </w:r>
          </w:p>
        </w:tc>
        <w:tc>
          <w:tcPr>
            <w:tcW w:w="498" w:type="pct"/>
            <w:vAlign w:val="center"/>
          </w:tcPr>
          <w:p w:rsidR="00E14239" w:rsidRPr="00E14239" w:rsidRDefault="00E14239" w:rsidP="00D3291F">
            <w:pPr>
              <w:jc w:val="center"/>
              <w:rPr>
                <w:sz w:val="26"/>
                <w:szCs w:val="26"/>
                <w:lang w:val="uk-UA"/>
              </w:rPr>
            </w:pPr>
            <w:r>
              <w:rPr>
                <w:sz w:val="26"/>
                <w:szCs w:val="26"/>
                <w:lang w:val="uk-UA"/>
              </w:rPr>
              <w:t>4,4</w:t>
            </w:r>
          </w:p>
        </w:tc>
        <w:tc>
          <w:tcPr>
            <w:tcW w:w="956" w:type="pct"/>
            <w:vAlign w:val="center"/>
          </w:tcPr>
          <w:p w:rsidR="00E14239" w:rsidRPr="00E14239" w:rsidRDefault="00E14239" w:rsidP="00D3291F">
            <w:pPr>
              <w:jc w:val="center"/>
              <w:rPr>
                <w:sz w:val="26"/>
                <w:szCs w:val="26"/>
                <w:lang w:val="uk-UA"/>
              </w:rPr>
            </w:pPr>
            <w:r>
              <w:rPr>
                <w:sz w:val="26"/>
                <w:szCs w:val="26"/>
                <w:lang w:val="uk-UA"/>
              </w:rPr>
              <w:t>0,1</w:t>
            </w:r>
          </w:p>
        </w:tc>
        <w:tc>
          <w:tcPr>
            <w:tcW w:w="880" w:type="pct"/>
            <w:vAlign w:val="center"/>
          </w:tcPr>
          <w:p w:rsidR="00E14239" w:rsidRPr="00E14239" w:rsidRDefault="00E14239" w:rsidP="00D3291F">
            <w:pPr>
              <w:jc w:val="center"/>
              <w:rPr>
                <w:sz w:val="26"/>
                <w:szCs w:val="26"/>
                <w:lang w:val="uk-UA"/>
              </w:rPr>
            </w:pPr>
            <w:r>
              <w:rPr>
                <w:sz w:val="26"/>
                <w:szCs w:val="26"/>
                <w:lang w:val="uk-UA"/>
              </w:rPr>
              <w:t>0,1</w:t>
            </w:r>
          </w:p>
        </w:tc>
      </w:tr>
    </w:tbl>
    <w:p w:rsidR="00E14239" w:rsidRDefault="00E14239" w:rsidP="00863628">
      <w:pPr>
        <w:rPr>
          <w:lang w:val="uk-UA"/>
        </w:rPr>
      </w:pPr>
    </w:p>
    <w:p w:rsidR="00A45FE2" w:rsidRPr="00AE3C4B" w:rsidRDefault="00A45FE2" w:rsidP="00863628">
      <w:pPr>
        <w:rPr>
          <w:lang w:val="uk-UA"/>
        </w:rPr>
      </w:pPr>
    </w:p>
    <w:p w:rsidR="00E14239" w:rsidRPr="00C65B2B" w:rsidRDefault="00E14239" w:rsidP="00E14239">
      <w:pPr>
        <w:spacing w:line="360" w:lineRule="auto"/>
        <w:ind w:firstLine="360"/>
        <w:jc w:val="center"/>
        <w:rPr>
          <w:sz w:val="28"/>
          <w:szCs w:val="28"/>
        </w:rPr>
      </w:pPr>
      <w:r w:rsidRPr="00C65B2B">
        <w:rPr>
          <w:sz w:val="28"/>
          <w:szCs w:val="28"/>
        </w:rPr>
        <w:t xml:space="preserve">Якісний склад </w:t>
      </w:r>
      <w:r w:rsidRPr="00C65B2B">
        <w:rPr>
          <w:sz w:val="28"/>
          <w:szCs w:val="28"/>
          <w:lang w:val="uk-UA"/>
        </w:rPr>
        <w:t>персоналу</w:t>
      </w:r>
      <w:r w:rsidRPr="00C65B2B">
        <w:rPr>
          <w:sz w:val="28"/>
          <w:szCs w:val="28"/>
        </w:rPr>
        <w:t xml:space="preserve"> підприємства за статево-віковою ознакою</w:t>
      </w:r>
    </w:p>
    <w:p w:rsidR="00E14239" w:rsidRDefault="00E14239" w:rsidP="00863628">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422"/>
        <w:gridCol w:w="746"/>
        <w:gridCol w:w="746"/>
        <w:gridCol w:w="694"/>
        <w:gridCol w:w="694"/>
        <w:gridCol w:w="847"/>
        <w:gridCol w:w="847"/>
        <w:gridCol w:w="1054"/>
        <w:gridCol w:w="597"/>
      </w:tblGrid>
      <w:tr w:rsidR="00E14239" w:rsidRPr="00C65B2B" w:rsidTr="00AE3C4B">
        <w:trPr>
          <w:cantSplit/>
          <w:trHeight w:val="480"/>
          <w:tblHeader/>
        </w:trPr>
        <w:tc>
          <w:tcPr>
            <w:tcW w:w="0" w:type="auto"/>
            <w:vMerge w:val="restart"/>
          </w:tcPr>
          <w:p w:rsidR="00E14239" w:rsidRPr="00C65B2B" w:rsidRDefault="00E14239" w:rsidP="00AE3C4B">
            <w:pPr>
              <w:spacing w:line="204" w:lineRule="auto"/>
              <w:jc w:val="center"/>
              <w:rPr>
                <w:sz w:val="26"/>
                <w:szCs w:val="26"/>
              </w:rPr>
            </w:pPr>
            <w:r w:rsidRPr="00C65B2B">
              <w:rPr>
                <w:sz w:val="26"/>
                <w:szCs w:val="26"/>
              </w:rPr>
              <w:t>Показники</w:t>
            </w:r>
          </w:p>
        </w:tc>
        <w:tc>
          <w:tcPr>
            <w:tcW w:w="0" w:type="auto"/>
            <w:gridSpan w:val="2"/>
            <w:shd w:val="clear" w:color="auto" w:fill="auto"/>
          </w:tcPr>
          <w:p w:rsidR="00E14239" w:rsidRPr="00C65B2B" w:rsidRDefault="00E14239" w:rsidP="00AE3C4B">
            <w:pPr>
              <w:spacing w:line="204" w:lineRule="auto"/>
              <w:jc w:val="center"/>
              <w:rPr>
                <w:sz w:val="26"/>
                <w:szCs w:val="26"/>
              </w:rPr>
            </w:pPr>
            <w:r w:rsidRPr="00C65B2B">
              <w:rPr>
                <w:sz w:val="26"/>
                <w:szCs w:val="26"/>
              </w:rPr>
              <w:t>Минулий період</w:t>
            </w:r>
          </w:p>
        </w:tc>
        <w:tc>
          <w:tcPr>
            <w:tcW w:w="0" w:type="auto"/>
            <w:gridSpan w:val="2"/>
            <w:shd w:val="clear" w:color="auto" w:fill="auto"/>
          </w:tcPr>
          <w:p w:rsidR="00E14239" w:rsidRPr="00C65B2B" w:rsidRDefault="00E14239" w:rsidP="00AE3C4B">
            <w:pPr>
              <w:spacing w:line="204" w:lineRule="auto"/>
              <w:jc w:val="center"/>
              <w:rPr>
                <w:sz w:val="26"/>
                <w:szCs w:val="26"/>
              </w:rPr>
            </w:pPr>
            <w:r w:rsidRPr="00C65B2B">
              <w:rPr>
                <w:sz w:val="26"/>
                <w:szCs w:val="26"/>
              </w:rPr>
              <w:t>Звітний період</w:t>
            </w:r>
          </w:p>
        </w:tc>
        <w:tc>
          <w:tcPr>
            <w:tcW w:w="0" w:type="auto"/>
            <w:gridSpan w:val="4"/>
          </w:tcPr>
          <w:p w:rsidR="00E14239" w:rsidRPr="00C65B2B" w:rsidRDefault="00E14239" w:rsidP="00AE3C4B">
            <w:pPr>
              <w:spacing w:line="204" w:lineRule="auto"/>
              <w:jc w:val="center"/>
              <w:rPr>
                <w:sz w:val="26"/>
                <w:szCs w:val="26"/>
              </w:rPr>
            </w:pPr>
            <w:r w:rsidRPr="00C65B2B">
              <w:rPr>
                <w:sz w:val="26"/>
                <w:szCs w:val="26"/>
              </w:rPr>
              <w:t>Відхилення від минулого періоду:</w:t>
            </w:r>
          </w:p>
        </w:tc>
      </w:tr>
      <w:tr w:rsidR="00E14239" w:rsidRPr="00C65B2B" w:rsidTr="00AE3C4B">
        <w:trPr>
          <w:cantSplit/>
          <w:trHeight w:val="473"/>
          <w:tblHeader/>
        </w:trPr>
        <w:tc>
          <w:tcPr>
            <w:tcW w:w="0" w:type="auto"/>
            <w:vMerge/>
          </w:tcPr>
          <w:p w:rsidR="00E14239" w:rsidRPr="00C65B2B" w:rsidRDefault="00E14239" w:rsidP="00AE3C4B">
            <w:pPr>
              <w:spacing w:line="204" w:lineRule="auto"/>
              <w:jc w:val="center"/>
              <w:rPr>
                <w:sz w:val="26"/>
                <w:szCs w:val="26"/>
              </w:rPr>
            </w:pPr>
          </w:p>
        </w:tc>
        <w:tc>
          <w:tcPr>
            <w:tcW w:w="0" w:type="auto"/>
            <w:vMerge w:val="restart"/>
            <w:shd w:val="clear" w:color="auto" w:fill="auto"/>
            <w:textDirection w:val="btLr"/>
          </w:tcPr>
          <w:p w:rsidR="00E14239" w:rsidRPr="00C65B2B" w:rsidRDefault="00E14239" w:rsidP="00AE3C4B">
            <w:pPr>
              <w:spacing w:line="204" w:lineRule="auto"/>
              <w:ind w:right="113"/>
              <w:jc w:val="center"/>
              <w:rPr>
                <w:sz w:val="26"/>
                <w:szCs w:val="26"/>
              </w:rPr>
            </w:pPr>
            <w:r w:rsidRPr="00C65B2B">
              <w:rPr>
                <w:sz w:val="26"/>
                <w:szCs w:val="26"/>
              </w:rPr>
              <w:t>всього</w:t>
            </w:r>
          </w:p>
        </w:tc>
        <w:tc>
          <w:tcPr>
            <w:tcW w:w="0" w:type="auto"/>
            <w:vMerge w:val="restart"/>
            <w:shd w:val="clear" w:color="auto" w:fill="auto"/>
            <w:textDirection w:val="btLr"/>
          </w:tcPr>
          <w:p w:rsidR="00E14239" w:rsidRPr="00C65B2B" w:rsidRDefault="00E14239" w:rsidP="00AE3C4B">
            <w:pPr>
              <w:spacing w:line="204" w:lineRule="auto"/>
              <w:ind w:right="113"/>
              <w:jc w:val="center"/>
              <w:rPr>
                <w:sz w:val="26"/>
                <w:szCs w:val="26"/>
              </w:rPr>
            </w:pPr>
            <w:r w:rsidRPr="00C65B2B">
              <w:rPr>
                <w:sz w:val="26"/>
                <w:szCs w:val="26"/>
              </w:rPr>
              <w:t>жінок</w:t>
            </w:r>
          </w:p>
        </w:tc>
        <w:tc>
          <w:tcPr>
            <w:tcW w:w="0" w:type="auto"/>
            <w:vMerge w:val="restart"/>
            <w:shd w:val="clear" w:color="auto" w:fill="auto"/>
            <w:textDirection w:val="btLr"/>
          </w:tcPr>
          <w:p w:rsidR="00E14239" w:rsidRPr="00C65B2B" w:rsidRDefault="00E14239" w:rsidP="00AE3C4B">
            <w:pPr>
              <w:spacing w:line="204" w:lineRule="auto"/>
              <w:ind w:right="113"/>
              <w:jc w:val="center"/>
              <w:rPr>
                <w:sz w:val="26"/>
                <w:szCs w:val="26"/>
              </w:rPr>
            </w:pPr>
            <w:r w:rsidRPr="00C65B2B">
              <w:rPr>
                <w:sz w:val="26"/>
                <w:szCs w:val="26"/>
              </w:rPr>
              <w:t>всього</w:t>
            </w:r>
          </w:p>
        </w:tc>
        <w:tc>
          <w:tcPr>
            <w:tcW w:w="0" w:type="auto"/>
            <w:vMerge w:val="restart"/>
            <w:shd w:val="clear" w:color="auto" w:fill="auto"/>
            <w:textDirection w:val="btLr"/>
          </w:tcPr>
          <w:p w:rsidR="00E14239" w:rsidRPr="00C65B2B" w:rsidRDefault="00E14239" w:rsidP="00AE3C4B">
            <w:pPr>
              <w:spacing w:line="204" w:lineRule="auto"/>
              <w:ind w:right="113"/>
              <w:jc w:val="center"/>
              <w:rPr>
                <w:sz w:val="26"/>
                <w:szCs w:val="26"/>
              </w:rPr>
            </w:pPr>
            <w:r w:rsidRPr="00C65B2B">
              <w:rPr>
                <w:sz w:val="26"/>
                <w:szCs w:val="26"/>
              </w:rPr>
              <w:t>жінок</w:t>
            </w:r>
          </w:p>
        </w:tc>
        <w:tc>
          <w:tcPr>
            <w:tcW w:w="0" w:type="auto"/>
            <w:gridSpan w:val="2"/>
            <w:shd w:val="clear" w:color="auto" w:fill="auto"/>
          </w:tcPr>
          <w:p w:rsidR="00E14239" w:rsidRPr="00C65B2B" w:rsidRDefault="00E14239" w:rsidP="00AE3C4B">
            <w:pPr>
              <w:spacing w:line="204" w:lineRule="auto"/>
              <w:jc w:val="center"/>
              <w:rPr>
                <w:sz w:val="26"/>
                <w:szCs w:val="26"/>
              </w:rPr>
            </w:pPr>
            <w:r w:rsidRPr="00C65B2B">
              <w:rPr>
                <w:sz w:val="26"/>
                <w:szCs w:val="26"/>
              </w:rPr>
              <w:t>абсолютне,(+,-)</w:t>
            </w:r>
          </w:p>
        </w:tc>
        <w:tc>
          <w:tcPr>
            <w:tcW w:w="0" w:type="auto"/>
            <w:gridSpan w:val="2"/>
            <w:shd w:val="clear" w:color="auto" w:fill="auto"/>
          </w:tcPr>
          <w:p w:rsidR="00E14239" w:rsidRPr="00C65B2B" w:rsidRDefault="00E14239" w:rsidP="00AE3C4B">
            <w:pPr>
              <w:spacing w:line="204" w:lineRule="auto"/>
              <w:jc w:val="center"/>
              <w:rPr>
                <w:sz w:val="26"/>
                <w:szCs w:val="26"/>
              </w:rPr>
            </w:pPr>
            <w:r w:rsidRPr="00C65B2B">
              <w:rPr>
                <w:sz w:val="26"/>
                <w:szCs w:val="26"/>
              </w:rPr>
              <w:t>відносне , %</w:t>
            </w:r>
          </w:p>
        </w:tc>
      </w:tr>
      <w:tr w:rsidR="00E14239" w:rsidRPr="00C65B2B" w:rsidTr="00AE3C4B">
        <w:trPr>
          <w:cantSplit/>
          <w:trHeight w:val="1012"/>
          <w:tblHeader/>
        </w:trPr>
        <w:tc>
          <w:tcPr>
            <w:tcW w:w="0" w:type="auto"/>
            <w:vMerge/>
          </w:tcPr>
          <w:p w:rsidR="00E14239" w:rsidRPr="00C65B2B" w:rsidRDefault="00E14239" w:rsidP="00AE3C4B">
            <w:pPr>
              <w:spacing w:line="204" w:lineRule="auto"/>
              <w:jc w:val="center"/>
              <w:rPr>
                <w:sz w:val="26"/>
                <w:szCs w:val="26"/>
              </w:rPr>
            </w:pPr>
          </w:p>
        </w:tc>
        <w:tc>
          <w:tcPr>
            <w:tcW w:w="0" w:type="auto"/>
            <w:vMerge/>
            <w:shd w:val="clear" w:color="auto" w:fill="auto"/>
            <w:textDirection w:val="btLr"/>
          </w:tcPr>
          <w:p w:rsidR="00E14239" w:rsidRPr="00C65B2B" w:rsidRDefault="00E14239" w:rsidP="00AE3C4B">
            <w:pPr>
              <w:spacing w:line="204" w:lineRule="auto"/>
              <w:ind w:right="113"/>
              <w:jc w:val="center"/>
              <w:rPr>
                <w:sz w:val="26"/>
                <w:szCs w:val="26"/>
              </w:rPr>
            </w:pPr>
          </w:p>
        </w:tc>
        <w:tc>
          <w:tcPr>
            <w:tcW w:w="0" w:type="auto"/>
            <w:vMerge/>
            <w:shd w:val="clear" w:color="auto" w:fill="auto"/>
            <w:textDirection w:val="btLr"/>
          </w:tcPr>
          <w:p w:rsidR="00E14239" w:rsidRPr="00C65B2B" w:rsidRDefault="00E14239" w:rsidP="00AE3C4B">
            <w:pPr>
              <w:spacing w:line="204" w:lineRule="auto"/>
              <w:ind w:right="113"/>
              <w:jc w:val="center"/>
              <w:rPr>
                <w:sz w:val="26"/>
                <w:szCs w:val="26"/>
              </w:rPr>
            </w:pPr>
          </w:p>
        </w:tc>
        <w:tc>
          <w:tcPr>
            <w:tcW w:w="0" w:type="auto"/>
            <w:vMerge/>
            <w:shd w:val="clear" w:color="auto" w:fill="auto"/>
            <w:textDirection w:val="btLr"/>
          </w:tcPr>
          <w:p w:rsidR="00E14239" w:rsidRPr="00C65B2B" w:rsidRDefault="00E14239" w:rsidP="00AE3C4B">
            <w:pPr>
              <w:spacing w:line="204" w:lineRule="auto"/>
              <w:ind w:right="113"/>
              <w:jc w:val="center"/>
              <w:rPr>
                <w:sz w:val="26"/>
                <w:szCs w:val="26"/>
              </w:rPr>
            </w:pPr>
          </w:p>
        </w:tc>
        <w:tc>
          <w:tcPr>
            <w:tcW w:w="0" w:type="auto"/>
            <w:vMerge/>
            <w:shd w:val="clear" w:color="auto" w:fill="auto"/>
            <w:textDirection w:val="btLr"/>
          </w:tcPr>
          <w:p w:rsidR="00E14239" w:rsidRPr="00C65B2B" w:rsidRDefault="00E14239" w:rsidP="00AE3C4B">
            <w:pPr>
              <w:spacing w:line="204" w:lineRule="auto"/>
              <w:ind w:right="113"/>
              <w:jc w:val="center"/>
              <w:rPr>
                <w:sz w:val="26"/>
                <w:szCs w:val="26"/>
              </w:rPr>
            </w:pPr>
          </w:p>
        </w:tc>
        <w:tc>
          <w:tcPr>
            <w:tcW w:w="0" w:type="auto"/>
            <w:shd w:val="clear" w:color="auto" w:fill="auto"/>
            <w:textDirection w:val="btLr"/>
          </w:tcPr>
          <w:p w:rsidR="00E14239" w:rsidRPr="00C65B2B" w:rsidRDefault="00E14239" w:rsidP="00AE3C4B">
            <w:pPr>
              <w:spacing w:line="204" w:lineRule="auto"/>
              <w:ind w:right="113"/>
              <w:jc w:val="center"/>
              <w:rPr>
                <w:sz w:val="26"/>
                <w:szCs w:val="26"/>
              </w:rPr>
            </w:pPr>
            <w:r w:rsidRPr="00C65B2B">
              <w:rPr>
                <w:sz w:val="26"/>
                <w:szCs w:val="26"/>
              </w:rPr>
              <w:t>Всього</w:t>
            </w:r>
          </w:p>
        </w:tc>
        <w:tc>
          <w:tcPr>
            <w:tcW w:w="0" w:type="auto"/>
            <w:shd w:val="clear" w:color="auto" w:fill="auto"/>
            <w:textDirection w:val="btLr"/>
          </w:tcPr>
          <w:p w:rsidR="00E14239" w:rsidRPr="00C65B2B" w:rsidRDefault="00E14239" w:rsidP="00AE3C4B">
            <w:pPr>
              <w:spacing w:line="204" w:lineRule="auto"/>
              <w:ind w:right="113"/>
              <w:jc w:val="center"/>
              <w:rPr>
                <w:sz w:val="26"/>
                <w:szCs w:val="26"/>
              </w:rPr>
            </w:pPr>
            <w:r w:rsidRPr="00C65B2B">
              <w:rPr>
                <w:sz w:val="26"/>
                <w:szCs w:val="26"/>
              </w:rPr>
              <w:t>жінок</w:t>
            </w:r>
          </w:p>
        </w:tc>
        <w:tc>
          <w:tcPr>
            <w:tcW w:w="0" w:type="auto"/>
            <w:shd w:val="clear" w:color="auto" w:fill="auto"/>
            <w:textDirection w:val="btLr"/>
          </w:tcPr>
          <w:p w:rsidR="00E14239" w:rsidRPr="00C65B2B" w:rsidRDefault="00E14239" w:rsidP="00AE3C4B">
            <w:pPr>
              <w:spacing w:line="204" w:lineRule="auto"/>
              <w:ind w:right="113"/>
              <w:jc w:val="center"/>
              <w:rPr>
                <w:sz w:val="26"/>
                <w:szCs w:val="26"/>
              </w:rPr>
            </w:pPr>
            <w:r w:rsidRPr="00C65B2B">
              <w:rPr>
                <w:sz w:val="26"/>
                <w:szCs w:val="26"/>
              </w:rPr>
              <w:t>всього</w:t>
            </w:r>
          </w:p>
        </w:tc>
        <w:tc>
          <w:tcPr>
            <w:tcW w:w="0" w:type="auto"/>
            <w:shd w:val="clear" w:color="auto" w:fill="auto"/>
            <w:textDirection w:val="btLr"/>
          </w:tcPr>
          <w:p w:rsidR="00E14239" w:rsidRPr="00C65B2B" w:rsidRDefault="00E14239" w:rsidP="00AE3C4B">
            <w:pPr>
              <w:spacing w:line="204" w:lineRule="auto"/>
              <w:ind w:right="113"/>
              <w:jc w:val="center"/>
              <w:rPr>
                <w:sz w:val="26"/>
                <w:szCs w:val="26"/>
              </w:rPr>
            </w:pPr>
            <w:r w:rsidRPr="00C65B2B">
              <w:rPr>
                <w:sz w:val="26"/>
                <w:szCs w:val="26"/>
              </w:rPr>
              <w:t>жінок</w:t>
            </w:r>
          </w:p>
        </w:tc>
      </w:tr>
      <w:tr w:rsidR="00E14239" w:rsidRPr="00C65B2B" w:rsidTr="00AE3C4B">
        <w:trPr>
          <w:trHeight w:val="70"/>
        </w:trPr>
        <w:tc>
          <w:tcPr>
            <w:tcW w:w="0" w:type="auto"/>
          </w:tcPr>
          <w:p w:rsidR="00E14239" w:rsidRPr="00C65B2B" w:rsidRDefault="00E14239" w:rsidP="00AE3C4B">
            <w:pPr>
              <w:spacing w:line="204" w:lineRule="auto"/>
              <w:jc w:val="center"/>
              <w:rPr>
                <w:sz w:val="26"/>
                <w:szCs w:val="26"/>
              </w:rPr>
            </w:pPr>
            <w:r w:rsidRPr="00C65B2B">
              <w:rPr>
                <w:sz w:val="26"/>
                <w:szCs w:val="26"/>
              </w:rPr>
              <w:t>Облікова кількість штатних працівників, осіб</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4123</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2030</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4132</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2030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9</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E14239" w:rsidP="00AE3C4B">
            <w:pPr>
              <w:spacing w:line="204" w:lineRule="auto"/>
              <w:jc w:val="center"/>
              <w:rPr>
                <w:sz w:val="26"/>
                <w:szCs w:val="26"/>
                <w:lang w:val="uk-UA"/>
              </w:rPr>
            </w:pP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r w:rsidR="00E14239" w:rsidRPr="00C65B2B" w:rsidTr="00AE3C4B">
        <w:trPr>
          <w:trHeight w:val="261"/>
        </w:trPr>
        <w:tc>
          <w:tcPr>
            <w:tcW w:w="0" w:type="auto"/>
          </w:tcPr>
          <w:p w:rsidR="00E14239" w:rsidRPr="00C65B2B" w:rsidRDefault="00E14239" w:rsidP="00AE3C4B">
            <w:pPr>
              <w:spacing w:line="204" w:lineRule="auto"/>
              <w:jc w:val="center"/>
              <w:rPr>
                <w:sz w:val="26"/>
                <w:szCs w:val="26"/>
              </w:rPr>
            </w:pPr>
            <w:r w:rsidRPr="00C65B2B">
              <w:rPr>
                <w:sz w:val="26"/>
                <w:szCs w:val="26"/>
              </w:rPr>
              <w:t>Кількість працівників у віці:</w:t>
            </w: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shd w:val="clear" w:color="auto" w:fill="auto"/>
          </w:tcPr>
          <w:p w:rsidR="00E14239" w:rsidRPr="00C65B2B" w:rsidRDefault="00E14239" w:rsidP="00AE3C4B">
            <w:pPr>
              <w:spacing w:line="204" w:lineRule="auto"/>
              <w:jc w:val="center"/>
              <w:rPr>
                <w:sz w:val="26"/>
                <w:szCs w:val="26"/>
              </w:rPr>
            </w:pPr>
          </w:p>
        </w:tc>
        <w:tc>
          <w:tcPr>
            <w:tcW w:w="0" w:type="auto"/>
          </w:tcPr>
          <w:p w:rsidR="00E14239" w:rsidRPr="00C65B2B" w:rsidRDefault="00E14239" w:rsidP="00AE3C4B">
            <w:pPr>
              <w:spacing w:line="204" w:lineRule="auto"/>
              <w:jc w:val="center"/>
              <w:rPr>
                <w:sz w:val="26"/>
                <w:szCs w:val="26"/>
              </w:rPr>
            </w:pPr>
          </w:p>
        </w:tc>
      </w:tr>
      <w:tr w:rsidR="00E14239" w:rsidRPr="00C65B2B" w:rsidTr="00AE3C4B">
        <w:tc>
          <w:tcPr>
            <w:tcW w:w="0" w:type="auto"/>
          </w:tcPr>
          <w:p w:rsidR="00E14239" w:rsidRPr="00C65B2B" w:rsidRDefault="00E14239" w:rsidP="00AE3C4B">
            <w:pPr>
              <w:numPr>
                <w:ilvl w:val="0"/>
                <w:numId w:val="1"/>
              </w:numPr>
              <w:spacing w:line="204" w:lineRule="auto"/>
              <w:ind w:firstLine="185"/>
              <w:jc w:val="center"/>
              <w:rPr>
                <w:sz w:val="26"/>
                <w:szCs w:val="26"/>
              </w:rPr>
            </w:pPr>
            <w:r w:rsidRPr="00C65B2B">
              <w:rPr>
                <w:sz w:val="26"/>
                <w:szCs w:val="26"/>
              </w:rPr>
              <w:t>15-35 р.</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1567</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556</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1567</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556</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r w:rsidR="00E14239" w:rsidRPr="00C65B2B" w:rsidTr="00AE3C4B">
        <w:tc>
          <w:tcPr>
            <w:tcW w:w="0" w:type="auto"/>
          </w:tcPr>
          <w:p w:rsidR="00E14239" w:rsidRPr="00C65B2B" w:rsidRDefault="00E14239" w:rsidP="00AE3C4B">
            <w:pPr>
              <w:numPr>
                <w:ilvl w:val="0"/>
                <w:numId w:val="1"/>
              </w:numPr>
              <w:spacing w:line="204" w:lineRule="auto"/>
              <w:ind w:firstLine="185"/>
              <w:jc w:val="center"/>
              <w:rPr>
                <w:sz w:val="26"/>
                <w:szCs w:val="26"/>
              </w:rPr>
            </w:pPr>
            <w:r w:rsidRPr="00C65B2B">
              <w:rPr>
                <w:sz w:val="26"/>
                <w:szCs w:val="26"/>
              </w:rPr>
              <w:t>36-49 р.</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847</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431</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849</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431</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2</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C65B2B" w:rsidRDefault="00B26BD0" w:rsidP="00AE3C4B">
            <w:pPr>
              <w:spacing w:line="204" w:lineRule="auto"/>
              <w:jc w:val="center"/>
              <w:rPr>
                <w:sz w:val="26"/>
                <w:szCs w:val="26"/>
              </w:rPr>
            </w:pPr>
            <w:r>
              <w:rPr>
                <w:sz w:val="26"/>
                <w:szCs w:val="26"/>
                <w:lang w:val="uk-UA"/>
              </w:rPr>
              <w:t>0,3</w:t>
            </w: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r w:rsidR="00E14239" w:rsidRPr="00C65B2B" w:rsidTr="00AE3C4B">
        <w:tc>
          <w:tcPr>
            <w:tcW w:w="0" w:type="auto"/>
          </w:tcPr>
          <w:p w:rsidR="00E14239" w:rsidRPr="00C65B2B" w:rsidRDefault="00E14239" w:rsidP="00AE3C4B">
            <w:pPr>
              <w:numPr>
                <w:ilvl w:val="0"/>
                <w:numId w:val="1"/>
              </w:numPr>
              <w:spacing w:line="204" w:lineRule="auto"/>
              <w:ind w:firstLine="185"/>
              <w:jc w:val="center"/>
              <w:rPr>
                <w:sz w:val="26"/>
                <w:szCs w:val="26"/>
              </w:rPr>
            </w:pPr>
            <w:r w:rsidRPr="00C65B2B">
              <w:rPr>
                <w:sz w:val="26"/>
                <w:szCs w:val="26"/>
              </w:rPr>
              <w:t>50-54 р.</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855</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398</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856</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398</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1</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0,01</w:t>
            </w:r>
          </w:p>
        </w:tc>
        <w:tc>
          <w:tcPr>
            <w:tcW w:w="0" w:type="auto"/>
          </w:tcPr>
          <w:p w:rsidR="00E14239" w:rsidRPr="00B26BD0" w:rsidRDefault="00B26BD0" w:rsidP="00AE3C4B">
            <w:pPr>
              <w:spacing w:line="204" w:lineRule="auto"/>
              <w:jc w:val="center"/>
              <w:rPr>
                <w:sz w:val="26"/>
                <w:szCs w:val="26"/>
                <w:lang w:val="uk-UA"/>
              </w:rPr>
            </w:pPr>
            <w:r>
              <w:rPr>
                <w:sz w:val="26"/>
                <w:szCs w:val="26"/>
                <w:lang w:val="uk-UA"/>
              </w:rPr>
              <w:t>0</w:t>
            </w:r>
          </w:p>
        </w:tc>
      </w:tr>
      <w:tr w:rsidR="00E14239" w:rsidRPr="00C65B2B" w:rsidTr="00AE3C4B">
        <w:trPr>
          <w:trHeight w:val="363"/>
        </w:trPr>
        <w:tc>
          <w:tcPr>
            <w:tcW w:w="0" w:type="auto"/>
          </w:tcPr>
          <w:p w:rsidR="00E14239" w:rsidRPr="00C65B2B" w:rsidRDefault="00E14239" w:rsidP="00AE3C4B">
            <w:pPr>
              <w:numPr>
                <w:ilvl w:val="0"/>
                <w:numId w:val="1"/>
              </w:numPr>
              <w:spacing w:line="204" w:lineRule="auto"/>
              <w:ind w:firstLine="185"/>
              <w:jc w:val="center"/>
              <w:rPr>
                <w:sz w:val="26"/>
                <w:szCs w:val="26"/>
              </w:rPr>
            </w:pPr>
            <w:r w:rsidRPr="00C65B2B">
              <w:rPr>
                <w:sz w:val="26"/>
                <w:szCs w:val="26"/>
              </w:rPr>
              <w:t>55-59 р.</w:t>
            </w:r>
          </w:p>
        </w:tc>
        <w:tc>
          <w:tcPr>
            <w:tcW w:w="0" w:type="auto"/>
            <w:shd w:val="clear" w:color="auto" w:fill="auto"/>
          </w:tcPr>
          <w:p w:rsidR="00E14239" w:rsidRPr="00E14239" w:rsidRDefault="00443DD9" w:rsidP="00AE3C4B">
            <w:pPr>
              <w:spacing w:line="204" w:lineRule="auto"/>
              <w:jc w:val="center"/>
              <w:rPr>
                <w:sz w:val="26"/>
                <w:szCs w:val="26"/>
                <w:lang w:val="uk-UA"/>
              </w:rPr>
            </w:pPr>
            <w:r>
              <w:rPr>
                <w:sz w:val="26"/>
                <w:szCs w:val="26"/>
                <w:lang w:val="uk-UA"/>
              </w:rPr>
              <w:t>848</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234</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855</w:t>
            </w:r>
          </w:p>
        </w:tc>
        <w:tc>
          <w:tcPr>
            <w:tcW w:w="0" w:type="auto"/>
            <w:shd w:val="clear" w:color="auto" w:fill="auto"/>
          </w:tcPr>
          <w:p w:rsidR="00E14239" w:rsidRPr="00E14239" w:rsidRDefault="00E14239" w:rsidP="00AE3C4B">
            <w:pPr>
              <w:spacing w:line="204" w:lineRule="auto"/>
              <w:jc w:val="center"/>
              <w:rPr>
                <w:sz w:val="26"/>
                <w:szCs w:val="26"/>
                <w:lang w:val="uk-UA"/>
              </w:rPr>
            </w:pPr>
            <w:r>
              <w:rPr>
                <w:sz w:val="26"/>
                <w:szCs w:val="26"/>
                <w:lang w:val="uk-UA"/>
              </w:rPr>
              <w:t>234</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7</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B26BD0" w:rsidRDefault="00B26BD0" w:rsidP="00AE3C4B">
            <w:pPr>
              <w:spacing w:line="204" w:lineRule="auto"/>
              <w:jc w:val="center"/>
              <w:rPr>
                <w:sz w:val="26"/>
                <w:szCs w:val="26"/>
                <w:lang w:val="uk-UA"/>
              </w:rPr>
            </w:pPr>
            <w:r>
              <w:rPr>
                <w:sz w:val="26"/>
                <w:szCs w:val="26"/>
                <w:lang w:val="uk-UA"/>
              </w:rPr>
              <w:t>0,9</w:t>
            </w: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r w:rsidR="00E14239" w:rsidRPr="00C65B2B" w:rsidTr="00AE3C4B">
        <w:tc>
          <w:tcPr>
            <w:tcW w:w="0" w:type="auto"/>
          </w:tcPr>
          <w:p w:rsidR="00E14239" w:rsidRPr="00C65B2B" w:rsidRDefault="00E14239" w:rsidP="00AE3C4B">
            <w:pPr>
              <w:spacing w:line="204" w:lineRule="auto"/>
              <w:ind w:firstLine="185"/>
              <w:jc w:val="center"/>
              <w:rPr>
                <w:sz w:val="26"/>
                <w:szCs w:val="26"/>
              </w:rPr>
            </w:pPr>
            <w:r w:rsidRPr="00C65B2B">
              <w:rPr>
                <w:sz w:val="26"/>
                <w:szCs w:val="26"/>
              </w:rPr>
              <w:t>Працівники пенсійного віку, осіб</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shd w:val="clear" w:color="auto" w:fill="auto"/>
          </w:tcPr>
          <w:p w:rsidR="00E14239" w:rsidRPr="00443DD9" w:rsidRDefault="00443DD9" w:rsidP="00AE3C4B">
            <w:pPr>
              <w:spacing w:line="204" w:lineRule="auto"/>
              <w:jc w:val="center"/>
              <w:rPr>
                <w:sz w:val="26"/>
                <w:szCs w:val="26"/>
                <w:lang w:val="uk-UA"/>
              </w:rPr>
            </w:pPr>
            <w:r>
              <w:rPr>
                <w:sz w:val="26"/>
                <w:szCs w:val="26"/>
                <w:lang w:val="uk-UA"/>
              </w:rPr>
              <w:t>0</w:t>
            </w:r>
          </w:p>
        </w:tc>
        <w:tc>
          <w:tcPr>
            <w:tcW w:w="0" w:type="auto"/>
          </w:tcPr>
          <w:p w:rsidR="00E14239" w:rsidRPr="00443DD9" w:rsidRDefault="00443DD9" w:rsidP="00AE3C4B">
            <w:pPr>
              <w:spacing w:line="204" w:lineRule="auto"/>
              <w:jc w:val="center"/>
              <w:rPr>
                <w:sz w:val="26"/>
                <w:szCs w:val="26"/>
                <w:lang w:val="uk-UA"/>
              </w:rPr>
            </w:pPr>
            <w:r>
              <w:rPr>
                <w:sz w:val="26"/>
                <w:szCs w:val="26"/>
                <w:lang w:val="uk-UA"/>
              </w:rPr>
              <w:t>0</w:t>
            </w:r>
          </w:p>
        </w:tc>
      </w:tr>
    </w:tbl>
    <w:p w:rsidR="00B26BD0" w:rsidRDefault="00B26BD0" w:rsidP="00863628">
      <w:pPr>
        <w:rPr>
          <w:lang w:val="uk-UA"/>
        </w:rPr>
      </w:pPr>
    </w:p>
    <w:p w:rsidR="00B26BD0" w:rsidRDefault="00B26BD0">
      <w:pPr>
        <w:spacing w:after="200" w:line="276" w:lineRule="auto"/>
        <w:rPr>
          <w:lang w:val="uk-UA"/>
        </w:rPr>
      </w:pPr>
    </w:p>
    <w:p w:rsidR="00AE3C4B" w:rsidRDefault="00B26BD0" w:rsidP="00B26BD0">
      <w:pPr>
        <w:spacing w:line="360" w:lineRule="auto"/>
        <w:ind w:firstLine="360"/>
        <w:jc w:val="center"/>
        <w:rPr>
          <w:lang w:val="uk-UA"/>
        </w:rPr>
      </w:pPr>
      <w:r>
        <w:rPr>
          <w:lang w:val="uk-UA"/>
        </w:rPr>
        <w:br w:type="page"/>
      </w:r>
    </w:p>
    <w:p w:rsidR="00AE3C4B" w:rsidRPr="00C65B2B" w:rsidRDefault="00AE3C4B" w:rsidP="00AE3C4B">
      <w:pPr>
        <w:shd w:val="clear" w:color="auto" w:fill="FFFFFF"/>
        <w:spacing w:line="384" w:lineRule="auto"/>
        <w:ind w:firstLine="715"/>
        <w:jc w:val="both"/>
        <w:rPr>
          <w:b/>
          <w:i/>
          <w:sz w:val="28"/>
          <w:szCs w:val="28"/>
          <w:lang w:val="uk-UA"/>
        </w:rPr>
      </w:pPr>
    </w:p>
    <w:p w:rsidR="00AE3C4B" w:rsidRPr="00C65B2B" w:rsidRDefault="00AE3C4B" w:rsidP="00AE3C4B">
      <w:pPr>
        <w:shd w:val="clear" w:color="auto" w:fill="FFFFFF"/>
        <w:spacing w:line="384" w:lineRule="auto"/>
        <w:ind w:firstLine="715"/>
        <w:jc w:val="both"/>
        <w:rPr>
          <w:sz w:val="28"/>
          <w:szCs w:val="28"/>
          <w:lang w:val="uk-UA"/>
        </w:rPr>
      </w:pPr>
      <w:r w:rsidRPr="00C65B2B">
        <w:rPr>
          <w:b/>
          <w:i/>
          <w:sz w:val="28"/>
          <w:szCs w:val="28"/>
          <w:lang w:val="en-US"/>
        </w:rPr>
        <w:t>Y</w:t>
      </w:r>
      <w:r w:rsidRPr="00C65B2B">
        <w:rPr>
          <w:b/>
          <w:i/>
          <w:sz w:val="28"/>
          <w:szCs w:val="28"/>
          <w:lang w:val="uk-UA"/>
        </w:rPr>
        <w:t>І. Аналіз ефективності використання робочого часу</w:t>
      </w:r>
      <w:r w:rsidRPr="00C65B2B">
        <w:rPr>
          <w:sz w:val="28"/>
          <w:szCs w:val="28"/>
          <w:lang w:val="uk-UA"/>
        </w:rPr>
        <w:t xml:space="preserve"> </w:t>
      </w:r>
    </w:p>
    <w:p w:rsidR="00AE3C4B" w:rsidRPr="00C65B2B" w:rsidRDefault="00AE3C4B" w:rsidP="00AE3C4B">
      <w:pPr>
        <w:spacing w:line="360" w:lineRule="auto"/>
        <w:ind w:firstLine="360"/>
        <w:jc w:val="center"/>
        <w:rPr>
          <w:sz w:val="28"/>
          <w:szCs w:val="28"/>
        </w:rPr>
      </w:pPr>
      <w:r w:rsidRPr="00C65B2B">
        <w:rPr>
          <w:sz w:val="28"/>
          <w:szCs w:val="28"/>
          <w:lang w:val="uk-UA"/>
        </w:rPr>
        <w:t xml:space="preserve">Показники </w:t>
      </w:r>
      <w:r w:rsidRPr="00C65B2B">
        <w:rPr>
          <w:sz w:val="28"/>
          <w:szCs w:val="28"/>
        </w:rPr>
        <w:t>використання фонду робочого часу на підприємстві</w:t>
      </w:r>
    </w:p>
    <w:p w:rsidR="00AE3C4B" w:rsidRDefault="00AE3C4B" w:rsidP="00B26BD0">
      <w:pPr>
        <w:spacing w:line="360" w:lineRule="auto"/>
        <w:ind w:firstLine="360"/>
        <w:jc w:val="center"/>
        <w:rPr>
          <w:lang w:val="uk-UA"/>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3789"/>
        <w:gridCol w:w="1105"/>
        <w:gridCol w:w="1092"/>
        <w:gridCol w:w="2063"/>
        <w:gridCol w:w="1958"/>
      </w:tblGrid>
      <w:tr w:rsidR="00AE3C4B" w:rsidRPr="00B26BD0" w:rsidTr="004E54BC">
        <w:trPr>
          <w:tblCellSpacing w:w="15" w:type="dxa"/>
        </w:trPr>
        <w:tc>
          <w:tcPr>
            <w:tcW w:w="0" w:type="auto"/>
            <w:vMerge w:val="restart"/>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Показник</w:t>
            </w:r>
          </w:p>
        </w:tc>
        <w:tc>
          <w:tcPr>
            <w:tcW w:w="0" w:type="auto"/>
            <w:gridSpan w:val="2"/>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На одного робітника</w:t>
            </w:r>
          </w:p>
        </w:tc>
        <w:tc>
          <w:tcPr>
            <w:tcW w:w="0" w:type="auto"/>
            <w:gridSpan w:val="2"/>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Відхилення від плану</w:t>
            </w:r>
          </w:p>
        </w:tc>
      </w:tr>
      <w:tr w:rsidR="00AE3C4B" w:rsidRPr="00B26BD0" w:rsidTr="004E54BC">
        <w:trPr>
          <w:tblCellSpacing w:w="15" w:type="dxa"/>
        </w:trPr>
        <w:tc>
          <w:tcPr>
            <w:tcW w:w="0" w:type="auto"/>
            <w:vMerge/>
            <w:shd w:val="clear" w:color="auto" w:fill="auto"/>
            <w:vAlign w:val="center"/>
            <w:hideMark/>
          </w:tcPr>
          <w:p w:rsidR="00AE3C4B" w:rsidRPr="00B26BD0" w:rsidRDefault="00AE3C4B" w:rsidP="004E54BC">
            <w:pPr>
              <w:rPr>
                <w:color w:val="000000"/>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План</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Факт</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На одного робітника</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На всіх робітників</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Календарна кількість днів</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365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365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У тому числі: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святкові і вихідні дні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111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111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Номінальний фонд робочого часу, дні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254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254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Неявки на роботу, дні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+1650</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У тому числі: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щорічні відпустки</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відпустки для навчання</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відпустки у зв'язку із вагітністю і пологами</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додаткові відпустки:</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ind w:firstLine="150"/>
              <w:rPr>
                <w:color w:val="656565"/>
                <w:lang w:val="uk-UA" w:eastAsia="uk-UA"/>
              </w:rPr>
            </w:pP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з дозволу адміністрації</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+495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за хворобою</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11,8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+462</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прогули</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0,2</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+0,2</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+33</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простої</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+4,0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+660</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Явочний фонд робочого часу, дні</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220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210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-1650</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Тривалість робочої зміни,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со</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lastRenderedPageBreak/>
              <w:t>Бюджет робочого часу,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1760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1680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-80</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-13 200</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Передсвяткові скорочені дні,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Пільговий час для підлітків,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to</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2,4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+0,4</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+66</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Внутрізмінні простої,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30,6</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+30,6</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+5049</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Корисний фонд робочого часу,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1749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1638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-111</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-18 315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Середня тривалість робочої аміни,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7,95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7.8</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-0,15</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-5197</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Надурочно відпрацьований час, год</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+9</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+1485</w:t>
            </w:r>
          </w:p>
        </w:tc>
      </w:tr>
      <w:tr w:rsidR="00AE3C4B" w:rsidRPr="00B26BD0" w:rsidTr="004E54BC">
        <w:trPr>
          <w:tblCellSpacing w:w="15" w:type="dxa"/>
        </w:trPr>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Непродуктивні витрати робочого часу</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vertAlign w:val="subscript"/>
                <w:lang w:val="uk-UA" w:eastAsia="uk-UA"/>
              </w:rPr>
              <w:t>-</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8,3</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+8,3</w:t>
            </w:r>
          </w:p>
        </w:tc>
        <w:tc>
          <w:tcPr>
            <w:tcW w:w="0" w:type="auto"/>
            <w:shd w:val="clear" w:color="auto" w:fill="auto"/>
            <w:tcMar>
              <w:top w:w="150" w:type="dxa"/>
              <w:left w:w="150" w:type="dxa"/>
              <w:bottom w:w="150" w:type="dxa"/>
              <w:right w:w="150" w:type="dxa"/>
            </w:tcMar>
            <w:vAlign w:val="center"/>
            <w:hideMark/>
          </w:tcPr>
          <w:p w:rsidR="00AE3C4B" w:rsidRPr="00B26BD0" w:rsidRDefault="00AE3C4B" w:rsidP="004E54BC">
            <w:pPr>
              <w:spacing w:before="100" w:beforeAutospacing="1" w:after="100" w:afterAutospacing="1"/>
              <w:ind w:firstLine="225"/>
              <w:rPr>
                <w:color w:val="000000"/>
                <w:lang w:val="uk-UA" w:eastAsia="uk-UA"/>
              </w:rPr>
            </w:pPr>
            <w:r w:rsidRPr="00B26BD0">
              <w:rPr>
                <w:color w:val="000000"/>
                <w:lang w:val="uk-UA" w:eastAsia="uk-UA"/>
              </w:rPr>
              <w:t>+1367</w:t>
            </w:r>
          </w:p>
        </w:tc>
      </w:tr>
    </w:tbl>
    <w:p w:rsidR="00A45FE2" w:rsidRDefault="00A45FE2" w:rsidP="00B26BD0">
      <w:pPr>
        <w:spacing w:line="360" w:lineRule="auto"/>
        <w:ind w:firstLine="360"/>
        <w:jc w:val="center"/>
        <w:rPr>
          <w:lang w:val="uk-UA"/>
        </w:rPr>
      </w:pPr>
    </w:p>
    <w:p w:rsidR="00A45FE2" w:rsidRPr="00C65B2B" w:rsidRDefault="00A45FE2" w:rsidP="00A45FE2">
      <w:pPr>
        <w:spacing w:line="360" w:lineRule="auto"/>
        <w:jc w:val="both"/>
        <w:rPr>
          <w:sz w:val="28"/>
          <w:szCs w:val="28"/>
        </w:rPr>
      </w:pPr>
    </w:p>
    <w:p w:rsidR="00AE3C4B" w:rsidRDefault="00AE3C4B">
      <w:pPr>
        <w:spacing w:after="200" w:line="276" w:lineRule="auto"/>
        <w:rPr>
          <w:sz w:val="28"/>
          <w:szCs w:val="28"/>
        </w:rPr>
      </w:pPr>
      <w:r>
        <w:rPr>
          <w:sz w:val="28"/>
          <w:szCs w:val="28"/>
        </w:rPr>
        <w:br w:type="page"/>
      </w:r>
    </w:p>
    <w:p w:rsidR="00A45FE2" w:rsidRPr="00C65B2B" w:rsidRDefault="00A45FE2" w:rsidP="00A45FE2">
      <w:pPr>
        <w:pStyle w:val="a7"/>
        <w:ind w:firstLine="567"/>
        <w:jc w:val="center"/>
        <w:rPr>
          <w:b/>
          <w:iCs/>
          <w:caps/>
          <w:sz w:val="28"/>
          <w:szCs w:val="28"/>
        </w:rPr>
      </w:pPr>
      <w:r w:rsidRPr="00C65B2B">
        <w:rPr>
          <w:sz w:val="28"/>
          <w:szCs w:val="28"/>
        </w:rPr>
        <w:lastRenderedPageBreak/>
        <w:tab/>
      </w:r>
      <w:r w:rsidRPr="00C65B2B">
        <w:rPr>
          <w:b/>
          <w:iCs/>
          <w:caps/>
          <w:sz w:val="28"/>
          <w:szCs w:val="28"/>
          <w:lang w:val="uk-UA"/>
        </w:rPr>
        <w:t xml:space="preserve">Тренінгове завдання № </w:t>
      </w:r>
      <w:r w:rsidRPr="00C65B2B">
        <w:rPr>
          <w:b/>
          <w:iCs/>
          <w:caps/>
          <w:sz w:val="28"/>
          <w:szCs w:val="28"/>
        </w:rPr>
        <w:t>2</w:t>
      </w:r>
    </w:p>
    <w:p w:rsidR="00A45FE2" w:rsidRPr="00C65B2B" w:rsidRDefault="00A45FE2" w:rsidP="00A45FE2">
      <w:pPr>
        <w:tabs>
          <w:tab w:val="left" w:pos="360"/>
          <w:tab w:val="left" w:pos="540"/>
        </w:tabs>
        <w:jc w:val="center"/>
        <w:rPr>
          <w:b/>
          <w:sz w:val="28"/>
          <w:szCs w:val="28"/>
          <w:lang w:val="uk-UA"/>
        </w:rPr>
      </w:pPr>
      <w:r w:rsidRPr="00C65B2B">
        <w:rPr>
          <w:b/>
          <w:sz w:val="28"/>
          <w:szCs w:val="28"/>
          <w:lang w:val="uk-UA"/>
        </w:rPr>
        <w:t xml:space="preserve">«Аналіз </w:t>
      </w:r>
      <w:r w:rsidRPr="00C65B2B">
        <w:rPr>
          <w:b/>
          <w:sz w:val="28"/>
          <w:szCs w:val="28"/>
        </w:rPr>
        <w:t>продуктивності праці</w:t>
      </w:r>
      <w:r w:rsidRPr="00C65B2B">
        <w:rPr>
          <w:b/>
          <w:sz w:val="28"/>
          <w:szCs w:val="28"/>
          <w:lang w:val="uk-UA"/>
        </w:rPr>
        <w:t xml:space="preserve"> працівників підприємства»</w:t>
      </w:r>
    </w:p>
    <w:p w:rsidR="00E75BBA" w:rsidRPr="00C65B2B" w:rsidRDefault="00E75BBA" w:rsidP="00E75BBA">
      <w:pPr>
        <w:shd w:val="clear" w:color="auto" w:fill="FFFFFF"/>
        <w:spacing w:line="288" w:lineRule="auto"/>
        <w:jc w:val="both"/>
        <w:rPr>
          <w:b/>
          <w:i/>
          <w:sz w:val="28"/>
          <w:szCs w:val="28"/>
          <w:lang w:val="uk-UA"/>
        </w:rPr>
      </w:pPr>
      <w:r w:rsidRPr="00C65B2B">
        <w:rPr>
          <w:b/>
          <w:i/>
          <w:sz w:val="28"/>
          <w:szCs w:val="28"/>
          <w:lang w:val="uk-UA"/>
        </w:rPr>
        <w:t xml:space="preserve">І. </w:t>
      </w:r>
      <w:r w:rsidRPr="00C65B2B">
        <w:rPr>
          <w:b/>
          <w:i/>
          <w:sz w:val="28"/>
          <w:szCs w:val="28"/>
        </w:rPr>
        <w:t xml:space="preserve">Аналіз рівня та динаміки </w:t>
      </w:r>
      <w:r w:rsidRPr="00C65B2B">
        <w:rPr>
          <w:b/>
          <w:i/>
          <w:sz w:val="28"/>
          <w:szCs w:val="28"/>
          <w:lang w:val="uk-UA"/>
        </w:rPr>
        <w:t>продуктивності праці</w:t>
      </w:r>
      <w:r w:rsidRPr="00C65B2B">
        <w:rPr>
          <w:b/>
          <w:i/>
          <w:sz w:val="28"/>
          <w:szCs w:val="28"/>
        </w:rPr>
        <w:t xml:space="preserve"> </w:t>
      </w:r>
    </w:p>
    <w:p w:rsidR="00E75BBA" w:rsidRPr="00E75BBA" w:rsidRDefault="00E75BBA" w:rsidP="00E75BBA">
      <w:pPr>
        <w:spacing w:line="216" w:lineRule="auto"/>
        <w:rPr>
          <w:sz w:val="28"/>
          <w:szCs w:val="28"/>
          <w:lang w:val="uk-UA"/>
        </w:rPr>
      </w:pPr>
      <w:r w:rsidRPr="00E75BBA">
        <w:rPr>
          <w:sz w:val="28"/>
          <w:szCs w:val="28"/>
        </w:rPr>
        <w:t>Середньорічний виробіток одного робітника (</w:t>
      </w:r>
      <w:r w:rsidRPr="00E75BBA">
        <w:rPr>
          <w:sz w:val="28"/>
          <w:szCs w:val="28"/>
          <w:lang w:val="uk-UA"/>
        </w:rPr>
        <w:t>131380,6</w:t>
      </w:r>
      <w:r w:rsidRPr="00E75BBA">
        <w:rPr>
          <w:sz w:val="28"/>
          <w:szCs w:val="28"/>
        </w:rPr>
        <w:t>)</w:t>
      </w:r>
    </w:p>
    <w:p w:rsidR="00E75BBA" w:rsidRPr="00E75BBA" w:rsidRDefault="00E75BBA" w:rsidP="00E75BBA">
      <w:pPr>
        <w:spacing w:line="216" w:lineRule="auto"/>
        <w:rPr>
          <w:sz w:val="28"/>
          <w:szCs w:val="28"/>
        </w:rPr>
      </w:pPr>
      <w:r w:rsidRPr="00E75BBA">
        <w:rPr>
          <w:sz w:val="28"/>
          <w:szCs w:val="28"/>
        </w:rPr>
        <w:t>Середньоденний виробіток одного робітника (</w:t>
      </w:r>
      <w:r w:rsidRPr="00E75BBA">
        <w:rPr>
          <w:sz w:val="28"/>
          <w:szCs w:val="28"/>
          <w:lang w:val="uk-UA"/>
        </w:rPr>
        <w:t>626,98</w:t>
      </w:r>
      <w:r w:rsidRPr="00E75BBA">
        <w:rPr>
          <w:sz w:val="28"/>
          <w:szCs w:val="28"/>
        </w:rPr>
        <w:t>)</w:t>
      </w:r>
    </w:p>
    <w:p w:rsidR="00E75BBA" w:rsidRPr="00E75BBA" w:rsidRDefault="00E75BBA" w:rsidP="00E75BBA">
      <w:pPr>
        <w:spacing w:line="216" w:lineRule="auto"/>
        <w:rPr>
          <w:sz w:val="28"/>
          <w:szCs w:val="28"/>
        </w:rPr>
      </w:pPr>
      <w:r w:rsidRPr="00E75BBA">
        <w:rPr>
          <w:sz w:val="28"/>
          <w:szCs w:val="28"/>
        </w:rPr>
        <w:t>Середньогодинний</w:t>
      </w:r>
    </w:p>
    <w:p w:rsidR="00E75BBA" w:rsidRPr="00E75BBA" w:rsidRDefault="00E75BBA" w:rsidP="00E75BBA">
      <w:pPr>
        <w:spacing w:line="216" w:lineRule="auto"/>
        <w:rPr>
          <w:sz w:val="28"/>
          <w:szCs w:val="28"/>
        </w:rPr>
      </w:pPr>
      <w:r w:rsidRPr="00E75BBA">
        <w:rPr>
          <w:sz w:val="28"/>
          <w:szCs w:val="28"/>
        </w:rPr>
        <w:t>виробіток продукції (</w:t>
      </w:r>
      <w:r w:rsidRPr="00E75BBA">
        <w:rPr>
          <w:sz w:val="28"/>
          <w:szCs w:val="28"/>
          <w:lang w:val="uk-UA"/>
        </w:rPr>
        <w:t>78,2</w:t>
      </w:r>
      <w:r w:rsidRPr="00E75BBA">
        <w:rPr>
          <w:sz w:val="28"/>
          <w:szCs w:val="28"/>
        </w:rPr>
        <w:t>)</w:t>
      </w:r>
    </w:p>
    <w:p w:rsidR="00E75BBA" w:rsidRDefault="00E75BBA" w:rsidP="00E75BBA">
      <w:pPr>
        <w:shd w:val="clear" w:color="auto" w:fill="FFFFFF"/>
        <w:tabs>
          <w:tab w:val="left" w:pos="744"/>
        </w:tabs>
        <w:spacing w:line="312" w:lineRule="auto"/>
        <w:jc w:val="both"/>
        <w:rPr>
          <w:sz w:val="28"/>
          <w:szCs w:val="28"/>
          <w:lang w:val="uk-UA"/>
        </w:rPr>
      </w:pPr>
      <w:r w:rsidRPr="00E75BBA">
        <w:rPr>
          <w:sz w:val="28"/>
          <w:szCs w:val="28"/>
          <w:lang w:val="uk-UA"/>
        </w:rPr>
        <w:t>Трудомісткість середньорічна (2137,14)</w:t>
      </w:r>
    </w:p>
    <w:p w:rsidR="00E75BBA" w:rsidRDefault="00E75BBA" w:rsidP="00E75BBA">
      <w:pPr>
        <w:shd w:val="clear" w:color="auto" w:fill="FFFFFF"/>
        <w:tabs>
          <w:tab w:val="left" w:pos="744"/>
        </w:tabs>
        <w:spacing w:line="312" w:lineRule="auto"/>
        <w:jc w:val="both"/>
        <w:rPr>
          <w:sz w:val="28"/>
          <w:szCs w:val="28"/>
          <w:lang w:val="uk-UA"/>
        </w:rPr>
      </w:pPr>
      <w:r>
        <w:rPr>
          <w:sz w:val="28"/>
          <w:szCs w:val="28"/>
          <w:lang w:val="uk-UA"/>
        </w:rPr>
        <w:t>Виходячи з цих даних, можна дійти до висновку, що працівники працюють на високому рівні.</w:t>
      </w:r>
    </w:p>
    <w:p w:rsidR="00E75BBA" w:rsidRPr="00E75BBA" w:rsidRDefault="00E75BBA" w:rsidP="00E75BBA">
      <w:pPr>
        <w:shd w:val="clear" w:color="auto" w:fill="FFFFFF"/>
        <w:tabs>
          <w:tab w:val="left" w:pos="744"/>
        </w:tabs>
        <w:spacing w:line="312" w:lineRule="auto"/>
        <w:jc w:val="both"/>
        <w:rPr>
          <w:sz w:val="28"/>
          <w:szCs w:val="28"/>
          <w:lang w:val="uk-UA"/>
        </w:rPr>
      </w:pPr>
      <w:r>
        <w:rPr>
          <w:sz w:val="28"/>
          <w:szCs w:val="28"/>
          <w:lang w:val="uk-UA"/>
        </w:rPr>
        <w:t xml:space="preserve">Інформації за підрозділами не надано. </w:t>
      </w:r>
    </w:p>
    <w:p w:rsidR="00E75BBA" w:rsidRPr="00C65B2B" w:rsidRDefault="00E75BBA" w:rsidP="00E75BBA">
      <w:pPr>
        <w:shd w:val="clear" w:color="auto" w:fill="FFFFFF"/>
        <w:tabs>
          <w:tab w:val="left" w:pos="744"/>
        </w:tabs>
        <w:spacing w:line="312" w:lineRule="auto"/>
        <w:jc w:val="both"/>
        <w:rPr>
          <w:sz w:val="28"/>
          <w:szCs w:val="28"/>
          <w:lang w:val="uk-UA"/>
        </w:rPr>
      </w:pPr>
      <w:r w:rsidRPr="00C65B2B">
        <w:rPr>
          <w:b/>
          <w:i/>
          <w:sz w:val="28"/>
          <w:szCs w:val="28"/>
          <w:lang w:val="uk-UA"/>
        </w:rPr>
        <w:t>ІІ. Оцінка впливу факторів, що обумовили зміну рівня виробітку працівників.</w:t>
      </w:r>
      <w:r w:rsidRPr="00C65B2B">
        <w:rPr>
          <w:sz w:val="28"/>
          <w:szCs w:val="28"/>
          <w:lang w:val="uk-UA"/>
        </w:rPr>
        <w:t xml:space="preserve"> </w:t>
      </w:r>
    </w:p>
    <w:p w:rsidR="00A45FE2" w:rsidRDefault="00A45FE2" w:rsidP="00B26BD0">
      <w:pPr>
        <w:spacing w:line="360" w:lineRule="auto"/>
        <w:ind w:firstLine="360"/>
        <w:jc w:val="center"/>
        <w:rPr>
          <w:sz w:val="28"/>
          <w:szCs w:val="28"/>
          <w:lang w:val="uk-UA"/>
        </w:rPr>
      </w:pPr>
    </w:p>
    <w:p w:rsidR="00A45FE2" w:rsidRDefault="00A45FE2" w:rsidP="00B26BD0">
      <w:pPr>
        <w:spacing w:line="360" w:lineRule="auto"/>
        <w:ind w:firstLine="360"/>
        <w:jc w:val="center"/>
        <w:rPr>
          <w:sz w:val="28"/>
          <w:szCs w:val="28"/>
          <w:lang w:val="uk-UA"/>
        </w:rPr>
      </w:pPr>
      <w:r>
        <w:rPr>
          <w:noProof/>
          <w:sz w:val="28"/>
          <w:szCs w:val="28"/>
          <w:lang w:val="uk-UA" w:eastAsia="uk-UA"/>
        </w:rPr>
        <mc:AlternateContent>
          <mc:Choice Requires="wpc">
            <w:drawing>
              <wp:inline distT="0" distB="0" distL="0" distR="0">
                <wp:extent cx="5829300" cy="4000500"/>
                <wp:effectExtent l="0" t="0" r="0" b="9525"/>
                <wp:docPr id="46" name="Полотно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AutoShape 83"/>
                        <wps:cNvSpPr>
                          <a:spLocks noChangeArrowheads="1"/>
                        </wps:cNvSpPr>
                        <wps:spPr bwMode="auto">
                          <a:xfrm>
                            <a:off x="799910" y="114019"/>
                            <a:ext cx="4457795" cy="456895"/>
                          </a:xfrm>
                          <a:prstGeom prst="roundRect">
                            <a:avLst>
                              <a:gd name="adj" fmla="val 16667"/>
                            </a:avLst>
                          </a:prstGeom>
                          <a:solidFill>
                            <a:srgbClr val="FFFFFF"/>
                          </a:solidFill>
                          <a:ln w="9525">
                            <a:solidFill>
                              <a:srgbClr val="000000"/>
                            </a:solidFill>
                            <a:round/>
                            <a:headEnd/>
                            <a:tailEnd/>
                          </a:ln>
                        </wps:spPr>
                        <wps:txbx>
                          <w:txbxContent>
                            <w:p w:rsidR="00A45FE2" w:rsidRPr="00B70AB5" w:rsidRDefault="00A45FE2" w:rsidP="00A45FE2">
                              <w:pPr>
                                <w:jc w:val="center"/>
                                <w:rPr>
                                  <w:b/>
                                  <w:sz w:val="28"/>
                                  <w:szCs w:val="28"/>
                                </w:rPr>
                              </w:pPr>
                              <w:r w:rsidRPr="00B70AB5">
                                <w:rPr>
                                  <w:b/>
                                  <w:sz w:val="28"/>
                                  <w:szCs w:val="28"/>
                                </w:rPr>
                                <w:t>Середньорічний виробіток одного працівника</w:t>
                              </w:r>
                              <w:r>
                                <w:rPr>
                                  <w:b/>
                                  <w:sz w:val="28"/>
                                  <w:szCs w:val="28"/>
                                </w:rPr>
                                <w:t xml:space="preserve"> (РВп)</w:t>
                              </w:r>
                              <w:r>
                                <w:rPr>
                                  <w:b/>
                                  <w:sz w:val="28"/>
                                  <w:szCs w:val="28"/>
                                </w:rPr>
                                <w:br/>
                              </w:r>
                            </w:p>
                          </w:txbxContent>
                        </wps:txbx>
                        <wps:bodyPr rot="0" vert="horz" wrap="square" lIns="91440" tIns="45720" rIns="91440" bIns="45720" anchor="t" anchorCtr="0" upright="1">
                          <a:noAutofit/>
                        </wps:bodyPr>
                      </wps:wsp>
                      <wps:wsp>
                        <wps:cNvPr id="19" name="AutoShape 84"/>
                        <wps:cNvSpPr>
                          <a:spLocks noChangeArrowheads="1"/>
                        </wps:cNvSpPr>
                        <wps:spPr bwMode="auto">
                          <a:xfrm>
                            <a:off x="228314" y="914611"/>
                            <a:ext cx="2857976" cy="571734"/>
                          </a:xfrm>
                          <a:prstGeom prst="roundRect">
                            <a:avLst>
                              <a:gd name="adj" fmla="val 16667"/>
                            </a:avLst>
                          </a:prstGeom>
                          <a:solidFill>
                            <a:srgbClr val="FFFFFF"/>
                          </a:solidFill>
                          <a:ln w="9525">
                            <a:solidFill>
                              <a:srgbClr val="000000"/>
                            </a:solidFill>
                            <a:round/>
                            <a:headEnd/>
                            <a:tailEnd/>
                          </a:ln>
                        </wps:spPr>
                        <wps:txbx>
                          <w:txbxContent>
                            <w:p w:rsidR="00A45FE2" w:rsidRPr="009E45A3" w:rsidRDefault="00A45FE2" w:rsidP="00A45FE2">
                              <w:pPr>
                                <w:jc w:val="center"/>
                                <w:rPr>
                                  <w:i/>
                                </w:rPr>
                              </w:pPr>
                              <w:r w:rsidRPr="009E45A3">
                                <w:rPr>
                                  <w:i/>
                                </w:rPr>
                                <w:t xml:space="preserve">Частка </w:t>
                              </w:r>
                              <w:proofErr w:type="gramStart"/>
                              <w:r w:rsidRPr="009E45A3">
                                <w:rPr>
                                  <w:i/>
                                </w:rPr>
                                <w:t>робітників  у</w:t>
                              </w:r>
                              <w:proofErr w:type="gramEnd"/>
                              <w:r>
                                <w:rPr>
                                  <w:i/>
                                  <w:lang w:val="uk-UA"/>
                                </w:rPr>
                                <w:t xml:space="preserve"> </w:t>
                              </w:r>
                              <w:r w:rsidRPr="009E45A3">
                                <w:rPr>
                                  <w:i/>
                                </w:rPr>
                                <w:t>за</w:t>
                              </w:r>
                              <w:r>
                                <w:rPr>
                                  <w:i/>
                                </w:rPr>
                                <w:t>гальній чисельності працівників, % (</w:t>
                              </w:r>
                              <w:r>
                                <w:rPr>
                                  <w:i/>
                                  <w:lang w:val="uk-UA"/>
                                </w:rPr>
                                <w:t>91,9</w:t>
                              </w:r>
                              <w:r w:rsidRPr="009E45A3">
                                <w:rPr>
                                  <w:i/>
                                </w:rPr>
                                <w:t>)</w:t>
                              </w:r>
                            </w:p>
                          </w:txbxContent>
                        </wps:txbx>
                        <wps:bodyPr rot="0" vert="horz" wrap="square" lIns="91440" tIns="45720" rIns="91440" bIns="45720" anchor="t" anchorCtr="0" upright="1">
                          <a:noAutofit/>
                        </wps:bodyPr>
                      </wps:wsp>
                      <wps:wsp>
                        <wps:cNvPr id="20" name="AutoShape 85"/>
                        <wps:cNvSpPr>
                          <a:spLocks noChangeArrowheads="1"/>
                        </wps:cNvSpPr>
                        <wps:spPr bwMode="auto">
                          <a:xfrm>
                            <a:off x="228314" y="1600364"/>
                            <a:ext cx="2857976" cy="572555"/>
                          </a:xfrm>
                          <a:prstGeom prst="roundRect">
                            <a:avLst>
                              <a:gd name="adj" fmla="val 16667"/>
                            </a:avLst>
                          </a:prstGeom>
                          <a:solidFill>
                            <a:srgbClr val="FFFFFF"/>
                          </a:solidFill>
                          <a:ln w="9525">
                            <a:solidFill>
                              <a:srgbClr val="000000"/>
                            </a:solidFill>
                            <a:round/>
                            <a:headEnd/>
                            <a:tailEnd/>
                          </a:ln>
                        </wps:spPr>
                        <wps:txbx>
                          <w:txbxContent>
                            <w:p w:rsidR="00A45FE2" w:rsidRPr="009E45A3" w:rsidRDefault="00A45FE2" w:rsidP="00A45FE2">
                              <w:pPr>
                                <w:jc w:val="center"/>
                                <w:rPr>
                                  <w:i/>
                                </w:rPr>
                              </w:pPr>
                              <w:r w:rsidRPr="009E45A3">
                                <w:rPr>
                                  <w:i/>
                                </w:rPr>
                                <w:t>Кількість днів, які</w:t>
                              </w:r>
                              <w:r>
                                <w:rPr>
                                  <w:i/>
                                </w:rPr>
                                <w:t xml:space="preserve"> відпрацював працввник за рік (</w:t>
                              </w:r>
                              <w:r>
                                <w:rPr>
                                  <w:i/>
                                  <w:lang w:val="uk-UA"/>
                                </w:rPr>
                                <w:t>254</w:t>
                              </w:r>
                              <w:r w:rsidRPr="009E45A3">
                                <w:rPr>
                                  <w:i/>
                                </w:rPr>
                                <w:t>)</w:t>
                              </w:r>
                            </w:p>
                          </w:txbxContent>
                        </wps:txbx>
                        <wps:bodyPr rot="0" vert="horz" wrap="square" lIns="91440" tIns="45720" rIns="91440" bIns="45720" anchor="t" anchorCtr="0" upright="1">
                          <a:noAutofit/>
                        </wps:bodyPr>
                      </wps:wsp>
                      <wps:wsp>
                        <wps:cNvPr id="21" name="AutoShape 86"/>
                        <wps:cNvSpPr>
                          <a:spLocks noChangeArrowheads="1"/>
                        </wps:cNvSpPr>
                        <wps:spPr bwMode="auto">
                          <a:xfrm>
                            <a:off x="228314" y="2286117"/>
                            <a:ext cx="2857976" cy="572555"/>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jc w:val="center"/>
                                <w:rPr>
                                  <w:i/>
                                </w:rPr>
                              </w:pPr>
                              <w:r w:rsidRPr="009E45A3">
                                <w:rPr>
                                  <w:i/>
                                </w:rPr>
                                <w:t>Середня тривалість робочого</w:t>
                              </w:r>
                            </w:p>
                            <w:p w:rsidR="00A45FE2" w:rsidRPr="009E45A3" w:rsidRDefault="00A45FE2" w:rsidP="00A45FE2">
                              <w:pPr>
                                <w:jc w:val="center"/>
                                <w:rPr>
                                  <w:i/>
                                </w:rPr>
                              </w:pPr>
                              <w:r w:rsidRPr="009E45A3">
                                <w:rPr>
                                  <w:i/>
                                </w:rPr>
                                <w:t xml:space="preserve"> дня</w:t>
                              </w:r>
                              <w:r>
                                <w:rPr>
                                  <w:i/>
                                </w:rPr>
                                <w:t>, год. (</w:t>
                              </w:r>
                              <w:r>
                                <w:rPr>
                                  <w:i/>
                                  <w:lang w:val="uk-UA"/>
                                </w:rPr>
                                <w:t>8</w:t>
                              </w:r>
                              <w:r>
                                <w:rPr>
                                  <w:i/>
                                </w:rPr>
                                <w:t>)</w:t>
                              </w:r>
                            </w:p>
                          </w:txbxContent>
                        </wps:txbx>
                        <wps:bodyPr rot="0" vert="horz" wrap="square" lIns="91440" tIns="45720" rIns="91440" bIns="45720" anchor="t" anchorCtr="0" upright="1">
                          <a:noAutofit/>
                        </wps:bodyPr>
                      </wps:wsp>
                      <wps:wsp>
                        <wps:cNvPr id="22" name="AutoShape 87"/>
                        <wps:cNvSpPr>
                          <a:spLocks noChangeArrowheads="1"/>
                        </wps:cNvSpPr>
                        <wps:spPr bwMode="auto">
                          <a:xfrm>
                            <a:off x="3886200" y="914611"/>
                            <a:ext cx="1828943" cy="571734"/>
                          </a:xfrm>
                          <a:prstGeom prst="roundRect">
                            <a:avLst>
                              <a:gd name="adj" fmla="val 16667"/>
                            </a:avLst>
                          </a:prstGeom>
                          <a:solidFill>
                            <a:srgbClr val="FFFFFF"/>
                          </a:solidFill>
                          <a:ln w="9525">
                            <a:solidFill>
                              <a:srgbClr val="000000"/>
                            </a:solidFill>
                            <a:round/>
                            <a:headEnd/>
                            <a:tailEnd/>
                          </a:ln>
                        </wps:spPr>
                        <wps:txbx>
                          <w:txbxContent>
                            <w:p w:rsidR="00A45FE2" w:rsidRPr="00812A6C" w:rsidRDefault="00A45FE2" w:rsidP="00A45FE2">
                              <w:pPr>
                                <w:spacing w:line="216" w:lineRule="auto"/>
                                <w:jc w:val="center"/>
                                <w:rPr>
                                  <w:i/>
                                  <w:sz w:val="22"/>
                                  <w:szCs w:val="22"/>
                                </w:rPr>
                              </w:pPr>
                              <w:r w:rsidRPr="00812A6C">
                                <w:rPr>
                                  <w:i/>
                                  <w:sz w:val="22"/>
                                  <w:szCs w:val="22"/>
                                </w:rPr>
                                <w:t>Середньорічний виробіток одного робітника</w:t>
                              </w:r>
                              <w:r w:rsidR="00E75BBA">
                                <w:rPr>
                                  <w:i/>
                                  <w:sz w:val="22"/>
                                  <w:szCs w:val="22"/>
                                </w:rPr>
                                <w:t xml:space="preserve"> (</w:t>
                              </w:r>
                              <w:r w:rsidR="00E75BBA">
                                <w:rPr>
                                  <w:i/>
                                  <w:sz w:val="22"/>
                                  <w:szCs w:val="22"/>
                                  <w:lang w:val="uk-UA"/>
                                </w:rPr>
                                <w:t>131380,6</w:t>
                              </w:r>
                              <w:r>
                                <w:rPr>
                                  <w:i/>
                                  <w:sz w:val="22"/>
                                  <w:szCs w:val="22"/>
                                </w:rPr>
                                <w:t>)</w:t>
                              </w:r>
                            </w:p>
                            <w:p w:rsidR="00A45FE2" w:rsidRDefault="00A45FE2" w:rsidP="00A45FE2"/>
                          </w:txbxContent>
                        </wps:txbx>
                        <wps:bodyPr rot="0" vert="horz" wrap="square" lIns="91440" tIns="45720" rIns="91440" bIns="45720" anchor="t" anchorCtr="0" upright="1">
                          <a:noAutofit/>
                        </wps:bodyPr>
                      </wps:wsp>
                      <wps:wsp>
                        <wps:cNvPr id="23" name="AutoShape 88"/>
                        <wps:cNvSpPr>
                          <a:spLocks noChangeArrowheads="1"/>
                        </wps:cNvSpPr>
                        <wps:spPr bwMode="auto">
                          <a:xfrm>
                            <a:off x="3886200" y="1600364"/>
                            <a:ext cx="1828943" cy="572555"/>
                          </a:xfrm>
                          <a:prstGeom prst="roundRect">
                            <a:avLst>
                              <a:gd name="adj" fmla="val 16667"/>
                            </a:avLst>
                          </a:prstGeom>
                          <a:solidFill>
                            <a:srgbClr val="FFFFFF"/>
                          </a:solidFill>
                          <a:ln w="9525">
                            <a:solidFill>
                              <a:srgbClr val="000000"/>
                            </a:solidFill>
                            <a:round/>
                            <a:headEnd/>
                            <a:tailEnd/>
                          </a:ln>
                        </wps:spPr>
                        <wps:txbx>
                          <w:txbxContent>
                            <w:p w:rsidR="00A45FE2" w:rsidRPr="00812A6C" w:rsidRDefault="00A45FE2" w:rsidP="00A45FE2">
                              <w:pPr>
                                <w:spacing w:line="216" w:lineRule="auto"/>
                                <w:jc w:val="center"/>
                                <w:rPr>
                                  <w:i/>
                                  <w:sz w:val="22"/>
                                  <w:szCs w:val="22"/>
                                </w:rPr>
                              </w:pPr>
                              <w:r w:rsidRPr="00812A6C">
                                <w:rPr>
                                  <w:i/>
                                  <w:sz w:val="22"/>
                                  <w:szCs w:val="22"/>
                                </w:rPr>
                                <w:t>Середньо</w:t>
                              </w:r>
                              <w:r>
                                <w:rPr>
                                  <w:i/>
                                  <w:sz w:val="22"/>
                                  <w:szCs w:val="22"/>
                                </w:rPr>
                                <w:t>денний</w:t>
                              </w:r>
                              <w:r w:rsidRPr="00812A6C">
                                <w:rPr>
                                  <w:i/>
                                  <w:sz w:val="22"/>
                                  <w:szCs w:val="22"/>
                                </w:rPr>
                                <w:t xml:space="preserve"> виробіток одного робітника</w:t>
                              </w:r>
                              <w:r w:rsidR="00E75BBA">
                                <w:rPr>
                                  <w:i/>
                                  <w:sz w:val="22"/>
                                  <w:szCs w:val="22"/>
                                </w:rPr>
                                <w:t xml:space="preserve"> (</w:t>
                              </w:r>
                              <w:r w:rsidR="00E75BBA">
                                <w:rPr>
                                  <w:i/>
                                  <w:sz w:val="22"/>
                                  <w:szCs w:val="22"/>
                                  <w:lang w:val="uk-UA"/>
                                </w:rPr>
                                <w:t>626,98</w:t>
                              </w:r>
                              <w:r>
                                <w:rPr>
                                  <w:i/>
                                  <w:sz w:val="22"/>
                                  <w:szCs w:val="22"/>
                                </w:rPr>
                                <w:t>)</w:t>
                              </w:r>
                            </w:p>
                            <w:p w:rsidR="00A45FE2" w:rsidRDefault="00A45FE2" w:rsidP="00A45FE2"/>
                          </w:txbxContent>
                        </wps:txbx>
                        <wps:bodyPr rot="0" vert="horz" wrap="square" lIns="91440" tIns="45720" rIns="91440" bIns="45720" anchor="t" anchorCtr="0" upright="1">
                          <a:noAutofit/>
                        </wps:bodyPr>
                      </wps:wsp>
                      <wps:wsp>
                        <wps:cNvPr id="24" name="AutoShape 89"/>
                        <wps:cNvSpPr>
                          <a:spLocks noChangeArrowheads="1"/>
                        </wps:cNvSpPr>
                        <wps:spPr bwMode="auto">
                          <a:xfrm>
                            <a:off x="3886200" y="2286117"/>
                            <a:ext cx="1828943" cy="572555"/>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spacing w:line="216" w:lineRule="auto"/>
                                <w:jc w:val="center"/>
                                <w:rPr>
                                  <w:i/>
                                  <w:sz w:val="22"/>
                                  <w:szCs w:val="22"/>
                                </w:rPr>
                              </w:pPr>
                              <w:r w:rsidRPr="00812A6C">
                                <w:rPr>
                                  <w:i/>
                                  <w:sz w:val="22"/>
                                  <w:szCs w:val="22"/>
                                </w:rPr>
                                <w:t>Середньо</w:t>
                              </w:r>
                              <w:r>
                                <w:rPr>
                                  <w:i/>
                                  <w:sz w:val="22"/>
                                  <w:szCs w:val="22"/>
                                </w:rPr>
                                <w:t>годинний</w:t>
                              </w:r>
                            </w:p>
                            <w:p w:rsidR="00A45FE2" w:rsidRPr="00812A6C" w:rsidRDefault="00A45FE2" w:rsidP="00A45FE2">
                              <w:pPr>
                                <w:spacing w:line="216" w:lineRule="auto"/>
                                <w:jc w:val="center"/>
                                <w:rPr>
                                  <w:i/>
                                  <w:sz w:val="22"/>
                                  <w:szCs w:val="22"/>
                                </w:rPr>
                              </w:pPr>
                              <w:r w:rsidRPr="00812A6C">
                                <w:rPr>
                                  <w:i/>
                                  <w:sz w:val="22"/>
                                  <w:szCs w:val="22"/>
                                </w:rPr>
                                <w:t xml:space="preserve">виробіток </w:t>
                              </w:r>
                              <w:r>
                                <w:rPr>
                                  <w:i/>
                                  <w:sz w:val="22"/>
                                  <w:szCs w:val="22"/>
                                </w:rPr>
                                <w:t>продукції (</w:t>
                              </w:r>
                              <w:r w:rsidR="00E75BBA">
                                <w:rPr>
                                  <w:i/>
                                  <w:sz w:val="22"/>
                                  <w:szCs w:val="22"/>
                                  <w:lang w:val="uk-UA"/>
                                </w:rPr>
                                <w:t>78,2</w:t>
                              </w:r>
                              <w:r>
                                <w:rPr>
                                  <w:i/>
                                  <w:sz w:val="22"/>
                                  <w:szCs w:val="22"/>
                                </w:rPr>
                                <w:t>)</w:t>
                              </w:r>
                            </w:p>
                            <w:p w:rsidR="00A45FE2" w:rsidRDefault="00A45FE2" w:rsidP="00A45FE2"/>
                          </w:txbxContent>
                        </wps:txbx>
                        <wps:bodyPr rot="0" vert="horz" wrap="square" lIns="91440" tIns="45720" rIns="91440" bIns="45720" anchor="t" anchorCtr="0" upright="1">
                          <a:noAutofit/>
                        </wps:bodyPr>
                      </wps:wsp>
                      <wpg:wgp>
                        <wpg:cNvPr id="25" name="Group 90"/>
                        <wpg:cNvGrpSpPr>
                          <a:grpSpLocks/>
                        </wpg:cNvGrpSpPr>
                        <wpg:grpSpPr bwMode="auto">
                          <a:xfrm>
                            <a:off x="3086291" y="1257487"/>
                            <a:ext cx="799910" cy="685753"/>
                            <a:chOff x="6093" y="15924"/>
                            <a:chExt cx="988" cy="836"/>
                          </a:xfrm>
                        </wpg:grpSpPr>
                        <wps:wsp>
                          <wps:cNvPr id="26" name="Line 91"/>
                          <wps:cNvCnPr/>
                          <wps:spPr bwMode="auto">
                            <a:xfrm>
                              <a:off x="6093" y="16760"/>
                              <a:ext cx="1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92"/>
                          <wps:cNvCnPr/>
                          <wps:spPr bwMode="auto">
                            <a:xfrm flipV="1">
                              <a:off x="6234" y="15924"/>
                              <a:ext cx="0" cy="8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93"/>
                          <wps:cNvCnPr/>
                          <wps:spPr bwMode="auto">
                            <a:xfrm>
                              <a:off x="6234" y="15924"/>
                              <a:ext cx="8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9" name="Line 94"/>
                        <wps:cNvCnPr/>
                        <wps:spPr bwMode="auto">
                          <a:xfrm>
                            <a:off x="3086291" y="2628994"/>
                            <a:ext cx="342471"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5"/>
                        <wps:cNvCnPr/>
                        <wps:spPr bwMode="auto">
                          <a:xfrm flipV="1">
                            <a:off x="3428762" y="1943241"/>
                            <a:ext cx="810" cy="685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6"/>
                        <wps:cNvCnPr/>
                        <wps:spPr bwMode="auto">
                          <a:xfrm>
                            <a:off x="3428762" y="1943241"/>
                            <a:ext cx="457438" cy="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97"/>
                        <wps:cNvSpPr>
                          <a:spLocks noChangeArrowheads="1"/>
                        </wps:cNvSpPr>
                        <wps:spPr bwMode="auto">
                          <a:xfrm>
                            <a:off x="228314" y="3086709"/>
                            <a:ext cx="1371505" cy="913791"/>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jc w:val="center"/>
                              </w:pPr>
                              <w:r>
                                <w:t>Техніка, технологія та організація виробництва</w:t>
                              </w:r>
                            </w:p>
                          </w:txbxContent>
                        </wps:txbx>
                        <wps:bodyPr rot="0" vert="horz" wrap="square" lIns="91440" tIns="45720" rIns="91440" bIns="45720" anchor="t" anchorCtr="0" upright="1">
                          <a:noAutofit/>
                        </wps:bodyPr>
                      </wps:wsp>
                      <wps:wsp>
                        <wps:cNvPr id="33" name="AutoShape 98"/>
                        <wps:cNvSpPr>
                          <a:spLocks noChangeArrowheads="1"/>
                        </wps:cNvSpPr>
                        <wps:spPr bwMode="auto">
                          <a:xfrm>
                            <a:off x="1714786" y="3086709"/>
                            <a:ext cx="1256538" cy="913791"/>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jc w:val="center"/>
                              </w:pPr>
                              <w:r>
                                <w:t>Рівень автоматизації та механізації виробництва</w:t>
                              </w:r>
                            </w:p>
                          </w:txbxContent>
                        </wps:txbx>
                        <wps:bodyPr rot="0" vert="horz" wrap="square" lIns="91440" tIns="45720" rIns="91440" bIns="45720" anchor="t" anchorCtr="0" upright="1">
                          <a:noAutofit/>
                        </wps:bodyPr>
                      </wps:wsp>
                      <wps:wsp>
                        <wps:cNvPr id="34" name="AutoShape 99"/>
                        <wps:cNvSpPr>
                          <a:spLocks noChangeArrowheads="1"/>
                        </wps:cNvSpPr>
                        <wps:spPr bwMode="auto">
                          <a:xfrm>
                            <a:off x="4457795" y="3086709"/>
                            <a:ext cx="1257348" cy="913791"/>
                          </a:xfrm>
                          <a:prstGeom prst="roundRect">
                            <a:avLst>
                              <a:gd name="adj" fmla="val 16667"/>
                            </a:avLst>
                          </a:prstGeom>
                          <a:solidFill>
                            <a:srgbClr val="FFFFFF"/>
                          </a:solidFill>
                          <a:ln w="9525">
                            <a:solidFill>
                              <a:srgbClr val="000000"/>
                            </a:solidFill>
                            <a:round/>
                            <a:headEnd/>
                            <a:tailEnd/>
                          </a:ln>
                        </wps:spPr>
                        <wps:txbx>
                          <w:txbxContent>
                            <w:p w:rsidR="00A45FE2" w:rsidRDefault="00A45FE2" w:rsidP="00A45FE2">
                              <w:pPr>
                                <w:jc w:val="center"/>
                              </w:pPr>
                            </w:p>
                            <w:p w:rsidR="00A45FE2" w:rsidRDefault="00A45FE2" w:rsidP="00A45FE2">
                              <w:pPr>
                                <w:jc w:val="center"/>
                              </w:pPr>
                              <w:r>
                                <w:t>Мотивація праці</w:t>
                              </w:r>
                            </w:p>
                          </w:txbxContent>
                        </wps:txbx>
                        <wps:bodyPr rot="0" vert="horz" wrap="square" lIns="91440" tIns="45720" rIns="91440" bIns="45720" anchor="t" anchorCtr="0" upright="1">
                          <a:noAutofit/>
                        </wps:bodyPr>
                      </wps:wsp>
                      <wps:wsp>
                        <wps:cNvPr id="35" name="AutoShape 100"/>
                        <wps:cNvSpPr>
                          <a:spLocks noChangeArrowheads="1"/>
                        </wps:cNvSpPr>
                        <wps:spPr bwMode="auto">
                          <a:xfrm>
                            <a:off x="3086291" y="3086709"/>
                            <a:ext cx="1257348" cy="913791"/>
                          </a:xfrm>
                          <a:prstGeom prst="roundRect">
                            <a:avLst>
                              <a:gd name="adj" fmla="val 16667"/>
                            </a:avLst>
                          </a:prstGeom>
                          <a:solidFill>
                            <a:srgbClr val="FFFFFF"/>
                          </a:solidFill>
                          <a:ln w="9525">
                            <a:solidFill>
                              <a:srgbClr val="000000"/>
                            </a:solidFill>
                            <a:round/>
                            <a:headEnd/>
                            <a:tailEnd/>
                          </a:ln>
                        </wps:spPr>
                        <wps:txbx>
                          <w:txbxContent>
                            <w:p w:rsidR="00A45FE2" w:rsidRPr="00B93EB4" w:rsidRDefault="00A45FE2" w:rsidP="00A45FE2">
                              <w:pPr>
                                <w:spacing w:line="192" w:lineRule="auto"/>
                                <w:jc w:val="center"/>
                              </w:pPr>
                              <w:r w:rsidRPr="00B93EB4">
                                <w:t>Рівень кваліфікації, та трудовий стаж робітників</w:t>
                              </w:r>
                            </w:p>
                          </w:txbxContent>
                        </wps:txbx>
                        <wps:bodyPr rot="0" vert="horz" wrap="square" lIns="91440" tIns="45720" rIns="91440" bIns="45720" anchor="t" anchorCtr="0" upright="1">
                          <a:noAutofit/>
                        </wps:bodyPr>
                      </wps:wsp>
                      <wps:wsp>
                        <wps:cNvPr id="36" name="Line 101"/>
                        <wps:cNvCnPr/>
                        <wps:spPr bwMode="auto">
                          <a:xfrm flipV="1">
                            <a:off x="571595" y="342877"/>
                            <a:ext cx="810" cy="5479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02"/>
                        <wps:cNvCnPr/>
                        <wps:spPr bwMode="auto">
                          <a:xfrm flipV="1">
                            <a:off x="5486019" y="342877"/>
                            <a:ext cx="810" cy="5717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03"/>
                        <wps:cNvCnPr/>
                        <wps:spPr bwMode="auto">
                          <a:xfrm>
                            <a:off x="571595" y="342877"/>
                            <a:ext cx="2283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04"/>
                        <wps:cNvCnPr/>
                        <wps:spPr bwMode="auto">
                          <a:xfrm flipH="1">
                            <a:off x="5257705" y="342877"/>
                            <a:ext cx="2283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05"/>
                        <wps:cNvCnPr/>
                        <wps:spPr bwMode="auto">
                          <a:xfrm>
                            <a:off x="914067" y="2971870"/>
                            <a:ext cx="42294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6"/>
                        <wps:cNvCnPr/>
                        <wps:spPr bwMode="auto">
                          <a:xfrm>
                            <a:off x="914067" y="2971870"/>
                            <a:ext cx="0" cy="114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07"/>
                        <wps:cNvCnPr/>
                        <wps:spPr bwMode="auto">
                          <a:xfrm>
                            <a:off x="5143548" y="2971870"/>
                            <a:ext cx="0" cy="114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8"/>
                        <wps:cNvCnPr/>
                        <wps:spPr bwMode="auto">
                          <a:xfrm>
                            <a:off x="2400538" y="2971870"/>
                            <a:ext cx="810" cy="114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09"/>
                        <wps:cNvCnPr/>
                        <wps:spPr bwMode="auto">
                          <a:xfrm>
                            <a:off x="3657886" y="2971870"/>
                            <a:ext cx="810" cy="1140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10"/>
                        <wps:cNvCnPr/>
                        <wps:spPr bwMode="auto">
                          <a:xfrm flipV="1">
                            <a:off x="4800267" y="2857852"/>
                            <a:ext cx="0" cy="1140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46" o:spid="_x0000_s1026" editas="canvas" style="width:459pt;height:315pt;mso-position-horizontal-relative:char;mso-position-vertical-relative:line" coordsize="58293,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">
                <v:shape id="_x0000_s1027" type="#_x0000_t75" style="position:absolute;width:58293;height:40005;visibility:visible;mso-wrap-style:square">
                  <v:fill o:detectmouseclick="t"/>
                  <v:path o:connecttype="none"/>
                </v:shape>
                <v:roundrect id="AutoShape 83" o:spid="_x0000_s1028" style="position:absolute;left:7999;top:1140;width:44578;height:45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rsidR="00A45FE2" w:rsidRPr="00B70AB5" w:rsidRDefault="00A45FE2" w:rsidP="00A45FE2">
                        <w:pPr>
                          <w:jc w:val="center"/>
                          <w:rPr>
                            <w:b/>
                            <w:sz w:val="28"/>
                            <w:szCs w:val="28"/>
                          </w:rPr>
                        </w:pPr>
                        <w:r w:rsidRPr="00B70AB5">
                          <w:rPr>
                            <w:b/>
                            <w:sz w:val="28"/>
                            <w:szCs w:val="28"/>
                          </w:rPr>
                          <w:t>Середньорічний виробіток одного працівника</w:t>
                        </w:r>
                        <w:r>
                          <w:rPr>
                            <w:b/>
                            <w:sz w:val="28"/>
                            <w:szCs w:val="28"/>
                          </w:rPr>
                          <w:t xml:space="preserve"> (РВп)</w:t>
                        </w:r>
                        <w:r>
                          <w:rPr>
                            <w:b/>
                            <w:sz w:val="28"/>
                            <w:szCs w:val="28"/>
                          </w:rPr>
                          <w:br/>
                        </w:r>
                      </w:p>
                    </w:txbxContent>
                  </v:textbox>
                </v:roundrect>
                <v:roundrect id="AutoShape 84" o:spid="_x0000_s1029" style="position:absolute;left:2283;top:9146;width:28579;height: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rsidR="00A45FE2" w:rsidRPr="009E45A3" w:rsidRDefault="00A45FE2" w:rsidP="00A45FE2">
                        <w:pPr>
                          <w:jc w:val="center"/>
                          <w:rPr>
                            <w:i/>
                          </w:rPr>
                        </w:pPr>
                        <w:r w:rsidRPr="009E45A3">
                          <w:rPr>
                            <w:i/>
                          </w:rPr>
                          <w:t xml:space="preserve">Частка </w:t>
                        </w:r>
                        <w:proofErr w:type="gramStart"/>
                        <w:r w:rsidRPr="009E45A3">
                          <w:rPr>
                            <w:i/>
                          </w:rPr>
                          <w:t>робітників  у</w:t>
                        </w:r>
                        <w:proofErr w:type="gramEnd"/>
                        <w:r>
                          <w:rPr>
                            <w:i/>
                            <w:lang w:val="uk-UA"/>
                          </w:rPr>
                          <w:t xml:space="preserve"> </w:t>
                        </w:r>
                        <w:r w:rsidRPr="009E45A3">
                          <w:rPr>
                            <w:i/>
                          </w:rPr>
                          <w:t>за</w:t>
                        </w:r>
                        <w:r>
                          <w:rPr>
                            <w:i/>
                          </w:rPr>
                          <w:t>гальній чисельності працівників, % (</w:t>
                        </w:r>
                        <w:r>
                          <w:rPr>
                            <w:i/>
                            <w:lang w:val="uk-UA"/>
                          </w:rPr>
                          <w:t>91,9</w:t>
                        </w:r>
                        <w:r w:rsidRPr="009E45A3">
                          <w:rPr>
                            <w:i/>
                          </w:rPr>
                          <w:t>)</w:t>
                        </w:r>
                      </w:p>
                    </w:txbxContent>
                  </v:textbox>
                </v:roundrect>
                <v:roundrect id="AutoShape 85" o:spid="_x0000_s1030" style="position:absolute;left:2283;top:16003;width:28579;height:57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A45FE2" w:rsidRPr="009E45A3" w:rsidRDefault="00A45FE2" w:rsidP="00A45FE2">
                        <w:pPr>
                          <w:jc w:val="center"/>
                          <w:rPr>
                            <w:i/>
                          </w:rPr>
                        </w:pPr>
                        <w:r w:rsidRPr="009E45A3">
                          <w:rPr>
                            <w:i/>
                          </w:rPr>
                          <w:t>Кількість днів, які</w:t>
                        </w:r>
                        <w:r>
                          <w:rPr>
                            <w:i/>
                          </w:rPr>
                          <w:t xml:space="preserve"> відпрацював працввник за рік (</w:t>
                        </w:r>
                        <w:r>
                          <w:rPr>
                            <w:i/>
                            <w:lang w:val="uk-UA"/>
                          </w:rPr>
                          <w:t>254</w:t>
                        </w:r>
                        <w:r w:rsidRPr="009E45A3">
                          <w:rPr>
                            <w:i/>
                          </w:rPr>
                          <w:t>)</w:t>
                        </w:r>
                      </w:p>
                    </w:txbxContent>
                  </v:textbox>
                </v:roundrect>
                <v:roundrect id="AutoShape 86" o:spid="_x0000_s1031" style="position:absolute;left:2283;top:22861;width:28579;height:57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rsidR="00A45FE2" w:rsidRDefault="00A45FE2" w:rsidP="00A45FE2">
                        <w:pPr>
                          <w:jc w:val="center"/>
                          <w:rPr>
                            <w:i/>
                          </w:rPr>
                        </w:pPr>
                        <w:r w:rsidRPr="009E45A3">
                          <w:rPr>
                            <w:i/>
                          </w:rPr>
                          <w:t>Середня тривалість робочого</w:t>
                        </w:r>
                      </w:p>
                      <w:p w:rsidR="00A45FE2" w:rsidRPr="009E45A3" w:rsidRDefault="00A45FE2" w:rsidP="00A45FE2">
                        <w:pPr>
                          <w:jc w:val="center"/>
                          <w:rPr>
                            <w:i/>
                          </w:rPr>
                        </w:pPr>
                        <w:r w:rsidRPr="009E45A3">
                          <w:rPr>
                            <w:i/>
                          </w:rPr>
                          <w:t xml:space="preserve"> дня</w:t>
                        </w:r>
                        <w:r>
                          <w:rPr>
                            <w:i/>
                          </w:rPr>
                          <w:t>, год. (</w:t>
                        </w:r>
                        <w:r>
                          <w:rPr>
                            <w:i/>
                            <w:lang w:val="uk-UA"/>
                          </w:rPr>
                          <w:t>8</w:t>
                        </w:r>
                        <w:r>
                          <w:rPr>
                            <w:i/>
                          </w:rPr>
                          <w:t>)</w:t>
                        </w:r>
                      </w:p>
                    </w:txbxContent>
                  </v:textbox>
                </v:roundrect>
                <v:roundrect id="AutoShape 87" o:spid="_x0000_s1032" style="position:absolute;left:38862;top:9146;width:18289;height: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rsidR="00A45FE2" w:rsidRPr="00812A6C" w:rsidRDefault="00A45FE2" w:rsidP="00A45FE2">
                        <w:pPr>
                          <w:spacing w:line="216" w:lineRule="auto"/>
                          <w:jc w:val="center"/>
                          <w:rPr>
                            <w:i/>
                            <w:sz w:val="22"/>
                            <w:szCs w:val="22"/>
                          </w:rPr>
                        </w:pPr>
                        <w:r w:rsidRPr="00812A6C">
                          <w:rPr>
                            <w:i/>
                            <w:sz w:val="22"/>
                            <w:szCs w:val="22"/>
                          </w:rPr>
                          <w:t>Середньорічний виробіток одного робітника</w:t>
                        </w:r>
                        <w:r w:rsidR="00E75BBA">
                          <w:rPr>
                            <w:i/>
                            <w:sz w:val="22"/>
                            <w:szCs w:val="22"/>
                          </w:rPr>
                          <w:t xml:space="preserve"> (</w:t>
                        </w:r>
                        <w:r w:rsidR="00E75BBA">
                          <w:rPr>
                            <w:i/>
                            <w:sz w:val="22"/>
                            <w:szCs w:val="22"/>
                            <w:lang w:val="uk-UA"/>
                          </w:rPr>
                          <w:t>131380,6</w:t>
                        </w:r>
                        <w:r>
                          <w:rPr>
                            <w:i/>
                            <w:sz w:val="22"/>
                            <w:szCs w:val="22"/>
                          </w:rPr>
                          <w:t>)</w:t>
                        </w:r>
                      </w:p>
                      <w:p w:rsidR="00A45FE2" w:rsidRDefault="00A45FE2" w:rsidP="00A45FE2"/>
                    </w:txbxContent>
                  </v:textbox>
                </v:roundrect>
                <v:roundrect id="AutoShape 88" o:spid="_x0000_s1033" style="position:absolute;left:38862;top:16003;width:18289;height:57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A45FE2" w:rsidRPr="00812A6C" w:rsidRDefault="00A45FE2" w:rsidP="00A45FE2">
                        <w:pPr>
                          <w:spacing w:line="216" w:lineRule="auto"/>
                          <w:jc w:val="center"/>
                          <w:rPr>
                            <w:i/>
                            <w:sz w:val="22"/>
                            <w:szCs w:val="22"/>
                          </w:rPr>
                        </w:pPr>
                        <w:r w:rsidRPr="00812A6C">
                          <w:rPr>
                            <w:i/>
                            <w:sz w:val="22"/>
                            <w:szCs w:val="22"/>
                          </w:rPr>
                          <w:t>Середньо</w:t>
                        </w:r>
                        <w:r>
                          <w:rPr>
                            <w:i/>
                            <w:sz w:val="22"/>
                            <w:szCs w:val="22"/>
                          </w:rPr>
                          <w:t>денний</w:t>
                        </w:r>
                        <w:r w:rsidRPr="00812A6C">
                          <w:rPr>
                            <w:i/>
                            <w:sz w:val="22"/>
                            <w:szCs w:val="22"/>
                          </w:rPr>
                          <w:t xml:space="preserve"> виробіток одного робітника</w:t>
                        </w:r>
                        <w:r w:rsidR="00E75BBA">
                          <w:rPr>
                            <w:i/>
                            <w:sz w:val="22"/>
                            <w:szCs w:val="22"/>
                          </w:rPr>
                          <w:t xml:space="preserve"> (</w:t>
                        </w:r>
                        <w:r w:rsidR="00E75BBA">
                          <w:rPr>
                            <w:i/>
                            <w:sz w:val="22"/>
                            <w:szCs w:val="22"/>
                            <w:lang w:val="uk-UA"/>
                          </w:rPr>
                          <w:t>626,98</w:t>
                        </w:r>
                        <w:r>
                          <w:rPr>
                            <w:i/>
                            <w:sz w:val="22"/>
                            <w:szCs w:val="22"/>
                          </w:rPr>
                          <w:t>)</w:t>
                        </w:r>
                      </w:p>
                      <w:p w:rsidR="00A45FE2" w:rsidRDefault="00A45FE2" w:rsidP="00A45FE2"/>
                    </w:txbxContent>
                  </v:textbox>
                </v:roundrect>
                <v:roundrect id="AutoShape 89" o:spid="_x0000_s1034" style="position:absolute;left:38862;top:22861;width:18289;height:572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rsidR="00A45FE2" w:rsidRDefault="00A45FE2" w:rsidP="00A45FE2">
                        <w:pPr>
                          <w:spacing w:line="216" w:lineRule="auto"/>
                          <w:jc w:val="center"/>
                          <w:rPr>
                            <w:i/>
                            <w:sz w:val="22"/>
                            <w:szCs w:val="22"/>
                          </w:rPr>
                        </w:pPr>
                        <w:r w:rsidRPr="00812A6C">
                          <w:rPr>
                            <w:i/>
                            <w:sz w:val="22"/>
                            <w:szCs w:val="22"/>
                          </w:rPr>
                          <w:t>Середньо</w:t>
                        </w:r>
                        <w:r>
                          <w:rPr>
                            <w:i/>
                            <w:sz w:val="22"/>
                            <w:szCs w:val="22"/>
                          </w:rPr>
                          <w:t>годинний</w:t>
                        </w:r>
                      </w:p>
                      <w:p w:rsidR="00A45FE2" w:rsidRPr="00812A6C" w:rsidRDefault="00A45FE2" w:rsidP="00A45FE2">
                        <w:pPr>
                          <w:spacing w:line="216" w:lineRule="auto"/>
                          <w:jc w:val="center"/>
                          <w:rPr>
                            <w:i/>
                            <w:sz w:val="22"/>
                            <w:szCs w:val="22"/>
                          </w:rPr>
                        </w:pPr>
                        <w:r w:rsidRPr="00812A6C">
                          <w:rPr>
                            <w:i/>
                            <w:sz w:val="22"/>
                            <w:szCs w:val="22"/>
                          </w:rPr>
                          <w:t xml:space="preserve">виробіток </w:t>
                        </w:r>
                        <w:r>
                          <w:rPr>
                            <w:i/>
                            <w:sz w:val="22"/>
                            <w:szCs w:val="22"/>
                          </w:rPr>
                          <w:t>продукції (</w:t>
                        </w:r>
                        <w:r w:rsidR="00E75BBA">
                          <w:rPr>
                            <w:i/>
                            <w:sz w:val="22"/>
                            <w:szCs w:val="22"/>
                            <w:lang w:val="uk-UA"/>
                          </w:rPr>
                          <w:t>78,2</w:t>
                        </w:r>
                        <w:r>
                          <w:rPr>
                            <w:i/>
                            <w:sz w:val="22"/>
                            <w:szCs w:val="22"/>
                          </w:rPr>
                          <w:t>)</w:t>
                        </w:r>
                      </w:p>
                      <w:p w:rsidR="00A45FE2" w:rsidRDefault="00A45FE2" w:rsidP="00A45FE2"/>
                    </w:txbxContent>
                  </v:textbox>
                </v:roundrect>
                <v:group id="Group 90" o:spid="_x0000_s1035" style="position:absolute;left:30862;top:12574;width:8000;height:6858" coordorigin="6093,15924" coordsize="988,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91" o:spid="_x0000_s1036" style="position:absolute;visibility:visible;mso-wrap-style:square" from="6093,16760" to="6234,1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92" o:spid="_x0000_s1037" style="position:absolute;flip:y;visibility:visible;mso-wrap-style:square" from="6234,15924" to="6234,1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93" o:spid="_x0000_s1038" style="position:absolute;visibility:visible;mso-wrap-style:square" from="6234,15924" to="7081,1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group>
                <v:line id="Line 94" o:spid="_x0000_s1039" style="position:absolute;visibility:visible;mso-wrap-style:square" from="30862,26289" to="34287,2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95" o:spid="_x0000_s1040" style="position:absolute;flip:y;visibility:visible;mso-wrap-style:square" from="34287,19432" to="34295,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96" o:spid="_x0000_s1041" style="position:absolute;visibility:visible;mso-wrap-style:square" from="34287,19432" to="38862,19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oundrect id="AutoShape 97" o:spid="_x0000_s1042" style="position:absolute;left:2283;top:30867;width:13715;height:9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R5sMA&#10;AADbAAAADwAAAGRycy9kb3ducmV2LnhtbESPQWsCMRSE74L/ITyhN020VN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sR5sMAAADbAAAADwAAAAAAAAAAAAAAAACYAgAAZHJzL2Rv&#10;d25yZXYueG1sUEsFBgAAAAAEAAQA9QAAAIgDAAAAAA==&#10;">
                  <v:textbox>
                    <w:txbxContent>
                      <w:p w:rsidR="00A45FE2" w:rsidRDefault="00A45FE2" w:rsidP="00A45FE2">
                        <w:pPr>
                          <w:jc w:val="center"/>
                        </w:pPr>
                        <w:r>
                          <w:t>Техніка, технологія та організація виробництва</w:t>
                        </w:r>
                      </w:p>
                    </w:txbxContent>
                  </v:textbox>
                </v:roundrect>
                <v:roundrect id="AutoShape 98" o:spid="_x0000_s1043" style="position:absolute;left:17147;top:30867;width:12566;height:9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0fcMA&#10;AADbAAAADwAAAGRycy9kb3ducmV2LnhtbESPQWsCMRSE7wX/Q3iCN02sVOxqFCm0eCtdPfT43Lzu&#10;Lt28rEl23fbXN4LQ4zAz3zCb3WAb0ZMPtWMN85kCQVw4U3Op4XR8na5AhIhssHFMGn4owG47ethg&#10;ZtyVP6jPYykShEOGGqoY20zKUFRkMcxcS5y8L+ctxiR9KY3Ha4LbRj4qtZQWa04LFbb0UlHxnXdW&#10;Q2FUp/xn//58for5b99dWL5dtJ6Mh/0aRKQh/ofv7YPRsFj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e0fcMAAADbAAAADwAAAAAAAAAAAAAAAACYAgAAZHJzL2Rv&#10;d25yZXYueG1sUEsFBgAAAAAEAAQA9QAAAIgDAAAAAA==&#10;">
                  <v:textbox>
                    <w:txbxContent>
                      <w:p w:rsidR="00A45FE2" w:rsidRDefault="00A45FE2" w:rsidP="00A45FE2">
                        <w:pPr>
                          <w:jc w:val="center"/>
                        </w:pPr>
                        <w:r>
                          <w:t>Рівень автоматизації та механізації виробництва</w:t>
                        </w:r>
                      </w:p>
                    </w:txbxContent>
                  </v:textbox>
                </v:roundrect>
                <v:roundrect id="AutoShape 99" o:spid="_x0000_s1044" style="position:absolute;left:44577;top:30867;width:12574;height:9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4sCcQA&#10;AADbAAAADwAAAGRycy9kb3ducmV2LnhtbESPzW7CMBCE75V4B2sr9Vbs/oAgxSBUqVVvqIEDxyVe&#10;kqjxOthOSPv0uBISx9HMfKNZrAbbiJ58qB1reBorEMSFMzWXGnbbj8cZiBCRDTaOScMvBVgtR3cL&#10;zIw78zf1eSxFgnDIUEMVY5tJGYqKLIaxa4mTd3TeYkzSl9J4PCe4beSzUlNpsea0UGFL7xUVP3ln&#10;NRRGdcrv+838MIn5X9+dWH6etH64H9ZvICIN8Ra+tr+MhpdX+P+Sf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LAnEAAAA2wAAAA8AAAAAAAAAAAAAAAAAmAIAAGRycy9k&#10;b3ducmV2LnhtbFBLBQYAAAAABAAEAPUAAACJAwAAAAA=&#10;">
                  <v:textbox>
                    <w:txbxContent>
                      <w:p w:rsidR="00A45FE2" w:rsidRDefault="00A45FE2" w:rsidP="00A45FE2">
                        <w:pPr>
                          <w:jc w:val="center"/>
                        </w:pPr>
                      </w:p>
                      <w:p w:rsidR="00A45FE2" w:rsidRDefault="00A45FE2" w:rsidP="00A45FE2">
                        <w:pPr>
                          <w:jc w:val="center"/>
                        </w:pPr>
                        <w:r>
                          <w:t>Мотивація праці</w:t>
                        </w:r>
                      </w:p>
                    </w:txbxContent>
                  </v:textbox>
                </v:roundrect>
                <v:roundrect id="AutoShape 100" o:spid="_x0000_s1045" style="position:absolute;left:30862;top:30867;width:12574;height:9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KJksMA&#10;AADbAAAADwAAAGRycy9kb3ducmV2LnhtbESPQWsCMRSE74X+h/AEbzWxYq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KJksMAAADbAAAADwAAAAAAAAAAAAAAAACYAgAAZHJzL2Rv&#10;d25yZXYueG1sUEsFBgAAAAAEAAQA9QAAAIgDAAAAAA==&#10;">
                  <v:textbox>
                    <w:txbxContent>
                      <w:p w:rsidR="00A45FE2" w:rsidRPr="00B93EB4" w:rsidRDefault="00A45FE2" w:rsidP="00A45FE2">
                        <w:pPr>
                          <w:spacing w:line="192" w:lineRule="auto"/>
                          <w:jc w:val="center"/>
                        </w:pPr>
                        <w:r w:rsidRPr="00B93EB4">
                          <w:t>Рівень кваліфікації, та трудовий стаж робітників</w:t>
                        </w:r>
                      </w:p>
                    </w:txbxContent>
                  </v:textbox>
                </v:roundrect>
                <v:line id="Line 101" o:spid="_x0000_s1046" style="position:absolute;flip:y;visibility:visible;mso-wrap-style:square" from="5715,3428" to="5724,8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102" o:spid="_x0000_s1047" style="position:absolute;flip:y;visibility:visible;mso-wrap-style:square" from="54860,3428" to="54868,9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103" o:spid="_x0000_s1048" style="position:absolute;visibility:visible;mso-wrap-style:square" from="5715,3428" to="7999,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104" o:spid="_x0000_s1049" style="position:absolute;flip:x;visibility:visible;mso-wrap-style:square" from="52577,3428" to="54860,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line id="Line 105" o:spid="_x0000_s1050" style="position:absolute;visibility:visible;mso-wrap-style:square" from="9140,29718" to="51435,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06" o:spid="_x0000_s1051" style="position:absolute;visibility:visible;mso-wrap-style:square" from="9140,29718" to="9140,3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07" o:spid="_x0000_s1052" style="position:absolute;visibility:visible;mso-wrap-style:square" from="51435,29718" to="51435,3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08" o:spid="_x0000_s1053" style="position:absolute;visibility:visible;mso-wrap-style:square" from="24005,29718" to="24013,3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09" o:spid="_x0000_s1054" style="position:absolute;visibility:visible;mso-wrap-style:square" from="36578,29718" to="36586,3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10" o:spid="_x0000_s1055" style="position:absolute;flip:y;visibility:visible;mso-wrap-style:square" from="48002,28578" to="48002,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w10:anchorlock/>
              </v:group>
            </w:pict>
          </mc:Fallback>
        </mc:AlternateContent>
      </w:r>
    </w:p>
    <w:p w:rsidR="00E75BBA" w:rsidRDefault="00E75BBA" w:rsidP="00B26BD0">
      <w:pPr>
        <w:spacing w:line="360" w:lineRule="auto"/>
        <w:ind w:firstLine="360"/>
        <w:jc w:val="center"/>
        <w:rPr>
          <w:sz w:val="28"/>
          <w:szCs w:val="28"/>
          <w:lang w:val="uk-UA"/>
        </w:rPr>
      </w:pPr>
    </w:p>
    <w:p w:rsidR="00E75BBA" w:rsidRDefault="00E75BBA" w:rsidP="00B26BD0">
      <w:pPr>
        <w:spacing w:line="360" w:lineRule="auto"/>
        <w:ind w:firstLine="360"/>
        <w:jc w:val="center"/>
        <w:rPr>
          <w:sz w:val="28"/>
          <w:szCs w:val="28"/>
          <w:lang w:val="uk-UA"/>
        </w:rPr>
      </w:pPr>
    </w:p>
    <w:p w:rsidR="00E75BBA" w:rsidRDefault="00E75BBA" w:rsidP="00B26BD0">
      <w:pPr>
        <w:spacing w:line="360" w:lineRule="auto"/>
        <w:ind w:firstLine="360"/>
        <w:jc w:val="center"/>
        <w:rPr>
          <w:sz w:val="28"/>
          <w:szCs w:val="28"/>
          <w:lang w:val="uk-UA"/>
        </w:rPr>
      </w:pPr>
    </w:p>
    <w:p w:rsidR="00E75BBA" w:rsidRDefault="00E75BBA" w:rsidP="00B26BD0">
      <w:pPr>
        <w:spacing w:line="360" w:lineRule="auto"/>
        <w:ind w:firstLine="360"/>
        <w:jc w:val="center"/>
        <w:rPr>
          <w:sz w:val="28"/>
          <w:szCs w:val="28"/>
          <w:lang w:val="uk-UA"/>
        </w:rPr>
      </w:pPr>
    </w:p>
    <w:p w:rsidR="00E75BBA" w:rsidRDefault="00E75BBA" w:rsidP="00B26BD0">
      <w:pPr>
        <w:spacing w:line="360" w:lineRule="auto"/>
        <w:ind w:firstLine="360"/>
        <w:jc w:val="center"/>
        <w:rPr>
          <w:sz w:val="28"/>
          <w:szCs w:val="28"/>
          <w:lang w:val="uk-UA"/>
        </w:rPr>
      </w:pPr>
    </w:p>
    <w:p w:rsidR="00B26BD0" w:rsidRDefault="00B26BD0">
      <w:pPr>
        <w:spacing w:after="200" w:line="276" w:lineRule="auto"/>
        <w:rPr>
          <w:lang w:val="uk-UA"/>
        </w:rPr>
      </w:pPr>
    </w:p>
    <w:p w:rsidR="00F04D70" w:rsidRDefault="00F04D70" w:rsidP="00863628">
      <w:pPr>
        <w:rPr>
          <w:lang w:val="uk-UA"/>
        </w:rPr>
      </w:pPr>
    </w:p>
    <w:p w:rsidR="00567297" w:rsidRPr="00C65B2B" w:rsidRDefault="00567297" w:rsidP="00567297">
      <w:pPr>
        <w:shd w:val="clear" w:color="auto" w:fill="FFFFFF"/>
        <w:tabs>
          <w:tab w:val="left" w:pos="744"/>
        </w:tabs>
        <w:spacing w:line="360" w:lineRule="auto"/>
        <w:ind w:firstLine="720"/>
        <w:jc w:val="both"/>
        <w:rPr>
          <w:i/>
          <w:sz w:val="22"/>
          <w:szCs w:val="22"/>
          <w:lang w:val="uk-UA"/>
        </w:rPr>
      </w:pPr>
      <w:r w:rsidRPr="00C65B2B">
        <w:rPr>
          <w:b/>
          <w:i/>
          <w:sz w:val="28"/>
          <w:szCs w:val="28"/>
          <w:lang w:val="uk-UA"/>
        </w:rPr>
        <w:t>ІІІ. Аналіз рівня та динаміки інших показників продуктивності праці персоналу підприємства та трудомісткості за її видами.</w:t>
      </w:r>
      <w:r w:rsidRPr="00C65B2B">
        <w:rPr>
          <w:i/>
          <w:sz w:val="22"/>
          <w:szCs w:val="22"/>
          <w:lang w:val="uk-UA"/>
        </w:rPr>
        <w:t xml:space="preserve"> </w:t>
      </w:r>
    </w:p>
    <w:p w:rsidR="00F04D70" w:rsidRDefault="00F04D70" w:rsidP="00F04D70">
      <w:pPr>
        <w:ind w:firstLine="540"/>
        <w:jc w:val="center"/>
        <w:rPr>
          <w:b/>
          <w:iCs/>
          <w:sz w:val="28"/>
          <w:szCs w:val="28"/>
          <w:lang w:val="uk-UA"/>
        </w:rPr>
      </w:pPr>
    </w:p>
    <w:p w:rsidR="00F04D70" w:rsidRPr="00C65B2B" w:rsidRDefault="00F04D70" w:rsidP="00F04D70">
      <w:pPr>
        <w:tabs>
          <w:tab w:val="left" w:pos="2272"/>
          <w:tab w:val="left" w:pos="2556"/>
          <w:tab w:val="left" w:pos="2880"/>
          <w:tab w:val="left" w:pos="4544"/>
        </w:tabs>
        <w:spacing w:line="360" w:lineRule="auto"/>
        <w:ind w:right="-22" w:firstLine="851"/>
        <w:jc w:val="center"/>
        <w:rPr>
          <w:b/>
          <w:i/>
          <w:sz w:val="28"/>
          <w:szCs w:val="28"/>
          <w:lang w:val="uk-UA"/>
        </w:rPr>
      </w:pPr>
      <w:r w:rsidRPr="00C65B2B">
        <w:rPr>
          <w:sz w:val="28"/>
          <w:szCs w:val="28"/>
          <w:lang w:val="uk-UA"/>
        </w:rPr>
        <w:t>Зміна трудомісткості виробництва(реалізації) продукції  на підприємстві</w:t>
      </w:r>
    </w:p>
    <w:p w:rsidR="00F04D70" w:rsidRPr="00C65B2B" w:rsidRDefault="00F04D70" w:rsidP="00F04D70">
      <w:pPr>
        <w:ind w:firstLine="540"/>
        <w:jc w:val="center"/>
        <w:rPr>
          <w:b/>
          <w:iCs/>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7"/>
        <w:gridCol w:w="2105"/>
        <w:gridCol w:w="1791"/>
      </w:tblGrid>
      <w:tr w:rsidR="00F04D70" w:rsidRPr="00C65B2B" w:rsidTr="00D3291F">
        <w:tc>
          <w:tcPr>
            <w:tcW w:w="3023" w:type="pct"/>
          </w:tcPr>
          <w:p w:rsidR="00F04D70" w:rsidRPr="00C65B2B" w:rsidRDefault="00F04D70" w:rsidP="00D3291F">
            <w:pPr>
              <w:tabs>
                <w:tab w:val="left" w:pos="2272"/>
                <w:tab w:val="left" w:pos="2556"/>
                <w:tab w:val="left" w:pos="2880"/>
                <w:tab w:val="left" w:pos="4544"/>
              </w:tabs>
              <w:spacing w:line="360" w:lineRule="auto"/>
              <w:ind w:right="-23"/>
              <w:jc w:val="center"/>
              <w:rPr>
                <w:sz w:val="26"/>
                <w:szCs w:val="26"/>
              </w:rPr>
            </w:pPr>
            <w:r w:rsidRPr="00C65B2B">
              <w:rPr>
                <w:sz w:val="26"/>
                <w:szCs w:val="26"/>
              </w:rPr>
              <w:t>Показники</w:t>
            </w:r>
          </w:p>
        </w:tc>
        <w:tc>
          <w:tcPr>
            <w:tcW w:w="1068" w:type="pct"/>
          </w:tcPr>
          <w:p w:rsidR="00F04D70" w:rsidRPr="00C65B2B" w:rsidRDefault="00F04D70" w:rsidP="00D3291F">
            <w:pPr>
              <w:tabs>
                <w:tab w:val="left" w:pos="2272"/>
                <w:tab w:val="left" w:pos="2556"/>
                <w:tab w:val="left" w:pos="2880"/>
                <w:tab w:val="left" w:pos="4544"/>
              </w:tabs>
              <w:spacing w:line="360" w:lineRule="auto"/>
              <w:ind w:right="-23"/>
              <w:jc w:val="center"/>
              <w:rPr>
                <w:sz w:val="26"/>
                <w:szCs w:val="26"/>
              </w:rPr>
            </w:pPr>
            <w:r w:rsidRPr="00C65B2B">
              <w:rPr>
                <w:sz w:val="26"/>
                <w:szCs w:val="26"/>
              </w:rPr>
              <w:t>Минулий період</w:t>
            </w:r>
          </w:p>
        </w:tc>
        <w:tc>
          <w:tcPr>
            <w:tcW w:w="909" w:type="pct"/>
          </w:tcPr>
          <w:p w:rsidR="00F04D70" w:rsidRPr="00C65B2B" w:rsidRDefault="00F04D70" w:rsidP="00D3291F">
            <w:pPr>
              <w:tabs>
                <w:tab w:val="left" w:pos="2272"/>
                <w:tab w:val="left" w:pos="2556"/>
                <w:tab w:val="left" w:pos="2880"/>
                <w:tab w:val="left" w:pos="4544"/>
              </w:tabs>
              <w:spacing w:line="360" w:lineRule="auto"/>
              <w:ind w:right="-23"/>
              <w:jc w:val="center"/>
              <w:rPr>
                <w:sz w:val="26"/>
                <w:szCs w:val="26"/>
              </w:rPr>
            </w:pPr>
            <w:r w:rsidRPr="00C65B2B">
              <w:rPr>
                <w:sz w:val="26"/>
                <w:szCs w:val="26"/>
              </w:rPr>
              <w:t>Зв</w:t>
            </w:r>
            <w:r w:rsidR="00E75BBA">
              <w:rPr>
                <w:sz w:val="26"/>
                <w:szCs w:val="26"/>
                <w:lang w:val="uk-UA"/>
              </w:rPr>
              <w:t>і</w:t>
            </w:r>
            <w:r w:rsidRPr="00C65B2B">
              <w:rPr>
                <w:sz w:val="26"/>
                <w:szCs w:val="26"/>
              </w:rPr>
              <w:t>тний період</w:t>
            </w:r>
          </w:p>
        </w:tc>
      </w:tr>
      <w:tr w:rsidR="00F04D70" w:rsidRPr="00C65B2B" w:rsidTr="00D3291F">
        <w:tc>
          <w:tcPr>
            <w:tcW w:w="3023" w:type="pct"/>
          </w:tcPr>
          <w:p w:rsidR="00F04D70" w:rsidRPr="00C65B2B" w:rsidRDefault="00F04D70" w:rsidP="00D3291F">
            <w:pPr>
              <w:tabs>
                <w:tab w:val="left" w:pos="2272"/>
                <w:tab w:val="left" w:pos="2556"/>
                <w:tab w:val="left" w:pos="2880"/>
                <w:tab w:val="left" w:pos="4544"/>
              </w:tabs>
              <w:spacing w:line="360" w:lineRule="auto"/>
              <w:ind w:right="-23"/>
              <w:jc w:val="both"/>
              <w:rPr>
                <w:sz w:val="26"/>
                <w:szCs w:val="26"/>
              </w:rPr>
            </w:pPr>
            <w:r w:rsidRPr="00C65B2B">
              <w:rPr>
                <w:sz w:val="26"/>
                <w:szCs w:val="26"/>
              </w:rPr>
              <w:t xml:space="preserve">Обсяг господарської діяльності, тис грн. </w:t>
            </w:r>
          </w:p>
        </w:tc>
        <w:tc>
          <w:tcPr>
            <w:tcW w:w="1068" w:type="pct"/>
            <w:vAlign w:val="center"/>
          </w:tcPr>
          <w:p w:rsidR="00F04D70" w:rsidRPr="00C65B2B" w:rsidRDefault="00F04D70" w:rsidP="00D3291F">
            <w:pPr>
              <w:snapToGrid w:val="0"/>
              <w:spacing w:line="360" w:lineRule="auto"/>
              <w:jc w:val="center"/>
              <w:rPr>
                <w:sz w:val="26"/>
                <w:szCs w:val="26"/>
              </w:rPr>
            </w:pPr>
          </w:p>
        </w:tc>
        <w:tc>
          <w:tcPr>
            <w:tcW w:w="909" w:type="pct"/>
            <w:vAlign w:val="center"/>
          </w:tcPr>
          <w:p w:rsidR="00F04D70" w:rsidRPr="00C65B2B" w:rsidRDefault="00F04D70" w:rsidP="00D3291F">
            <w:pPr>
              <w:snapToGrid w:val="0"/>
              <w:spacing w:line="360" w:lineRule="auto"/>
              <w:jc w:val="center"/>
              <w:rPr>
                <w:sz w:val="26"/>
                <w:szCs w:val="26"/>
              </w:rPr>
            </w:pPr>
          </w:p>
        </w:tc>
      </w:tr>
      <w:tr w:rsidR="00F04D70" w:rsidRPr="00C65B2B" w:rsidTr="00D3291F">
        <w:tc>
          <w:tcPr>
            <w:tcW w:w="3023" w:type="pct"/>
          </w:tcPr>
          <w:p w:rsidR="00F04D70" w:rsidRPr="00C65B2B" w:rsidRDefault="00F04D70" w:rsidP="00D3291F">
            <w:pPr>
              <w:tabs>
                <w:tab w:val="left" w:pos="2272"/>
                <w:tab w:val="left" w:pos="2556"/>
                <w:tab w:val="left" w:pos="2880"/>
                <w:tab w:val="left" w:pos="4544"/>
              </w:tabs>
              <w:ind w:right="-23"/>
              <w:jc w:val="both"/>
              <w:rPr>
                <w:sz w:val="26"/>
                <w:szCs w:val="26"/>
              </w:rPr>
            </w:pPr>
            <w:r w:rsidRPr="00C65B2B">
              <w:rPr>
                <w:sz w:val="26"/>
                <w:szCs w:val="26"/>
              </w:rPr>
              <w:t>Середньооблікова чисельність працівників, чол., у т.ч.:</w:t>
            </w:r>
          </w:p>
          <w:p w:rsidR="00F04D70" w:rsidRPr="00C65B2B" w:rsidRDefault="00F04D70" w:rsidP="00F04D70">
            <w:pPr>
              <w:widowControl w:val="0"/>
              <w:numPr>
                <w:ilvl w:val="1"/>
                <w:numId w:val="2"/>
              </w:numPr>
              <w:tabs>
                <w:tab w:val="left" w:pos="180"/>
                <w:tab w:val="left" w:pos="2272"/>
                <w:tab w:val="left" w:pos="2556"/>
                <w:tab w:val="left" w:pos="2880"/>
                <w:tab w:val="left" w:pos="4544"/>
              </w:tabs>
              <w:autoSpaceDE w:val="0"/>
              <w:autoSpaceDN w:val="0"/>
              <w:adjustRightInd w:val="0"/>
              <w:ind w:right="-23"/>
              <w:jc w:val="both"/>
              <w:rPr>
                <w:sz w:val="26"/>
                <w:szCs w:val="26"/>
              </w:rPr>
            </w:pPr>
            <w:r w:rsidRPr="00C65B2B">
              <w:rPr>
                <w:sz w:val="26"/>
                <w:szCs w:val="26"/>
              </w:rPr>
              <w:t>керівники, спеціалісти, службовці;</w:t>
            </w:r>
          </w:p>
          <w:p w:rsidR="00F04D70" w:rsidRPr="00C65B2B" w:rsidRDefault="00F04D70" w:rsidP="00F04D70">
            <w:pPr>
              <w:widowControl w:val="0"/>
              <w:numPr>
                <w:ilvl w:val="1"/>
                <w:numId w:val="2"/>
              </w:numPr>
              <w:tabs>
                <w:tab w:val="left" w:pos="180"/>
                <w:tab w:val="left" w:pos="2272"/>
                <w:tab w:val="left" w:pos="2556"/>
                <w:tab w:val="left" w:pos="2880"/>
                <w:tab w:val="left" w:pos="4544"/>
              </w:tabs>
              <w:autoSpaceDE w:val="0"/>
              <w:autoSpaceDN w:val="0"/>
              <w:adjustRightInd w:val="0"/>
              <w:ind w:right="-23"/>
              <w:jc w:val="both"/>
              <w:rPr>
                <w:sz w:val="26"/>
                <w:szCs w:val="26"/>
              </w:rPr>
            </w:pPr>
            <w:r w:rsidRPr="00C65B2B">
              <w:rPr>
                <w:sz w:val="26"/>
                <w:szCs w:val="26"/>
              </w:rPr>
              <w:t>робітники, з них:</w:t>
            </w:r>
          </w:p>
          <w:p w:rsidR="00F04D70" w:rsidRPr="00C65B2B" w:rsidRDefault="00F04D70" w:rsidP="00F04D70">
            <w:pPr>
              <w:widowControl w:val="0"/>
              <w:numPr>
                <w:ilvl w:val="2"/>
                <w:numId w:val="2"/>
              </w:numPr>
              <w:tabs>
                <w:tab w:val="clear" w:pos="2880"/>
                <w:tab w:val="left" w:pos="180"/>
                <w:tab w:val="left" w:pos="735"/>
                <w:tab w:val="left" w:pos="1440"/>
                <w:tab w:val="left" w:pos="2272"/>
                <w:tab w:val="num" w:pos="2340"/>
                <w:tab w:val="left" w:pos="2556"/>
                <w:tab w:val="left" w:pos="4544"/>
              </w:tabs>
              <w:autoSpaceDE w:val="0"/>
              <w:autoSpaceDN w:val="0"/>
              <w:adjustRightInd w:val="0"/>
              <w:ind w:left="0" w:right="-23" w:firstLine="1080"/>
              <w:jc w:val="both"/>
              <w:rPr>
                <w:sz w:val="26"/>
                <w:szCs w:val="26"/>
              </w:rPr>
            </w:pPr>
            <w:r w:rsidRPr="00C65B2B">
              <w:rPr>
                <w:sz w:val="26"/>
                <w:szCs w:val="26"/>
              </w:rPr>
              <w:t>основні робітники;</w:t>
            </w:r>
          </w:p>
          <w:p w:rsidR="00F04D70" w:rsidRPr="00C65B2B" w:rsidRDefault="00F04D70" w:rsidP="00F04D70">
            <w:pPr>
              <w:widowControl w:val="0"/>
              <w:numPr>
                <w:ilvl w:val="2"/>
                <w:numId w:val="2"/>
              </w:numPr>
              <w:tabs>
                <w:tab w:val="clear" w:pos="2880"/>
                <w:tab w:val="left" w:pos="180"/>
                <w:tab w:val="left" w:pos="735"/>
                <w:tab w:val="left" w:pos="1440"/>
                <w:tab w:val="left" w:pos="2272"/>
                <w:tab w:val="num" w:pos="2340"/>
                <w:tab w:val="left" w:pos="2556"/>
                <w:tab w:val="left" w:pos="4544"/>
              </w:tabs>
              <w:autoSpaceDE w:val="0"/>
              <w:autoSpaceDN w:val="0"/>
              <w:adjustRightInd w:val="0"/>
              <w:ind w:left="0" w:right="-23" w:firstLine="1080"/>
              <w:jc w:val="both"/>
              <w:rPr>
                <w:sz w:val="26"/>
                <w:szCs w:val="26"/>
              </w:rPr>
            </w:pPr>
            <w:r w:rsidRPr="00C65B2B">
              <w:rPr>
                <w:sz w:val="26"/>
                <w:szCs w:val="26"/>
              </w:rPr>
              <w:t>допоміжні робітники</w:t>
            </w:r>
          </w:p>
        </w:tc>
        <w:tc>
          <w:tcPr>
            <w:tcW w:w="1068" w:type="pct"/>
            <w:vAlign w:val="center"/>
          </w:tcPr>
          <w:p w:rsidR="00F04D70" w:rsidRPr="00F04D70" w:rsidRDefault="00F04D70" w:rsidP="00D3291F">
            <w:pPr>
              <w:snapToGrid w:val="0"/>
              <w:spacing w:line="360" w:lineRule="auto"/>
              <w:jc w:val="center"/>
              <w:rPr>
                <w:sz w:val="26"/>
                <w:szCs w:val="26"/>
                <w:lang w:val="uk-UA"/>
              </w:rPr>
            </w:pPr>
            <w:r>
              <w:rPr>
                <w:sz w:val="26"/>
                <w:szCs w:val="26"/>
                <w:lang w:val="uk-UA"/>
              </w:rPr>
              <w:t>4132</w:t>
            </w:r>
          </w:p>
        </w:tc>
        <w:tc>
          <w:tcPr>
            <w:tcW w:w="909" w:type="pct"/>
            <w:vAlign w:val="center"/>
          </w:tcPr>
          <w:p w:rsidR="00F04D70" w:rsidRPr="00F04D70" w:rsidRDefault="00F04D70" w:rsidP="00D3291F">
            <w:pPr>
              <w:snapToGrid w:val="0"/>
              <w:spacing w:line="360" w:lineRule="auto"/>
              <w:jc w:val="center"/>
              <w:rPr>
                <w:sz w:val="26"/>
                <w:szCs w:val="26"/>
                <w:lang w:val="uk-UA"/>
              </w:rPr>
            </w:pPr>
            <w:r>
              <w:rPr>
                <w:sz w:val="26"/>
                <w:szCs w:val="26"/>
                <w:lang w:val="uk-UA"/>
              </w:rPr>
              <w:t>4123</w:t>
            </w:r>
          </w:p>
        </w:tc>
      </w:tr>
      <w:tr w:rsidR="00F04D70" w:rsidRPr="00C65B2B" w:rsidTr="00D3291F">
        <w:tc>
          <w:tcPr>
            <w:tcW w:w="3023" w:type="pct"/>
          </w:tcPr>
          <w:p w:rsidR="00F04D70" w:rsidRPr="00C65B2B" w:rsidRDefault="00F04D70" w:rsidP="00D3291F">
            <w:pPr>
              <w:tabs>
                <w:tab w:val="left" w:pos="2272"/>
                <w:tab w:val="left" w:pos="2556"/>
                <w:tab w:val="left" w:pos="2880"/>
                <w:tab w:val="left" w:pos="4544"/>
              </w:tabs>
              <w:ind w:right="-23"/>
              <w:jc w:val="both"/>
              <w:rPr>
                <w:sz w:val="26"/>
                <w:szCs w:val="26"/>
              </w:rPr>
            </w:pPr>
            <w:r w:rsidRPr="00C65B2B">
              <w:rPr>
                <w:sz w:val="26"/>
                <w:szCs w:val="26"/>
              </w:rPr>
              <w:t>Фактичний фонд робочого часу:</w:t>
            </w:r>
          </w:p>
          <w:p w:rsidR="00F04D70" w:rsidRPr="00C65B2B" w:rsidRDefault="00F04D70" w:rsidP="00F04D70">
            <w:pPr>
              <w:widowControl w:val="0"/>
              <w:numPr>
                <w:ilvl w:val="0"/>
                <w:numId w:val="2"/>
              </w:numPr>
              <w:tabs>
                <w:tab w:val="clear" w:pos="1760"/>
                <w:tab w:val="left" w:pos="720"/>
                <w:tab w:val="left" w:pos="2556"/>
                <w:tab w:val="left" w:pos="2880"/>
                <w:tab w:val="left" w:pos="4544"/>
              </w:tabs>
              <w:overflowPunct w:val="0"/>
              <w:autoSpaceDE w:val="0"/>
              <w:autoSpaceDN w:val="0"/>
              <w:adjustRightInd w:val="0"/>
              <w:ind w:left="720" w:right="-23"/>
              <w:jc w:val="both"/>
              <w:textAlignment w:val="baseline"/>
              <w:rPr>
                <w:sz w:val="26"/>
                <w:szCs w:val="26"/>
              </w:rPr>
            </w:pPr>
            <w:r w:rsidRPr="00C65B2B">
              <w:rPr>
                <w:sz w:val="26"/>
                <w:szCs w:val="26"/>
              </w:rPr>
              <w:t>Відпрацьовано людино-днів</w:t>
            </w:r>
          </w:p>
          <w:p w:rsidR="00F04D70" w:rsidRPr="00C65B2B" w:rsidRDefault="00F04D70" w:rsidP="00F04D70">
            <w:pPr>
              <w:widowControl w:val="0"/>
              <w:numPr>
                <w:ilvl w:val="0"/>
                <w:numId w:val="2"/>
              </w:numPr>
              <w:tabs>
                <w:tab w:val="clear" w:pos="1760"/>
                <w:tab w:val="left" w:pos="720"/>
                <w:tab w:val="left" w:pos="2556"/>
                <w:tab w:val="left" w:pos="2880"/>
                <w:tab w:val="left" w:pos="4544"/>
              </w:tabs>
              <w:overflowPunct w:val="0"/>
              <w:autoSpaceDE w:val="0"/>
              <w:autoSpaceDN w:val="0"/>
              <w:adjustRightInd w:val="0"/>
              <w:ind w:left="720" w:right="-23"/>
              <w:jc w:val="both"/>
              <w:textAlignment w:val="baseline"/>
              <w:rPr>
                <w:sz w:val="26"/>
                <w:szCs w:val="26"/>
              </w:rPr>
            </w:pPr>
            <w:r w:rsidRPr="00C65B2B">
              <w:rPr>
                <w:sz w:val="26"/>
                <w:szCs w:val="26"/>
              </w:rPr>
              <w:t>Відпрацьовано людино- годин</w:t>
            </w:r>
          </w:p>
        </w:tc>
        <w:tc>
          <w:tcPr>
            <w:tcW w:w="1068" w:type="pct"/>
          </w:tcPr>
          <w:p w:rsid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867720</w:t>
            </w:r>
          </w:p>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6941760</w:t>
            </w:r>
          </w:p>
        </w:tc>
        <w:tc>
          <w:tcPr>
            <w:tcW w:w="909" w:type="pct"/>
          </w:tcPr>
          <w:p w:rsid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865830</w:t>
            </w:r>
          </w:p>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6926640</w:t>
            </w:r>
          </w:p>
        </w:tc>
      </w:tr>
      <w:tr w:rsidR="00F04D70" w:rsidRPr="00C65B2B" w:rsidTr="00D3291F">
        <w:tc>
          <w:tcPr>
            <w:tcW w:w="3023" w:type="pct"/>
            <w:tcBorders>
              <w:bottom w:val="single" w:sz="4" w:space="0" w:color="auto"/>
            </w:tcBorders>
            <w:vAlign w:val="center"/>
          </w:tcPr>
          <w:p w:rsidR="00F04D70" w:rsidRPr="00C65B2B" w:rsidRDefault="00F04D70" w:rsidP="00D3291F">
            <w:pPr>
              <w:snapToGrid w:val="0"/>
              <w:rPr>
                <w:sz w:val="26"/>
                <w:szCs w:val="26"/>
              </w:rPr>
            </w:pPr>
            <w:r w:rsidRPr="00C65B2B">
              <w:rPr>
                <w:sz w:val="26"/>
                <w:szCs w:val="26"/>
              </w:rPr>
              <w:t>Повна трудомісткість продукції люд.год./грн., ут.ч.:</w:t>
            </w:r>
          </w:p>
        </w:tc>
        <w:tc>
          <w:tcPr>
            <w:tcW w:w="1068"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c>
          <w:tcPr>
            <w:tcW w:w="909"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r>
      <w:tr w:rsidR="00F04D70" w:rsidRPr="00C65B2B" w:rsidTr="00D3291F">
        <w:tc>
          <w:tcPr>
            <w:tcW w:w="3023" w:type="pct"/>
            <w:tcBorders>
              <w:bottom w:val="single" w:sz="4" w:space="0" w:color="auto"/>
            </w:tcBorders>
            <w:vAlign w:val="center"/>
          </w:tcPr>
          <w:p w:rsidR="00F04D70" w:rsidRPr="00C65B2B" w:rsidRDefault="00F04D70" w:rsidP="00F04D70">
            <w:pPr>
              <w:widowControl w:val="0"/>
              <w:numPr>
                <w:ilvl w:val="0"/>
                <w:numId w:val="3"/>
              </w:numPr>
              <w:autoSpaceDE w:val="0"/>
              <w:autoSpaceDN w:val="0"/>
              <w:adjustRightInd w:val="0"/>
              <w:snapToGrid w:val="0"/>
              <w:rPr>
                <w:sz w:val="26"/>
                <w:szCs w:val="26"/>
              </w:rPr>
            </w:pPr>
            <w:r w:rsidRPr="00C65B2B">
              <w:rPr>
                <w:sz w:val="26"/>
                <w:szCs w:val="26"/>
              </w:rPr>
              <w:t xml:space="preserve">технологічна трудомісткість </w:t>
            </w:r>
          </w:p>
        </w:tc>
        <w:tc>
          <w:tcPr>
            <w:tcW w:w="1068"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c>
          <w:tcPr>
            <w:tcW w:w="909"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r>
      <w:tr w:rsidR="00F04D70" w:rsidRPr="00C65B2B" w:rsidTr="00D3291F">
        <w:tc>
          <w:tcPr>
            <w:tcW w:w="3023" w:type="pct"/>
            <w:tcBorders>
              <w:bottom w:val="single" w:sz="4" w:space="0" w:color="auto"/>
            </w:tcBorders>
            <w:vAlign w:val="center"/>
          </w:tcPr>
          <w:p w:rsidR="00F04D70" w:rsidRPr="00C65B2B" w:rsidRDefault="00F04D70" w:rsidP="00F04D70">
            <w:pPr>
              <w:widowControl w:val="0"/>
              <w:numPr>
                <w:ilvl w:val="0"/>
                <w:numId w:val="3"/>
              </w:numPr>
              <w:autoSpaceDE w:val="0"/>
              <w:autoSpaceDN w:val="0"/>
              <w:adjustRightInd w:val="0"/>
              <w:snapToGrid w:val="0"/>
              <w:rPr>
                <w:sz w:val="26"/>
                <w:szCs w:val="26"/>
              </w:rPr>
            </w:pPr>
            <w:r w:rsidRPr="00C65B2B">
              <w:rPr>
                <w:sz w:val="26"/>
                <w:szCs w:val="26"/>
              </w:rPr>
              <w:t xml:space="preserve">трудомісткість обслуговування </w:t>
            </w:r>
          </w:p>
        </w:tc>
        <w:tc>
          <w:tcPr>
            <w:tcW w:w="1068"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c>
          <w:tcPr>
            <w:tcW w:w="909" w:type="pct"/>
            <w:tcBorders>
              <w:bottom w:val="single" w:sz="4" w:space="0" w:color="auto"/>
            </w:tcBorders>
            <w:vAlign w:val="center"/>
          </w:tcPr>
          <w:p w:rsidR="00F04D70" w:rsidRPr="00F04D70" w:rsidRDefault="00F04D70" w:rsidP="00D3291F">
            <w:pPr>
              <w:snapToGrid w:val="0"/>
              <w:jc w:val="center"/>
              <w:rPr>
                <w:sz w:val="26"/>
                <w:szCs w:val="26"/>
                <w:lang w:val="uk-UA"/>
              </w:rPr>
            </w:pPr>
            <w:r>
              <w:rPr>
                <w:sz w:val="26"/>
                <w:szCs w:val="26"/>
                <w:lang w:val="uk-UA"/>
              </w:rPr>
              <w:t>-</w:t>
            </w:r>
          </w:p>
        </w:tc>
      </w:tr>
      <w:tr w:rsidR="00F04D70" w:rsidRPr="00C65B2B" w:rsidTr="00D3291F">
        <w:tc>
          <w:tcPr>
            <w:tcW w:w="3023" w:type="pct"/>
            <w:tcBorders>
              <w:bottom w:val="single" w:sz="4" w:space="0" w:color="auto"/>
              <w:right w:val="single" w:sz="4" w:space="0" w:color="auto"/>
            </w:tcBorders>
          </w:tcPr>
          <w:p w:rsidR="00F04D70" w:rsidRPr="00C65B2B" w:rsidRDefault="00F04D70" w:rsidP="00F04D70">
            <w:pPr>
              <w:widowControl w:val="0"/>
              <w:numPr>
                <w:ilvl w:val="0"/>
                <w:numId w:val="3"/>
              </w:numPr>
              <w:tabs>
                <w:tab w:val="left" w:pos="2272"/>
                <w:tab w:val="left" w:pos="2556"/>
                <w:tab w:val="left" w:pos="2880"/>
                <w:tab w:val="left" w:pos="4544"/>
              </w:tabs>
              <w:autoSpaceDE w:val="0"/>
              <w:autoSpaceDN w:val="0"/>
              <w:adjustRightInd w:val="0"/>
              <w:ind w:right="-23"/>
              <w:rPr>
                <w:sz w:val="26"/>
                <w:szCs w:val="26"/>
              </w:rPr>
            </w:pPr>
            <w:r w:rsidRPr="00C65B2B">
              <w:rPr>
                <w:sz w:val="26"/>
                <w:szCs w:val="26"/>
              </w:rPr>
              <w:t xml:space="preserve">виробнича трудомісткість </w:t>
            </w:r>
          </w:p>
        </w:tc>
        <w:tc>
          <w:tcPr>
            <w:tcW w:w="1068" w:type="pct"/>
            <w:tcBorders>
              <w:left w:val="single" w:sz="4" w:space="0" w:color="auto"/>
              <w:bottom w:val="single" w:sz="4" w:space="0" w:color="auto"/>
              <w:right w:val="single" w:sz="4" w:space="0" w:color="auto"/>
            </w:tcBorders>
          </w:tcPr>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w:t>
            </w:r>
          </w:p>
        </w:tc>
        <w:tc>
          <w:tcPr>
            <w:tcW w:w="909" w:type="pct"/>
            <w:tcBorders>
              <w:left w:val="single" w:sz="4" w:space="0" w:color="auto"/>
              <w:bottom w:val="single" w:sz="4" w:space="0" w:color="auto"/>
              <w:right w:val="single" w:sz="4" w:space="0" w:color="auto"/>
            </w:tcBorders>
            <w:vAlign w:val="center"/>
          </w:tcPr>
          <w:p w:rsidR="00F04D70" w:rsidRPr="00F04D70" w:rsidRDefault="00F04D70" w:rsidP="00D3291F">
            <w:pPr>
              <w:jc w:val="center"/>
              <w:rPr>
                <w:sz w:val="26"/>
                <w:szCs w:val="26"/>
                <w:lang w:val="uk-UA"/>
              </w:rPr>
            </w:pPr>
            <w:r>
              <w:rPr>
                <w:sz w:val="26"/>
                <w:szCs w:val="26"/>
                <w:lang w:val="uk-UA"/>
              </w:rPr>
              <w:t>-</w:t>
            </w:r>
          </w:p>
        </w:tc>
      </w:tr>
      <w:tr w:rsidR="00F04D70" w:rsidRPr="00C65B2B" w:rsidTr="00D3291F">
        <w:tc>
          <w:tcPr>
            <w:tcW w:w="3023" w:type="pct"/>
            <w:tcBorders>
              <w:top w:val="single" w:sz="4" w:space="0" w:color="auto"/>
            </w:tcBorders>
          </w:tcPr>
          <w:p w:rsidR="00F04D70" w:rsidRPr="00C65B2B" w:rsidRDefault="00F04D70" w:rsidP="00F04D70">
            <w:pPr>
              <w:widowControl w:val="0"/>
              <w:numPr>
                <w:ilvl w:val="0"/>
                <w:numId w:val="3"/>
              </w:numPr>
              <w:tabs>
                <w:tab w:val="left" w:pos="2272"/>
                <w:tab w:val="left" w:pos="2556"/>
                <w:tab w:val="left" w:pos="2880"/>
                <w:tab w:val="left" w:pos="4544"/>
              </w:tabs>
              <w:autoSpaceDE w:val="0"/>
              <w:autoSpaceDN w:val="0"/>
              <w:adjustRightInd w:val="0"/>
              <w:ind w:right="-23"/>
              <w:rPr>
                <w:sz w:val="26"/>
                <w:szCs w:val="26"/>
              </w:rPr>
            </w:pPr>
            <w:r w:rsidRPr="00C65B2B">
              <w:rPr>
                <w:sz w:val="26"/>
                <w:szCs w:val="26"/>
              </w:rPr>
              <w:t xml:space="preserve">трудомісткість управління </w:t>
            </w:r>
          </w:p>
        </w:tc>
        <w:tc>
          <w:tcPr>
            <w:tcW w:w="1068" w:type="pct"/>
            <w:tcBorders>
              <w:top w:val="single" w:sz="4" w:space="0" w:color="auto"/>
            </w:tcBorders>
          </w:tcPr>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w:t>
            </w:r>
          </w:p>
        </w:tc>
        <w:tc>
          <w:tcPr>
            <w:tcW w:w="909" w:type="pct"/>
            <w:tcBorders>
              <w:top w:val="single" w:sz="4" w:space="0" w:color="auto"/>
            </w:tcBorders>
            <w:vAlign w:val="center"/>
          </w:tcPr>
          <w:p w:rsidR="00F04D70" w:rsidRPr="00F04D70" w:rsidRDefault="00F04D70" w:rsidP="00D3291F">
            <w:pPr>
              <w:tabs>
                <w:tab w:val="left" w:pos="2272"/>
                <w:tab w:val="left" w:pos="2556"/>
                <w:tab w:val="left" w:pos="2880"/>
                <w:tab w:val="left" w:pos="4544"/>
              </w:tabs>
              <w:ind w:right="-23"/>
              <w:jc w:val="center"/>
              <w:rPr>
                <w:sz w:val="26"/>
                <w:szCs w:val="26"/>
                <w:lang w:val="uk-UA"/>
              </w:rPr>
            </w:pPr>
            <w:r>
              <w:rPr>
                <w:sz w:val="26"/>
                <w:szCs w:val="26"/>
                <w:lang w:val="uk-UA"/>
              </w:rPr>
              <w:t>-</w:t>
            </w:r>
          </w:p>
        </w:tc>
      </w:tr>
    </w:tbl>
    <w:p w:rsidR="00790C29" w:rsidRDefault="00F04D70" w:rsidP="00790C29">
      <w:pPr>
        <w:rPr>
          <w:lang w:val="uk-UA"/>
        </w:rPr>
      </w:pPr>
      <w:r>
        <w:rPr>
          <w:lang w:val="uk-UA"/>
        </w:rPr>
        <w:t xml:space="preserve">*даних на підприємстві </w:t>
      </w:r>
      <w:r w:rsidR="00790C29">
        <w:rPr>
          <w:lang w:val="uk-UA"/>
        </w:rPr>
        <w:t>не надано у публічний доступ, тому розрахунок показників неможливий</w:t>
      </w:r>
    </w:p>
    <w:p w:rsidR="00567297" w:rsidRPr="00C65B2B" w:rsidRDefault="00567297" w:rsidP="00567297">
      <w:pPr>
        <w:shd w:val="clear" w:color="auto" w:fill="FFFFFF"/>
        <w:spacing w:line="360" w:lineRule="auto"/>
        <w:jc w:val="both"/>
        <w:rPr>
          <w:sz w:val="28"/>
          <w:szCs w:val="28"/>
          <w:lang w:val="uk-UA"/>
        </w:rPr>
      </w:pPr>
      <w:r w:rsidRPr="00C65B2B">
        <w:rPr>
          <w:b/>
          <w:i/>
          <w:sz w:val="28"/>
          <w:szCs w:val="28"/>
          <w:lang w:val="uk-UA"/>
        </w:rPr>
        <w:t>І</w:t>
      </w:r>
      <w:r w:rsidRPr="00C65B2B">
        <w:rPr>
          <w:b/>
          <w:i/>
          <w:sz w:val="28"/>
          <w:szCs w:val="28"/>
          <w:lang w:val="en-US"/>
        </w:rPr>
        <w:t>Y</w:t>
      </w:r>
      <w:r w:rsidRPr="00C65B2B">
        <w:rPr>
          <w:b/>
          <w:i/>
          <w:sz w:val="28"/>
          <w:szCs w:val="28"/>
        </w:rPr>
        <w:t>. Оцінка наслідків рівня продуктивності праці працівників.</w:t>
      </w:r>
      <w:r w:rsidRPr="00C65B2B">
        <w:rPr>
          <w:sz w:val="28"/>
          <w:szCs w:val="28"/>
        </w:rPr>
        <w:t xml:space="preserve"> </w:t>
      </w:r>
    </w:p>
    <w:p w:rsidR="00567297" w:rsidRDefault="00567297" w:rsidP="00567297">
      <w:pPr>
        <w:spacing w:after="200" w:line="276" w:lineRule="auto"/>
        <w:rPr>
          <w:sz w:val="28"/>
          <w:lang w:val="uk-UA"/>
        </w:rPr>
      </w:pPr>
      <w:r w:rsidRPr="00656749">
        <w:rPr>
          <w:sz w:val="28"/>
          <w:lang w:val="uk-UA"/>
        </w:rPr>
        <w:t xml:space="preserve">Виходячи з даних наведених вище, працівники працюють на максимум. Істотних проблем у кадровому забезпеченні та </w:t>
      </w:r>
      <w:r>
        <w:rPr>
          <w:sz w:val="28"/>
          <w:lang w:val="uk-UA"/>
        </w:rPr>
        <w:t>роботі працівників не виявлено.</w:t>
      </w:r>
    </w:p>
    <w:p w:rsidR="00567297" w:rsidRDefault="00567297" w:rsidP="00567297">
      <w:pPr>
        <w:spacing w:after="200" w:line="276" w:lineRule="auto"/>
        <w:rPr>
          <w:b/>
          <w:i/>
          <w:sz w:val="28"/>
          <w:szCs w:val="28"/>
          <w:lang w:val="uk-UA"/>
        </w:rPr>
      </w:pPr>
      <w:r w:rsidRPr="00C65B2B">
        <w:rPr>
          <w:b/>
          <w:caps/>
          <w:sz w:val="28"/>
          <w:szCs w:val="28"/>
          <w:lang w:val="en-US"/>
        </w:rPr>
        <w:lastRenderedPageBreak/>
        <w:t>Y</w:t>
      </w:r>
      <w:r w:rsidRPr="00C65B2B">
        <w:rPr>
          <w:b/>
          <w:caps/>
          <w:sz w:val="28"/>
          <w:szCs w:val="28"/>
        </w:rPr>
        <w:t xml:space="preserve">. </w:t>
      </w:r>
      <w:r w:rsidRPr="00C65B2B">
        <w:rPr>
          <w:b/>
          <w:i/>
          <w:sz w:val="28"/>
          <w:szCs w:val="28"/>
        </w:rPr>
        <w:t>Розробка організаційно-технічних заходів щодо використання виявлених резервів і визначення їх економічної ефективності.</w:t>
      </w:r>
      <w:r w:rsidRPr="00656749">
        <w:rPr>
          <w:noProof/>
          <w:lang w:val="uk-UA" w:eastAsia="uk-UA"/>
        </w:rPr>
        <w:t xml:space="preserve"> </w:t>
      </w:r>
      <w:r>
        <w:rPr>
          <w:noProof/>
          <w:lang w:val="uk-UA" w:eastAsia="uk-UA"/>
        </w:rPr>
        <mc:AlternateContent>
          <mc:Choice Requires="wpc">
            <w:drawing>
              <wp:inline distT="0" distB="0" distL="0" distR="0" wp14:anchorId="3198CD57" wp14:editId="4E0A3E9F">
                <wp:extent cx="5295014" cy="4082902"/>
                <wp:effectExtent l="0" t="0" r="1270" b="0"/>
                <wp:docPr id="194" name="Полотно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0" name="Line 113"/>
                        <wps:cNvCnPr/>
                        <wps:spPr bwMode="auto">
                          <a:xfrm>
                            <a:off x="1485765" y="880352"/>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14"/>
                        <wps:cNvCnPr/>
                        <wps:spPr bwMode="auto">
                          <a:xfrm>
                            <a:off x="1485765" y="1108952"/>
                            <a:ext cx="800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15"/>
                        <wps:cNvCnPr/>
                        <wps:spPr bwMode="auto">
                          <a:xfrm>
                            <a:off x="2286540" y="1108952"/>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116"/>
                        <wps:cNvCnPr/>
                        <wps:spPr bwMode="auto">
                          <a:xfrm>
                            <a:off x="4000635" y="880352"/>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17"/>
                        <wps:cNvCnPr/>
                        <wps:spPr bwMode="auto">
                          <a:xfrm flipH="1">
                            <a:off x="2972340" y="1108952"/>
                            <a:ext cx="1028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18"/>
                        <wps:cNvCnPr/>
                        <wps:spPr bwMode="auto">
                          <a:xfrm>
                            <a:off x="2972340" y="1108952"/>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Line 119"/>
                        <wps:cNvCnPr/>
                        <wps:spPr bwMode="auto">
                          <a:xfrm>
                            <a:off x="1143270" y="880352"/>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Line 120"/>
                        <wps:cNvCnPr/>
                        <wps:spPr bwMode="auto">
                          <a:xfrm>
                            <a:off x="3886470" y="3509252"/>
                            <a:ext cx="457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121"/>
                        <wps:cNvCnPr/>
                        <wps:spPr bwMode="auto">
                          <a:xfrm flipV="1">
                            <a:off x="4343940" y="2594852"/>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122"/>
                        <wps:cNvCnPr/>
                        <wps:spPr bwMode="auto">
                          <a:xfrm flipH="1">
                            <a:off x="1143270" y="3509252"/>
                            <a:ext cx="571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123"/>
                        <wps:cNvCnPr/>
                        <wps:spPr bwMode="auto">
                          <a:xfrm flipV="1">
                            <a:off x="1143270" y="3052052"/>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24"/>
                        <wps:cNvCnPr/>
                        <wps:spPr bwMode="auto">
                          <a:xfrm flipV="1">
                            <a:off x="4343940" y="1451852"/>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25"/>
                        <wps:cNvCnPr/>
                        <wps:spPr bwMode="auto">
                          <a:xfrm flipH="1">
                            <a:off x="3772305" y="1451852"/>
                            <a:ext cx="5716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126"/>
                        <wps:cNvCnPr/>
                        <wps:spPr bwMode="auto">
                          <a:xfrm>
                            <a:off x="2057400" y="2023352"/>
                            <a:ext cx="3433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27"/>
                        <wps:cNvCnPr/>
                        <wps:spPr bwMode="auto">
                          <a:xfrm flipV="1">
                            <a:off x="2400705" y="1566152"/>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Line 128"/>
                        <wps:cNvCnPr/>
                        <wps:spPr bwMode="auto">
                          <a:xfrm>
                            <a:off x="2057400" y="2823452"/>
                            <a:ext cx="68580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29"/>
                        <wps:cNvCnPr/>
                        <wps:spPr bwMode="auto">
                          <a:xfrm flipV="1">
                            <a:off x="2743200" y="1566152"/>
                            <a:ext cx="81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AutoShape 130"/>
                        <wps:cNvSpPr>
                          <a:spLocks noChangeArrowheads="1"/>
                        </wps:cNvSpPr>
                        <wps:spPr bwMode="auto">
                          <a:xfrm>
                            <a:off x="0" y="80252"/>
                            <a:ext cx="2285730" cy="800100"/>
                          </a:xfrm>
                          <a:prstGeom prst="roundRect">
                            <a:avLst>
                              <a:gd name="adj" fmla="val 16667"/>
                            </a:avLst>
                          </a:prstGeom>
                          <a:solidFill>
                            <a:srgbClr val="FFFFFF"/>
                          </a:solidFill>
                          <a:ln w="9525">
                            <a:solidFill>
                              <a:srgbClr val="000000"/>
                            </a:solidFill>
                            <a:round/>
                            <a:headEnd/>
                            <a:tailEnd/>
                          </a:ln>
                        </wps:spPr>
                        <wps:txbx>
                          <w:txbxContent>
                            <w:p w:rsidR="00567297" w:rsidRPr="00F54546" w:rsidRDefault="00567297" w:rsidP="00567297">
                              <w:pPr>
                                <w:jc w:val="center"/>
                                <w:rPr>
                                  <w:sz w:val="28"/>
                                  <w:szCs w:val="28"/>
                                </w:rPr>
                              </w:pPr>
                              <w:r>
                                <w:rPr>
                                  <w:sz w:val="28"/>
                                  <w:szCs w:val="28"/>
                                </w:rPr>
                                <w:t>Застосування способу повного відтворення основних заходів</w:t>
                              </w:r>
                            </w:p>
                            <w:p w:rsidR="00567297" w:rsidRDefault="00567297" w:rsidP="00567297"/>
                          </w:txbxContent>
                        </wps:txbx>
                        <wps:bodyPr rot="0" vert="horz" wrap="square" lIns="91440" tIns="45720" rIns="91440" bIns="45720" anchor="t" anchorCtr="0" upright="1">
                          <a:noAutofit/>
                        </wps:bodyPr>
                      </wps:wsp>
                      <wps:wsp>
                        <wps:cNvPr id="188" name="AutoShape 131"/>
                        <wps:cNvSpPr>
                          <a:spLocks noChangeArrowheads="1"/>
                        </wps:cNvSpPr>
                        <wps:spPr bwMode="auto">
                          <a:xfrm>
                            <a:off x="2857365" y="80252"/>
                            <a:ext cx="2285730" cy="800100"/>
                          </a:xfrm>
                          <a:prstGeom prst="roundRect">
                            <a:avLst>
                              <a:gd name="adj" fmla="val 16667"/>
                            </a:avLst>
                          </a:prstGeom>
                          <a:solidFill>
                            <a:srgbClr val="FFFFFF"/>
                          </a:solidFill>
                          <a:ln w="9525">
                            <a:solidFill>
                              <a:srgbClr val="000000"/>
                            </a:solidFill>
                            <a:round/>
                            <a:headEnd/>
                            <a:tailEnd/>
                          </a:ln>
                        </wps:spPr>
                        <wps:txbx>
                          <w:txbxContent>
                            <w:p w:rsidR="00567297" w:rsidRPr="00F54546" w:rsidRDefault="00567297" w:rsidP="00567297">
                              <w:pPr>
                                <w:jc w:val="center"/>
                                <w:rPr>
                                  <w:b/>
                                  <w:sz w:val="28"/>
                                  <w:szCs w:val="28"/>
                                </w:rPr>
                              </w:pPr>
                              <w:r w:rsidRPr="00F54546">
                                <w:rPr>
                                  <w:sz w:val="28"/>
                                  <w:szCs w:val="28"/>
                                </w:rPr>
                                <w:t>В</w:t>
                              </w:r>
                              <w:r>
                                <w:rPr>
                                  <w:sz w:val="28"/>
                                  <w:szCs w:val="28"/>
                                </w:rPr>
                                <w:t>провадження раціональних режимів праці та відпочинку працівників</w:t>
                              </w:r>
                            </w:p>
                            <w:p w:rsidR="00567297" w:rsidRDefault="00567297" w:rsidP="00567297">
                              <w:pPr>
                                <w:jc w:val="center"/>
                              </w:pPr>
                            </w:p>
                          </w:txbxContent>
                        </wps:txbx>
                        <wps:bodyPr rot="0" vert="horz" wrap="square" lIns="91440" tIns="45720" rIns="91440" bIns="45720" anchor="t" anchorCtr="0" upright="1">
                          <a:noAutofit/>
                        </wps:bodyPr>
                      </wps:wsp>
                      <wps:wsp>
                        <wps:cNvPr id="189" name="AutoShape 132"/>
                        <wps:cNvSpPr>
                          <a:spLocks noChangeArrowheads="1"/>
                        </wps:cNvSpPr>
                        <wps:spPr bwMode="auto">
                          <a:xfrm>
                            <a:off x="1485765" y="1223252"/>
                            <a:ext cx="2285730" cy="338931"/>
                          </a:xfrm>
                          <a:prstGeom prst="roundRect">
                            <a:avLst>
                              <a:gd name="adj" fmla="val 16667"/>
                            </a:avLst>
                          </a:prstGeom>
                          <a:solidFill>
                            <a:srgbClr val="FFFFFF"/>
                          </a:solidFill>
                          <a:ln w="9525">
                            <a:solidFill>
                              <a:srgbClr val="000000"/>
                            </a:solidFill>
                            <a:round/>
                            <a:headEnd/>
                            <a:tailEnd/>
                          </a:ln>
                        </wps:spPr>
                        <wps:txbx>
                          <w:txbxContent>
                            <w:p w:rsidR="00567297" w:rsidRPr="00061389" w:rsidRDefault="00567297" w:rsidP="00567297">
                              <w:pPr>
                                <w:jc w:val="center"/>
                                <w:rPr>
                                  <w:sz w:val="28"/>
                                  <w:szCs w:val="28"/>
                                </w:rPr>
                              </w:pPr>
                              <w:r w:rsidRPr="00061389">
                                <w:rPr>
                                  <w:sz w:val="28"/>
                                  <w:szCs w:val="28"/>
                                </w:rPr>
                                <w:t>П</w:t>
                              </w:r>
                              <w:r>
                                <w:rPr>
                                  <w:sz w:val="28"/>
                                  <w:szCs w:val="28"/>
                                </w:rPr>
                                <w:t>родуктивність праці</w:t>
                              </w:r>
                            </w:p>
                            <w:p w:rsidR="00567297" w:rsidRPr="003D3FB0" w:rsidRDefault="00567297" w:rsidP="00567297"/>
                          </w:txbxContent>
                        </wps:txbx>
                        <wps:bodyPr rot="0" vert="horz" wrap="square" lIns="91440" tIns="45720" rIns="91440" bIns="45720" anchor="t" anchorCtr="0" upright="1">
                          <a:noAutofit/>
                        </wps:bodyPr>
                      </wps:wsp>
                      <wps:wsp>
                        <wps:cNvPr id="190" name="AutoShape 133"/>
                        <wps:cNvSpPr>
                          <a:spLocks noChangeArrowheads="1"/>
                        </wps:cNvSpPr>
                        <wps:spPr bwMode="auto">
                          <a:xfrm>
                            <a:off x="0" y="1794752"/>
                            <a:ext cx="2057400" cy="571500"/>
                          </a:xfrm>
                          <a:prstGeom prst="roundRect">
                            <a:avLst>
                              <a:gd name="adj" fmla="val 16667"/>
                            </a:avLst>
                          </a:prstGeom>
                          <a:solidFill>
                            <a:srgbClr val="FFFFFF"/>
                          </a:solidFill>
                          <a:ln w="9525">
                            <a:solidFill>
                              <a:srgbClr val="000000"/>
                            </a:solidFill>
                            <a:round/>
                            <a:headEnd/>
                            <a:tailEnd/>
                          </a:ln>
                        </wps:spPr>
                        <wps:txbx>
                          <w:txbxContent>
                            <w:p w:rsidR="00567297" w:rsidRPr="00061389" w:rsidRDefault="00567297" w:rsidP="00567297">
                              <w:pPr>
                                <w:spacing w:line="216" w:lineRule="auto"/>
                                <w:jc w:val="center"/>
                                <w:rPr>
                                  <w:sz w:val="28"/>
                                  <w:szCs w:val="28"/>
                                </w:rPr>
                              </w:pPr>
                              <w:r w:rsidRPr="00061389">
                                <w:rPr>
                                  <w:sz w:val="28"/>
                                  <w:szCs w:val="28"/>
                                </w:rPr>
                                <w:t>С</w:t>
                              </w:r>
                              <w:r>
                                <w:rPr>
                                  <w:sz w:val="28"/>
                                  <w:szCs w:val="28"/>
                                </w:rPr>
                                <w:t>корочення втрат робочого часу</w:t>
                              </w:r>
                            </w:p>
                            <w:p w:rsidR="00567297" w:rsidRPr="003D3FB0" w:rsidRDefault="00567297" w:rsidP="00567297"/>
                          </w:txbxContent>
                        </wps:txbx>
                        <wps:bodyPr rot="0" vert="horz" wrap="square" lIns="91440" tIns="45720" rIns="91440" bIns="45720" anchor="t" anchorCtr="0" upright="1">
                          <a:noAutofit/>
                        </wps:bodyPr>
                      </wps:wsp>
                      <wps:wsp>
                        <wps:cNvPr id="191" name="AutoShape 134"/>
                        <wps:cNvSpPr>
                          <a:spLocks noChangeArrowheads="1"/>
                        </wps:cNvSpPr>
                        <wps:spPr bwMode="auto">
                          <a:xfrm>
                            <a:off x="3314835" y="1909052"/>
                            <a:ext cx="1943235" cy="685800"/>
                          </a:xfrm>
                          <a:prstGeom prst="roundRect">
                            <a:avLst>
                              <a:gd name="adj" fmla="val 16667"/>
                            </a:avLst>
                          </a:prstGeom>
                          <a:solidFill>
                            <a:srgbClr val="FFFFFF"/>
                          </a:solidFill>
                          <a:ln w="9525">
                            <a:solidFill>
                              <a:srgbClr val="000000"/>
                            </a:solidFill>
                            <a:round/>
                            <a:headEnd/>
                            <a:tailEnd/>
                          </a:ln>
                        </wps:spPr>
                        <wps:txbx>
                          <w:txbxContent>
                            <w:p w:rsidR="00567297" w:rsidRPr="00061389" w:rsidRDefault="00567297" w:rsidP="00567297">
                              <w:pPr>
                                <w:jc w:val="center"/>
                                <w:rPr>
                                  <w:sz w:val="28"/>
                                  <w:szCs w:val="28"/>
                                </w:rPr>
                              </w:pPr>
                              <w:r>
                                <w:rPr>
                                  <w:sz w:val="28"/>
                                  <w:szCs w:val="28"/>
                                </w:rPr>
                                <w:t>Використання нової техніки</w:t>
                              </w:r>
                            </w:p>
                            <w:p w:rsidR="00567297" w:rsidRDefault="00567297" w:rsidP="00567297"/>
                          </w:txbxContent>
                        </wps:txbx>
                        <wps:bodyPr rot="0" vert="horz" wrap="square" lIns="91440" tIns="45720" rIns="91440" bIns="45720" anchor="t" anchorCtr="0" upright="1">
                          <a:noAutofit/>
                        </wps:bodyPr>
                      </wps:wsp>
                      <wps:wsp>
                        <wps:cNvPr id="192" name="AutoShape 135"/>
                        <wps:cNvSpPr>
                          <a:spLocks noChangeArrowheads="1"/>
                        </wps:cNvSpPr>
                        <wps:spPr bwMode="auto">
                          <a:xfrm>
                            <a:off x="229140" y="2480552"/>
                            <a:ext cx="1942425" cy="571500"/>
                          </a:xfrm>
                          <a:prstGeom prst="roundRect">
                            <a:avLst>
                              <a:gd name="adj" fmla="val 16667"/>
                            </a:avLst>
                          </a:prstGeom>
                          <a:solidFill>
                            <a:srgbClr val="FFFFFF"/>
                          </a:solidFill>
                          <a:ln w="9525">
                            <a:solidFill>
                              <a:srgbClr val="000000"/>
                            </a:solidFill>
                            <a:round/>
                            <a:headEnd/>
                            <a:tailEnd/>
                          </a:ln>
                        </wps:spPr>
                        <wps:txbx>
                          <w:txbxContent>
                            <w:p w:rsidR="00567297" w:rsidRPr="00061389" w:rsidRDefault="00567297" w:rsidP="00567297">
                              <w:pPr>
                                <w:jc w:val="center"/>
                                <w:rPr>
                                  <w:sz w:val="28"/>
                                  <w:szCs w:val="28"/>
                                </w:rPr>
                              </w:pPr>
                              <w:r>
                                <w:rPr>
                                  <w:sz w:val="28"/>
                                  <w:szCs w:val="28"/>
                                </w:rPr>
                                <w:t>Посилення мотивації праці</w:t>
                              </w:r>
                            </w:p>
                            <w:p w:rsidR="00567297" w:rsidRDefault="00567297" w:rsidP="00567297"/>
                          </w:txbxContent>
                        </wps:txbx>
                        <wps:bodyPr rot="0" vert="horz" wrap="square" lIns="91440" tIns="45720" rIns="91440" bIns="45720" anchor="t" anchorCtr="0" upright="1">
                          <a:noAutofit/>
                        </wps:bodyPr>
                      </wps:wsp>
                      <wps:wsp>
                        <wps:cNvPr id="193" name="AutoShape 136"/>
                        <wps:cNvSpPr>
                          <a:spLocks noChangeArrowheads="1"/>
                        </wps:cNvSpPr>
                        <wps:spPr bwMode="auto">
                          <a:xfrm>
                            <a:off x="1714905" y="3166352"/>
                            <a:ext cx="2171565" cy="685800"/>
                          </a:xfrm>
                          <a:prstGeom prst="roundRect">
                            <a:avLst>
                              <a:gd name="adj" fmla="val 16667"/>
                            </a:avLst>
                          </a:prstGeom>
                          <a:solidFill>
                            <a:srgbClr val="FFFFFF"/>
                          </a:solidFill>
                          <a:ln w="9525">
                            <a:solidFill>
                              <a:srgbClr val="000000"/>
                            </a:solidFill>
                            <a:round/>
                            <a:headEnd/>
                            <a:tailEnd/>
                          </a:ln>
                        </wps:spPr>
                        <wps:txbx>
                          <w:txbxContent>
                            <w:p w:rsidR="00567297" w:rsidRPr="00F54546" w:rsidRDefault="00567297" w:rsidP="00567297">
                              <w:pPr>
                                <w:jc w:val="center"/>
                                <w:rPr>
                                  <w:sz w:val="28"/>
                                  <w:szCs w:val="28"/>
                                </w:rPr>
                              </w:pPr>
                              <w:r w:rsidRPr="00061389">
                                <w:rPr>
                                  <w:sz w:val="28"/>
                                  <w:szCs w:val="28"/>
                                </w:rPr>
                                <w:t>П</w:t>
                              </w:r>
                              <w:r>
                                <w:rPr>
                                  <w:sz w:val="28"/>
                                  <w:szCs w:val="28"/>
                                </w:rPr>
                                <w:t>ідвищення соціальної захищеності</w:t>
                              </w:r>
                            </w:p>
                            <w:p w:rsidR="00567297" w:rsidRDefault="00567297" w:rsidP="00567297"/>
                          </w:txbxContent>
                        </wps:txbx>
                        <wps:bodyPr rot="0" vert="horz" wrap="square" lIns="91440" tIns="45720" rIns="91440" bIns="45720" anchor="t" anchorCtr="0" upright="1">
                          <a:noAutofit/>
                        </wps:bodyPr>
                      </wps:wsp>
                    </wpc:wpc>
                  </a:graphicData>
                </a:graphic>
              </wp:inline>
            </w:drawing>
          </mc:Choice>
          <mc:Fallback>
            <w:pict>
              <v:group w14:anchorId="3198CD57" id="Полотно 194" o:spid="_x0000_s1056" editas="canvas" style="width:416.95pt;height:321.5pt;mso-position-horizontal-relative:char;mso-position-vertical-relative:line" coordsize="52946,40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">
                <v:shape id="_x0000_s1057" type="#_x0000_t75" style="position:absolute;width:52946;height:40824;visibility:visible;mso-wrap-style:square">
                  <v:fill o:detectmouseclick="t"/>
                  <v:path o:connecttype="none"/>
                </v:shape>
                <v:line id="Line 113" o:spid="_x0000_s1058" style="position:absolute;visibility:visible;mso-wrap-style:square" from="14857,8803" to="14857,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14" o:spid="_x0000_s1059" style="position:absolute;visibility:visible;mso-wrap-style:square" from="14857,11089" to="22865,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15" o:spid="_x0000_s1060" style="position:absolute;visibility:visible;mso-wrap-style:square" from="22865,11089" to="22865,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line id="Line 116" o:spid="_x0000_s1061" style="position:absolute;visibility:visible;mso-wrap-style:square" from="40006,8803" to="40006,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117" o:spid="_x0000_s1062" style="position:absolute;flip:x;visibility:visible;mso-wrap-style:square" from="29723,11089" to="40006,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038QAAADcAAAADwAAAGRycy9kb3ducmV2LnhtbERPTWsCMRC9C/6HMIVepGYtYnU1ihQK&#10;PXipLSvexs10s+xmsk1S3f77RhC8zeN9zmrT21acyYfasYLJOANBXDpdc6Xg6/PtaQ4iRGSNrWNS&#10;8EcBNuvhYIW5dhf+oPM+ViKFcMhRgYmxy6UMpSGLYew64sR9O28xJugrqT1eUrht5XOWzaTFmlOD&#10;wY5eDZXN/tcqkPPd6MdvT9OmaA6HhSnKojvulHp86LdLEJH6eBff3O86zX+Z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4PTfxAAAANwAAAAPAAAAAAAAAAAA&#10;AAAAAKECAABkcnMvZG93bnJldi54bWxQSwUGAAAAAAQABAD5AAAAkgMAAAAA&#10;"/>
                <v:line id="Line 118" o:spid="_x0000_s1063" style="position:absolute;visibility:visible;mso-wrap-style:square" from="29723,11089" to="29723,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line id="Line 119" o:spid="_x0000_s1064" style="position:absolute;visibility:visible;mso-wrap-style:square" from="11432,8803" to="11432,17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v:line id="Line 120" o:spid="_x0000_s1065" style="position:absolute;visibility:visible;mso-wrap-style:square" from="38864,35092" to="43439,3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line id="Line 121" o:spid="_x0000_s1066" style="position:absolute;flip:y;visibility:visible;mso-wrap-style:square" from="43439,25948" to="43439,3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7oosUAAADcAAAADwAAAGRycy9kb3ducmV2LnhtbESPT0vDQBDF74LfYRnBS2g3WvBPzKbY&#10;1oJQPNh68DhkxySYnQ3ZaRu/vXMQvM1j3u/Nm3I5hd6caExdZAc38xwMcR19x42Dj8N29gAmCbLH&#10;PjI5+KEEy+ryosTCxzO/02kvjdEQTgU6aEWGwtpUtxQwzeNArLuvOAYUlWNj/YhnDQ+9vc3zOxuw&#10;Y73Q4kDrlurv/TFoje0bbxaLbBVslj3Sy6fscivOXV9Nz09ghCb5N//Rr165e22r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7oosUAAADcAAAADwAAAAAAAAAA&#10;AAAAAAChAgAAZHJzL2Rvd25yZXYueG1sUEsFBgAAAAAEAAQA+QAAAJMDAAAAAA==&#10;">
                  <v:stroke endarrow="block"/>
                </v:line>
                <v:line id="Line 122" o:spid="_x0000_s1067" style="position:absolute;flip:x;visibility:visible;mso-wrap-style:square" from="11432,35092" to="17149,3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bQcQAAADcAAAADwAAAGRycy9kb3ducmV2LnhtbERPTWsCMRC9F/wPYYReimYtpepqFBGE&#10;HrzUlhVv42bcLLuZrEmq23/fFAq9zeN9znLd21bcyIfasYLJOANBXDpdc6Xg82M3moEIEVlj65gU&#10;fFOA9WrwsMRcuzu/0+0QK5FCOOSowMTY5VKG0pDFMHYdceIuzluMCfpKao/3FG5b+Zxlr9JizanB&#10;YEdbQ2Vz+LIK5Gz/dPWb80tTNMfj3BRl0Z32Sj0O+80CRKQ+/ov/3G86zZ/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4VtBxAAAANwAAAAPAAAAAAAAAAAA&#10;AAAAAKECAABkcnMvZG93bnJldi54bWxQSwUGAAAAAAQABAD5AAAAkgMAAAAA&#10;"/>
                <v:line id="Line 123" o:spid="_x0000_s1068" style="position:absolute;flip:y;visibility:visible;mso-wrap-style:square" from="11432,30520" to="11432,35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2Ug8UAAADcAAAADwAAAGRycy9kb3ducmV2LnhtbESPQWvCQBCF74X+h2UKvQTdWKFodJXa&#10;VigUD7UePA7ZMQnNzobsVOO/dw6F3uYx73vzZrkeQmvO1KcmsoPJOAdDXEbfcOXg8L0dzcAkQfbY&#10;RiYHV0qwXt3fLbHw8cJfdN5LZTSEU4EOapGusDaVNQVM49gR6+4U+4Cisq+s7/Gi4aG1T3n+bAM2&#10;rBdq7Oi1pvJn/xu0xnbHb9Nptgk2y+b0fpTP3Ipzjw/DywKM0CD/5j/6wys30/r6jE5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2Ug8UAAADcAAAADwAAAAAAAAAA&#10;AAAAAAChAgAAZHJzL2Rvd25yZXYueG1sUEsFBgAAAAAEAAQA+QAAAJMDAAAAAA==&#10;">
                  <v:stroke endarrow="block"/>
                </v:line>
                <v:line id="Line 124" o:spid="_x0000_s1069" style="position:absolute;flip:y;visibility:visible;mso-wrap-style:square" from="43439,14518" to="43439,2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nYMQAAADcAAAADwAAAGRycy9kb3ducmV2LnhtbERPTWsCMRC9F/ofwhR6KTVrKbJdjSKF&#10;ggcvVVnxNm6mm2U3k20SdfvvG0HwNo/3ObPFYDtxJh8axwrGowwEceV0w7WC3fbrNQcRIrLGzjEp&#10;+KMAi/njwwwL7S78TedNrEUK4VCgAhNjX0gZKkMWw8j1xIn7cd5iTNDXUnu8pHDbybcsm0iLDacG&#10;gz19GqrazckqkPn65dcvj+9t2e73H6asyv6wVur5aVhOQUQa4l18c690mp+P4fpMuk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idgxAAAANwAAAAPAAAAAAAAAAAA&#10;AAAAAKECAABkcnMvZG93bnJldi54bWxQSwUGAAAAAAQABAD5AAAAkgMAAAAA&#10;"/>
                <v:line id="Line 125" o:spid="_x0000_s1070" style="position:absolute;flip:x;visibility:visible;mso-wrap-style:square" from="37723,14518" to="43439,14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126" o:spid="_x0000_s1071" style="position:absolute;visibility:visible;mso-wrap-style:square" from="20574,20233" to="24007,2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3zxAAAANwAAAAPAAAAAAAAAAAA&#10;AAAAAKECAABkcnMvZG93bnJldi54bWxQSwUGAAAAAAQABAD5AAAAkgMAAAAA&#10;"/>
                <v:line id="Line 127" o:spid="_x0000_s1072" style="position:absolute;flip:y;visibility:visible;mso-wrap-style:square" from="24007,15661" to="24007,2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aSgMYAAADcAAAADwAAAGRycy9kb3ducmV2LnhtbESPT2vCQBDF70K/wzIFL0E3Vilp6iq1&#10;KhSkB/8cehyy0yQ0Oxuyo6bfvlsQvM3w3u/Nm/myd426UBdqzwYm4xQUceFtzaWB03E7ykAFQbbY&#10;eCYDvxRguXgYzDG3/sp7uhykVDGEQ44GKpE21zoUFTkMY98SR+3bdw4lrl2pbYfXGO4a/ZSmz9ph&#10;zfFChS29V1T8HM4u1th+8no6TVZOJ8kLbb5kl2oxZvjYv72CEurlbr7RHzZy2Qz+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WkoDGAAAA3AAAAA8AAAAAAAAA&#10;AAAAAAAAoQIAAGRycy9kb3ducmV2LnhtbFBLBQYAAAAABAAEAPkAAACUAwAAAAA=&#10;">
                  <v:stroke endarrow="block"/>
                </v:line>
                <v:line id="Line 128" o:spid="_x0000_s1073" style="position:absolute;visibility:visible;mso-wrap-style:square" from="20574,28234" to="27432,2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129" o:spid="_x0000_s1074" style="position:absolute;flip:y;visibility:visible;mso-wrap-style:square" from="27432,15661" to="27440,2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ipbMUAAADcAAAADwAAAGRycy9kb3ducmV2LnhtbESPT2vCQBDF74V+h2UEL0E3rSAa3YT+&#10;USgUD7UePA7ZMQlmZ0N2qvHbu4VCbzO893vzZl0MrlUX6kPj2cDTNAVFXHrbcGXg8L2dLEAFQbbY&#10;eiYDNwpQ5I8Pa8ysv/IXXfZSqRjCIUMDtUiXaR3KmhyGqe+Io3byvUOJa19p2+M1hrtWP6fpXDts&#10;OF6osaO3msrz/sfFGtsdv89myavTSbKkzVE+Uy3GjEfDywqU0CD/5j/6w0ZuMYffZ+IE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ipbMUAAADcAAAADwAAAAAAAAAA&#10;AAAAAAChAgAAZHJzL2Rvd25yZXYueG1sUEsFBgAAAAAEAAQA+QAAAJMDAAAAAA==&#10;">
                  <v:stroke endarrow="block"/>
                </v:line>
                <v:roundrect id="AutoShape 130" o:spid="_x0000_s1075" style="position:absolute;top:802;width:22857;height:80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I8IA&#10;AADcAAAADwAAAGRycy9kb3ducmV2LnhtbERPTWsCMRC9F/wPYYTeamLBVlejiFDprXT14HHcjLuL&#10;m8maZNdtf31TKPQ2j/c5q81gG9GTD7VjDdOJAkFcOFNzqeF4eHuagwgR2WDjmDR8UYDNevSwwsy4&#10;O39Sn8dSpBAOGWqoYmwzKUNRkcUwcS1x4i7OW4wJ+lIaj/cUbhv5rNSLtFhzaqiwpV1FxTXvrIbC&#10;qE75U/+xOM9i/t13N5b7m9aP42G7BBFpiP/iP/e7SfPn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8jwgAAANwAAAAPAAAAAAAAAAAAAAAAAJgCAABkcnMvZG93&#10;bnJldi54bWxQSwUGAAAAAAQABAD1AAAAhwMAAAAA&#10;">
                  <v:textbox>
                    <w:txbxContent>
                      <w:p w:rsidR="00567297" w:rsidRPr="00F54546" w:rsidRDefault="00567297" w:rsidP="00567297">
                        <w:pPr>
                          <w:jc w:val="center"/>
                          <w:rPr>
                            <w:sz w:val="28"/>
                            <w:szCs w:val="28"/>
                          </w:rPr>
                        </w:pPr>
                        <w:r>
                          <w:rPr>
                            <w:sz w:val="28"/>
                            <w:szCs w:val="28"/>
                          </w:rPr>
                          <w:t>Застосування способу повного відтворення основних заходів</w:t>
                        </w:r>
                      </w:p>
                      <w:p w:rsidR="00567297" w:rsidRDefault="00567297" w:rsidP="00567297"/>
                    </w:txbxContent>
                  </v:textbox>
                </v:roundrect>
                <v:roundrect id="AutoShape 131" o:spid="_x0000_s1076" style="position:absolute;left:28573;top:802;width:22857;height:80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7UcQA&#10;AADcAAAADwAAAGRycy9kb3ducmV2LnhtbESPQU/DMAyF70j8h8hI3FgCEmh0yyY0aYjbRNmBo9d4&#10;bbXG6ZK0K/v1+IDEzdZ7fu/zcj35To0UUxvYwuPMgCKugmu5trD/2j7MQaWM7LALTBZ+KMF6dXuz&#10;xMKFC3/SWOZaSQinAi00OfeF1qlqyGOahZ5YtGOIHrOssdYu4kXCfaefjHnRHluWhgZ72jRUncrB&#10;W6icGUz8Hnevh+dcXsfhzPr9bO393fS2AJVpyv/mv+sPJ/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O1HEAAAA3AAAAA8AAAAAAAAAAAAAAAAAmAIAAGRycy9k&#10;b3ducmV2LnhtbFBLBQYAAAAABAAEAPUAAACJAwAAAAA=&#10;">
                  <v:textbox>
                    <w:txbxContent>
                      <w:p w:rsidR="00567297" w:rsidRPr="00F54546" w:rsidRDefault="00567297" w:rsidP="00567297">
                        <w:pPr>
                          <w:jc w:val="center"/>
                          <w:rPr>
                            <w:b/>
                            <w:sz w:val="28"/>
                            <w:szCs w:val="28"/>
                          </w:rPr>
                        </w:pPr>
                        <w:r w:rsidRPr="00F54546">
                          <w:rPr>
                            <w:sz w:val="28"/>
                            <w:szCs w:val="28"/>
                          </w:rPr>
                          <w:t>В</w:t>
                        </w:r>
                        <w:r>
                          <w:rPr>
                            <w:sz w:val="28"/>
                            <w:szCs w:val="28"/>
                          </w:rPr>
                          <w:t>провадження раціональних режимів праці та відпочинку працівників</w:t>
                        </w:r>
                      </w:p>
                      <w:p w:rsidR="00567297" w:rsidRDefault="00567297" w:rsidP="00567297">
                        <w:pPr>
                          <w:jc w:val="center"/>
                        </w:pPr>
                      </w:p>
                    </w:txbxContent>
                  </v:textbox>
                </v:roundrect>
                <v:roundrect id="AutoShape 132" o:spid="_x0000_s1077" style="position:absolute;left:14857;top:12232;width:22857;height:33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eysEA&#10;AADcAAAADwAAAGRycy9kb3ducmV2LnhtbERPTWsCMRC9F/wPYYTeamKholujiNDSm7h66HG6me4u&#10;biZrkl3X/vpGELzN433Ocj3YRvTkQ+1Yw3SiQBAXztRcajgePl7mIEJENtg4Jg1XCrBejZ6WmBl3&#10;4T31eSxFCuGQoYYqxjaTMhQVWQwT1xIn7td5izFBX0rj8ZLCbSNflZpJizWnhgpb2lZUnPLOaiiM&#10;6pT/7neLn7eY//XdmeXnWevn8bB5BxFpiA/x3f1l0vz5Am7Pp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ZnsrBAAAA3AAAAA8AAAAAAAAAAAAAAAAAmAIAAGRycy9kb3du&#10;cmV2LnhtbFBLBQYAAAAABAAEAPUAAACGAwAAAAA=&#10;">
                  <v:textbox>
                    <w:txbxContent>
                      <w:p w:rsidR="00567297" w:rsidRPr="00061389" w:rsidRDefault="00567297" w:rsidP="00567297">
                        <w:pPr>
                          <w:jc w:val="center"/>
                          <w:rPr>
                            <w:sz w:val="28"/>
                            <w:szCs w:val="28"/>
                          </w:rPr>
                        </w:pPr>
                        <w:r w:rsidRPr="00061389">
                          <w:rPr>
                            <w:sz w:val="28"/>
                            <w:szCs w:val="28"/>
                          </w:rPr>
                          <w:t>П</w:t>
                        </w:r>
                        <w:r>
                          <w:rPr>
                            <w:sz w:val="28"/>
                            <w:szCs w:val="28"/>
                          </w:rPr>
                          <w:t>родуктивність праці</w:t>
                        </w:r>
                      </w:p>
                      <w:p w:rsidR="00567297" w:rsidRPr="003D3FB0" w:rsidRDefault="00567297" w:rsidP="00567297"/>
                    </w:txbxContent>
                  </v:textbox>
                </v:roundrect>
                <v:roundrect id="AutoShape 133" o:spid="_x0000_s1078" style="position:absolute;top:17947;width:20574;height:57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hisQA&#10;AADcAAAADwAAAGRycy9kb3ducmV2LnhtbESPQU/DMAyF70j8h8hI3FgCEtNWlk0ICcRtWrcDR9OY&#10;tqJxuiTtOn49PkzazdZ7fu/zajP5To0UUxvYwuPMgCKugmu5tnDYvz8sQKWM7LALTBbOlGCzvr1Z&#10;YeHCiXc0lrlWEsKpQAtNzn2hdaoa8phmoScW7SdEj1nWWGsX8SThvtNPxsy1x5alocGe3hqqfsvB&#10;W6icGUz8GrfL7+dc/o3DkfXH0dr7u+n1BVSmKV/Nl+tPJ/hL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6oYrEAAAA3AAAAA8AAAAAAAAAAAAAAAAAmAIAAGRycy9k&#10;b3ducmV2LnhtbFBLBQYAAAAABAAEAPUAAACJAwAAAAA=&#10;">
                  <v:textbox>
                    <w:txbxContent>
                      <w:p w:rsidR="00567297" w:rsidRPr="00061389" w:rsidRDefault="00567297" w:rsidP="00567297">
                        <w:pPr>
                          <w:spacing w:line="216" w:lineRule="auto"/>
                          <w:jc w:val="center"/>
                          <w:rPr>
                            <w:sz w:val="28"/>
                            <w:szCs w:val="28"/>
                          </w:rPr>
                        </w:pPr>
                        <w:r w:rsidRPr="00061389">
                          <w:rPr>
                            <w:sz w:val="28"/>
                            <w:szCs w:val="28"/>
                          </w:rPr>
                          <w:t>С</w:t>
                        </w:r>
                        <w:r>
                          <w:rPr>
                            <w:sz w:val="28"/>
                            <w:szCs w:val="28"/>
                          </w:rPr>
                          <w:t>корочення втрат робочого часу</w:t>
                        </w:r>
                      </w:p>
                      <w:p w:rsidR="00567297" w:rsidRPr="003D3FB0" w:rsidRDefault="00567297" w:rsidP="00567297"/>
                    </w:txbxContent>
                  </v:textbox>
                </v:roundrect>
                <v:roundrect id="AutoShape 134" o:spid="_x0000_s1079" style="position:absolute;left:33148;top:19090;width:19432;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EEcIA&#10;AADcAAAADwAAAGRycy9kb3ducmV2LnhtbERPTWvCQBC9C/0PyxR6010LLSZ1FREsvRWjB49jdpoE&#10;s7NxdxPT/nq3UOhtHu9zluvRtmIgHxrHGuYzBYK4dKbhSsPxsJsuQISIbLB1TBq+KcB69TBZYm7c&#10;jfc0FLESKYRDjhrqGLtcylDWZDHMXEecuC/nLcYEfSWNx1sKt618VupVWmw4NdTY0bam8lL0VkNp&#10;VK/8afjMzi+x+Bn6K8v3q9ZPj+PmDUSkMf6L/9wfJs3P5vD7TLp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gQRwgAAANwAAAAPAAAAAAAAAAAAAAAAAJgCAABkcnMvZG93&#10;bnJldi54bWxQSwUGAAAAAAQABAD1AAAAhwMAAAAA&#10;">
                  <v:textbox>
                    <w:txbxContent>
                      <w:p w:rsidR="00567297" w:rsidRPr="00061389" w:rsidRDefault="00567297" w:rsidP="00567297">
                        <w:pPr>
                          <w:jc w:val="center"/>
                          <w:rPr>
                            <w:sz w:val="28"/>
                            <w:szCs w:val="28"/>
                          </w:rPr>
                        </w:pPr>
                        <w:r>
                          <w:rPr>
                            <w:sz w:val="28"/>
                            <w:szCs w:val="28"/>
                          </w:rPr>
                          <w:t>Використання нової техніки</w:t>
                        </w:r>
                      </w:p>
                      <w:p w:rsidR="00567297" w:rsidRDefault="00567297" w:rsidP="00567297"/>
                    </w:txbxContent>
                  </v:textbox>
                </v:roundrect>
                <v:roundrect id="AutoShape 135" o:spid="_x0000_s1080" style="position:absolute;left:2291;top:24805;width:19424;height:57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ZsEA&#10;AADcAAAADwAAAGRycy9kb3ducmV2LnhtbERPTWsCMRC9F/wPYYTeaqJgqatRRFC8lW49eBw34+7i&#10;ZrIm2XXbX98UCr3N433OajPYRvTkQ+1Yw3SiQBAXztRcajh97l/eQISIbLBxTBq+KMBmPXpaYWbc&#10;gz+oz2MpUgiHDDVUMbaZlKGoyGKYuJY4cVfnLcYEfSmNx0cKt42cKfUqLdacGipsaVdRccs7q6Ew&#10;qlP+3L8vLvOYf/fdneXhrvXzeNguQUQa4r/4z300af5iB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mmbBAAAA3AAAAA8AAAAAAAAAAAAAAAAAmAIAAGRycy9kb3du&#10;cmV2LnhtbFBLBQYAAAAABAAEAPUAAACGAwAAAAA=&#10;">
                  <v:textbox>
                    <w:txbxContent>
                      <w:p w:rsidR="00567297" w:rsidRPr="00061389" w:rsidRDefault="00567297" w:rsidP="00567297">
                        <w:pPr>
                          <w:jc w:val="center"/>
                          <w:rPr>
                            <w:sz w:val="28"/>
                            <w:szCs w:val="28"/>
                          </w:rPr>
                        </w:pPr>
                        <w:r>
                          <w:rPr>
                            <w:sz w:val="28"/>
                            <w:szCs w:val="28"/>
                          </w:rPr>
                          <w:t>Посилення мотивації праці</w:t>
                        </w:r>
                      </w:p>
                      <w:p w:rsidR="00567297" w:rsidRDefault="00567297" w:rsidP="00567297"/>
                    </w:txbxContent>
                  </v:textbox>
                </v:roundrect>
                <v:roundrect id="AutoShape 136" o:spid="_x0000_s1081" style="position:absolute;left:17149;top:31663;width:21715;height:6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cIA&#10;AADcAAAADwAAAGRycy9kb3ducmV2LnhtbERPTWsCMRC9F/wPYYTeamKlRVejiFDprXT14HHcjLuL&#10;m8maZNdtf31TKPQ2j/c5q81gG9GTD7VjDdOJAkFcOFNzqeF4eHuagwgR2WDjmDR8UYDNevSwwsy4&#10;O39Sn8dSpBAOGWqoYmwzKUNRkcUwcS1x4i7OW4wJ+lIaj/cUbhv5rNSrtFhzaqiwpV1FxTXvrIbC&#10;qE75U/+xOL/E/Lvvbiz3N60fx8N2CSLSEP/Ff+53k+YvZ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D/9wgAAANwAAAAPAAAAAAAAAAAAAAAAAJgCAABkcnMvZG93&#10;bnJldi54bWxQSwUGAAAAAAQABAD1AAAAhwMAAAAA&#10;">
                  <v:textbox>
                    <w:txbxContent>
                      <w:p w:rsidR="00567297" w:rsidRPr="00F54546" w:rsidRDefault="00567297" w:rsidP="00567297">
                        <w:pPr>
                          <w:jc w:val="center"/>
                          <w:rPr>
                            <w:sz w:val="28"/>
                            <w:szCs w:val="28"/>
                          </w:rPr>
                        </w:pPr>
                        <w:r w:rsidRPr="00061389">
                          <w:rPr>
                            <w:sz w:val="28"/>
                            <w:szCs w:val="28"/>
                          </w:rPr>
                          <w:t>П</w:t>
                        </w:r>
                        <w:r>
                          <w:rPr>
                            <w:sz w:val="28"/>
                            <w:szCs w:val="28"/>
                          </w:rPr>
                          <w:t>ідвищення соціальної захищеності</w:t>
                        </w:r>
                      </w:p>
                      <w:p w:rsidR="00567297" w:rsidRDefault="00567297" w:rsidP="00567297"/>
                    </w:txbxContent>
                  </v:textbox>
                </v:roundrect>
                <w10:anchorlock/>
              </v:group>
            </w:pict>
          </mc:Fallback>
        </mc:AlternateConten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Під резервами підвищення економічної ефективності виробництва розуміють невикористані можливості збільшення випуску продукції в розрахунку на одиницю сукупних витрат завдяки більш раціональному використанню усіх видів ресурсів підприємства.</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Основні фактори підвищення ефективності виробництва - це підвищення його технічного рівня, вдосконалення управління, організації виробництва і праці, зміна обсягу і структури виробництва, поліпшення якості природних ресурсів та інші.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Серед основних шляхів підвищення ефективності діяльності підприємства можна виділити два напрямки підвищення вище згаданих показників – організаційний, технологічний та ресурсний.</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В межах </w:t>
      </w:r>
      <w:r w:rsidRPr="00567297">
        <w:rPr>
          <w:i/>
          <w:iCs/>
          <w:color w:val="000000"/>
          <w:sz w:val="28"/>
          <w:szCs w:val="28"/>
        </w:rPr>
        <w:t>організаційного напрямку</w:t>
      </w:r>
      <w:r w:rsidRPr="00567297">
        <w:rPr>
          <w:color w:val="000000"/>
          <w:sz w:val="28"/>
          <w:szCs w:val="28"/>
        </w:rPr>
        <w:t> здійснюється пошук можливостей підвищення ефективності тих процесів, що відбуваються на підприємстві. При цьому насамперед увага звертається на ефективність управління.</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Важливою складовою ефективності підприємства, а отже, і значним резервом її підвищення, є організація виробничого процесу. У конкретних умовах підприємства слід проаналізувати всі аспекти, що визначають ефективність організації робіт – від рівня робочого місця окремого робітника чи спеціаліста до рівня підприємства в цілому. Для виробничих підприємств, ураховуючи, звичайно, специфіку їх діяльності, особливу увагу треба звертати на можливості застосування більш ефективних типів виробництва (масового, великосерійного).</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lastRenderedPageBreak/>
        <w:t>В межах </w:t>
      </w:r>
      <w:r w:rsidRPr="00567297">
        <w:rPr>
          <w:i/>
          <w:iCs/>
          <w:color w:val="000000"/>
          <w:sz w:val="28"/>
          <w:szCs w:val="28"/>
        </w:rPr>
        <w:t>технологічного напрямку</w:t>
      </w:r>
      <w:r w:rsidRPr="00567297">
        <w:rPr>
          <w:color w:val="000000"/>
          <w:sz w:val="28"/>
          <w:szCs w:val="28"/>
        </w:rPr>
        <w:t> основним є вирішення проблеми технологічного відставання особливо актуальне для українських підприємств. Причому проблема ця є комплексною і має, принаймні, два компоненти: матеріальний та нематеріальний. Перший з них - це удосконалення технічної бази, а другий - організаційно-правові проблеми. На думку багатьох економістів, подолання технічного і технологічного відставання потребує не просто переходу на сучасні технології, а впровадження комплексу відносин, що називається корпоративною культурою. Така культура має запозичуватись, звичайно, у найпередовіших компаній з тривалим досвідом роботи в ринковому середовищі.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i/>
          <w:iCs/>
          <w:color w:val="000000"/>
          <w:sz w:val="28"/>
          <w:szCs w:val="28"/>
        </w:rPr>
        <w:t>Ресурсний напрямок</w:t>
      </w:r>
      <w:r w:rsidRPr="00567297">
        <w:rPr>
          <w:color w:val="000000"/>
          <w:sz w:val="28"/>
          <w:szCs w:val="28"/>
        </w:rPr>
        <w:t> відображає першочергову необхідність аналізу ефективності використання наявної матеріальної бази виробництва та живої праці. При цьому слід враховувати рівень завантаження обладнання в часі, структуру собівартості продукції, що виготовляється, з точки зору співвідношення в ній часток амортизації, матеріальних витрат, витрат на оплату праці. Зазначені показники слід розглянути в динаміці, а також по можливості порівняти з показниками найближчих конкурентів. Для оборотних фондів найважливішим показником є швидкість їх обороту, отже, слід проаналізувати чинники її збільшення, зокрема такі: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зменшення обсягів незавершеного виробництва;</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удосконалення системи матеріально-технічного забезпечення з метою оптимізації виробничих запасів;</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прискорення реалізації готової продукції (активізація маркетингової діяльності);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 зменшення обсягів дебіторської заборгованості.</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Крім того, слід звернути увагу і на інші напрямки раціоналізації використання матеріальних ресурсів: проаналізувати основні причини втрат та нераціонального використання ресурсів; забезпечити обґрунтоване нормування витрат матеріалів; організувати використання вторинних ресурсів; створити систему заохочення за економію сировини, енергії та матеріалів й відпрацювати її дійовість; акцентувати увагу на використанні сучасних високотехнологічних матеріалів.</w:t>
      </w:r>
    </w:p>
    <w:p w:rsidR="00567297" w:rsidRPr="00567297" w:rsidRDefault="00567297" w:rsidP="00567297">
      <w:pPr>
        <w:pStyle w:val="aa"/>
        <w:shd w:val="clear" w:color="auto" w:fill="FFFFFF"/>
        <w:spacing w:before="0" w:beforeAutospacing="0" w:after="0" w:afterAutospacing="0"/>
        <w:ind w:firstLine="375"/>
        <w:rPr>
          <w:rFonts w:ascii="Verdana" w:hAnsi="Verdana"/>
          <w:color w:val="000000"/>
          <w:sz w:val="28"/>
          <w:szCs w:val="28"/>
        </w:rPr>
      </w:pPr>
      <w:r w:rsidRPr="00567297">
        <w:rPr>
          <w:color w:val="000000"/>
          <w:sz w:val="28"/>
          <w:szCs w:val="28"/>
        </w:rPr>
        <w:t>Щодо аналізу ефективності використання трудового потенціалу підприємства, то тут слід зосередити увагу на таких аспектах: внутрішньозмінні втрати робочого часу; втрати робочого часу внаслідок плинності кадрів; рівень використання засобів механізації, автоматизації праці та комп'ютерної техніки; аналіз системи стимулювання працюючих; визначення професійно-кваліфікаційної структури працюючих.</w:t>
      </w:r>
    </w:p>
    <w:p w:rsidR="00567297" w:rsidRPr="00656749" w:rsidRDefault="00567297" w:rsidP="00567297">
      <w:pPr>
        <w:spacing w:after="200" w:line="276" w:lineRule="auto"/>
        <w:rPr>
          <w:sz w:val="28"/>
          <w:lang w:val="uk-UA"/>
        </w:rPr>
      </w:pPr>
      <w:r>
        <w:rPr>
          <w:sz w:val="28"/>
          <w:lang w:val="uk-UA"/>
        </w:rPr>
        <w:br w:type="page"/>
      </w:r>
    </w:p>
    <w:p w:rsidR="00790C29" w:rsidRDefault="00790C29">
      <w:pPr>
        <w:spacing w:after="200" w:line="276" w:lineRule="auto"/>
        <w:rPr>
          <w:lang w:val="uk-UA"/>
        </w:rPr>
      </w:pPr>
    </w:p>
    <w:p w:rsidR="00790C29" w:rsidRPr="00C65B2B" w:rsidRDefault="00790C29" w:rsidP="00790C29">
      <w:pPr>
        <w:pStyle w:val="a7"/>
        <w:ind w:firstLine="567"/>
        <w:jc w:val="center"/>
        <w:rPr>
          <w:b/>
          <w:iCs/>
          <w:caps/>
          <w:sz w:val="28"/>
          <w:szCs w:val="28"/>
          <w:lang w:val="uk-UA"/>
        </w:rPr>
      </w:pPr>
      <w:r w:rsidRPr="00C65B2B">
        <w:rPr>
          <w:b/>
          <w:iCs/>
          <w:caps/>
          <w:sz w:val="28"/>
          <w:szCs w:val="28"/>
          <w:lang w:val="uk-UA"/>
        </w:rPr>
        <w:t>Тренінгове завдання № 3</w:t>
      </w:r>
    </w:p>
    <w:p w:rsidR="00790C29" w:rsidRDefault="00790C29" w:rsidP="00790C29">
      <w:pPr>
        <w:tabs>
          <w:tab w:val="left" w:pos="360"/>
          <w:tab w:val="left" w:pos="540"/>
        </w:tabs>
        <w:jc w:val="center"/>
        <w:rPr>
          <w:b/>
          <w:sz w:val="28"/>
          <w:szCs w:val="28"/>
          <w:lang w:val="uk-UA"/>
        </w:rPr>
      </w:pPr>
      <w:r w:rsidRPr="00C65B2B">
        <w:rPr>
          <w:b/>
          <w:sz w:val="28"/>
          <w:szCs w:val="28"/>
          <w:lang w:val="uk-UA"/>
        </w:rPr>
        <w:t>«Аналіз основних засобів підприємства»</w:t>
      </w:r>
    </w:p>
    <w:p w:rsidR="00840915" w:rsidRPr="00C65B2B" w:rsidRDefault="00840915" w:rsidP="00840915">
      <w:pPr>
        <w:ind w:firstLine="709"/>
        <w:jc w:val="both"/>
        <w:rPr>
          <w:b/>
          <w:i/>
          <w:sz w:val="28"/>
          <w:szCs w:val="28"/>
          <w:lang w:val="uk-UA"/>
        </w:rPr>
      </w:pPr>
      <w:r w:rsidRPr="00C65B2B">
        <w:rPr>
          <w:b/>
          <w:i/>
          <w:sz w:val="28"/>
          <w:szCs w:val="28"/>
          <w:lang w:val="uk-UA"/>
        </w:rPr>
        <w:t xml:space="preserve">І. Аналіз </w:t>
      </w:r>
      <w:r w:rsidRPr="00C65B2B">
        <w:rPr>
          <w:b/>
          <w:i/>
          <w:iCs/>
          <w:sz w:val="28"/>
          <w:szCs w:val="28"/>
        </w:rPr>
        <w:t>забезпечен</w:t>
      </w:r>
      <w:r w:rsidRPr="00C65B2B">
        <w:rPr>
          <w:b/>
          <w:i/>
          <w:iCs/>
          <w:sz w:val="28"/>
          <w:szCs w:val="28"/>
          <w:lang w:val="uk-UA"/>
        </w:rPr>
        <w:t>о</w:t>
      </w:r>
      <w:r w:rsidRPr="00C65B2B">
        <w:rPr>
          <w:b/>
          <w:i/>
          <w:iCs/>
          <w:sz w:val="28"/>
          <w:szCs w:val="28"/>
        </w:rPr>
        <w:t>ст</w:t>
      </w:r>
      <w:r w:rsidRPr="00C65B2B">
        <w:rPr>
          <w:b/>
          <w:i/>
          <w:iCs/>
          <w:sz w:val="28"/>
          <w:szCs w:val="28"/>
          <w:lang w:val="uk-UA"/>
        </w:rPr>
        <w:t>і</w:t>
      </w:r>
      <w:r w:rsidRPr="00C65B2B">
        <w:rPr>
          <w:b/>
          <w:i/>
          <w:iCs/>
          <w:sz w:val="28"/>
          <w:szCs w:val="28"/>
        </w:rPr>
        <w:t xml:space="preserve"> підприємства основними засобами</w:t>
      </w:r>
      <w:r w:rsidRPr="00C65B2B">
        <w:rPr>
          <w:b/>
          <w:i/>
          <w:sz w:val="28"/>
          <w:szCs w:val="28"/>
          <w:lang w:val="uk-UA"/>
        </w:rPr>
        <w:t xml:space="preserve">. </w:t>
      </w:r>
    </w:p>
    <w:p w:rsidR="00840915" w:rsidRDefault="00840915" w:rsidP="00790C29">
      <w:pPr>
        <w:tabs>
          <w:tab w:val="left" w:pos="360"/>
          <w:tab w:val="left" w:pos="540"/>
        </w:tabs>
        <w:jc w:val="center"/>
        <w:rPr>
          <w:b/>
          <w:sz w:val="28"/>
          <w:szCs w:val="28"/>
          <w:lang w:val="uk-UA"/>
        </w:rPr>
      </w:pPr>
    </w:p>
    <w:p w:rsidR="00790C29" w:rsidRPr="00C65B2B" w:rsidRDefault="00790C29" w:rsidP="00790C29">
      <w:pPr>
        <w:ind w:firstLine="709"/>
        <w:jc w:val="center"/>
        <w:rPr>
          <w:sz w:val="28"/>
          <w:szCs w:val="28"/>
          <w:lang w:val="uk-UA"/>
        </w:rPr>
      </w:pPr>
      <w:r w:rsidRPr="00C65B2B">
        <w:rPr>
          <w:sz w:val="28"/>
          <w:szCs w:val="28"/>
          <w:lang w:val="uk-UA"/>
        </w:rPr>
        <w:t xml:space="preserve">Наявність, рух і структура </w:t>
      </w:r>
    </w:p>
    <w:p w:rsidR="00790C29" w:rsidRPr="00C65B2B" w:rsidRDefault="00790C29" w:rsidP="00790C29">
      <w:pPr>
        <w:ind w:firstLine="709"/>
        <w:jc w:val="center"/>
        <w:rPr>
          <w:sz w:val="32"/>
          <w:szCs w:val="32"/>
          <w:lang w:val="uk-UA"/>
        </w:rPr>
      </w:pPr>
      <w:r w:rsidRPr="00C65B2B">
        <w:rPr>
          <w:sz w:val="28"/>
          <w:szCs w:val="28"/>
          <w:lang w:val="uk-UA"/>
        </w:rPr>
        <w:t>основних засобів підприємства</w:t>
      </w:r>
    </w:p>
    <w:p w:rsidR="00790C29" w:rsidRPr="00C65B2B" w:rsidRDefault="00790C29" w:rsidP="00790C29">
      <w:pPr>
        <w:tabs>
          <w:tab w:val="left" w:pos="360"/>
          <w:tab w:val="left" w:pos="540"/>
        </w:tabs>
        <w:jc w:val="center"/>
        <w:rPr>
          <w:b/>
          <w:sz w:val="28"/>
          <w:szCs w:val="28"/>
          <w:lang w:val="uk-UA"/>
        </w:rPr>
      </w:pPr>
    </w:p>
    <w:p w:rsidR="00E14239" w:rsidRDefault="00E14239" w:rsidP="00790C29">
      <w:pPr>
        <w:rPr>
          <w:lang w:val="uk-UA"/>
        </w:rPr>
      </w:pPr>
    </w:p>
    <w:p w:rsidR="00790C29" w:rsidRDefault="00790C29" w:rsidP="00790C29">
      <w:pPr>
        <w:rPr>
          <w:lang w:val="uk-UA"/>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60" w:type="dxa"/>
          <w:left w:w="60" w:type="dxa"/>
          <w:bottom w:w="60" w:type="dxa"/>
          <w:right w:w="60" w:type="dxa"/>
        </w:tblCellMar>
        <w:tblLook w:val="04A0" w:firstRow="1" w:lastRow="0" w:firstColumn="1" w:lastColumn="0" w:noHBand="0" w:noVBand="1"/>
      </w:tblPr>
      <w:tblGrid>
        <w:gridCol w:w="1930"/>
        <w:gridCol w:w="1369"/>
        <w:gridCol w:w="1301"/>
        <w:gridCol w:w="1369"/>
        <w:gridCol w:w="1298"/>
        <w:gridCol w:w="1370"/>
        <w:gridCol w:w="1300"/>
      </w:tblGrid>
      <w:tr w:rsidR="00790C29" w:rsidRPr="00790C29" w:rsidTr="00790C29">
        <w:tc>
          <w:tcPr>
            <w:tcW w:w="719" w:type="pct"/>
            <w:vMerge w:val="restar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Найменування основних засобів</w:t>
            </w:r>
          </w:p>
        </w:tc>
        <w:tc>
          <w:tcPr>
            <w:tcW w:w="1428" w:type="pct"/>
            <w:gridSpan w:val="2"/>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Власні основні засоби (тис. грн.)</w:t>
            </w:r>
          </w:p>
        </w:tc>
        <w:tc>
          <w:tcPr>
            <w:tcW w:w="1426" w:type="pct"/>
            <w:gridSpan w:val="2"/>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Орендовані основні засоби (тис. грн.)</w:t>
            </w:r>
          </w:p>
        </w:tc>
        <w:tc>
          <w:tcPr>
            <w:tcW w:w="1428" w:type="pct"/>
            <w:gridSpan w:val="2"/>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Основні засоби, всього (тис. грн.)</w:t>
            </w:r>
          </w:p>
        </w:tc>
      </w:tr>
      <w:tr w:rsidR="00790C29" w:rsidRPr="00790C29" w:rsidTr="00790C29">
        <w:tc>
          <w:tcPr>
            <w:tcW w:w="719" w:type="pct"/>
            <w:vMerge/>
            <w:shd w:val="clear" w:color="auto" w:fill="auto"/>
            <w:vAlign w:val="center"/>
            <w:hideMark/>
          </w:tcPr>
          <w:p w:rsidR="00790C29" w:rsidRPr="00790C29" w:rsidRDefault="00790C29" w:rsidP="00790C29">
            <w:pPr>
              <w:rPr>
                <w:b/>
                <w:bCs/>
                <w:lang w:val="uk-UA" w:eastAsia="uk-UA"/>
              </w:rPr>
            </w:pP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початок періоду</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кінець періоду</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початок періоду</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кінець періоду</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початок періоду</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b/>
                <w:bCs/>
                <w:lang w:val="uk-UA" w:eastAsia="uk-UA"/>
              </w:rPr>
            </w:pPr>
            <w:r w:rsidRPr="00790C29">
              <w:rPr>
                <w:b/>
                <w:bCs/>
                <w:lang w:val="uk-UA" w:eastAsia="uk-UA"/>
              </w:rPr>
              <w:t>на кінець періоду</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1. Виробничого призначення:</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1348149</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1362482</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1348149</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1362482</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будівлі та споруди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782717</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784008</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782717</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784008</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машини та обладнання</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487043</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505780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487043</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505780</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транспортні засоби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77836</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72146</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77836</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72146</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земельні ділянки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інші</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553</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548</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553</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548</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2. Невиробничого призначення:</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14356</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14276</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14356</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14276</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lastRenderedPageBreak/>
              <w:t>будівлі та споруди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12492</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12334</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12492</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12334</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машини та обладнання</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294</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397</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294</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397</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транспортні засоби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земельні ділянки</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інвестиційна нерухомість</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109</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107</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109</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107</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інші</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1460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1437</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1460</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1437</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rPr>
                <w:lang w:val="uk-UA" w:eastAsia="uk-UA"/>
              </w:rPr>
            </w:pPr>
            <w:r w:rsidRPr="00790C29">
              <w:rPr>
                <w:lang w:val="uk-UA" w:eastAsia="uk-UA"/>
              </w:rPr>
              <w:t>Усього</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1362505</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1376758</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695"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0</w:t>
            </w:r>
          </w:p>
        </w:tc>
        <w:tc>
          <w:tcPr>
            <w:tcW w:w="731"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1362505</w:t>
            </w:r>
          </w:p>
        </w:tc>
        <w:tc>
          <w:tcPr>
            <w:tcW w:w="697" w:type="pct"/>
            <w:shd w:val="clear" w:color="auto" w:fill="auto"/>
            <w:tcMar>
              <w:top w:w="150" w:type="dxa"/>
              <w:left w:w="150" w:type="dxa"/>
              <w:bottom w:w="150" w:type="dxa"/>
              <w:right w:w="150" w:type="dxa"/>
            </w:tcMar>
            <w:vAlign w:val="center"/>
            <w:hideMark/>
          </w:tcPr>
          <w:p w:rsidR="00790C29" w:rsidRPr="00790C29" w:rsidRDefault="00790C29" w:rsidP="00790C29">
            <w:pPr>
              <w:spacing w:after="300"/>
              <w:jc w:val="center"/>
              <w:rPr>
                <w:lang w:val="uk-UA" w:eastAsia="uk-UA"/>
              </w:rPr>
            </w:pPr>
            <w:r w:rsidRPr="00790C29">
              <w:rPr>
                <w:lang w:val="uk-UA" w:eastAsia="uk-UA"/>
              </w:rPr>
              <w:t>1376758</w:t>
            </w:r>
          </w:p>
        </w:tc>
      </w:tr>
      <w:tr w:rsidR="00790C29" w:rsidRPr="00790C29" w:rsidTr="00790C29">
        <w:tc>
          <w:tcPr>
            <w:tcW w:w="719" w:type="pct"/>
            <w:shd w:val="clear" w:color="auto" w:fill="auto"/>
            <w:tcMar>
              <w:top w:w="150" w:type="dxa"/>
              <w:left w:w="150" w:type="dxa"/>
              <w:bottom w:w="150" w:type="dxa"/>
              <w:right w:w="150" w:type="dxa"/>
            </w:tcMar>
            <w:hideMark/>
          </w:tcPr>
          <w:p w:rsidR="00790C29" w:rsidRPr="00790C29" w:rsidRDefault="00790C29" w:rsidP="00790C29">
            <w:pPr>
              <w:spacing w:after="300"/>
              <w:jc w:val="right"/>
              <w:rPr>
                <w:lang w:val="uk-UA" w:eastAsia="uk-UA"/>
              </w:rPr>
            </w:pPr>
            <w:r w:rsidRPr="00790C29">
              <w:rPr>
                <w:lang w:val="uk-UA" w:eastAsia="uk-UA"/>
              </w:rPr>
              <w:t>Опис</w:t>
            </w:r>
          </w:p>
        </w:tc>
        <w:tc>
          <w:tcPr>
            <w:tcW w:w="4281" w:type="pct"/>
            <w:gridSpan w:val="6"/>
            <w:shd w:val="clear" w:color="auto" w:fill="auto"/>
            <w:tcMar>
              <w:top w:w="150" w:type="dxa"/>
              <w:left w:w="150" w:type="dxa"/>
              <w:bottom w:w="150" w:type="dxa"/>
              <w:right w:w="150" w:type="dxa"/>
            </w:tcMar>
            <w:hideMark/>
          </w:tcPr>
          <w:p w:rsidR="00790C29" w:rsidRPr="00790C29" w:rsidRDefault="00790C29" w:rsidP="00790C29">
            <w:pPr>
              <w:spacing w:after="300"/>
              <w:jc w:val="both"/>
              <w:rPr>
                <w:lang w:val="uk-UA" w:eastAsia="uk-UA"/>
              </w:rPr>
            </w:pPr>
            <w:r w:rsidRPr="00790C29">
              <w:rPr>
                <w:lang w:val="uk-UA" w:eastAsia="uk-UA"/>
              </w:rPr>
              <w:t>Основнi засоби вiдображенi в балансi по балансовiй вартостi, яка отримана як рiзниця первiсної вартостi, з урахуванням iндексацiї та переоцiнок та сум нарахованого зносу. Первiсна вартiсть основних засобiв станом на початок 2016року становить 46 627 222 тис.грн., сума нарахованого зносу 45 264 717 тис.грн., на кiнець 2016 р.: первiсна вартiсть 46 638 235 тис.грн, сума нарахованого зносу 45 261 477 тис.грн.</w:t>
            </w:r>
          </w:p>
        </w:tc>
      </w:tr>
    </w:tbl>
    <w:p w:rsidR="00790C29" w:rsidRDefault="00790C29" w:rsidP="00790C29">
      <w:pPr>
        <w:rPr>
          <w:lang w:val="uk-UA"/>
        </w:rPr>
      </w:pPr>
    </w:p>
    <w:p w:rsidR="00790C29" w:rsidRPr="00C65B2B" w:rsidRDefault="00790C29" w:rsidP="00790C29">
      <w:pPr>
        <w:jc w:val="center"/>
        <w:rPr>
          <w:sz w:val="28"/>
          <w:szCs w:val="28"/>
          <w:lang w:val="uk-UA"/>
        </w:rPr>
      </w:pPr>
      <w:r w:rsidRPr="00C65B2B">
        <w:rPr>
          <w:sz w:val="28"/>
          <w:szCs w:val="28"/>
          <w:lang w:val="uk-UA"/>
        </w:rPr>
        <w:t>Розрахункові показники руху та рівня забезпеченості підприємства</w:t>
      </w:r>
    </w:p>
    <w:p w:rsidR="00790C29" w:rsidRPr="00C65B2B" w:rsidRDefault="00790C29" w:rsidP="00790C29">
      <w:pPr>
        <w:jc w:val="center"/>
        <w:rPr>
          <w:sz w:val="28"/>
          <w:szCs w:val="28"/>
          <w:lang w:val="uk-UA"/>
        </w:rPr>
      </w:pPr>
      <w:r w:rsidRPr="00C65B2B">
        <w:rPr>
          <w:sz w:val="28"/>
          <w:szCs w:val="28"/>
          <w:lang w:val="uk-UA"/>
        </w:rPr>
        <w:t>основними засобами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5"/>
        <w:gridCol w:w="5208"/>
      </w:tblGrid>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jc w:val="center"/>
              <w:rPr>
                <w:sz w:val="28"/>
                <w:szCs w:val="28"/>
                <w:lang w:val="uk-UA"/>
              </w:rPr>
            </w:pPr>
            <w:r w:rsidRPr="00C65B2B">
              <w:rPr>
                <w:sz w:val="28"/>
                <w:szCs w:val="28"/>
                <w:lang w:val="uk-UA"/>
              </w:rPr>
              <w:t>Показник</w:t>
            </w:r>
          </w:p>
        </w:tc>
        <w:tc>
          <w:tcPr>
            <w:tcW w:w="2643"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jc w:val="center"/>
              <w:rPr>
                <w:sz w:val="28"/>
                <w:szCs w:val="28"/>
                <w:lang w:val="uk-UA"/>
              </w:rPr>
            </w:pPr>
            <w:r w:rsidRPr="00C65B2B">
              <w:rPr>
                <w:sz w:val="28"/>
                <w:szCs w:val="28"/>
                <w:lang w:val="uk-UA"/>
              </w:rPr>
              <w:t>Формула</w:t>
            </w: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Коефіцієнт оновлення (Кон)</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rPr>
                <w:sz w:val="28"/>
                <w:szCs w:val="28"/>
                <w:lang w:val="uk-UA"/>
              </w:rPr>
            </w:pPr>
            <w:r w:rsidRPr="00790C29">
              <w:rPr>
                <w:lang w:val="uk-UA" w:eastAsia="uk-UA"/>
              </w:rPr>
              <w:t>1362505</w:t>
            </w:r>
            <w:r w:rsidR="00790C29" w:rsidRPr="00C65B2B">
              <w:rPr>
                <w:sz w:val="28"/>
                <w:szCs w:val="28"/>
                <w:lang w:val="uk-UA"/>
              </w:rPr>
              <w:t xml:space="preserve">/ </w:t>
            </w:r>
            <w:r w:rsidRPr="00790C29">
              <w:rPr>
                <w:lang w:val="uk-UA" w:eastAsia="uk-UA"/>
              </w:rPr>
              <w:t>1376758</w:t>
            </w:r>
            <w:r>
              <w:rPr>
                <w:lang w:val="uk-UA" w:eastAsia="uk-UA"/>
              </w:rPr>
              <w:t>=</w:t>
            </w:r>
          </w:p>
          <w:p w:rsidR="00D3291F" w:rsidRDefault="00D3291F" w:rsidP="00D3291F">
            <w:pPr>
              <w:rPr>
                <w:color w:val="000000"/>
              </w:rPr>
            </w:pPr>
            <w:r>
              <w:rPr>
                <w:color w:val="000000"/>
              </w:rPr>
              <w:t>0,989647418</w:t>
            </w:r>
          </w:p>
          <w:p w:rsidR="00790C29" w:rsidRPr="00C65B2B" w:rsidRDefault="00790C29" w:rsidP="00D3291F">
            <w:pPr>
              <w:widowControl w:val="0"/>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Термін оновлення основних засобів (Тон)</w:t>
            </w:r>
          </w:p>
        </w:tc>
        <w:tc>
          <w:tcPr>
            <w:tcW w:w="2643" w:type="pct"/>
            <w:tcBorders>
              <w:top w:val="single" w:sz="4" w:space="0" w:color="auto"/>
              <w:left w:val="single" w:sz="4" w:space="0" w:color="auto"/>
              <w:bottom w:val="single" w:sz="4" w:space="0" w:color="auto"/>
              <w:right w:val="single" w:sz="4" w:space="0" w:color="auto"/>
            </w:tcBorders>
          </w:tcPr>
          <w:p w:rsidR="00790C29" w:rsidRPr="00C65B2B" w:rsidRDefault="00D3291F" w:rsidP="00D3291F">
            <w:pPr>
              <w:widowControl w:val="0"/>
              <w:ind w:left="-108"/>
              <w:rPr>
                <w:sz w:val="28"/>
                <w:szCs w:val="28"/>
                <w:lang w:val="uk-UA"/>
              </w:rPr>
            </w:pPr>
            <w:r w:rsidRPr="00790C29">
              <w:rPr>
                <w:lang w:val="uk-UA" w:eastAsia="uk-UA"/>
              </w:rPr>
              <w:t>1362505</w:t>
            </w:r>
            <w:r w:rsidR="00790C29" w:rsidRPr="00C65B2B">
              <w:rPr>
                <w:sz w:val="28"/>
                <w:szCs w:val="28"/>
                <w:lang w:val="uk-UA"/>
              </w:rPr>
              <w:t xml:space="preserve">/ </w:t>
            </w:r>
            <w:r w:rsidRPr="00790C29">
              <w:rPr>
                <w:lang w:val="uk-UA" w:eastAsia="uk-UA"/>
              </w:rPr>
              <w:t>1362505</w:t>
            </w:r>
            <w:r>
              <w:rPr>
                <w:lang w:val="uk-UA" w:eastAsia="uk-UA"/>
              </w:rPr>
              <w:t>=1</w:t>
            </w: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Коефіцієнт вибуття (Кв)</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Pr>
                <w:sz w:val="28"/>
                <w:szCs w:val="28"/>
                <w:lang w:val="uk-UA"/>
              </w:rPr>
              <w:t>1453</w:t>
            </w:r>
            <w:r w:rsidR="00790C29" w:rsidRPr="00C65B2B">
              <w:rPr>
                <w:sz w:val="28"/>
                <w:szCs w:val="28"/>
                <w:lang w:val="uk-UA"/>
              </w:rPr>
              <w:t xml:space="preserve">/ </w:t>
            </w:r>
            <w:r w:rsidRPr="00790C29">
              <w:rPr>
                <w:lang w:val="uk-UA" w:eastAsia="uk-UA"/>
              </w:rPr>
              <w:t>1362505</w:t>
            </w:r>
            <w:r>
              <w:rPr>
                <w:lang w:val="uk-UA" w:eastAsia="uk-UA"/>
              </w:rPr>
              <w:t>=</w:t>
            </w:r>
          </w:p>
          <w:p w:rsidR="00D3291F" w:rsidRDefault="00D3291F" w:rsidP="00D3291F">
            <w:pPr>
              <w:rPr>
                <w:color w:val="000000"/>
                <w:sz w:val="28"/>
                <w:szCs w:val="28"/>
              </w:rPr>
            </w:pPr>
            <w:r>
              <w:rPr>
                <w:color w:val="000000"/>
                <w:sz w:val="28"/>
                <w:szCs w:val="28"/>
              </w:rPr>
              <w:t>0,00106642</w:t>
            </w:r>
          </w:p>
          <w:p w:rsidR="00790C29" w:rsidRPr="00C65B2B" w:rsidRDefault="00790C29" w:rsidP="00D3291F">
            <w:pPr>
              <w:widowControl w:val="0"/>
              <w:ind w:left="-108"/>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Коефіцієнт приросту (Кпр)</w:t>
            </w:r>
          </w:p>
        </w:tc>
        <w:tc>
          <w:tcPr>
            <w:tcW w:w="2643" w:type="pct"/>
            <w:tcBorders>
              <w:top w:val="single" w:sz="4" w:space="0" w:color="auto"/>
              <w:left w:val="single" w:sz="4" w:space="0" w:color="auto"/>
              <w:bottom w:val="single" w:sz="4" w:space="0" w:color="auto"/>
              <w:right w:val="single" w:sz="4" w:space="0" w:color="auto"/>
            </w:tcBorders>
          </w:tcPr>
          <w:p w:rsidR="00D3291F" w:rsidRPr="00D3291F" w:rsidRDefault="00D3291F" w:rsidP="00D3291F">
            <w:pPr>
              <w:widowControl w:val="0"/>
              <w:ind w:left="-108"/>
              <w:rPr>
                <w:b/>
                <w:sz w:val="28"/>
                <w:szCs w:val="28"/>
                <w:lang w:val="uk-UA"/>
              </w:rPr>
            </w:pPr>
            <w:r>
              <w:rPr>
                <w:sz w:val="28"/>
                <w:szCs w:val="28"/>
                <w:lang w:val="uk-UA"/>
              </w:rPr>
              <w:t>1453</w:t>
            </w:r>
            <w:r w:rsidR="00790C29" w:rsidRPr="00C65B2B">
              <w:rPr>
                <w:sz w:val="28"/>
                <w:szCs w:val="28"/>
                <w:lang w:val="uk-UA"/>
              </w:rPr>
              <w:t xml:space="preserve"> / </w:t>
            </w:r>
            <w:r w:rsidRPr="00790C29">
              <w:rPr>
                <w:lang w:val="uk-UA" w:eastAsia="uk-UA"/>
              </w:rPr>
              <w:t>1362505</w:t>
            </w:r>
            <w:r>
              <w:rPr>
                <w:lang w:val="uk-UA" w:eastAsia="uk-UA"/>
              </w:rPr>
              <w:t>=</w:t>
            </w:r>
          </w:p>
          <w:p w:rsidR="00D3291F" w:rsidRDefault="00D3291F" w:rsidP="00D3291F">
            <w:pPr>
              <w:rPr>
                <w:color w:val="000000"/>
                <w:sz w:val="28"/>
                <w:szCs w:val="28"/>
              </w:rPr>
            </w:pPr>
            <w:r>
              <w:rPr>
                <w:color w:val="000000"/>
                <w:sz w:val="28"/>
                <w:szCs w:val="28"/>
              </w:rPr>
              <w:t>0,00106642</w:t>
            </w:r>
          </w:p>
          <w:p w:rsidR="00790C29" w:rsidRPr="00D3291F" w:rsidRDefault="00790C29" w:rsidP="00D3291F">
            <w:pPr>
              <w:widowControl w:val="0"/>
              <w:ind w:left="-108"/>
              <w:rPr>
                <w:b/>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lastRenderedPageBreak/>
              <w:t>Коефіцієнт зносу (Кзн)</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Pr>
                <w:sz w:val="28"/>
                <w:szCs w:val="28"/>
                <w:lang w:val="uk-UA"/>
              </w:rPr>
              <w:t>1453</w:t>
            </w:r>
            <w:r w:rsidR="00790C29" w:rsidRPr="00C65B2B">
              <w:rPr>
                <w:sz w:val="28"/>
                <w:szCs w:val="28"/>
                <w:lang w:val="uk-UA"/>
              </w:rPr>
              <w:t xml:space="preserve">/ </w:t>
            </w:r>
            <w:r w:rsidRPr="00790C29">
              <w:rPr>
                <w:lang w:val="uk-UA" w:eastAsia="uk-UA"/>
              </w:rPr>
              <w:t>1362505</w:t>
            </w:r>
            <w:r>
              <w:rPr>
                <w:lang w:val="uk-UA" w:eastAsia="uk-UA"/>
              </w:rPr>
              <w:t>=</w:t>
            </w:r>
          </w:p>
          <w:p w:rsidR="00D3291F" w:rsidRDefault="00D3291F" w:rsidP="00D3291F">
            <w:pPr>
              <w:rPr>
                <w:color w:val="000000"/>
                <w:sz w:val="28"/>
                <w:szCs w:val="28"/>
              </w:rPr>
            </w:pPr>
            <w:r>
              <w:rPr>
                <w:color w:val="000000"/>
                <w:sz w:val="28"/>
                <w:szCs w:val="28"/>
              </w:rPr>
              <w:t>0,00106642</w:t>
            </w:r>
          </w:p>
          <w:p w:rsidR="00790C29" w:rsidRPr="00C65B2B" w:rsidRDefault="00790C29" w:rsidP="00D3291F">
            <w:pPr>
              <w:widowControl w:val="0"/>
              <w:ind w:left="-108"/>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Коефіцієнт придатності (Кприд)</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Pr>
                <w:sz w:val="28"/>
                <w:szCs w:val="28"/>
                <w:lang w:val="uk-UA"/>
              </w:rPr>
              <w:t>1453</w:t>
            </w:r>
            <w:r w:rsidR="00790C29" w:rsidRPr="00C65B2B">
              <w:rPr>
                <w:sz w:val="28"/>
                <w:szCs w:val="28"/>
                <w:lang w:val="uk-UA"/>
              </w:rPr>
              <w:t xml:space="preserve"> / </w:t>
            </w:r>
            <w:r w:rsidRPr="00790C29">
              <w:rPr>
                <w:lang w:val="uk-UA" w:eastAsia="uk-UA"/>
              </w:rPr>
              <w:t>1362505</w:t>
            </w:r>
            <w:r>
              <w:rPr>
                <w:lang w:val="uk-UA" w:eastAsia="uk-UA"/>
              </w:rPr>
              <w:t>=</w:t>
            </w:r>
          </w:p>
          <w:p w:rsidR="00D3291F" w:rsidRDefault="00D3291F" w:rsidP="00D3291F">
            <w:pPr>
              <w:rPr>
                <w:color w:val="000000"/>
                <w:sz w:val="28"/>
                <w:szCs w:val="28"/>
              </w:rPr>
            </w:pPr>
            <w:r>
              <w:rPr>
                <w:color w:val="000000"/>
                <w:sz w:val="28"/>
                <w:szCs w:val="28"/>
              </w:rPr>
              <w:t>0,00106642</w:t>
            </w:r>
          </w:p>
          <w:p w:rsidR="00790C29" w:rsidRPr="00C65B2B" w:rsidRDefault="00790C29" w:rsidP="00D3291F">
            <w:pPr>
              <w:widowControl w:val="0"/>
              <w:ind w:left="-108"/>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Фондоозброєність праці (Фоз)</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sidRPr="00790C29">
              <w:rPr>
                <w:lang w:val="uk-UA" w:eastAsia="uk-UA"/>
              </w:rPr>
              <w:t>1362505</w:t>
            </w:r>
            <w:r w:rsidR="00790C29" w:rsidRPr="00C65B2B">
              <w:rPr>
                <w:sz w:val="28"/>
                <w:szCs w:val="28"/>
                <w:lang w:val="uk-UA"/>
              </w:rPr>
              <w:t xml:space="preserve">/ </w:t>
            </w:r>
            <w:r>
              <w:rPr>
                <w:sz w:val="28"/>
                <w:szCs w:val="28"/>
                <w:lang w:val="uk-UA"/>
              </w:rPr>
              <w:t>4132 =</w:t>
            </w:r>
          </w:p>
          <w:p w:rsidR="00D3291F" w:rsidRDefault="00D3291F" w:rsidP="00D3291F">
            <w:pPr>
              <w:rPr>
                <w:color w:val="000000"/>
              </w:rPr>
            </w:pPr>
            <w:r>
              <w:rPr>
                <w:color w:val="000000"/>
              </w:rPr>
              <w:t>329,7446757</w:t>
            </w:r>
          </w:p>
          <w:p w:rsidR="00790C29" w:rsidRPr="00C65B2B" w:rsidRDefault="00790C29" w:rsidP="00D3291F">
            <w:pPr>
              <w:widowControl w:val="0"/>
              <w:ind w:left="-108"/>
              <w:rPr>
                <w:sz w:val="28"/>
                <w:szCs w:val="28"/>
                <w:lang w:val="uk-UA"/>
              </w:rPr>
            </w:pPr>
          </w:p>
        </w:tc>
      </w:tr>
      <w:tr w:rsidR="00790C29" w:rsidRPr="00C65B2B" w:rsidTr="00D3291F">
        <w:tc>
          <w:tcPr>
            <w:tcW w:w="2357" w:type="pct"/>
            <w:tcBorders>
              <w:top w:val="single" w:sz="4" w:space="0" w:color="auto"/>
              <w:left w:val="single" w:sz="4" w:space="0" w:color="auto"/>
              <w:bottom w:val="single" w:sz="4" w:space="0" w:color="auto"/>
              <w:right w:val="single" w:sz="4" w:space="0" w:color="auto"/>
            </w:tcBorders>
          </w:tcPr>
          <w:p w:rsidR="00790C29" w:rsidRPr="00C65B2B" w:rsidRDefault="00790C29" w:rsidP="00D3291F">
            <w:pPr>
              <w:widowControl w:val="0"/>
              <w:ind w:left="-76"/>
              <w:rPr>
                <w:sz w:val="28"/>
                <w:szCs w:val="28"/>
                <w:lang w:val="uk-UA"/>
              </w:rPr>
            </w:pPr>
            <w:r w:rsidRPr="00C65B2B">
              <w:rPr>
                <w:sz w:val="28"/>
                <w:szCs w:val="28"/>
                <w:lang w:val="uk-UA"/>
              </w:rPr>
              <w:t>Технічна озброєність праці (Тоз)</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108"/>
              <w:rPr>
                <w:sz w:val="28"/>
                <w:szCs w:val="28"/>
                <w:lang w:val="uk-UA"/>
              </w:rPr>
            </w:pPr>
            <w:r w:rsidRPr="00790C29">
              <w:rPr>
                <w:lang w:val="uk-UA" w:eastAsia="uk-UA"/>
              </w:rPr>
              <w:t>1348149</w:t>
            </w:r>
            <w:r w:rsidR="00790C29" w:rsidRPr="00C65B2B">
              <w:rPr>
                <w:sz w:val="28"/>
                <w:szCs w:val="28"/>
                <w:lang w:val="uk-UA"/>
              </w:rPr>
              <w:t xml:space="preserve">/ </w:t>
            </w:r>
            <w:r>
              <w:rPr>
                <w:sz w:val="28"/>
                <w:szCs w:val="28"/>
                <w:lang w:val="uk-UA"/>
              </w:rPr>
              <w:t>4132=</w:t>
            </w:r>
          </w:p>
          <w:p w:rsidR="00D3291F" w:rsidRDefault="00D3291F" w:rsidP="00D3291F">
            <w:pPr>
              <w:rPr>
                <w:color w:val="000000"/>
              </w:rPr>
            </w:pPr>
            <w:r>
              <w:rPr>
                <w:color w:val="000000"/>
              </w:rPr>
              <w:t>326,2703291</w:t>
            </w:r>
          </w:p>
          <w:p w:rsidR="00790C29" w:rsidRPr="00C65B2B" w:rsidRDefault="00790C29" w:rsidP="00D3291F">
            <w:pPr>
              <w:widowControl w:val="0"/>
              <w:ind w:left="-108"/>
              <w:rPr>
                <w:sz w:val="28"/>
                <w:szCs w:val="28"/>
                <w:lang w:val="uk-UA"/>
              </w:rPr>
            </w:pPr>
          </w:p>
        </w:tc>
      </w:tr>
    </w:tbl>
    <w:p w:rsidR="00790C29" w:rsidRDefault="00790C29" w:rsidP="00790C29">
      <w:pPr>
        <w:widowControl w:val="0"/>
        <w:ind w:firstLine="709"/>
        <w:jc w:val="both"/>
        <w:rPr>
          <w:sz w:val="28"/>
          <w:szCs w:val="28"/>
          <w:lang w:val="uk-UA"/>
        </w:rPr>
      </w:pPr>
    </w:p>
    <w:p w:rsidR="00840915" w:rsidRPr="00C65B2B" w:rsidRDefault="00840915" w:rsidP="00840915">
      <w:pPr>
        <w:ind w:firstLine="709"/>
        <w:jc w:val="both"/>
        <w:rPr>
          <w:b/>
          <w:i/>
          <w:sz w:val="28"/>
          <w:szCs w:val="28"/>
          <w:lang w:val="uk-UA"/>
        </w:rPr>
      </w:pPr>
      <w:r w:rsidRPr="00C65B2B">
        <w:rPr>
          <w:b/>
          <w:i/>
          <w:sz w:val="28"/>
          <w:szCs w:val="28"/>
          <w:lang w:val="uk-UA"/>
        </w:rPr>
        <w:t xml:space="preserve">ІІ. Аналіз </w:t>
      </w:r>
      <w:r w:rsidRPr="00C65B2B">
        <w:rPr>
          <w:b/>
          <w:i/>
          <w:iCs/>
          <w:sz w:val="28"/>
          <w:szCs w:val="28"/>
          <w:lang w:val="uk-UA"/>
        </w:rPr>
        <w:t>інтенсивності й ефективності використання основних засобів</w:t>
      </w:r>
      <w:r w:rsidRPr="00C65B2B">
        <w:rPr>
          <w:b/>
          <w:i/>
          <w:sz w:val="28"/>
          <w:szCs w:val="28"/>
          <w:lang w:val="uk-UA"/>
        </w:rPr>
        <w:t xml:space="preserve">. </w:t>
      </w:r>
    </w:p>
    <w:p w:rsidR="00840915" w:rsidRPr="00C65B2B" w:rsidRDefault="00840915" w:rsidP="00790C29">
      <w:pPr>
        <w:widowControl w:val="0"/>
        <w:ind w:firstLine="709"/>
        <w:jc w:val="both"/>
        <w:rPr>
          <w:sz w:val="28"/>
          <w:szCs w:val="28"/>
          <w:lang w:val="uk-UA"/>
        </w:rPr>
      </w:pPr>
    </w:p>
    <w:p w:rsidR="00D3291F" w:rsidRPr="00C65B2B" w:rsidRDefault="00D3291F" w:rsidP="00D3291F">
      <w:pPr>
        <w:jc w:val="center"/>
        <w:rPr>
          <w:sz w:val="28"/>
          <w:szCs w:val="28"/>
          <w:lang w:val="uk-UA"/>
        </w:rPr>
      </w:pPr>
      <w:r w:rsidRPr="00C65B2B">
        <w:rPr>
          <w:sz w:val="28"/>
          <w:szCs w:val="28"/>
          <w:lang w:val="uk-UA"/>
        </w:rPr>
        <w:t xml:space="preserve">Розрахункові показники ефективності й інтенсивності використання </w:t>
      </w:r>
    </w:p>
    <w:p w:rsidR="00D3291F" w:rsidRPr="00C65B2B" w:rsidRDefault="00D3291F" w:rsidP="00D3291F">
      <w:pPr>
        <w:jc w:val="center"/>
        <w:rPr>
          <w:sz w:val="28"/>
          <w:szCs w:val="28"/>
          <w:lang w:val="uk-UA"/>
        </w:rPr>
      </w:pPr>
      <w:r w:rsidRPr="00C65B2B">
        <w:rPr>
          <w:sz w:val="28"/>
          <w:szCs w:val="28"/>
          <w:lang w:val="uk-UA"/>
        </w:rPr>
        <w:t>основних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5"/>
        <w:gridCol w:w="5208"/>
      </w:tblGrid>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jc w:val="center"/>
              <w:rPr>
                <w:sz w:val="28"/>
                <w:szCs w:val="28"/>
                <w:lang w:val="uk-UA"/>
              </w:rPr>
            </w:pPr>
            <w:r w:rsidRPr="00C65B2B">
              <w:rPr>
                <w:sz w:val="28"/>
                <w:szCs w:val="28"/>
                <w:lang w:val="uk-UA"/>
              </w:rPr>
              <w:t>Показник</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jc w:val="center"/>
              <w:rPr>
                <w:sz w:val="28"/>
                <w:szCs w:val="28"/>
                <w:lang w:val="uk-UA"/>
              </w:rPr>
            </w:pPr>
            <w:r w:rsidRPr="00C65B2B">
              <w:rPr>
                <w:sz w:val="28"/>
                <w:szCs w:val="28"/>
                <w:lang w:val="uk-UA"/>
              </w:rPr>
              <w:t>Формула</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Рентабельність основних засобів (</w:t>
            </w:r>
            <w:r w:rsidRPr="00C65B2B">
              <w:rPr>
                <w:sz w:val="28"/>
                <w:szCs w:val="28"/>
                <w:lang w:val="en-US"/>
              </w:rPr>
              <w:t>R</w:t>
            </w:r>
            <w:r w:rsidRPr="00C65B2B">
              <w:rPr>
                <w:sz w:val="28"/>
                <w:szCs w:val="28"/>
                <w:vertAlign w:val="superscript"/>
                <w:lang w:val="uk-UA"/>
              </w:rPr>
              <w:t>оз</w:t>
            </w:r>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9362CB" w:rsidP="00D3291F">
            <w:pPr>
              <w:widowControl w:val="0"/>
              <w:rPr>
                <w:sz w:val="28"/>
                <w:szCs w:val="28"/>
                <w:lang w:val="uk-UA"/>
              </w:rPr>
            </w:pPr>
            <w:r w:rsidRPr="009362CB">
              <w:rPr>
                <w:sz w:val="28"/>
                <w:szCs w:val="28"/>
                <w:lang w:val="uk-UA"/>
              </w:rPr>
              <w:t>676394</w:t>
            </w:r>
            <w:r w:rsidR="00D3291F" w:rsidRPr="00C65B2B">
              <w:rPr>
                <w:sz w:val="28"/>
                <w:szCs w:val="28"/>
                <w:lang w:val="uk-UA"/>
              </w:rPr>
              <w:t xml:space="preserve">/ </w:t>
            </w:r>
            <w:r w:rsidRPr="009362CB">
              <w:rPr>
                <w:sz w:val="28"/>
                <w:szCs w:val="28"/>
                <w:lang w:val="uk-UA"/>
              </w:rPr>
              <w:t>367917</w:t>
            </w:r>
            <w:r>
              <w:rPr>
                <w:sz w:val="28"/>
                <w:szCs w:val="28"/>
                <w:lang w:val="uk-UA"/>
              </w:rPr>
              <w:t>=1,8</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Фондовіддача основних засобів (Фв</w:t>
            </w:r>
            <w:r w:rsidRPr="00C65B2B">
              <w:rPr>
                <w:sz w:val="28"/>
                <w:szCs w:val="28"/>
                <w:vertAlign w:val="superscript"/>
                <w:lang w:val="uk-UA"/>
              </w:rPr>
              <w:t>оз</w:t>
            </w:r>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9362CB" w:rsidRDefault="009362CB" w:rsidP="009362CB">
            <w:pPr>
              <w:widowControl w:val="0"/>
              <w:ind w:left="-108"/>
              <w:rPr>
                <w:sz w:val="28"/>
                <w:szCs w:val="28"/>
                <w:lang w:val="uk-UA"/>
              </w:rPr>
            </w:pPr>
            <w:r>
              <w:rPr>
                <w:sz w:val="28"/>
                <w:szCs w:val="28"/>
                <w:lang w:val="uk-UA"/>
              </w:rPr>
              <w:t>542865/367917=1,47</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Фондовіддача активної частини основних засобів (Фв</w:t>
            </w:r>
            <w:r w:rsidRPr="00C65B2B">
              <w:rPr>
                <w:sz w:val="32"/>
                <w:szCs w:val="28"/>
                <w:vertAlign w:val="superscript"/>
                <w:lang w:val="uk-UA"/>
              </w:rPr>
              <w:t>ак</w:t>
            </w:r>
            <w:r w:rsidRPr="00C65B2B">
              <w:rPr>
                <w:sz w:val="28"/>
                <w:szCs w:val="28"/>
                <w:lang w:val="uk-UA"/>
              </w:rPr>
              <w:t>)</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9362CB" w:rsidP="00D3291F">
            <w:pPr>
              <w:widowControl w:val="0"/>
              <w:ind w:left="-108"/>
              <w:rPr>
                <w:sz w:val="28"/>
                <w:szCs w:val="28"/>
                <w:lang w:val="uk-UA"/>
              </w:rPr>
            </w:pPr>
            <w:r>
              <w:rPr>
                <w:sz w:val="28"/>
                <w:szCs w:val="28"/>
                <w:lang w:val="uk-UA"/>
              </w:rPr>
              <w:t>542865</w:t>
            </w:r>
            <w:r w:rsidR="00D3291F" w:rsidRPr="00C65B2B">
              <w:rPr>
                <w:sz w:val="28"/>
                <w:szCs w:val="28"/>
                <w:lang w:val="uk-UA"/>
              </w:rPr>
              <w:t xml:space="preserve">/ </w:t>
            </w:r>
            <w:r w:rsidRPr="00790C29">
              <w:rPr>
                <w:lang w:val="uk-UA" w:eastAsia="uk-UA"/>
              </w:rPr>
              <w:t>1362505</w:t>
            </w:r>
            <w:r>
              <w:rPr>
                <w:lang w:val="uk-UA" w:eastAsia="uk-UA"/>
              </w:rPr>
              <w:t>=0,39</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Фондомісткість (Фм)</w:t>
            </w:r>
          </w:p>
        </w:tc>
        <w:tc>
          <w:tcPr>
            <w:tcW w:w="2643" w:type="pct"/>
            <w:tcBorders>
              <w:top w:val="single" w:sz="4" w:space="0" w:color="auto"/>
              <w:left w:val="single" w:sz="4" w:space="0" w:color="auto"/>
              <w:bottom w:val="single" w:sz="4" w:space="0" w:color="auto"/>
              <w:right w:val="single" w:sz="4" w:space="0" w:color="auto"/>
            </w:tcBorders>
          </w:tcPr>
          <w:p w:rsidR="00D3291F" w:rsidRPr="00C65B2B" w:rsidRDefault="009362CB" w:rsidP="009362CB">
            <w:pPr>
              <w:widowControl w:val="0"/>
              <w:ind w:left="-108"/>
              <w:rPr>
                <w:sz w:val="28"/>
                <w:szCs w:val="28"/>
                <w:lang w:val="uk-UA"/>
              </w:rPr>
            </w:pPr>
            <w:r>
              <w:rPr>
                <w:sz w:val="28"/>
                <w:szCs w:val="28"/>
                <w:lang w:val="uk-UA"/>
              </w:rPr>
              <w:t>1362505</w:t>
            </w:r>
            <w:r w:rsidR="00D3291F" w:rsidRPr="00C65B2B">
              <w:rPr>
                <w:sz w:val="28"/>
                <w:szCs w:val="28"/>
                <w:lang w:val="uk-UA"/>
              </w:rPr>
              <w:t xml:space="preserve"> / </w:t>
            </w:r>
            <w:r>
              <w:rPr>
                <w:sz w:val="28"/>
                <w:szCs w:val="28"/>
                <w:lang w:val="uk-UA"/>
              </w:rPr>
              <w:t>542865=</w:t>
            </w:r>
            <w:r w:rsidR="00975275">
              <w:rPr>
                <w:sz w:val="28"/>
                <w:szCs w:val="28"/>
                <w:lang w:val="uk-UA"/>
              </w:rPr>
              <w:t>2,5</w:t>
            </w:r>
          </w:p>
        </w:tc>
      </w:tr>
      <w:tr w:rsidR="00D3291F" w:rsidRPr="00C65B2B" w:rsidTr="00D3291F">
        <w:tc>
          <w:tcPr>
            <w:tcW w:w="2357" w:type="pct"/>
            <w:tcBorders>
              <w:top w:val="single" w:sz="4" w:space="0" w:color="auto"/>
              <w:left w:val="single" w:sz="4" w:space="0" w:color="auto"/>
              <w:bottom w:val="single" w:sz="4" w:space="0" w:color="auto"/>
              <w:right w:val="single" w:sz="4" w:space="0" w:color="auto"/>
            </w:tcBorders>
          </w:tcPr>
          <w:p w:rsidR="00D3291F" w:rsidRPr="00C65B2B" w:rsidRDefault="00D3291F" w:rsidP="00D3291F">
            <w:pPr>
              <w:widowControl w:val="0"/>
              <w:ind w:left="-76"/>
              <w:rPr>
                <w:sz w:val="28"/>
                <w:szCs w:val="28"/>
                <w:lang w:val="uk-UA"/>
              </w:rPr>
            </w:pPr>
            <w:r w:rsidRPr="00C65B2B">
              <w:rPr>
                <w:sz w:val="28"/>
                <w:szCs w:val="28"/>
                <w:lang w:val="uk-UA"/>
              </w:rPr>
              <w:t>Відносна економія основних засобів (Еоз)</w:t>
            </w:r>
          </w:p>
        </w:tc>
        <w:tc>
          <w:tcPr>
            <w:tcW w:w="2643" w:type="pct"/>
            <w:tcBorders>
              <w:top w:val="single" w:sz="4" w:space="0" w:color="auto"/>
              <w:left w:val="single" w:sz="4" w:space="0" w:color="auto"/>
              <w:bottom w:val="single" w:sz="4" w:space="0" w:color="auto"/>
              <w:right w:val="single" w:sz="4" w:space="0" w:color="auto"/>
            </w:tcBorders>
          </w:tcPr>
          <w:p w:rsidR="00D3291F" w:rsidRPr="00975275" w:rsidRDefault="00975275" w:rsidP="00975275">
            <w:pPr>
              <w:widowControl w:val="0"/>
              <w:ind w:left="-108"/>
              <w:jc w:val="center"/>
              <w:rPr>
                <w:b/>
                <w:sz w:val="28"/>
                <w:szCs w:val="28"/>
                <w:lang w:val="uk-UA"/>
              </w:rPr>
            </w:pPr>
            <w:r w:rsidRPr="00975275">
              <w:rPr>
                <w:b/>
                <w:sz w:val="40"/>
                <w:szCs w:val="28"/>
                <w:lang w:val="uk-UA"/>
              </w:rPr>
              <w:t>-</w:t>
            </w:r>
          </w:p>
        </w:tc>
      </w:tr>
    </w:tbl>
    <w:p w:rsidR="00D3291F" w:rsidRDefault="00D3291F" w:rsidP="00D3291F">
      <w:pPr>
        <w:pStyle w:val="a7"/>
        <w:ind w:firstLine="567"/>
        <w:jc w:val="center"/>
        <w:rPr>
          <w:b/>
          <w:iCs/>
          <w:caps/>
          <w:sz w:val="28"/>
          <w:szCs w:val="28"/>
          <w:lang w:val="uk-UA"/>
        </w:rPr>
      </w:pPr>
    </w:p>
    <w:p w:rsidR="00D3291F" w:rsidRDefault="00840915" w:rsidP="00D3291F">
      <w:pPr>
        <w:pStyle w:val="a7"/>
        <w:ind w:firstLine="567"/>
        <w:jc w:val="center"/>
        <w:rPr>
          <w:b/>
          <w:iCs/>
          <w:caps/>
          <w:sz w:val="28"/>
          <w:szCs w:val="28"/>
          <w:lang w:val="uk-UA"/>
        </w:rPr>
      </w:pPr>
      <w:r>
        <w:rPr>
          <w:noProof/>
          <w:sz w:val="32"/>
          <w:szCs w:val="32"/>
          <w:lang w:val="uk-UA" w:eastAsia="uk-UA"/>
        </w:rPr>
        <w:lastRenderedPageBreak/>
        <mc:AlternateContent>
          <mc:Choice Requires="wpc">
            <w:drawing>
              <wp:inline distT="0" distB="0" distL="0" distR="0">
                <wp:extent cx="5220586" cy="7362633"/>
                <wp:effectExtent l="0" t="0" r="18415" b="10160"/>
                <wp:docPr id="169" name="Полотно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5" name="Rectangle 185"/>
                        <wps:cNvSpPr>
                          <a:spLocks noChangeArrowheads="1"/>
                        </wps:cNvSpPr>
                        <wps:spPr bwMode="auto">
                          <a:xfrm>
                            <a:off x="1168494" y="200845"/>
                            <a:ext cx="2983883" cy="419834"/>
                          </a:xfrm>
                          <a:prstGeom prst="rect">
                            <a:avLst/>
                          </a:prstGeom>
                          <a:solidFill>
                            <a:srgbClr val="FFFFFF"/>
                          </a:solidFill>
                          <a:ln w="9525">
                            <a:solidFill>
                              <a:srgbClr val="000000"/>
                            </a:solidFill>
                            <a:miter lim="800000"/>
                            <a:headEnd/>
                            <a:tailEnd/>
                          </a:ln>
                        </wps:spPr>
                        <wps:txbx>
                          <w:txbxContent>
                            <w:p w:rsidR="00840915" w:rsidRPr="008A4CB1" w:rsidRDefault="00840915" w:rsidP="00840915">
                              <w:r w:rsidRPr="008A4CB1">
                                <w:rPr>
                                  <w:lang w:val="uk-UA"/>
                                </w:rPr>
                                <w:t>Рентабельність основних засобів (</w:t>
                              </w:r>
                              <w:r>
                                <w:rPr>
                                  <w:sz w:val="28"/>
                                  <w:szCs w:val="28"/>
                                  <w:lang w:val="uk-UA"/>
                                </w:rPr>
                                <w:t>1,8</w:t>
                              </w:r>
                              <w:r w:rsidRPr="008A4CB1">
                                <w:rPr>
                                  <w:lang w:val="uk-UA"/>
                                </w:rPr>
                                <w:t>)</w:t>
                              </w:r>
                            </w:p>
                          </w:txbxContent>
                        </wps:txbx>
                        <wps:bodyPr rot="0" vert="horz" wrap="square" lIns="91440" tIns="45720" rIns="91440" bIns="45720" anchor="t" anchorCtr="0" upright="1">
                          <a:noAutofit/>
                        </wps:bodyPr>
                      </wps:wsp>
                      <wps:wsp>
                        <wps:cNvPr id="126" name="Rectangle 186"/>
                        <wps:cNvSpPr>
                          <a:spLocks noChangeArrowheads="1"/>
                        </wps:cNvSpPr>
                        <wps:spPr bwMode="auto">
                          <a:xfrm>
                            <a:off x="38171" y="1014167"/>
                            <a:ext cx="158755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pPr>
                              <w:r w:rsidRPr="008A4CB1">
                                <w:rPr>
                                  <w:lang w:val="uk-UA"/>
                                </w:rPr>
                                <w:t>Ф</w:t>
                              </w:r>
                              <w:r>
                                <w:rPr>
                                  <w:lang w:val="uk-UA"/>
                                </w:rPr>
                                <w:t>ондовіддача основних засобів (1,47</w:t>
                              </w:r>
                              <w:r w:rsidRPr="008A4CB1">
                                <w:rPr>
                                  <w:lang w:val="uk-UA"/>
                                </w:rPr>
                                <w:t>)</w:t>
                              </w:r>
                            </w:p>
                          </w:txbxContent>
                        </wps:txbx>
                        <wps:bodyPr rot="0" vert="horz" wrap="square" lIns="91440" tIns="45720" rIns="91440" bIns="45720" anchor="t" anchorCtr="0" upright="1">
                          <a:noAutofit/>
                        </wps:bodyPr>
                      </wps:wsp>
                      <wps:wsp>
                        <wps:cNvPr id="127" name="Rectangle 187"/>
                        <wps:cNvSpPr>
                          <a:spLocks noChangeArrowheads="1"/>
                        </wps:cNvSpPr>
                        <wps:spPr bwMode="auto">
                          <a:xfrm>
                            <a:off x="1867085" y="1014167"/>
                            <a:ext cx="1587552" cy="634850"/>
                          </a:xfrm>
                          <a:prstGeom prst="rect">
                            <a:avLst/>
                          </a:prstGeom>
                          <a:solidFill>
                            <a:srgbClr val="FFFFFF"/>
                          </a:solidFill>
                          <a:ln w="9525">
                            <a:solidFill>
                              <a:srgbClr val="000000"/>
                            </a:solidFill>
                            <a:miter lim="800000"/>
                            <a:headEnd/>
                            <a:tailEnd/>
                          </a:ln>
                        </wps:spPr>
                        <wps:txbx>
                          <w:txbxContent>
                            <w:p w:rsidR="00840915" w:rsidRDefault="00840915" w:rsidP="00840915">
                              <w:pPr>
                                <w:jc w:val="center"/>
                              </w:pPr>
                              <w:r w:rsidRPr="008A4CB1">
                                <w:rPr>
                                  <w:lang w:val="uk-UA"/>
                                </w:rPr>
                                <w:t>Частка реалізованої продукції в її</w:t>
                              </w:r>
                              <w:r>
                                <w:rPr>
                                  <w:sz w:val="28"/>
                                  <w:szCs w:val="28"/>
                                  <w:lang w:val="uk-UA"/>
                                </w:rPr>
                                <w:t xml:space="preserve"> </w:t>
                              </w:r>
                              <w:r w:rsidRPr="008A4CB1">
                                <w:rPr>
                                  <w:lang w:val="uk-UA"/>
                                </w:rPr>
                                <w:t>випуску</w:t>
                              </w:r>
                              <w:r>
                                <w:rPr>
                                  <w:lang w:val="uk-UA"/>
                                </w:rPr>
                                <w:t xml:space="preserve"> (0,98</w:t>
                              </w:r>
                              <w:r w:rsidRPr="008A4CB1">
                                <w:rPr>
                                  <w:lang w:val="uk-UA"/>
                                </w:rPr>
                                <w:t>)</w:t>
                              </w:r>
                            </w:p>
                          </w:txbxContent>
                        </wps:txbx>
                        <wps:bodyPr rot="0" vert="horz" wrap="square" lIns="91440" tIns="45720" rIns="91440" bIns="45720" anchor="t" anchorCtr="0" upright="1">
                          <a:noAutofit/>
                        </wps:bodyPr>
                      </wps:wsp>
                      <wps:wsp>
                        <wps:cNvPr id="128" name="Rectangle 188"/>
                        <wps:cNvSpPr>
                          <a:spLocks noChangeArrowheads="1"/>
                        </wps:cNvSpPr>
                        <wps:spPr bwMode="auto">
                          <a:xfrm>
                            <a:off x="3630559" y="1014167"/>
                            <a:ext cx="158840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Рентабельність продажів (0,87</w:t>
                              </w:r>
                              <w:r w:rsidRPr="008A4CB1">
                                <w:rPr>
                                  <w:lang w:val="uk-UA"/>
                                </w:rPr>
                                <w:t>)</w:t>
                              </w:r>
                            </w:p>
                          </w:txbxContent>
                        </wps:txbx>
                        <wps:bodyPr rot="0" vert="horz" wrap="square" lIns="91440" tIns="45720" rIns="91440" bIns="45720" anchor="t" anchorCtr="0" upright="1">
                          <a:noAutofit/>
                        </wps:bodyPr>
                      </wps:wsp>
                      <wps:wsp>
                        <wps:cNvPr id="129" name="Rectangle 189"/>
                        <wps:cNvSpPr>
                          <a:spLocks noChangeArrowheads="1"/>
                        </wps:cNvSpPr>
                        <wps:spPr bwMode="auto">
                          <a:xfrm>
                            <a:off x="38171" y="2194630"/>
                            <a:ext cx="1587552" cy="801423"/>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Частка активної частини ОЗ (0,79)</w:t>
                              </w:r>
                            </w:p>
                          </w:txbxContent>
                        </wps:txbx>
                        <wps:bodyPr rot="0" vert="horz" wrap="square" lIns="91440" tIns="45720" rIns="91440" bIns="45720" anchor="t" anchorCtr="0" upright="1">
                          <a:noAutofit/>
                        </wps:bodyPr>
                      </wps:wsp>
                      <wps:wsp>
                        <wps:cNvPr id="130" name="Rectangle 190"/>
                        <wps:cNvSpPr>
                          <a:spLocks noChangeArrowheads="1"/>
                        </wps:cNvSpPr>
                        <wps:spPr bwMode="auto">
                          <a:xfrm>
                            <a:off x="1867085" y="2194630"/>
                            <a:ext cx="1587552" cy="801423"/>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Частка машин і обладнання в активній частині ОЗ (0,64)</w:t>
                              </w:r>
                            </w:p>
                          </w:txbxContent>
                        </wps:txbx>
                        <wps:bodyPr rot="0" vert="horz" wrap="square" lIns="91440" tIns="45720" rIns="91440" bIns="45720" anchor="t" anchorCtr="0" upright="1">
                          <a:noAutofit/>
                        </wps:bodyPr>
                      </wps:wsp>
                      <wps:wsp>
                        <wps:cNvPr id="131" name="Rectangle 191"/>
                        <wps:cNvSpPr>
                          <a:spLocks noChangeArrowheads="1"/>
                        </wps:cNvSpPr>
                        <wps:spPr bwMode="auto">
                          <a:xfrm>
                            <a:off x="3631409" y="2194630"/>
                            <a:ext cx="1587552" cy="801423"/>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Фондовіддача машин і обладнання (2,5) </w:t>
                              </w:r>
                            </w:p>
                            <w:p w:rsidR="00840915" w:rsidRPr="008A4CB1" w:rsidRDefault="00840915" w:rsidP="00840915">
                              <w:pPr>
                                <w:rPr>
                                  <w:lang w:val="uk-UA"/>
                                </w:rPr>
                              </w:pPr>
                            </w:p>
                          </w:txbxContent>
                        </wps:txbx>
                        <wps:bodyPr rot="0" vert="horz" wrap="square" lIns="91440" tIns="45720" rIns="91440" bIns="45720" anchor="t" anchorCtr="0" upright="1">
                          <a:noAutofit/>
                        </wps:bodyPr>
                      </wps:wsp>
                      <wps:wsp>
                        <wps:cNvPr id="132" name="Rectangle 192"/>
                        <wps:cNvSpPr>
                          <a:spLocks noChangeArrowheads="1"/>
                        </wps:cNvSpPr>
                        <wps:spPr bwMode="auto">
                          <a:xfrm>
                            <a:off x="3630559" y="3579062"/>
                            <a:ext cx="158755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Зміна виробітку машин і обладнання </w:t>
                              </w:r>
                            </w:p>
                          </w:txbxContent>
                        </wps:txbx>
                        <wps:bodyPr rot="0" vert="horz" wrap="square" lIns="91440" tIns="45720" rIns="91440" bIns="45720" anchor="t" anchorCtr="0" upright="1">
                          <a:noAutofit/>
                        </wps:bodyPr>
                      </wps:wsp>
                      <wps:wsp>
                        <wps:cNvPr id="133" name="Rectangle 193"/>
                        <wps:cNvSpPr>
                          <a:spLocks noChangeArrowheads="1"/>
                        </wps:cNvSpPr>
                        <wps:spPr bwMode="auto">
                          <a:xfrm>
                            <a:off x="1867085" y="3579062"/>
                            <a:ext cx="158755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Зміна часу роботи машин і обладнання</w:t>
                              </w:r>
                            </w:p>
                          </w:txbxContent>
                        </wps:txbx>
                        <wps:bodyPr rot="0" vert="horz" wrap="square" lIns="91440" tIns="45720" rIns="91440" bIns="45720" anchor="t" anchorCtr="0" upright="1">
                          <a:noAutofit/>
                        </wps:bodyPr>
                      </wps:wsp>
                      <wps:wsp>
                        <wps:cNvPr id="134" name="Rectangle 194"/>
                        <wps:cNvSpPr>
                          <a:spLocks noChangeArrowheads="1"/>
                        </wps:cNvSpPr>
                        <wps:spPr bwMode="auto">
                          <a:xfrm>
                            <a:off x="38171" y="3579062"/>
                            <a:ext cx="1587552" cy="63485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Зміна вартості машин і обладнання</w:t>
                              </w:r>
                            </w:p>
                          </w:txbxContent>
                        </wps:txbx>
                        <wps:bodyPr rot="0" vert="horz" wrap="square" lIns="91440" tIns="45720" rIns="91440" bIns="45720" anchor="t" anchorCtr="0" upright="1">
                          <a:noAutofit/>
                        </wps:bodyPr>
                      </wps:wsp>
                      <wps:wsp>
                        <wps:cNvPr id="135" name="Rectangle 195"/>
                        <wps:cNvSpPr>
                          <a:spLocks noChangeArrowheads="1"/>
                        </wps:cNvSpPr>
                        <wps:spPr bwMode="auto">
                          <a:xfrm>
                            <a:off x="38171" y="5751319"/>
                            <a:ext cx="1746477" cy="38074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Внутрізмінні простої </w:t>
                              </w:r>
                            </w:p>
                          </w:txbxContent>
                        </wps:txbx>
                        <wps:bodyPr rot="0" vert="horz" wrap="square" lIns="91440" tIns="45720" rIns="91440" bIns="45720" anchor="t" anchorCtr="0" upright="1">
                          <a:noAutofit/>
                        </wps:bodyPr>
                      </wps:wsp>
                      <wps:wsp>
                        <wps:cNvPr id="136" name="Rectangle 196"/>
                        <wps:cNvSpPr>
                          <a:spLocks noChangeArrowheads="1"/>
                        </wps:cNvSpPr>
                        <wps:spPr bwMode="auto">
                          <a:xfrm>
                            <a:off x="2247826" y="5280493"/>
                            <a:ext cx="2615891" cy="37989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Модернізація обладнання </w:t>
                              </w:r>
                            </w:p>
                          </w:txbxContent>
                        </wps:txbx>
                        <wps:bodyPr rot="0" vert="horz" wrap="square" lIns="91440" tIns="45720" rIns="91440" bIns="45720" anchor="t" anchorCtr="0" upright="1">
                          <a:noAutofit/>
                        </wps:bodyPr>
                      </wps:wsp>
                      <wps:wsp>
                        <wps:cNvPr id="137" name="Rectangle 197"/>
                        <wps:cNvSpPr>
                          <a:spLocks noChangeArrowheads="1"/>
                        </wps:cNvSpPr>
                        <wps:spPr bwMode="auto">
                          <a:xfrm>
                            <a:off x="2247826" y="6842546"/>
                            <a:ext cx="2615891" cy="520118"/>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Кваліфікація працівників і мотивація їхньої праці тощо </w:t>
                              </w:r>
                            </w:p>
                          </w:txbxContent>
                        </wps:txbx>
                        <wps:bodyPr rot="0" vert="horz" wrap="square" lIns="91440" tIns="45720" rIns="91440" bIns="45720" anchor="t" anchorCtr="0" upright="1">
                          <a:noAutofit/>
                        </wps:bodyPr>
                      </wps:wsp>
                      <wps:wsp>
                        <wps:cNvPr id="138" name="Rectangle 198"/>
                        <wps:cNvSpPr>
                          <a:spLocks noChangeArrowheads="1"/>
                        </wps:cNvSpPr>
                        <wps:spPr bwMode="auto">
                          <a:xfrm>
                            <a:off x="2247826" y="5751319"/>
                            <a:ext cx="2615891" cy="38074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Ступінь зносу обладнання </w:t>
                              </w:r>
                            </w:p>
                          </w:txbxContent>
                        </wps:txbx>
                        <wps:bodyPr rot="0" vert="horz" wrap="square" lIns="91440" tIns="45720" rIns="91440" bIns="45720" anchor="t" anchorCtr="0" upright="1">
                          <a:noAutofit/>
                        </wps:bodyPr>
                      </wps:wsp>
                      <wps:wsp>
                        <wps:cNvPr id="139" name="Rectangle 199"/>
                        <wps:cNvSpPr>
                          <a:spLocks noChangeArrowheads="1"/>
                        </wps:cNvSpPr>
                        <wps:spPr bwMode="auto">
                          <a:xfrm>
                            <a:off x="2247826" y="6296933"/>
                            <a:ext cx="2615891" cy="38074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Технологія виробництва </w:t>
                              </w:r>
                            </w:p>
                          </w:txbxContent>
                        </wps:txbx>
                        <wps:bodyPr rot="0" vert="horz" wrap="square" lIns="91440" tIns="45720" rIns="91440" bIns="45720" anchor="t" anchorCtr="0" upright="1">
                          <a:noAutofit/>
                        </wps:bodyPr>
                      </wps:wsp>
                      <wps:wsp>
                        <wps:cNvPr id="140" name="Rectangle 200"/>
                        <wps:cNvSpPr>
                          <a:spLocks noChangeArrowheads="1"/>
                        </wps:cNvSpPr>
                        <wps:spPr bwMode="auto">
                          <a:xfrm>
                            <a:off x="2247826" y="4785871"/>
                            <a:ext cx="2615891" cy="37989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Освоєння нового обладнання </w:t>
                              </w:r>
                            </w:p>
                          </w:txbxContent>
                        </wps:txbx>
                        <wps:bodyPr rot="0" vert="horz" wrap="square" lIns="91440" tIns="45720" rIns="91440" bIns="45720" anchor="t" anchorCtr="0" upright="1">
                          <a:noAutofit/>
                        </wps:bodyPr>
                      </wps:wsp>
                      <wps:wsp>
                        <wps:cNvPr id="141" name="Rectangle 201"/>
                        <wps:cNvSpPr>
                          <a:spLocks noChangeArrowheads="1"/>
                        </wps:cNvSpPr>
                        <wps:spPr bwMode="auto">
                          <a:xfrm>
                            <a:off x="38171" y="4785871"/>
                            <a:ext cx="1746477" cy="37989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Цілоденні простої </w:t>
                              </w:r>
                            </w:p>
                          </w:txbxContent>
                        </wps:txbx>
                        <wps:bodyPr rot="0" vert="horz" wrap="square" lIns="91440" tIns="45720" rIns="91440" bIns="45720" anchor="t" anchorCtr="0" upright="1">
                          <a:noAutofit/>
                        </wps:bodyPr>
                      </wps:wsp>
                      <wps:wsp>
                        <wps:cNvPr id="142" name="Rectangle 202"/>
                        <wps:cNvSpPr>
                          <a:spLocks noChangeArrowheads="1"/>
                        </wps:cNvSpPr>
                        <wps:spPr bwMode="auto">
                          <a:xfrm>
                            <a:off x="38171" y="5280493"/>
                            <a:ext cx="1746477" cy="380740"/>
                          </a:xfrm>
                          <a:prstGeom prst="rect">
                            <a:avLst/>
                          </a:prstGeom>
                          <a:solidFill>
                            <a:srgbClr val="FFFFFF"/>
                          </a:solidFill>
                          <a:ln w="9525">
                            <a:solidFill>
                              <a:srgbClr val="000000"/>
                            </a:solidFill>
                            <a:miter lim="800000"/>
                            <a:headEnd/>
                            <a:tailEnd/>
                          </a:ln>
                        </wps:spPr>
                        <wps:txbx>
                          <w:txbxContent>
                            <w:p w:rsidR="00840915" w:rsidRPr="008A4CB1" w:rsidRDefault="00840915" w:rsidP="00840915">
                              <w:pPr>
                                <w:jc w:val="center"/>
                                <w:rPr>
                                  <w:lang w:val="uk-UA"/>
                                </w:rPr>
                              </w:pPr>
                              <w:r>
                                <w:rPr>
                                  <w:lang w:val="uk-UA"/>
                                </w:rPr>
                                <w:t xml:space="preserve">Коефіцієнт змінності </w:t>
                              </w:r>
                            </w:p>
                          </w:txbxContent>
                        </wps:txbx>
                        <wps:bodyPr rot="0" vert="horz" wrap="square" lIns="91440" tIns="45720" rIns="91440" bIns="45720" anchor="t" anchorCtr="0" upright="1">
                          <a:noAutofit/>
                        </wps:bodyPr>
                      </wps:wsp>
                      <wps:wsp>
                        <wps:cNvPr id="143" name="AutoShape 203"/>
                        <wps:cNvCnPr>
                          <a:cxnSpLocks noChangeShapeType="1"/>
                        </wps:cNvCnPr>
                        <wps:spPr bwMode="auto">
                          <a:xfrm>
                            <a:off x="834497" y="411612"/>
                            <a:ext cx="850" cy="60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204"/>
                        <wps:cNvCnPr>
                          <a:cxnSpLocks noChangeShapeType="1"/>
                        </wps:cNvCnPr>
                        <wps:spPr bwMode="auto">
                          <a:xfrm>
                            <a:off x="4431984" y="411612"/>
                            <a:ext cx="850" cy="60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205"/>
                        <wps:cNvCnPr>
                          <a:cxnSpLocks noChangeShapeType="1"/>
                        </wps:cNvCnPr>
                        <wps:spPr bwMode="auto">
                          <a:xfrm>
                            <a:off x="832797" y="1699159"/>
                            <a:ext cx="2550" cy="330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206"/>
                        <wps:cNvCnPr>
                          <a:cxnSpLocks noChangeShapeType="1"/>
                          <a:endCxn id="125" idx="1"/>
                        </wps:cNvCnPr>
                        <wps:spPr bwMode="auto">
                          <a:xfrm>
                            <a:off x="832797" y="409912"/>
                            <a:ext cx="335698" cy="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AutoShape 207"/>
                        <wps:cNvCnPr>
                          <a:cxnSpLocks noChangeShapeType="1"/>
                          <a:endCxn id="125" idx="3"/>
                        </wps:cNvCnPr>
                        <wps:spPr bwMode="auto">
                          <a:xfrm flipH="1" flipV="1">
                            <a:off x="4152378" y="410762"/>
                            <a:ext cx="279606" cy="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208"/>
                        <wps:cNvCnPr>
                          <a:cxnSpLocks noChangeShapeType="1"/>
                        </wps:cNvCnPr>
                        <wps:spPr bwMode="auto">
                          <a:xfrm flipH="1" flipV="1">
                            <a:off x="832797" y="1699159"/>
                            <a:ext cx="2550" cy="2668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209"/>
                        <wps:cNvCnPr>
                          <a:cxnSpLocks noChangeShapeType="1"/>
                          <a:stCxn id="127" idx="0"/>
                          <a:endCxn id="125" idx="2"/>
                        </wps:cNvCnPr>
                        <wps:spPr bwMode="auto">
                          <a:xfrm flipH="1" flipV="1">
                            <a:off x="2660861" y="620679"/>
                            <a:ext cx="850" cy="3934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AutoShape 210"/>
                        <wps:cNvCnPr>
                          <a:cxnSpLocks noChangeShapeType="1"/>
                          <a:endCxn id="130" idx="2"/>
                        </wps:cNvCnPr>
                        <wps:spPr bwMode="auto">
                          <a:xfrm flipV="1">
                            <a:off x="2660861" y="2996054"/>
                            <a:ext cx="850" cy="3543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AutoShape 211"/>
                        <wps:cNvCnPr>
                          <a:cxnSpLocks noChangeShapeType="1"/>
                        </wps:cNvCnPr>
                        <wps:spPr bwMode="auto">
                          <a:xfrm>
                            <a:off x="847245" y="2056102"/>
                            <a:ext cx="3585589"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212"/>
                        <wps:cNvCnPr>
                          <a:cxnSpLocks noChangeShapeType="1"/>
                          <a:endCxn id="129" idx="0"/>
                        </wps:cNvCnPr>
                        <wps:spPr bwMode="auto">
                          <a:xfrm>
                            <a:off x="830247" y="2029757"/>
                            <a:ext cx="1700" cy="1648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213"/>
                        <wps:cNvCnPr>
                          <a:cxnSpLocks noChangeShapeType="1"/>
                          <a:endCxn id="130" idx="0"/>
                        </wps:cNvCnPr>
                        <wps:spPr bwMode="auto">
                          <a:xfrm>
                            <a:off x="2660011" y="2056952"/>
                            <a:ext cx="850" cy="1376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214"/>
                        <wps:cNvCnPr>
                          <a:cxnSpLocks noChangeShapeType="1"/>
                          <a:stCxn id="131" idx="0"/>
                        </wps:cNvCnPr>
                        <wps:spPr bwMode="auto">
                          <a:xfrm flipV="1">
                            <a:off x="4425185" y="2057802"/>
                            <a:ext cx="850" cy="1368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215"/>
                        <wps:cNvCnPr>
                          <a:cxnSpLocks noChangeShapeType="1"/>
                        </wps:cNvCnPr>
                        <wps:spPr bwMode="auto">
                          <a:xfrm>
                            <a:off x="830247" y="3350448"/>
                            <a:ext cx="3602587"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216"/>
                        <wps:cNvCnPr>
                          <a:cxnSpLocks noChangeShapeType="1"/>
                        </wps:cNvCnPr>
                        <wps:spPr bwMode="auto">
                          <a:xfrm flipH="1">
                            <a:off x="2622617" y="3385292"/>
                            <a:ext cx="24646" cy="228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217"/>
                        <wps:cNvCnPr>
                          <a:cxnSpLocks noChangeShapeType="1"/>
                          <a:endCxn id="134" idx="0"/>
                        </wps:cNvCnPr>
                        <wps:spPr bwMode="auto">
                          <a:xfrm>
                            <a:off x="830247" y="3350448"/>
                            <a:ext cx="1700" cy="228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18"/>
                        <wps:cNvCnPr>
                          <a:cxnSpLocks noChangeShapeType="1"/>
                          <a:endCxn id="132" idx="0"/>
                        </wps:cNvCnPr>
                        <wps:spPr bwMode="auto">
                          <a:xfrm>
                            <a:off x="4424335" y="3350448"/>
                            <a:ext cx="850" cy="228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219"/>
                        <wps:cNvCnPr>
                          <a:cxnSpLocks noChangeShapeType="1"/>
                          <a:stCxn id="141" idx="3"/>
                        </wps:cNvCnPr>
                        <wps:spPr bwMode="auto">
                          <a:xfrm>
                            <a:off x="1784648" y="4975391"/>
                            <a:ext cx="186121"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220"/>
                        <wps:cNvCnPr>
                          <a:cxnSpLocks noChangeShapeType="1"/>
                        </wps:cNvCnPr>
                        <wps:spPr bwMode="auto">
                          <a:xfrm flipV="1">
                            <a:off x="1970769" y="4315895"/>
                            <a:ext cx="850" cy="1625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221"/>
                        <wps:cNvCnPr>
                          <a:cxnSpLocks noChangeShapeType="1"/>
                        </wps:cNvCnPr>
                        <wps:spPr bwMode="auto">
                          <a:xfrm flipH="1" flipV="1">
                            <a:off x="5021792" y="4315895"/>
                            <a:ext cx="25496" cy="2787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222"/>
                        <wps:cNvCnPr>
                          <a:cxnSpLocks noChangeShapeType="1"/>
                          <a:stCxn id="135" idx="3"/>
                        </wps:cNvCnPr>
                        <wps:spPr bwMode="auto">
                          <a:xfrm>
                            <a:off x="1784648" y="5941689"/>
                            <a:ext cx="186971"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223"/>
                        <wps:cNvCnPr>
                          <a:cxnSpLocks noChangeShapeType="1"/>
                          <a:stCxn id="142" idx="3"/>
                        </wps:cNvCnPr>
                        <wps:spPr bwMode="auto">
                          <a:xfrm>
                            <a:off x="1784648" y="5470863"/>
                            <a:ext cx="186971"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224"/>
                        <wps:cNvCnPr>
                          <a:cxnSpLocks noChangeShapeType="1"/>
                          <a:stCxn id="140" idx="3"/>
                        </wps:cNvCnPr>
                        <wps:spPr bwMode="auto">
                          <a:xfrm>
                            <a:off x="4863717" y="4975391"/>
                            <a:ext cx="158075"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225"/>
                        <wps:cNvCnPr>
                          <a:cxnSpLocks noChangeShapeType="1"/>
                          <a:stCxn id="137" idx="3"/>
                        </wps:cNvCnPr>
                        <wps:spPr bwMode="auto">
                          <a:xfrm>
                            <a:off x="4863717" y="7102605"/>
                            <a:ext cx="183571"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226"/>
                        <wps:cNvCnPr>
                          <a:cxnSpLocks noChangeShapeType="1"/>
                          <a:stCxn id="138" idx="3"/>
                        </wps:cNvCnPr>
                        <wps:spPr bwMode="auto">
                          <a:xfrm>
                            <a:off x="4863717" y="5941689"/>
                            <a:ext cx="158075" cy="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27"/>
                        <wps:cNvCnPr>
                          <a:cxnSpLocks noChangeShapeType="1"/>
                          <a:stCxn id="139" idx="3"/>
                        </wps:cNvCnPr>
                        <wps:spPr bwMode="auto">
                          <a:xfrm>
                            <a:off x="4863717" y="6487303"/>
                            <a:ext cx="158075"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228"/>
                        <wps:cNvCnPr>
                          <a:cxnSpLocks noChangeShapeType="1"/>
                          <a:stCxn id="136" idx="3"/>
                        </wps:cNvCnPr>
                        <wps:spPr bwMode="auto">
                          <a:xfrm>
                            <a:off x="4863717" y="5470013"/>
                            <a:ext cx="158075" cy="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69" o:spid="_x0000_s1082" editas="canvas" style="width:411.05pt;height:579.75pt;mso-position-horizontal-relative:char;mso-position-vertical-relative:line" coordsize="52203,7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">
                <v:shape id="_x0000_s1083" type="#_x0000_t75" style="position:absolute;width:52203;height:73621;visibility:visible;mso-wrap-style:square">
                  <v:fill o:detectmouseclick="t"/>
                  <v:path o:connecttype="none"/>
                </v:shape>
                <v:rect id="Rectangle 185" o:spid="_x0000_s1084" style="position:absolute;left:11684;top:2008;width:29839;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textbox>
                    <w:txbxContent>
                      <w:p w:rsidR="00840915" w:rsidRPr="008A4CB1" w:rsidRDefault="00840915" w:rsidP="00840915">
                        <w:r w:rsidRPr="008A4CB1">
                          <w:rPr>
                            <w:lang w:val="uk-UA"/>
                          </w:rPr>
                          <w:t>Рентабельність основних засобів (</w:t>
                        </w:r>
                        <w:r>
                          <w:rPr>
                            <w:sz w:val="28"/>
                            <w:szCs w:val="28"/>
                            <w:lang w:val="uk-UA"/>
                          </w:rPr>
                          <w:t>1,8</w:t>
                        </w:r>
                        <w:r w:rsidRPr="008A4CB1">
                          <w:rPr>
                            <w:lang w:val="uk-UA"/>
                          </w:rPr>
                          <w:t>)</w:t>
                        </w:r>
                      </w:p>
                    </w:txbxContent>
                  </v:textbox>
                </v:rect>
                <v:rect id="Rectangle 186" o:spid="_x0000_s1085" style="position:absolute;left:381;top:10141;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textbox>
                    <w:txbxContent>
                      <w:p w:rsidR="00840915" w:rsidRPr="008A4CB1" w:rsidRDefault="00840915" w:rsidP="00840915">
                        <w:pPr>
                          <w:jc w:val="center"/>
                        </w:pPr>
                        <w:r w:rsidRPr="008A4CB1">
                          <w:rPr>
                            <w:lang w:val="uk-UA"/>
                          </w:rPr>
                          <w:t>Ф</w:t>
                        </w:r>
                        <w:r>
                          <w:rPr>
                            <w:lang w:val="uk-UA"/>
                          </w:rPr>
                          <w:t>ондовіддача основних засобів (1,47</w:t>
                        </w:r>
                        <w:r w:rsidRPr="008A4CB1">
                          <w:rPr>
                            <w:lang w:val="uk-UA"/>
                          </w:rPr>
                          <w:t>)</w:t>
                        </w:r>
                      </w:p>
                    </w:txbxContent>
                  </v:textbox>
                </v:rect>
                <v:rect id="Rectangle 187" o:spid="_x0000_s1086" style="position:absolute;left:18670;top:10141;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7hsMA&#10;AADcAAAADwAAAGRycy9kb3ducmV2LnhtbERPTWvCQBC9F/wPyxR6azZNwdboKqJY7NEkl97G7Jik&#10;zc6G7GpSf71bKHibx/ucxWo0rbhQ7xrLCl6iGARxaXXDlYIi3z2/g3AeWWNrmRT8koPVcvKwwFTb&#10;gQ90yXwlQgi7FBXU3neplK6syaCLbEccuJPtDfoA+0rqHocQblqZxPFUGmw4NNTY0aam8ic7GwXH&#10;Jinwesg/YjPbvfrPMf8+f22Venoc13MQnkZ/F/+79zrMT97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7hsMAAADcAAAADwAAAAAAAAAAAAAAAACYAgAAZHJzL2Rv&#10;d25yZXYueG1sUEsFBgAAAAAEAAQA9QAAAIgDAAAAAA==&#10;">
                  <v:textbox>
                    <w:txbxContent>
                      <w:p w:rsidR="00840915" w:rsidRDefault="00840915" w:rsidP="00840915">
                        <w:pPr>
                          <w:jc w:val="center"/>
                        </w:pPr>
                        <w:r w:rsidRPr="008A4CB1">
                          <w:rPr>
                            <w:lang w:val="uk-UA"/>
                          </w:rPr>
                          <w:t>Частка реалізованої продукції в її</w:t>
                        </w:r>
                        <w:r>
                          <w:rPr>
                            <w:sz w:val="28"/>
                            <w:szCs w:val="28"/>
                            <w:lang w:val="uk-UA"/>
                          </w:rPr>
                          <w:t xml:space="preserve"> </w:t>
                        </w:r>
                        <w:r w:rsidRPr="008A4CB1">
                          <w:rPr>
                            <w:lang w:val="uk-UA"/>
                          </w:rPr>
                          <w:t>випуску</w:t>
                        </w:r>
                        <w:r>
                          <w:rPr>
                            <w:lang w:val="uk-UA"/>
                          </w:rPr>
                          <w:t xml:space="preserve"> (0,98</w:t>
                        </w:r>
                        <w:r w:rsidRPr="008A4CB1">
                          <w:rPr>
                            <w:lang w:val="uk-UA"/>
                          </w:rPr>
                          <w:t>)</w:t>
                        </w:r>
                      </w:p>
                    </w:txbxContent>
                  </v:textbox>
                </v:rect>
                <v:rect id="Rectangle 188" o:spid="_x0000_s1087" style="position:absolute;left:36305;top:10141;width:15884;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840915" w:rsidRPr="008A4CB1" w:rsidRDefault="00840915" w:rsidP="00840915">
                        <w:pPr>
                          <w:jc w:val="center"/>
                          <w:rPr>
                            <w:lang w:val="uk-UA"/>
                          </w:rPr>
                        </w:pPr>
                        <w:r>
                          <w:rPr>
                            <w:lang w:val="uk-UA"/>
                          </w:rPr>
                          <w:t>Рентабельність продажів (0,87</w:t>
                        </w:r>
                        <w:r w:rsidRPr="008A4CB1">
                          <w:rPr>
                            <w:lang w:val="uk-UA"/>
                          </w:rPr>
                          <w:t>)</w:t>
                        </w:r>
                      </w:p>
                    </w:txbxContent>
                  </v:textbox>
                </v:rect>
                <v:rect id="Rectangle 189" o:spid="_x0000_s1088" style="position:absolute;left:381;top:21946;width:15876;height:8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840915" w:rsidRPr="008A4CB1" w:rsidRDefault="00840915" w:rsidP="00840915">
                        <w:pPr>
                          <w:jc w:val="center"/>
                          <w:rPr>
                            <w:lang w:val="uk-UA"/>
                          </w:rPr>
                        </w:pPr>
                        <w:r>
                          <w:rPr>
                            <w:lang w:val="uk-UA"/>
                          </w:rPr>
                          <w:t>Частка активної частини ОЗ (0,79)</w:t>
                        </w:r>
                      </w:p>
                    </w:txbxContent>
                  </v:textbox>
                </v:rect>
                <v:rect id="Rectangle 190" o:spid="_x0000_s1089" style="position:absolute;left:18670;top:21946;width:15876;height:8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1L8QA&#10;AADcAAAADwAAAGRycy9kb3ducmV2LnhtbESPQW/CMAyF70j8h8hI3CAFpGnrCAiBQOwI7WU3r/Ha&#10;jsapmgCFXz8fJu1m6z2/93m57l2jbtSF2rOB2TQBRVx4W3NpIM/2k1dQISJbbDyTgQcFWK+GgyWm&#10;1t/5RLdzLJWEcEjRQBVjm2odioochqlviUX79p3DKGtXatvhXcJdo+dJ8qId1iwNFba0rai4nK/O&#10;wFc9z/F5yg6Je9sv4kef/Vw/d8aMR/3mHVSkPv6b/66PVvAX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tS/EAAAA3AAAAA8AAAAAAAAAAAAAAAAAmAIAAGRycy9k&#10;b3ducmV2LnhtbFBLBQYAAAAABAAEAPUAAACJAwAAAAA=&#10;">
                  <v:textbox>
                    <w:txbxContent>
                      <w:p w:rsidR="00840915" w:rsidRPr="008A4CB1" w:rsidRDefault="00840915" w:rsidP="00840915">
                        <w:pPr>
                          <w:jc w:val="center"/>
                          <w:rPr>
                            <w:lang w:val="uk-UA"/>
                          </w:rPr>
                        </w:pPr>
                        <w:r>
                          <w:rPr>
                            <w:lang w:val="uk-UA"/>
                          </w:rPr>
                          <w:t>Частка машин і обладнання в активній частині ОЗ (0,64)</w:t>
                        </w:r>
                      </w:p>
                    </w:txbxContent>
                  </v:textbox>
                </v:rect>
                <v:rect id="Rectangle 191" o:spid="_x0000_s1090" style="position:absolute;left:36314;top:21946;width:15875;height:8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840915" w:rsidRPr="008A4CB1" w:rsidRDefault="00840915" w:rsidP="00840915">
                        <w:pPr>
                          <w:jc w:val="center"/>
                          <w:rPr>
                            <w:lang w:val="uk-UA"/>
                          </w:rPr>
                        </w:pPr>
                        <w:r>
                          <w:rPr>
                            <w:lang w:val="uk-UA"/>
                          </w:rPr>
                          <w:t xml:space="preserve">Фондовіддача машин і обладнання (2,5) </w:t>
                        </w:r>
                      </w:p>
                      <w:p w:rsidR="00840915" w:rsidRPr="008A4CB1" w:rsidRDefault="00840915" w:rsidP="00840915">
                        <w:pPr>
                          <w:rPr>
                            <w:lang w:val="uk-UA"/>
                          </w:rPr>
                        </w:pPr>
                      </w:p>
                    </w:txbxContent>
                  </v:textbox>
                </v:rect>
                <v:rect id="Rectangle 192" o:spid="_x0000_s1091" style="position:absolute;left:36305;top:35790;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textbox>
                    <w:txbxContent>
                      <w:p w:rsidR="00840915" w:rsidRPr="008A4CB1" w:rsidRDefault="00840915" w:rsidP="00840915">
                        <w:pPr>
                          <w:jc w:val="center"/>
                          <w:rPr>
                            <w:lang w:val="uk-UA"/>
                          </w:rPr>
                        </w:pPr>
                        <w:r>
                          <w:rPr>
                            <w:lang w:val="uk-UA"/>
                          </w:rPr>
                          <w:t xml:space="preserve">Зміна виробітку машин і обладнання </w:t>
                        </w:r>
                      </w:p>
                    </w:txbxContent>
                  </v:textbox>
                </v:rect>
                <v:rect id="Rectangle 193" o:spid="_x0000_s1092" style="position:absolute;left:18670;top:35790;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textbox>
                    <w:txbxContent>
                      <w:p w:rsidR="00840915" w:rsidRPr="008A4CB1" w:rsidRDefault="00840915" w:rsidP="00840915">
                        <w:pPr>
                          <w:jc w:val="center"/>
                          <w:rPr>
                            <w:lang w:val="uk-UA"/>
                          </w:rPr>
                        </w:pPr>
                        <w:r>
                          <w:rPr>
                            <w:lang w:val="uk-UA"/>
                          </w:rPr>
                          <w:t>Зміна часу роботи машин і обладнання</w:t>
                        </w:r>
                      </w:p>
                    </w:txbxContent>
                  </v:textbox>
                </v:rect>
                <v:rect id="Rectangle 194" o:spid="_x0000_s1093" style="position:absolute;left:381;top:35790;width:15876;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840915" w:rsidRPr="008A4CB1" w:rsidRDefault="00840915" w:rsidP="00840915">
                        <w:pPr>
                          <w:jc w:val="center"/>
                          <w:rPr>
                            <w:lang w:val="uk-UA"/>
                          </w:rPr>
                        </w:pPr>
                        <w:r>
                          <w:rPr>
                            <w:lang w:val="uk-UA"/>
                          </w:rPr>
                          <w:t>Зміна вартості машин і обладнання</w:t>
                        </w:r>
                      </w:p>
                    </w:txbxContent>
                  </v:textbox>
                </v:rect>
                <v:rect id="Rectangle 195" o:spid="_x0000_s1094" style="position:absolute;left:381;top:57513;width:17465;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Внутрізмінні простої </w:t>
                        </w:r>
                      </w:p>
                    </w:txbxContent>
                  </v:textbox>
                </v:rect>
                <v:rect id="Rectangle 196" o:spid="_x0000_s1095" style="position:absolute;left:22478;top:52804;width:26159;height:3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Модернізація обладнання </w:t>
                        </w:r>
                      </w:p>
                    </w:txbxContent>
                  </v:textbox>
                </v:rect>
                <v:rect id="Rectangle 197" o:spid="_x0000_s1096" style="position:absolute;left:22478;top:68425;width:26159;height:5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Кваліфікація працівників і мотивація їхньої праці тощо </w:t>
                        </w:r>
                      </w:p>
                    </w:txbxContent>
                  </v:textbox>
                </v:rect>
                <v:rect id="Rectangle 198" o:spid="_x0000_s1097" style="position:absolute;left:22478;top:57513;width:2615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5KcQA&#10;AADcAAAADwAAAGRycy9kb3ducmV2LnhtbESPQW/CMAyF70j8h8hI3CAFpGnrCAiBQOwI7WU3r/Ha&#10;jsapmgCFXz8fJu1m6z2/93m57l2jbtSF2rOB2TQBRVx4W3NpIM/2k1dQISJbbDyTgQcFWK+GgyWm&#10;1t/5RLdzLJWEcEjRQBVjm2odioochqlviUX79p3DKGtXatvhXcJdo+dJ8qId1iwNFba0rai4nK/O&#10;wFc9z/F5yg6Je9sv4kef/Vw/d8aMR/3mHVSkPv6b/66PVvAX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uSnEAAAA3AAAAA8AAAAAAAAAAAAAAAAAmAIAAGRycy9k&#10;b3ducmV2LnhtbFBLBQYAAAAABAAEAPUAAACJAwAAAAA=&#10;">
                  <v:textbox>
                    <w:txbxContent>
                      <w:p w:rsidR="00840915" w:rsidRPr="008A4CB1" w:rsidRDefault="00840915" w:rsidP="00840915">
                        <w:pPr>
                          <w:jc w:val="center"/>
                          <w:rPr>
                            <w:lang w:val="uk-UA"/>
                          </w:rPr>
                        </w:pPr>
                        <w:r>
                          <w:rPr>
                            <w:lang w:val="uk-UA"/>
                          </w:rPr>
                          <w:t xml:space="preserve">Ступінь зносу обладнання </w:t>
                        </w:r>
                      </w:p>
                    </w:txbxContent>
                  </v:textbox>
                </v:rect>
                <v:rect id="Rectangle 199" o:spid="_x0000_s1098" style="position:absolute;left:22478;top:62969;width:2615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840915" w:rsidRPr="008A4CB1" w:rsidRDefault="00840915" w:rsidP="00840915">
                        <w:pPr>
                          <w:jc w:val="center"/>
                          <w:rPr>
                            <w:lang w:val="uk-UA"/>
                          </w:rPr>
                        </w:pPr>
                        <w:r>
                          <w:rPr>
                            <w:lang w:val="uk-UA"/>
                          </w:rPr>
                          <w:t xml:space="preserve">Технологія виробництва </w:t>
                        </w:r>
                      </w:p>
                    </w:txbxContent>
                  </v:textbox>
                </v:rect>
                <v:rect id="Rectangle 200" o:spid="_x0000_s1099" style="position:absolute;left:22478;top:47858;width:26159;height:3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sidR="00840915" w:rsidRPr="008A4CB1" w:rsidRDefault="00840915" w:rsidP="00840915">
                        <w:pPr>
                          <w:jc w:val="center"/>
                          <w:rPr>
                            <w:lang w:val="uk-UA"/>
                          </w:rPr>
                        </w:pPr>
                        <w:r>
                          <w:rPr>
                            <w:lang w:val="uk-UA"/>
                          </w:rPr>
                          <w:t xml:space="preserve">Освоєння нового обладнання </w:t>
                        </w:r>
                      </w:p>
                    </w:txbxContent>
                  </v:textbox>
                </v:rect>
                <v:rect id="Rectangle 201" o:spid="_x0000_s1100" style="position:absolute;left:381;top:47858;width:17465;height:3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Цілоденні простої </w:t>
                        </w:r>
                      </w:p>
                    </w:txbxContent>
                  </v:textbox>
                </v:rect>
                <v:rect id="Rectangle 202" o:spid="_x0000_s1101" style="position:absolute;left:381;top:52804;width:17465;height:3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rsidR="00840915" w:rsidRPr="008A4CB1" w:rsidRDefault="00840915" w:rsidP="00840915">
                        <w:pPr>
                          <w:jc w:val="center"/>
                          <w:rPr>
                            <w:lang w:val="uk-UA"/>
                          </w:rPr>
                        </w:pPr>
                        <w:r>
                          <w:rPr>
                            <w:lang w:val="uk-UA"/>
                          </w:rPr>
                          <w:t xml:space="preserve">Коефіцієнт змінності </w:t>
                        </w:r>
                      </w:p>
                    </w:txbxContent>
                  </v:textbox>
                </v:rect>
                <v:shapetype id="_x0000_t32" coordsize="21600,21600" o:spt="32" o:oned="t" path="m,l21600,21600e" filled="f">
                  <v:path arrowok="t" fillok="f" o:connecttype="none"/>
                  <o:lock v:ext="edit" shapetype="t"/>
                </v:shapetype>
                <v:shape id="AutoShape 203" o:spid="_x0000_s1102" type="#_x0000_t32" style="position:absolute;left:8344;top:4116;width:9;height:6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204" o:spid="_x0000_s1103" type="#_x0000_t32" style="position:absolute;left:44319;top:4116;width:9;height:6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AutoShape 205" o:spid="_x0000_s1104" type="#_x0000_t32" style="position:absolute;left:8327;top:16991;width:26;height:3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Ym8MAAADcAAAADwAAAGRycy9kb3ducmV2LnhtbERPTWsCMRC9F/wPYYReSs0qt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1mJvDAAAA3AAAAA8AAAAAAAAAAAAA&#10;AAAAoQIAAGRycy9kb3ducmV2LnhtbFBLBQYAAAAABAAEAPkAAACRAwAAAAA=&#10;"/>
                <v:shape id="AutoShape 206" o:spid="_x0000_s1105" type="#_x0000_t32" style="position:absolute;left:8327;top:4099;width:3357;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Cqu8MAAADcAAAADwAAAGRycy9kb3ducmV2LnhtbERPTWvCQBC9F/wPywi91U1KkR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wqrvDAAAA3AAAAA8AAAAAAAAAAAAA&#10;AAAAoQIAAGRycy9kb3ducmV2LnhtbFBLBQYAAAAABAAEAPkAAACRAwAAAAA=&#10;">
                  <v:stroke endarrow="block"/>
                </v:shape>
                <v:shape id="AutoShape 207" o:spid="_x0000_s1106" type="#_x0000_t32" style="position:absolute;left:41523;top:4107;width:2796;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Ze08EAAADcAAAADwAAAGRycy9kb3ducmV2LnhtbERPS2vCQBC+F/wPywi91Y0h2BpdRSqC&#10;lF58HHocsuMmmJ0N2amm/94tFHqbj+85y/XgW3WjPjaBDUwnGSjiKtiGnYHzaffyBioKssU2MBn4&#10;oQjr1ehpiaUNdz7Q7ShOpRCOJRqoRbpS61jV5DFOQkecuEvoPUqCvdO2x3sK963Os2ymPTacGmrs&#10;6L2m6nr89ga+zv5znhdb7wp3koPQR5MXM2Oex8NmAUpokH/xn3tv0/zi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l7TwQAAANwAAAAPAAAAAAAAAAAAAAAA&#10;AKECAABkcnMvZG93bnJldi54bWxQSwUGAAAAAAQABAD5AAAAjwMAAAAA&#10;">
                  <v:stroke endarrow="block"/>
                </v:shape>
                <v:shape id="AutoShape 208" o:spid="_x0000_s1107" type="#_x0000_t32" style="position:absolute;left:8327;top:16991;width:26;height:26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nKocQAAADcAAAADwAAAGRycy9kb3ducmV2LnhtbESPzWrDQAyE74W8w6JAb806xoTWzSaE&#10;lEIpveTn0KPwqmsTr9Z41cR9++pQ6E1iRjOf1tsp9uZKY+4SO1guCjDETfIdBwfn0+vDI5gsyB77&#10;xOTghzJsN7O7NdY+3fhA16MEoyGca3TQigy1tblpKWJepIFYta80RhRdx2D9iDcNj70ti2JlI3as&#10;DS0OtG+puRy/o4PPc/x4KquXGKpwkoPQe1dWK+fu59PuGYzQJP/mv+s3r/iV0uo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cqhxAAAANwAAAAPAAAAAAAAAAAA&#10;AAAAAKECAABkcnMvZG93bnJldi54bWxQSwUGAAAAAAQABAD5AAAAkgMAAAAA&#10;">
                  <v:stroke endarrow="block"/>
                </v:shape>
                <v:shape id="AutoShape 209" o:spid="_x0000_s1108" type="#_x0000_t32" style="position:absolute;left:26608;top:6206;width:9;height:39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VvOsEAAADcAAAADwAAAGRycy9kb3ducmV2LnhtbERPS2vCQBC+F/wPywi91Y0hSI2uIi2F&#10;Urz4OHgcsuMmmJ0N2anGf+8WhN7m43vOcj34Vl2pj01gA9NJBoq4CrZhZ+B4+Hp7BxUF2WIbmAzc&#10;KcJ6NXpZYmnDjXd03YtTKYRjiQZqka7UOlY1eYyT0BEn7hx6j5Jg77Tt8ZbCfavzLJtpjw2nhho7&#10;+qipuux/vYHT0W/nefHpXeEOshP6afJiZszreNgsQAkN8i9+ur9tml/M4e+ZdIFe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W86wQAAANwAAAAPAAAAAAAAAAAAAAAA&#10;AKECAABkcnMvZG93bnJldi54bWxQSwUGAAAAAAQABAD5AAAAjwMAAAAA&#10;">
                  <v:stroke endarrow="block"/>
                </v:shape>
                <v:shape id="AutoShape 210" o:spid="_x0000_s1109" type="#_x0000_t32" style="position:absolute;left:26608;top:29960;width:9;height:3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1KysMAAADcAAAADwAAAGRycy9kb3ducmV2LnhtbESPQWvDMAyF74X+B6NBb42zQcvI6pat&#10;UCi9jHaF7ihiLTGL5RB7cfrvp8NgN4n39N6nzW7ynRppiC6wgceiBEVcB+u4MXD9OCyfQcWEbLEL&#10;TAbuFGG3nc82WNmQ+UzjJTVKQjhWaKBNqa+0jnVLHmMRemLRvsLgMck6NNoOmCXcd/qpLNfao2Np&#10;aLGnfUv19+XHG3D53Y39cZ/fTrfPaDO5+yo4YxY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dSsrDAAAA3AAAAA8AAAAAAAAAAAAA&#10;AAAAoQIAAGRycy9kb3ducmV2LnhtbFBLBQYAAAAABAAEAPkAAACRAwAAAAA=&#10;">
                  <v:stroke endarrow="block"/>
                </v:shape>
                <v:shape id="AutoShape 211" o:spid="_x0000_s1110" type="#_x0000_t32" style="position:absolute;left:8472;top:20561;width:35856;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212" o:spid="_x0000_s1111" type="#_x0000_t32" style="position:absolute;left:8302;top:20297;width:17;height:1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WMsIAAADcAAAADwAAAGRycy9kb3ducmV2LnhtbERPS2sCMRC+C/6HMIIXqVkFi2yNshYE&#10;LXjwdZ9uppvgZrLdRN3++6ZQ8DYf33MWq87V4k5tsJ4VTMYZCOLSa8uVgvNp8zIHESKyxtozKfih&#10;AKtlv7fAXPsHH+h+jJVIIRxyVGBibHIpQ2nIYRj7hjhxX751GBNsK6lbfKRwV8tplr1Kh5ZTg8GG&#10;3g2V1+PNKdjvJuvi09jdx+Hb7me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WMsIAAADcAAAADwAAAAAAAAAAAAAA&#10;AAChAgAAZHJzL2Rvd25yZXYueG1sUEsFBgAAAAAEAAQA+QAAAJADAAAAAA==&#10;"/>
                <v:shape id="AutoShape 213" o:spid="_x0000_s1112" type="#_x0000_t32" style="position:absolute;left:26600;top:20569;width:8;height:1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zqcMAAADcAAAADwAAAGRycy9kb3ducmV2LnhtbERPTWsCMRC9F/wPYYReSs1qs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JM6nDAAAA3AAAAA8AAAAAAAAAAAAA&#10;AAAAoQIAAGRycy9kb3ducmV2LnhtbFBLBQYAAAAABAAEAPkAAACRAwAAAAA=&#10;"/>
                <v:shape id="AutoShape 214" o:spid="_x0000_s1113" type="#_x0000_t32" style="position:absolute;left:44251;top:20578;width:9;height:13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rtsIAAADcAAAADwAAAGRycy9kb3ducmV2LnhtbERPTWsCMRC9F/ofwgheimZXq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ErtsIAAADcAAAADwAAAAAAAAAAAAAA&#10;AAChAgAAZHJzL2Rvd25yZXYueG1sUEsFBgAAAAAEAAQA+QAAAJADAAAAAA==&#10;"/>
                <v:shape id="AutoShape 215" o:spid="_x0000_s1114" type="#_x0000_t32" style="position:absolute;left:8302;top:33504;width:3602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wORsMAAADcAAAADwAAAGRycy9kb3ducmV2LnhtbERP32vCMBB+H/g/hBP2MmzqoGNUo9SB&#10;MAc+qPP9bG5NWHOpTdTuv18GA9/u4/t58+XgWnGlPljPCqZZDoK49tpyo+DzsJ68gggRWWPrmRT8&#10;UIDlYvQwx1L7G+/ouo+NSCEcSlRgYuxKKUNtyGHIfEecuC/fO4wJ9o3UPd5SuGvlc56/SIeWU4PB&#10;jt4M1d/7i1Ow3UxX1cnYzcfubLfF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sDkbDAAAA3AAAAA8AAAAAAAAAAAAA&#10;AAAAoQIAAGRycy9kb3ducmV2LnhtbFBLBQYAAAAABAAEAPkAAACRAwAAAAA=&#10;"/>
                <v:shape id="AutoShape 216" o:spid="_x0000_s1115" type="#_x0000_t32" style="position:absolute;left:26226;top:33852;width:246;height:2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8QWsIAAADcAAAADwAAAGRycy9kb3ducmV2LnhtbERPTYvCMBC9C/6HMIIXWdMKinSNIgsL&#10;i4cFtQePQzK2xWZSk2zt/vvNguBtHu9zNrvBtqInHxrHCvJ5BoJYO9NwpaA8f76tQYSIbLB1TAp+&#10;KcBuOx5tsDDuwUfqT7ESKYRDgQrqGLtCyqBrshjmriNO3NV5izFBX0nj8ZHCbSsXWbaSFhtODTV2&#10;9FGTvp1+rILmUH6X/ewevV4f8ovPw/nSaqWmk2H/DiLSEF/ip/vLpPnLF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8QWsIAAADcAAAADwAAAAAAAAAAAAAA&#10;AAChAgAAZHJzL2Rvd25yZXYueG1sUEsFBgAAAAAEAAQA+QAAAJADAAAAAA==&#10;"/>
                <v:shape id="AutoShape 217" o:spid="_x0000_s1116" type="#_x0000_t32" style="position:absolute;left:8302;top:33504;width:17;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shape id="AutoShape 218" o:spid="_x0000_s1117" type="#_x0000_t32" style="position:absolute;left:44243;top:33504;width:8;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shape id="AutoShape 219" o:spid="_x0000_s1118" type="#_x0000_t32" style="position:absolute;left:17846;top:49753;width:1861;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 id="AutoShape 220" o:spid="_x0000_s1119" type="#_x0000_t32" style="position:absolute;left:19707;top:43158;width:9;height:16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GAd8MAAADcAAAADwAAAGRycy9kb3ducmV2LnhtbESPQWvDMAyF74X+B6PBbo2zQUvJ6pat&#10;UCi9jLWF7ihiLTGL5RB7cfrvp8NgN4n39N6nzW7ynRppiC6wgaeiBEVcB+u4MXC9HBZrUDEhW+wC&#10;k4E7Rdht57MNVjZk/qDxnBolIRwrNNCm1Fdax7olj7EIPbFoX2HwmGQdGm0HzBLuO/1clivt0bE0&#10;tNjTvqX6+/zjDbj87sb+uM9vp9tntJncfRmcMY8P0+sLqERT+jf/XR+t4K8EX56RCf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gHfDAAAA3AAAAA8AAAAAAAAAAAAA&#10;AAAAoQIAAGRycy9kb3ducmV2LnhtbFBLBQYAAAAABAAEAPkAAACRAwAAAAA=&#10;">
                  <v:stroke endarrow="block"/>
                </v:shape>
                <v:shape id="AutoShape 221" o:spid="_x0000_s1120" type="#_x0000_t32" style="position:absolute;left:50217;top:43158;width:255;height:278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Y/XMEAAADcAAAADwAAAGRycy9kb3ducmV2LnhtbERPS2vCQBC+F/wPywi91Y0hhDa6iiiF&#10;UnrxcehxyI6bYHY2ZKca/71bKPQ2H99zluvRd+pKQ2wDG5jPMlDEdbAtOwOn4/vLK6goyBa7wGTg&#10;ThHWq8nTEisbbryn60GcSiEcKzTQiPSV1rFuyGOchZ44cecweJQEB6ftgLcU7judZ1mpPbacGhrs&#10;adtQfTn8eAPfJ//1lhc77wp3lL3QZ5sXpTHP03GzACU0yr/4z/1h0/xyDr/PpAv0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tj9cwQAAANwAAAAPAAAAAAAAAAAAAAAA&#10;AKECAABkcnMvZG93bnJldi54bWxQSwUGAAAAAAQABAD5AAAAjwMAAAAA&#10;">
                  <v:stroke endarrow="block"/>
                </v:shape>
                <v:shape id="AutoShape 222" o:spid="_x0000_s1121" type="#_x0000_t32" style="position:absolute;left:17846;top:59416;width:187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cj8IAAADcAAAADwAAAGRycy9kb3ducmV2LnhtbERPS2sCMRC+C/6HMIIXqVmFimyNshYE&#10;LXjwdZ9uppvgZrLdRN3++6ZQ8DYf33MWq87V4k5tsJ4VTMYZCOLSa8uVgvNp8zIHESKyxtozKfih&#10;AKtlv7fAXPsHH+h+jJVIIRxyVGBibHIpQ2nIYRj7hjhxX751GBNsK6lbfKRwV8tpls2kQ8upwWBD&#10;74bK6/HmFOx3k3Xxaezu4/Bt96+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cj8IAAADcAAAADwAAAAAAAAAAAAAA&#10;AAChAgAAZHJzL2Rvd25yZXYueG1sUEsFBgAAAAAEAAQA+QAAAJADAAAAAA==&#10;"/>
                <v:shape id="AutoShape 223" o:spid="_x0000_s1122" type="#_x0000_t32" style="position:absolute;left:17846;top:54708;width:187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224" o:spid="_x0000_s1123" type="#_x0000_t32" style="position:absolute;left:48637;top:49753;width:1580;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hYMMAAADcAAAADwAAAGRycy9kb3ducmV2LnhtbERPTWsCMRC9C/6HMIIXqVnF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MYWDDAAAA3AAAAA8AAAAAAAAAAAAA&#10;AAAAoQIAAGRycy9kb3ducmV2LnhtbFBLBQYAAAAABAAEAPkAAACRAwAAAAA=&#10;"/>
                <v:shape id="AutoShape 225" o:spid="_x0000_s1124" type="#_x0000_t32" style="position:absolute;left:48637;top:71026;width:1835;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AutoShape 226" o:spid="_x0000_s1125" type="#_x0000_t32" style="position:absolute;left:48637;top:59416;width:158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shape id="AutoShape 227" o:spid="_x0000_s1126" type="#_x0000_t32" style="position:absolute;left:48637;top:64873;width:1580;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228" o:spid="_x0000_s1127" type="#_x0000_t32" style="position:absolute;left:48637;top:54700;width:1580;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w10:anchorlock/>
              </v:group>
            </w:pict>
          </mc:Fallback>
        </mc:AlternateContent>
      </w:r>
    </w:p>
    <w:p w:rsidR="00840915" w:rsidRDefault="00840915">
      <w:pPr>
        <w:spacing w:after="200" w:line="276" w:lineRule="auto"/>
        <w:rPr>
          <w:b/>
          <w:iCs/>
          <w:caps/>
          <w:sz w:val="28"/>
          <w:szCs w:val="28"/>
          <w:lang w:val="uk-UA"/>
        </w:rPr>
      </w:pPr>
      <w:r>
        <w:rPr>
          <w:b/>
          <w:iCs/>
          <w:caps/>
          <w:sz w:val="28"/>
          <w:szCs w:val="28"/>
          <w:lang w:val="uk-UA"/>
        </w:rPr>
        <w:br w:type="page"/>
      </w:r>
    </w:p>
    <w:p w:rsidR="00D3291F" w:rsidRPr="00C65B2B" w:rsidRDefault="00D3291F" w:rsidP="00D3291F">
      <w:pPr>
        <w:pStyle w:val="a7"/>
        <w:ind w:firstLine="567"/>
        <w:jc w:val="center"/>
        <w:rPr>
          <w:b/>
          <w:iCs/>
          <w:caps/>
          <w:sz w:val="28"/>
          <w:szCs w:val="28"/>
          <w:lang w:val="uk-UA"/>
        </w:rPr>
      </w:pPr>
      <w:r w:rsidRPr="00C65B2B">
        <w:rPr>
          <w:b/>
          <w:iCs/>
          <w:caps/>
          <w:sz w:val="28"/>
          <w:szCs w:val="28"/>
          <w:lang w:val="uk-UA"/>
        </w:rPr>
        <w:lastRenderedPageBreak/>
        <w:t>Тренінгове завдання № 4</w:t>
      </w:r>
    </w:p>
    <w:p w:rsidR="00D3291F" w:rsidRPr="00C65B2B" w:rsidRDefault="00D3291F" w:rsidP="00D3291F">
      <w:pPr>
        <w:tabs>
          <w:tab w:val="left" w:pos="360"/>
          <w:tab w:val="left" w:pos="540"/>
        </w:tabs>
        <w:jc w:val="center"/>
        <w:rPr>
          <w:b/>
          <w:sz w:val="28"/>
          <w:szCs w:val="28"/>
          <w:lang w:val="uk-UA"/>
        </w:rPr>
      </w:pPr>
      <w:r w:rsidRPr="00C65B2B">
        <w:rPr>
          <w:b/>
          <w:sz w:val="28"/>
          <w:szCs w:val="28"/>
          <w:lang w:val="uk-UA"/>
        </w:rPr>
        <w:t>«Аналіз оборотного капіталу підприємства»</w:t>
      </w:r>
    </w:p>
    <w:p w:rsidR="00D3291F" w:rsidRDefault="00D3291F" w:rsidP="00D3291F">
      <w:pPr>
        <w:jc w:val="center"/>
        <w:rPr>
          <w:sz w:val="28"/>
          <w:szCs w:val="28"/>
          <w:lang w:val="uk-UA"/>
        </w:rPr>
      </w:pPr>
    </w:p>
    <w:p w:rsidR="00D3291F" w:rsidRPr="00C65B2B" w:rsidRDefault="00D3291F" w:rsidP="00D3291F">
      <w:pPr>
        <w:jc w:val="center"/>
        <w:rPr>
          <w:sz w:val="28"/>
          <w:szCs w:val="28"/>
          <w:lang w:val="uk-UA"/>
        </w:rPr>
      </w:pPr>
      <w:r w:rsidRPr="00C65B2B">
        <w:rPr>
          <w:sz w:val="28"/>
          <w:szCs w:val="28"/>
          <w:lang w:val="uk-UA"/>
        </w:rPr>
        <w:t>Склад та динаміка оборотного капіталу підприємства</w:t>
      </w:r>
    </w:p>
    <w:p w:rsidR="00D3291F" w:rsidRPr="00C65B2B" w:rsidRDefault="00D3291F" w:rsidP="00D3291F">
      <w:pPr>
        <w:jc w:val="right"/>
        <w:rPr>
          <w:sz w:val="28"/>
          <w:szCs w:val="28"/>
          <w:lang w:val="uk-UA"/>
        </w:rPr>
      </w:pPr>
      <w:r w:rsidRPr="00C65B2B">
        <w:rPr>
          <w:sz w:val="28"/>
          <w:szCs w:val="28"/>
          <w:lang w:val="uk-UA"/>
        </w:rPr>
        <w:t>(тис. грн)</w:t>
      </w:r>
    </w:p>
    <w:tbl>
      <w:tblPr>
        <w:tblW w:w="97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520"/>
        <w:gridCol w:w="1024"/>
        <w:gridCol w:w="992"/>
        <w:gridCol w:w="993"/>
        <w:gridCol w:w="1134"/>
        <w:gridCol w:w="992"/>
        <w:gridCol w:w="1134"/>
        <w:gridCol w:w="971"/>
      </w:tblGrid>
      <w:tr w:rsidR="00D3291F" w:rsidRPr="00C65B2B" w:rsidTr="00D3291F">
        <w:tc>
          <w:tcPr>
            <w:tcW w:w="2520" w:type="dxa"/>
            <w:vMerge w:val="restart"/>
            <w:vAlign w:val="center"/>
          </w:tcPr>
          <w:p w:rsidR="00D3291F" w:rsidRPr="00C65B2B" w:rsidRDefault="00D3291F" w:rsidP="00D3291F">
            <w:pPr>
              <w:autoSpaceDE w:val="0"/>
              <w:autoSpaceDN w:val="0"/>
              <w:adjustRightInd w:val="0"/>
              <w:jc w:val="center"/>
              <w:rPr>
                <w:sz w:val="28"/>
                <w:szCs w:val="28"/>
                <w:lang w:val="uk-UA"/>
              </w:rPr>
            </w:pPr>
            <w:r w:rsidRPr="00C65B2B">
              <w:rPr>
                <w:sz w:val="28"/>
                <w:szCs w:val="28"/>
                <w:lang w:val="uk-UA"/>
              </w:rPr>
              <w:t>Показники</w:t>
            </w:r>
          </w:p>
        </w:tc>
        <w:tc>
          <w:tcPr>
            <w:tcW w:w="3009" w:type="dxa"/>
            <w:gridSpan w:val="3"/>
          </w:tcPr>
          <w:p w:rsidR="00D3291F" w:rsidRPr="00C65B2B" w:rsidRDefault="00D3291F" w:rsidP="00D3291F">
            <w:pPr>
              <w:autoSpaceDE w:val="0"/>
              <w:autoSpaceDN w:val="0"/>
              <w:adjustRightInd w:val="0"/>
              <w:jc w:val="center"/>
              <w:rPr>
                <w:sz w:val="28"/>
                <w:szCs w:val="28"/>
                <w:lang w:val="uk-UA"/>
              </w:rPr>
            </w:pPr>
            <w:r w:rsidRPr="00C65B2B">
              <w:rPr>
                <w:sz w:val="28"/>
                <w:szCs w:val="28"/>
                <w:lang w:val="uk-UA"/>
              </w:rPr>
              <w:t>Роки</w:t>
            </w:r>
          </w:p>
        </w:tc>
        <w:tc>
          <w:tcPr>
            <w:tcW w:w="2126" w:type="dxa"/>
            <w:gridSpan w:val="2"/>
          </w:tcPr>
          <w:p w:rsidR="00D3291F" w:rsidRPr="00C65B2B" w:rsidRDefault="00D3291F" w:rsidP="00D3291F">
            <w:pPr>
              <w:autoSpaceDE w:val="0"/>
              <w:autoSpaceDN w:val="0"/>
              <w:adjustRightInd w:val="0"/>
              <w:jc w:val="center"/>
              <w:rPr>
                <w:sz w:val="28"/>
                <w:szCs w:val="28"/>
                <w:lang w:val="uk-UA"/>
              </w:rPr>
            </w:pPr>
            <w:r w:rsidRPr="00C65B2B">
              <w:rPr>
                <w:sz w:val="28"/>
                <w:szCs w:val="28"/>
                <w:lang w:val="uk-UA"/>
              </w:rPr>
              <w:t>Відхилення в сумі, тис. грн., (+,-)</w:t>
            </w:r>
          </w:p>
        </w:tc>
        <w:tc>
          <w:tcPr>
            <w:tcW w:w="2105" w:type="dxa"/>
            <w:gridSpan w:val="2"/>
          </w:tcPr>
          <w:p w:rsidR="00D3291F" w:rsidRPr="00C65B2B" w:rsidRDefault="00D3291F" w:rsidP="00D3291F">
            <w:pPr>
              <w:autoSpaceDE w:val="0"/>
              <w:autoSpaceDN w:val="0"/>
              <w:adjustRightInd w:val="0"/>
              <w:jc w:val="center"/>
              <w:rPr>
                <w:sz w:val="28"/>
                <w:szCs w:val="28"/>
                <w:lang w:val="uk-UA"/>
              </w:rPr>
            </w:pPr>
            <w:r w:rsidRPr="00C65B2B">
              <w:rPr>
                <w:sz w:val="28"/>
                <w:szCs w:val="28"/>
                <w:lang w:val="uk-UA"/>
              </w:rPr>
              <w:t>Темп приросту, %</w:t>
            </w:r>
          </w:p>
        </w:tc>
      </w:tr>
      <w:tr w:rsidR="00D3291F" w:rsidRPr="00C65B2B" w:rsidTr="00D3291F">
        <w:tc>
          <w:tcPr>
            <w:tcW w:w="2520" w:type="dxa"/>
            <w:vMerge/>
          </w:tcPr>
          <w:p w:rsidR="00D3291F" w:rsidRPr="00C65B2B" w:rsidRDefault="00D3291F" w:rsidP="00D3291F">
            <w:pPr>
              <w:autoSpaceDE w:val="0"/>
              <w:autoSpaceDN w:val="0"/>
              <w:adjustRightInd w:val="0"/>
              <w:rPr>
                <w:rFonts w:ascii="Times New Roman CYR" w:hAnsi="Times New Roman CYR" w:cs="Times New Roman CYR"/>
                <w:sz w:val="28"/>
                <w:szCs w:val="28"/>
                <w:lang w:val="uk-UA"/>
              </w:rPr>
            </w:pPr>
          </w:p>
        </w:tc>
        <w:tc>
          <w:tcPr>
            <w:tcW w:w="1024"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1</w:t>
            </w:r>
          </w:p>
        </w:tc>
        <w:tc>
          <w:tcPr>
            <w:tcW w:w="992"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2</w:t>
            </w:r>
          </w:p>
        </w:tc>
        <w:tc>
          <w:tcPr>
            <w:tcW w:w="993"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w:t>
            </w:r>
          </w:p>
        </w:tc>
        <w:tc>
          <w:tcPr>
            <w:tcW w:w="1134" w:type="dxa"/>
          </w:tcPr>
          <w:p w:rsidR="00D3291F" w:rsidRPr="00C65B2B" w:rsidRDefault="00975275"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2</w:t>
            </w:r>
            <w:r w:rsidR="00D3291F" w:rsidRPr="00C65B2B">
              <w:rPr>
                <w:rFonts w:ascii="Times New Roman CYR" w:hAnsi="Times New Roman CYR" w:cs="Times New Roman CYR"/>
                <w:sz w:val="28"/>
                <w:szCs w:val="28"/>
                <w:lang w:val="uk-UA"/>
              </w:rPr>
              <w:t>/ 1</w:t>
            </w:r>
          </w:p>
        </w:tc>
        <w:tc>
          <w:tcPr>
            <w:tcW w:w="992"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 / 2</w:t>
            </w:r>
          </w:p>
        </w:tc>
        <w:tc>
          <w:tcPr>
            <w:tcW w:w="1134" w:type="dxa"/>
          </w:tcPr>
          <w:p w:rsidR="00D3291F" w:rsidRPr="00C65B2B" w:rsidRDefault="00975275"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2</w:t>
            </w:r>
            <w:r w:rsidR="00D3291F" w:rsidRPr="00C65B2B">
              <w:rPr>
                <w:rFonts w:ascii="Times New Roman CYR" w:hAnsi="Times New Roman CYR" w:cs="Times New Roman CYR"/>
                <w:sz w:val="28"/>
                <w:szCs w:val="28"/>
                <w:lang w:val="uk-UA"/>
              </w:rPr>
              <w:t xml:space="preserve"> / 1</w:t>
            </w:r>
          </w:p>
        </w:tc>
        <w:tc>
          <w:tcPr>
            <w:tcW w:w="971" w:type="dxa"/>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 / 2</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Виробничі запаси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FFFFFF"/>
              </w:rPr>
              <w:t>69824</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FFFFFF"/>
              </w:rPr>
              <w:t>71264</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1440</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97,97934441</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Товари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37</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205</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168</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18,04878049</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Дебіторська забор-гованість за товари, роботи, послуги</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FFFFFF"/>
              </w:rPr>
              <w:t>7048</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FFFFFF"/>
              </w:rPr>
              <w:t>54389</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47341</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12,95850264</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Інша поточна, дебіторська заборгованість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2547</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23919</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21372</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10,64843848</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Грошові кошти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color w:val="00335C"/>
                <w:sz w:val="28"/>
                <w:szCs w:val="28"/>
                <w:shd w:val="clear" w:color="auto" w:fill="EDF8FF"/>
              </w:rPr>
              <w:t>2129</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sz w:val="28"/>
                <w:szCs w:val="28"/>
                <w:lang w:val="uk-UA"/>
              </w:rPr>
              <w:t>329</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1800</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65198D" w:rsidRDefault="00426DA4" w:rsidP="00426DA4">
            <w:r w:rsidRPr="0065198D">
              <w:t>647,112462</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Витрати майбутніх періодів</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sz w:val="28"/>
                <w:szCs w:val="28"/>
                <w:lang w:val="uk-UA"/>
              </w:rPr>
              <w:t>-</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sz w:val="28"/>
                <w:szCs w:val="28"/>
                <w:lang w:val="uk-UA"/>
              </w:rPr>
              <w:t>-</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center"/>
              <w:rPr>
                <w:color w:val="000000"/>
                <w:sz w:val="28"/>
                <w:szCs w:val="28"/>
              </w:rPr>
            </w:pP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Pr="00426DA4" w:rsidRDefault="00426DA4" w:rsidP="00426DA4">
            <w:pPr>
              <w:rPr>
                <w:lang w:val="uk-UA"/>
              </w:rPr>
            </w:pPr>
            <w:r>
              <w:rPr>
                <w:lang w:val="uk-UA"/>
              </w:rPr>
              <w:t xml:space="preserve">     - </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c>
          <w:tcPr>
            <w:tcW w:w="2520"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Оборотний капітал,  всього </w:t>
            </w:r>
          </w:p>
        </w:tc>
        <w:tc>
          <w:tcPr>
            <w:tcW w:w="1024" w:type="dxa"/>
            <w:shd w:val="clear" w:color="auto" w:fill="auto"/>
          </w:tcPr>
          <w:p w:rsidR="00426DA4" w:rsidRPr="00975275" w:rsidRDefault="00426DA4" w:rsidP="00D3291F">
            <w:pPr>
              <w:autoSpaceDE w:val="0"/>
              <w:autoSpaceDN w:val="0"/>
              <w:adjustRightInd w:val="0"/>
              <w:jc w:val="center"/>
              <w:rPr>
                <w:sz w:val="28"/>
                <w:szCs w:val="28"/>
                <w:lang w:val="uk-UA"/>
              </w:rPr>
            </w:pPr>
            <w:r w:rsidRPr="00975275">
              <w:rPr>
                <w:sz w:val="28"/>
                <w:szCs w:val="28"/>
                <w:lang w:val="uk-UA"/>
              </w:rPr>
              <w:t>81585</w:t>
            </w:r>
          </w:p>
        </w:tc>
        <w:tc>
          <w:tcPr>
            <w:tcW w:w="992" w:type="dxa"/>
            <w:shd w:val="clear" w:color="auto" w:fill="auto"/>
          </w:tcPr>
          <w:p w:rsidR="00426DA4" w:rsidRPr="00975275" w:rsidRDefault="00426DA4" w:rsidP="00D3291F">
            <w:pPr>
              <w:autoSpaceDE w:val="0"/>
              <w:autoSpaceDN w:val="0"/>
              <w:adjustRightInd w:val="0"/>
              <w:jc w:val="center"/>
              <w:rPr>
                <w:sz w:val="28"/>
                <w:szCs w:val="28"/>
                <w:lang w:val="uk-UA"/>
              </w:rPr>
            </w:pPr>
            <w:r>
              <w:rPr>
                <w:sz w:val="28"/>
                <w:szCs w:val="28"/>
                <w:lang w:val="uk-UA"/>
              </w:rPr>
              <w:t>126187</w:t>
            </w:r>
          </w:p>
        </w:tc>
        <w:tc>
          <w:tcPr>
            <w:tcW w:w="993"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vAlign w:val="bottom"/>
          </w:tcPr>
          <w:p w:rsidR="00426DA4" w:rsidRPr="00426DA4" w:rsidRDefault="00426DA4">
            <w:pPr>
              <w:jc w:val="right"/>
              <w:rPr>
                <w:color w:val="000000"/>
                <w:sz w:val="28"/>
                <w:szCs w:val="28"/>
              </w:rPr>
            </w:pPr>
            <w:r w:rsidRPr="00426DA4">
              <w:rPr>
                <w:color w:val="000000"/>
                <w:sz w:val="28"/>
                <w:szCs w:val="28"/>
              </w:rPr>
              <w:t>44602</w:t>
            </w:r>
          </w:p>
        </w:tc>
        <w:tc>
          <w:tcPr>
            <w:tcW w:w="99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134" w:type="dxa"/>
          </w:tcPr>
          <w:p w:rsidR="00426DA4" w:rsidRDefault="00426DA4" w:rsidP="00426DA4">
            <w:r w:rsidRPr="0065198D">
              <w:t>64,65404519</w:t>
            </w:r>
          </w:p>
        </w:tc>
        <w:tc>
          <w:tcPr>
            <w:tcW w:w="971"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bl>
    <w:p w:rsidR="00D3291F" w:rsidRPr="00C65B2B" w:rsidRDefault="00D3291F" w:rsidP="00D3291F">
      <w:pPr>
        <w:spacing w:line="360" w:lineRule="auto"/>
        <w:jc w:val="right"/>
        <w:rPr>
          <w:sz w:val="28"/>
          <w:szCs w:val="28"/>
          <w:lang w:val="uk-UA"/>
        </w:rPr>
      </w:pPr>
    </w:p>
    <w:p w:rsidR="00D3291F" w:rsidRPr="00C65B2B" w:rsidRDefault="00D3291F" w:rsidP="00D3291F">
      <w:pPr>
        <w:spacing w:line="360" w:lineRule="auto"/>
        <w:jc w:val="right"/>
        <w:rPr>
          <w:sz w:val="28"/>
          <w:szCs w:val="28"/>
          <w:lang w:val="uk-UA"/>
        </w:rPr>
      </w:pPr>
      <w:r w:rsidRPr="00C65B2B">
        <w:rPr>
          <w:sz w:val="28"/>
          <w:szCs w:val="28"/>
          <w:lang w:val="uk-UA"/>
        </w:rPr>
        <w:t>Таблиця 3.10</w:t>
      </w:r>
    </w:p>
    <w:p w:rsidR="00D3291F" w:rsidRPr="00C65B2B" w:rsidRDefault="00D3291F" w:rsidP="00D3291F">
      <w:pPr>
        <w:jc w:val="center"/>
        <w:rPr>
          <w:sz w:val="28"/>
          <w:szCs w:val="28"/>
          <w:lang w:val="uk-UA"/>
        </w:rPr>
      </w:pPr>
      <w:r w:rsidRPr="00C65B2B">
        <w:rPr>
          <w:sz w:val="28"/>
          <w:szCs w:val="28"/>
          <w:lang w:val="uk-UA"/>
        </w:rPr>
        <w:t xml:space="preserve">Структура оборотного капіталу підприємства та її зміни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134"/>
        <w:gridCol w:w="1066"/>
        <w:gridCol w:w="1202"/>
        <w:gridCol w:w="1276"/>
        <w:gridCol w:w="1276"/>
      </w:tblGrid>
      <w:tr w:rsidR="00D3291F" w:rsidRPr="00C65B2B" w:rsidTr="00D3291F">
        <w:trPr>
          <w:trHeight w:val="90"/>
          <w:jc w:val="center"/>
        </w:trPr>
        <w:tc>
          <w:tcPr>
            <w:tcW w:w="3652" w:type="dxa"/>
            <w:vMerge w:val="restart"/>
            <w:vAlign w:val="center"/>
          </w:tcPr>
          <w:p w:rsidR="00D3291F" w:rsidRPr="00C65B2B" w:rsidRDefault="00D3291F" w:rsidP="00D3291F">
            <w:pPr>
              <w:jc w:val="center"/>
              <w:rPr>
                <w:sz w:val="28"/>
                <w:szCs w:val="28"/>
                <w:lang w:val="uk-UA"/>
              </w:rPr>
            </w:pPr>
            <w:r w:rsidRPr="00C65B2B">
              <w:rPr>
                <w:sz w:val="28"/>
                <w:szCs w:val="28"/>
                <w:lang w:val="uk-UA"/>
              </w:rPr>
              <w:t>Види оборотного капіталу</w:t>
            </w:r>
          </w:p>
        </w:tc>
        <w:tc>
          <w:tcPr>
            <w:tcW w:w="3402" w:type="dxa"/>
            <w:gridSpan w:val="3"/>
            <w:vAlign w:val="center"/>
          </w:tcPr>
          <w:p w:rsidR="00D3291F" w:rsidRPr="00C65B2B" w:rsidRDefault="00D3291F" w:rsidP="00D3291F">
            <w:pPr>
              <w:jc w:val="center"/>
              <w:rPr>
                <w:sz w:val="28"/>
                <w:szCs w:val="28"/>
                <w:lang w:val="uk-UA"/>
              </w:rPr>
            </w:pPr>
            <w:r w:rsidRPr="00C65B2B">
              <w:rPr>
                <w:sz w:val="28"/>
                <w:szCs w:val="28"/>
                <w:lang w:val="uk-UA"/>
              </w:rPr>
              <w:t>Структура оборотного капіталу, %</w:t>
            </w:r>
          </w:p>
        </w:tc>
        <w:tc>
          <w:tcPr>
            <w:tcW w:w="2552" w:type="dxa"/>
            <w:gridSpan w:val="2"/>
            <w:vAlign w:val="center"/>
          </w:tcPr>
          <w:p w:rsidR="00D3291F" w:rsidRPr="00C65B2B" w:rsidRDefault="00D3291F" w:rsidP="00D3291F">
            <w:pPr>
              <w:jc w:val="center"/>
              <w:rPr>
                <w:sz w:val="28"/>
                <w:szCs w:val="28"/>
                <w:lang w:val="uk-UA"/>
              </w:rPr>
            </w:pPr>
            <w:r w:rsidRPr="00C65B2B">
              <w:rPr>
                <w:sz w:val="28"/>
                <w:szCs w:val="28"/>
                <w:lang w:val="uk-UA"/>
              </w:rPr>
              <w:t>Абсолютне відхилення</w:t>
            </w:r>
          </w:p>
        </w:tc>
      </w:tr>
      <w:tr w:rsidR="00D3291F" w:rsidRPr="00C65B2B" w:rsidTr="00D3291F">
        <w:trPr>
          <w:trHeight w:val="90"/>
          <w:jc w:val="center"/>
        </w:trPr>
        <w:tc>
          <w:tcPr>
            <w:tcW w:w="3652" w:type="dxa"/>
            <w:vMerge/>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p>
        </w:tc>
        <w:tc>
          <w:tcPr>
            <w:tcW w:w="1134" w:type="dxa"/>
            <w:vAlign w:val="center"/>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1 рік</w:t>
            </w:r>
          </w:p>
        </w:tc>
        <w:tc>
          <w:tcPr>
            <w:tcW w:w="1066" w:type="dxa"/>
            <w:vAlign w:val="center"/>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2 рік</w:t>
            </w:r>
          </w:p>
        </w:tc>
        <w:tc>
          <w:tcPr>
            <w:tcW w:w="1202" w:type="dxa"/>
            <w:vAlign w:val="center"/>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 рік</w:t>
            </w:r>
          </w:p>
        </w:tc>
        <w:tc>
          <w:tcPr>
            <w:tcW w:w="1276" w:type="dxa"/>
            <w:vAlign w:val="center"/>
          </w:tcPr>
          <w:p w:rsidR="00D3291F"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2</w:t>
            </w:r>
            <w:r w:rsidR="00D3291F" w:rsidRPr="00C65B2B">
              <w:rPr>
                <w:rFonts w:ascii="Times New Roman CYR" w:hAnsi="Times New Roman CYR" w:cs="Times New Roman CYR"/>
                <w:sz w:val="28"/>
                <w:szCs w:val="28"/>
                <w:lang w:val="uk-UA"/>
              </w:rPr>
              <w:t xml:space="preserve"> - 1</w:t>
            </w:r>
          </w:p>
        </w:tc>
        <w:tc>
          <w:tcPr>
            <w:tcW w:w="1276" w:type="dxa"/>
            <w:vAlign w:val="center"/>
          </w:tcPr>
          <w:p w:rsidR="00D3291F" w:rsidRPr="00C65B2B" w:rsidRDefault="00D3291F"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3 -2</w:t>
            </w:r>
          </w:p>
        </w:tc>
      </w:tr>
      <w:tr w:rsidR="00426DA4" w:rsidRPr="00C65B2B" w:rsidTr="00426DA4">
        <w:trPr>
          <w:trHeight w:val="90"/>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1. За економічним змістом: </w:t>
            </w:r>
          </w:p>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 виробничі запаси </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FFFFFF"/>
              </w:rPr>
              <w:t>69824</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FFFFFF"/>
              </w:rPr>
              <w:t>71264</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1440</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trHeight w:val="90"/>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 товари </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37</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205</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168</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trHeight w:val="650"/>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дебіторська заборгованість за товари, роботи, послуги</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FFFFFF"/>
              </w:rPr>
              <w:t>7048</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FFFFFF"/>
              </w:rPr>
              <w:t>54389</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47341</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trHeight w:val="90"/>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 інша поточна дебіторська заборгованість </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2547</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23919</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21372</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jc w:val="center"/>
        </w:trPr>
        <w:tc>
          <w:tcPr>
            <w:tcW w:w="3652" w:type="dxa"/>
          </w:tcPr>
          <w:p w:rsidR="00426DA4" w:rsidRPr="00C65B2B" w:rsidRDefault="00426DA4" w:rsidP="00D3291F">
            <w:pPr>
              <w:autoSpaceDE w:val="0"/>
              <w:autoSpaceDN w:val="0"/>
              <w:adjustRightInd w:val="0"/>
              <w:jc w:val="both"/>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грошові кошти</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color w:val="00335C"/>
                <w:sz w:val="28"/>
                <w:szCs w:val="28"/>
                <w:shd w:val="clear" w:color="auto" w:fill="EDF8FF"/>
              </w:rPr>
              <w:t>2129</w:t>
            </w:r>
          </w:p>
        </w:tc>
        <w:tc>
          <w:tcPr>
            <w:tcW w:w="1066" w:type="dxa"/>
          </w:tcPr>
          <w:p w:rsidR="00426DA4" w:rsidRPr="00975275" w:rsidRDefault="00426DA4" w:rsidP="00426DA4">
            <w:pPr>
              <w:autoSpaceDE w:val="0"/>
              <w:autoSpaceDN w:val="0"/>
              <w:adjustRightInd w:val="0"/>
              <w:jc w:val="center"/>
              <w:rPr>
                <w:sz w:val="28"/>
                <w:szCs w:val="28"/>
                <w:lang w:val="uk-UA"/>
              </w:rPr>
            </w:pPr>
            <w:r w:rsidRPr="00975275">
              <w:rPr>
                <w:sz w:val="28"/>
                <w:szCs w:val="28"/>
                <w:lang w:val="uk-UA"/>
              </w:rPr>
              <w:t>329</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1800</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trHeight w:val="90"/>
          <w:jc w:val="center"/>
        </w:trPr>
        <w:tc>
          <w:tcPr>
            <w:tcW w:w="365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Всього оборотного капіталу</w:t>
            </w:r>
          </w:p>
        </w:tc>
        <w:tc>
          <w:tcPr>
            <w:tcW w:w="1134" w:type="dxa"/>
          </w:tcPr>
          <w:p w:rsidR="00426DA4" w:rsidRPr="00975275" w:rsidRDefault="00426DA4" w:rsidP="00426DA4">
            <w:pPr>
              <w:autoSpaceDE w:val="0"/>
              <w:autoSpaceDN w:val="0"/>
              <w:adjustRightInd w:val="0"/>
              <w:jc w:val="center"/>
              <w:rPr>
                <w:sz w:val="28"/>
                <w:szCs w:val="28"/>
                <w:lang w:val="uk-UA"/>
              </w:rPr>
            </w:pPr>
            <w:r w:rsidRPr="00975275">
              <w:rPr>
                <w:sz w:val="28"/>
                <w:szCs w:val="28"/>
                <w:lang w:val="uk-UA"/>
              </w:rPr>
              <w:t>81585</w:t>
            </w:r>
          </w:p>
        </w:tc>
        <w:tc>
          <w:tcPr>
            <w:tcW w:w="1066" w:type="dxa"/>
          </w:tcPr>
          <w:p w:rsidR="00426DA4" w:rsidRPr="00975275" w:rsidRDefault="00426DA4" w:rsidP="00426DA4">
            <w:pPr>
              <w:autoSpaceDE w:val="0"/>
              <w:autoSpaceDN w:val="0"/>
              <w:adjustRightInd w:val="0"/>
              <w:jc w:val="center"/>
              <w:rPr>
                <w:sz w:val="28"/>
                <w:szCs w:val="28"/>
                <w:lang w:val="uk-UA"/>
              </w:rPr>
            </w:pPr>
            <w:r>
              <w:rPr>
                <w:sz w:val="28"/>
                <w:szCs w:val="28"/>
                <w:lang w:val="uk-UA"/>
              </w:rPr>
              <w:t>126187</w:t>
            </w:r>
          </w:p>
        </w:tc>
        <w:tc>
          <w:tcPr>
            <w:tcW w:w="1202"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vAlign w:val="bottom"/>
          </w:tcPr>
          <w:p w:rsidR="00426DA4" w:rsidRPr="00426DA4" w:rsidRDefault="00426DA4" w:rsidP="00426DA4">
            <w:pPr>
              <w:jc w:val="right"/>
              <w:rPr>
                <w:color w:val="000000"/>
                <w:sz w:val="28"/>
                <w:szCs w:val="28"/>
              </w:rPr>
            </w:pPr>
            <w:r w:rsidRPr="00426DA4">
              <w:rPr>
                <w:color w:val="000000"/>
                <w:sz w:val="28"/>
                <w:szCs w:val="28"/>
              </w:rPr>
              <w:t>44602</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D3291F">
        <w:trPr>
          <w:trHeight w:val="650"/>
          <w:jc w:val="center"/>
        </w:trPr>
        <w:tc>
          <w:tcPr>
            <w:tcW w:w="3652"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2. За участю в </w:t>
            </w:r>
          </w:p>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операційному процесі: </w:t>
            </w:r>
          </w:p>
        </w:tc>
        <w:tc>
          <w:tcPr>
            <w:tcW w:w="1134"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p>
        </w:tc>
        <w:tc>
          <w:tcPr>
            <w:tcW w:w="106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426DA4">
        <w:trPr>
          <w:jc w:val="center"/>
        </w:trPr>
        <w:tc>
          <w:tcPr>
            <w:tcW w:w="3652"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 xml:space="preserve">- у сфері виробництва </w:t>
            </w:r>
          </w:p>
        </w:tc>
        <w:tc>
          <w:tcPr>
            <w:tcW w:w="1134" w:type="dxa"/>
            <w:shd w:val="clear" w:color="auto" w:fill="auto"/>
            <w:vAlign w:val="center"/>
          </w:tcPr>
          <w:p w:rsidR="00426DA4" w:rsidRPr="00426DA4" w:rsidRDefault="00426DA4">
            <w:pPr>
              <w:spacing w:after="300"/>
              <w:jc w:val="center"/>
              <w:rPr>
                <w:sz w:val="28"/>
                <w:szCs w:val="28"/>
              </w:rPr>
            </w:pPr>
            <w:r w:rsidRPr="00426DA4">
              <w:rPr>
                <w:sz w:val="28"/>
                <w:szCs w:val="28"/>
              </w:rPr>
              <w:t>42140</w:t>
            </w:r>
          </w:p>
        </w:tc>
        <w:tc>
          <w:tcPr>
            <w:tcW w:w="1066" w:type="dxa"/>
            <w:shd w:val="clear" w:color="auto" w:fill="auto"/>
            <w:vAlign w:val="center"/>
          </w:tcPr>
          <w:p w:rsidR="00426DA4" w:rsidRPr="00426DA4" w:rsidRDefault="00426DA4">
            <w:pPr>
              <w:spacing w:after="300"/>
              <w:jc w:val="center"/>
              <w:rPr>
                <w:sz w:val="28"/>
                <w:szCs w:val="28"/>
              </w:rPr>
            </w:pPr>
            <w:r w:rsidRPr="00426DA4">
              <w:rPr>
                <w:sz w:val="28"/>
                <w:szCs w:val="28"/>
              </w:rPr>
              <w:t>46052</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3912</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D3291F">
        <w:trPr>
          <w:jc w:val="center"/>
        </w:trPr>
        <w:tc>
          <w:tcPr>
            <w:tcW w:w="3652"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lastRenderedPageBreak/>
              <w:t xml:space="preserve">- у сфері обігу </w:t>
            </w:r>
          </w:p>
        </w:tc>
        <w:tc>
          <w:tcPr>
            <w:tcW w:w="1134" w:type="dxa"/>
          </w:tcPr>
          <w:p w:rsidR="00426DA4" w:rsidRPr="009D6AC6" w:rsidRDefault="00426DA4" w:rsidP="00426DA4">
            <w:r w:rsidRPr="009D6AC6">
              <w:t>989</w:t>
            </w:r>
          </w:p>
        </w:tc>
        <w:tc>
          <w:tcPr>
            <w:tcW w:w="1066" w:type="dxa"/>
          </w:tcPr>
          <w:p w:rsidR="00426DA4" w:rsidRDefault="00426DA4" w:rsidP="00426DA4">
            <w:r w:rsidRPr="009D6AC6">
              <w:t>183175</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182186</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r w:rsidR="00426DA4" w:rsidRPr="00C65B2B" w:rsidTr="00D3291F">
        <w:trPr>
          <w:jc w:val="center"/>
        </w:trPr>
        <w:tc>
          <w:tcPr>
            <w:tcW w:w="3652" w:type="dxa"/>
          </w:tcPr>
          <w:p w:rsidR="00426DA4" w:rsidRPr="00C65B2B" w:rsidRDefault="00426DA4" w:rsidP="00D3291F">
            <w:pPr>
              <w:autoSpaceDE w:val="0"/>
              <w:autoSpaceDN w:val="0"/>
              <w:adjustRightInd w:val="0"/>
              <w:rPr>
                <w:rFonts w:ascii="Times New Roman CYR" w:hAnsi="Times New Roman CYR" w:cs="Times New Roman CYR"/>
                <w:sz w:val="28"/>
                <w:szCs w:val="28"/>
                <w:lang w:val="uk-UA"/>
              </w:rPr>
            </w:pPr>
            <w:r w:rsidRPr="00C65B2B">
              <w:rPr>
                <w:rFonts w:ascii="Times New Roman CYR" w:hAnsi="Times New Roman CYR" w:cs="Times New Roman CYR"/>
                <w:sz w:val="28"/>
                <w:szCs w:val="28"/>
                <w:lang w:val="uk-UA"/>
              </w:rPr>
              <w:t>Всього оборотного капіталу</w:t>
            </w:r>
          </w:p>
        </w:tc>
        <w:tc>
          <w:tcPr>
            <w:tcW w:w="1134" w:type="dxa"/>
          </w:tcPr>
          <w:p w:rsidR="00426DA4" w:rsidRPr="00C65B2B" w:rsidRDefault="00426DA4" w:rsidP="00426DA4">
            <w:pPr>
              <w:autoSpaceDE w:val="0"/>
              <w:autoSpaceDN w:val="0"/>
              <w:adjustRightInd w:val="0"/>
              <w:rPr>
                <w:rFonts w:ascii="Times New Roman CYR" w:hAnsi="Times New Roman CYR" w:cs="Times New Roman CYR"/>
                <w:sz w:val="28"/>
                <w:szCs w:val="28"/>
                <w:lang w:val="uk-UA"/>
              </w:rPr>
            </w:pPr>
            <w:r>
              <w:rPr>
                <w:rFonts w:ascii="Times New Roman CYR" w:hAnsi="Times New Roman CYR" w:cs="Times New Roman CYR"/>
                <w:sz w:val="28"/>
                <w:szCs w:val="28"/>
                <w:lang w:val="uk-UA"/>
              </w:rPr>
              <w:t>43129</w:t>
            </w:r>
          </w:p>
        </w:tc>
        <w:tc>
          <w:tcPr>
            <w:tcW w:w="106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229227</w:t>
            </w:r>
          </w:p>
        </w:tc>
        <w:tc>
          <w:tcPr>
            <w:tcW w:w="1202"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c>
          <w:tcPr>
            <w:tcW w:w="1276" w:type="dxa"/>
          </w:tcPr>
          <w:p w:rsidR="00426DA4" w:rsidRPr="00C65B2B" w:rsidRDefault="00426DA4" w:rsidP="00D3291F">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186098</w:t>
            </w:r>
          </w:p>
        </w:tc>
        <w:tc>
          <w:tcPr>
            <w:tcW w:w="1276" w:type="dxa"/>
          </w:tcPr>
          <w:p w:rsidR="00426DA4" w:rsidRPr="00C65B2B" w:rsidRDefault="00426DA4" w:rsidP="00426DA4">
            <w:pPr>
              <w:autoSpaceDE w:val="0"/>
              <w:autoSpaceDN w:val="0"/>
              <w:adjustRightInd w:val="0"/>
              <w:jc w:val="center"/>
              <w:rPr>
                <w:rFonts w:ascii="Times New Roman CYR" w:hAnsi="Times New Roman CYR" w:cs="Times New Roman CYR"/>
                <w:sz w:val="28"/>
                <w:szCs w:val="28"/>
                <w:lang w:val="uk-UA"/>
              </w:rPr>
            </w:pPr>
            <w:r>
              <w:rPr>
                <w:rFonts w:ascii="Times New Roman CYR" w:hAnsi="Times New Roman CYR" w:cs="Times New Roman CYR"/>
                <w:sz w:val="28"/>
                <w:szCs w:val="28"/>
                <w:lang w:val="uk-UA"/>
              </w:rPr>
              <w:t>-</w:t>
            </w:r>
          </w:p>
        </w:tc>
      </w:tr>
    </w:tbl>
    <w:p w:rsidR="00D3291F" w:rsidRPr="00C65B2B" w:rsidRDefault="00D3291F" w:rsidP="00D3291F">
      <w:pPr>
        <w:tabs>
          <w:tab w:val="left" w:pos="993"/>
        </w:tabs>
        <w:autoSpaceDE w:val="0"/>
        <w:autoSpaceDN w:val="0"/>
        <w:adjustRightInd w:val="0"/>
        <w:ind w:firstLine="709"/>
        <w:jc w:val="both"/>
        <w:rPr>
          <w:sz w:val="28"/>
          <w:szCs w:val="28"/>
          <w:lang w:val="uk-UA"/>
        </w:rPr>
      </w:pPr>
    </w:p>
    <w:p w:rsidR="003C237E" w:rsidRDefault="00840915" w:rsidP="00840915">
      <w:pPr>
        <w:pStyle w:val="ac"/>
        <w:spacing w:after="0"/>
        <w:ind w:left="0"/>
        <w:rPr>
          <w:sz w:val="28"/>
          <w:szCs w:val="28"/>
          <w:lang w:val="uk-UA"/>
        </w:rPr>
      </w:pPr>
      <w:r>
        <w:rPr>
          <w:sz w:val="28"/>
          <w:szCs w:val="28"/>
          <w:lang w:val="uk-UA"/>
        </w:rPr>
        <w:t>Розрахунок інших показників із тренінгового завдання 4 неможливий для даного</w:t>
      </w:r>
      <w:r w:rsidR="00152C21">
        <w:rPr>
          <w:sz w:val="28"/>
          <w:szCs w:val="28"/>
          <w:lang w:val="uk-UA"/>
        </w:rPr>
        <w:t xml:space="preserve"> підприємства.</w:t>
      </w:r>
      <w:bookmarkStart w:id="0" w:name="_GoBack"/>
      <w:bookmarkEnd w:id="0"/>
    </w:p>
    <w:p w:rsidR="003C237E" w:rsidRDefault="003C237E">
      <w:pPr>
        <w:spacing w:after="200" w:line="276" w:lineRule="auto"/>
        <w:rPr>
          <w:sz w:val="28"/>
          <w:szCs w:val="28"/>
          <w:lang w:val="uk-UA"/>
        </w:rPr>
      </w:pPr>
      <w:r>
        <w:rPr>
          <w:sz w:val="28"/>
          <w:szCs w:val="28"/>
          <w:lang w:val="uk-UA"/>
        </w:rPr>
        <w:br w:type="page"/>
      </w:r>
    </w:p>
    <w:p w:rsidR="00D3291F" w:rsidRDefault="003C237E" w:rsidP="00840915">
      <w:pPr>
        <w:pStyle w:val="ac"/>
        <w:spacing w:after="0"/>
        <w:ind w:left="0"/>
        <w:rPr>
          <w:b/>
          <w:sz w:val="32"/>
          <w:szCs w:val="28"/>
          <w:lang w:val="uk-UA"/>
        </w:rPr>
      </w:pPr>
      <w:r w:rsidRPr="003C237E">
        <w:rPr>
          <w:b/>
          <w:sz w:val="32"/>
          <w:szCs w:val="28"/>
          <w:lang w:val="uk-UA"/>
        </w:rPr>
        <w:lastRenderedPageBreak/>
        <w:t xml:space="preserve">Висновок </w:t>
      </w:r>
    </w:p>
    <w:p w:rsidR="003C237E" w:rsidRDefault="003C237E" w:rsidP="00840915">
      <w:pPr>
        <w:pStyle w:val="ac"/>
        <w:spacing w:after="0"/>
        <w:ind w:left="0"/>
        <w:rPr>
          <w:sz w:val="28"/>
          <w:szCs w:val="28"/>
          <w:shd w:val="clear" w:color="auto" w:fill="FFFFFF"/>
        </w:rPr>
      </w:pPr>
      <w:r w:rsidRPr="00152C21">
        <w:rPr>
          <w:sz w:val="28"/>
          <w:szCs w:val="28"/>
          <w:lang w:val="uk-UA"/>
        </w:rPr>
        <w:br/>
      </w:r>
      <w:r w:rsidRPr="00152C21">
        <w:rPr>
          <w:sz w:val="28"/>
          <w:szCs w:val="28"/>
          <w:shd w:val="clear" w:color="auto" w:fill="FFFFFF"/>
          <w:lang w:val="uk-UA"/>
        </w:rPr>
        <w:t xml:space="preserve"> Загальна </w:t>
      </w:r>
      <w:r w:rsidRPr="003C237E">
        <w:rPr>
          <w:sz w:val="28"/>
          <w:szCs w:val="28"/>
          <w:shd w:val="clear" w:color="auto" w:fill="FFFFFF"/>
        </w:rPr>
        <w:t>i</w:t>
      </w:r>
      <w:r w:rsidRPr="00152C21">
        <w:rPr>
          <w:sz w:val="28"/>
          <w:szCs w:val="28"/>
          <w:shd w:val="clear" w:color="auto" w:fill="FFFFFF"/>
          <w:lang w:val="uk-UA"/>
        </w:rPr>
        <w:t>нформац</w:t>
      </w:r>
      <w:r w:rsidRPr="003C237E">
        <w:rPr>
          <w:sz w:val="28"/>
          <w:szCs w:val="28"/>
          <w:shd w:val="clear" w:color="auto" w:fill="FFFFFF"/>
        </w:rPr>
        <w:t>i</w:t>
      </w:r>
      <w:r w:rsidRPr="00152C21">
        <w:rPr>
          <w:sz w:val="28"/>
          <w:szCs w:val="28"/>
          <w:shd w:val="clear" w:color="auto" w:fill="FFFFFF"/>
          <w:lang w:val="uk-UA"/>
        </w:rPr>
        <w:t>я про п</w:t>
      </w:r>
      <w:r w:rsidRPr="003C237E">
        <w:rPr>
          <w:sz w:val="28"/>
          <w:szCs w:val="28"/>
          <w:shd w:val="clear" w:color="auto" w:fill="FFFFFF"/>
        </w:rPr>
        <w:t>i</w:t>
      </w:r>
      <w:r w:rsidRPr="00152C21">
        <w:rPr>
          <w:sz w:val="28"/>
          <w:szCs w:val="28"/>
          <w:shd w:val="clear" w:color="auto" w:fill="FFFFFF"/>
          <w:lang w:val="uk-UA"/>
        </w:rPr>
        <w:t>дприємство</w:t>
      </w:r>
      <w:r w:rsidRPr="00152C21">
        <w:rPr>
          <w:sz w:val="28"/>
          <w:szCs w:val="28"/>
          <w:lang w:val="uk-UA"/>
        </w:rPr>
        <w:br/>
      </w:r>
      <w:r w:rsidRPr="00152C21">
        <w:rPr>
          <w:sz w:val="28"/>
          <w:szCs w:val="28"/>
          <w:lang w:val="uk-UA"/>
        </w:rPr>
        <w:br/>
      </w:r>
      <w:r w:rsidRPr="00152C21">
        <w:rPr>
          <w:sz w:val="28"/>
          <w:szCs w:val="28"/>
          <w:shd w:val="clear" w:color="auto" w:fill="FFFFFF"/>
          <w:lang w:val="uk-UA"/>
        </w:rPr>
        <w:t>ПУБЛ</w:t>
      </w:r>
      <w:r w:rsidRPr="003C237E">
        <w:rPr>
          <w:sz w:val="28"/>
          <w:szCs w:val="28"/>
          <w:shd w:val="clear" w:color="auto" w:fill="FFFFFF"/>
        </w:rPr>
        <w:t>I</w:t>
      </w:r>
      <w:r w:rsidRPr="00152C21">
        <w:rPr>
          <w:sz w:val="28"/>
          <w:szCs w:val="28"/>
          <w:shd w:val="clear" w:color="auto" w:fill="FFFFFF"/>
          <w:lang w:val="uk-UA"/>
        </w:rPr>
        <w:t>ЧНЕ АКЦ</w:t>
      </w:r>
      <w:r w:rsidRPr="003C237E">
        <w:rPr>
          <w:sz w:val="28"/>
          <w:szCs w:val="28"/>
          <w:shd w:val="clear" w:color="auto" w:fill="FFFFFF"/>
        </w:rPr>
        <w:t>I</w:t>
      </w:r>
      <w:r w:rsidRPr="00152C21">
        <w:rPr>
          <w:sz w:val="28"/>
          <w:szCs w:val="28"/>
          <w:shd w:val="clear" w:color="auto" w:fill="FFFFFF"/>
          <w:lang w:val="uk-UA"/>
        </w:rPr>
        <w:t>ОНЕРНЕ ТОВАРИСТВО «МАРГАНЕЦЬКИЙ Г</w:t>
      </w:r>
      <w:r w:rsidRPr="003C237E">
        <w:rPr>
          <w:sz w:val="28"/>
          <w:szCs w:val="28"/>
          <w:shd w:val="clear" w:color="auto" w:fill="FFFFFF"/>
        </w:rPr>
        <w:t>I</w:t>
      </w:r>
      <w:r w:rsidRPr="00152C21">
        <w:rPr>
          <w:sz w:val="28"/>
          <w:szCs w:val="28"/>
          <w:shd w:val="clear" w:color="auto" w:fill="FFFFFF"/>
          <w:lang w:val="uk-UA"/>
        </w:rPr>
        <w:t>РНИЧО-ЗБАГАЧУВАЛЬНИЙ КОМБ</w:t>
      </w:r>
      <w:r w:rsidRPr="003C237E">
        <w:rPr>
          <w:sz w:val="28"/>
          <w:szCs w:val="28"/>
          <w:shd w:val="clear" w:color="auto" w:fill="FFFFFF"/>
        </w:rPr>
        <w:t>I</w:t>
      </w:r>
      <w:r w:rsidRPr="00152C21">
        <w:rPr>
          <w:sz w:val="28"/>
          <w:szCs w:val="28"/>
          <w:shd w:val="clear" w:color="auto" w:fill="FFFFFF"/>
          <w:lang w:val="uk-UA"/>
        </w:rPr>
        <w:t>НАТ», дал</w:t>
      </w:r>
      <w:r w:rsidRPr="003C237E">
        <w:rPr>
          <w:sz w:val="28"/>
          <w:szCs w:val="28"/>
          <w:shd w:val="clear" w:color="auto" w:fill="FFFFFF"/>
        </w:rPr>
        <w:t>i</w:t>
      </w:r>
      <w:r w:rsidRPr="00152C21">
        <w:rPr>
          <w:sz w:val="28"/>
          <w:szCs w:val="28"/>
          <w:shd w:val="clear" w:color="auto" w:fill="FFFFFF"/>
          <w:lang w:val="uk-UA"/>
        </w:rPr>
        <w:t xml:space="preserve"> за текстом – «П</w:t>
      </w:r>
      <w:r w:rsidRPr="003C237E">
        <w:rPr>
          <w:sz w:val="28"/>
          <w:szCs w:val="28"/>
          <w:shd w:val="clear" w:color="auto" w:fill="FFFFFF"/>
        </w:rPr>
        <w:t>i</w:t>
      </w:r>
      <w:r w:rsidRPr="00152C21">
        <w:rPr>
          <w:sz w:val="28"/>
          <w:szCs w:val="28"/>
          <w:shd w:val="clear" w:color="auto" w:fill="FFFFFF"/>
          <w:lang w:val="uk-UA"/>
        </w:rPr>
        <w:t>дприємство», засноване в</w:t>
      </w:r>
      <w:r w:rsidRPr="003C237E">
        <w:rPr>
          <w:sz w:val="28"/>
          <w:szCs w:val="28"/>
          <w:shd w:val="clear" w:color="auto" w:fill="FFFFFF"/>
        </w:rPr>
        <w:t>i</w:t>
      </w:r>
      <w:r w:rsidRPr="00152C21">
        <w:rPr>
          <w:sz w:val="28"/>
          <w:szCs w:val="28"/>
          <w:shd w:val="clear" w:color="auto" w:fill="FFFFFF"/>
          <w:lang w:val="uk-UA"/>
        </w:rPr>
        <w:t>дпов</w:t>
      </w:r>
      <w:r w:rsidRPr="003C237E">
        <w:rPr>
          <w:sz w:val="28"/>
          <w:szCs w:val="28"/>
          <w:shd w:val="clear" w:color="auto" w:fill="FFFFFF"/>
        </w:rPr>
        <w:t>i</w:t>
      </w:r>
      <w:r w:rsidRPr="00152C21">
        <w:rPr>
          <w:sz w:val="28"/>
          <w:szCs w:val="28"/>
          <w:shd w:val="clear" w:color="auto" w:fill="FFFFFF"/>
          <w:lang w:val="uk-UA"/>
        </w:rPr>
        <w:t>дно р</w:t>
      </w:r>
      <w:r w:rsidRPr="003C237E">
        <w:rPr>
          <w:sz w:val="28"/>
          <w:szCs w:val="28"/>
          <w:shd w:val="clear" w:color="auto" w:fill="FFFFFF"/>
        </w:rPr>
        <w:t>i</w:t>
      </w:r>
      <w:r w:rsidRPr="00152C21">
        <w:rPr>
          <w:sz w:val="28"/>
          <w:szCs w:val="28"/>
          <w:shd w:val="clear" w:color="auto" w:fill="FFFFFF"/>
          <w:lang w:val="uk-UA"/>
        </w:rPr>
        <w:t>шення Рег</w:t>
      </w:r>
      <w:r w:rsidRPr="003C237E">
        <w:rPr>
          <w:sz w:val="28"/>
          <w:szCs w:val="28"/>
          <w:shd w:val="clear" w:color="auto" w:fill="FFFFFF"/>
        </w:rPr>
        <w:t>i</w:t>
      </w:r>
      <w:r w:rsidRPr="00152C21">
        <w:rPr>
          <w:sz w:val="28"/>
          <w:szCs w:val="28"/>
          <w:shd w:val="clear" w:color="auto" w:fill="FFFFFF"/>
          <w:lang w:val="uk-UA"/>
        </w:rPr>
        <w:t>онального в</w:t>
      </w:r>
      <w:r w:rsidRPr="003C237E">
        <w:rPr>
          <w:sz w:val="28"/>
          <w:szCs w:val="28"/>
          <w:shd w:val="clear" w:color="auto" w:fill="FFFFFF"/>
        </w:rPr>
        <w:t>i</w:t>
      </w:r>
      <w:r w:rsidRPr="00152C21">
        <w:rPr>
          <w:sz w:val="28"/>
          <w:szCs w:val="28"/>
          <w:shd w:val="clear" w:color="auto" w:fill="FFFFFF"/>
          <w:lang w:val="uk-UA"/>
        </w:rPr>
        <w:t>дд</w:t>
      </w:r>
      <w:r w:rsidRPr="003C237E">
        <w:rPr>
          <w:sz w:val="28"/>
          <w:szCs w:val="28"/>
          <w:shd w:val="clear" w:color="auto" w:fill="FFFFFF"/>
        </w:rPr>
        <w:t>i</w:t>
      </w:r>
      <w:r w:rsidRPr="00152C21">
        <w:rPr>
          <w:sz w:val="28"/>
          <w:szCs w:val="28"/>
          <w:shd w:val="clear" w:color="auto" w:fill="FFFFFF"/>
          <w:lang w:val="uk-UA"/>
        </w:rPr>
        <w:t>лення Фонду Державного майна України по Дн</w:t>
      </w:r>
      <w:r w:rsidRPr="003C237E">
        <w:rPr>
          <w:sz w:val="28"/>
          <w:szCs w:val="28"/>
          <w:shd w:val="clear" w:color="auto" w:fill="FFFFFF"/>
        </w:rPr>
        <w:t>i</w:t>
      </w:r>
      <w:r w:rsidRPr="00152C21">
        <w:rPr>
          <w:sz w:val="28"/>
          <w:szCs w:val="28"/>
          <w:shd w:val="clear" w:color="auto" w:fill="FFFFFF"/>
          <w:lang w:val="uk-UA"/>
        </w:rPr>
        <w:t>пропетровськ</w:t>
      </w:r>
      <w:r w:rsidRPr="003C237E">
        <w:rPr>
          <w:sz w:val="28"/>
          <w:szCs w:val="28"/>
          <w:shd w:val="clear" w:color="auto" w:fill="FFFFFF"/>
        </w:rPr>
        <w:t>i</w:t>
      </w:r>
      <w:r w:rsidRPr="00152C21">
        <w:rPr>
          <w:sz w:val="28"/>
          <w:szCs w:val="28"/>
          <w:shd w:val="clear" w:color="auto" w:fill="FFFFFF"/>
          <w:lang w:val="uk-UA"/>
        </w:rPr>
        <w:t>й област</w:t>
      </w:r>
      <w:r w:rsidRPr="003C237E">
        <w:rPr>
          <w:sz w:val="28"/>
          <w:szCs w:val="28"/>
          <w:shd w:val="clear" w:color="auto" w:fill="FFFFFF"/>
        </w:rPr>
        <w:t>i</w:t>
      </w:r>
      <w:r w:rsidRPr="00152C21">
        <w:rPr>
          <w:sz w:val="28"/>
          <w:szCs w:val="28"/>
          <w:shd w:val="clear" w:color="auto" w:fill="FFFFFF"/>
          <w:lang w:val="uk-UA"/>
        </w:rPr>
        <w:t xml:space="preserve"> в</w:t>
      </w:r>
      <w:r w:rsidRPr="003C237E">
        <w:rPr>
          <w:sz w:val="28"/>
          <w:szCs w:val="28"/>
          <w:shd w:val="clear" w:color="auto" w:fill="FFFFFF"/>
        </w:rPr>
        <w:t>i</w:t>
      </w:r>
      <w:r w:rsidRPr="00152C21">
        <w:rPr>
          <w:sz w:val="28"/>
          <w:szCs w:val="28"/>
          <w:shd w:val="clear" w:color="auto" w:fill="FFFFFF"/>
          <w:lang w:val="uk-UA"/>
        </w:rPr>
        <w:t>д 22 грудня 1995р. №12/138-АО шляхом перетворення державного п</w:t>
      </w:r>
      <w:r w:rsidRPr="003C237E">
        <w:rPr>
          <w:sz w:val="28"/>
          <w:szCs w:val="28"/>
          <w:shd w:val="clear" w:color="auto" w:fill="FFFFFF"/>
        </w:rPr>
        <w:t>i</w:t>
      </w:r>
      <w:r w:rsidRPr="00152C21">
        <w:rPr>
          <w:sz w:val="28"/>
          <w:szCs w:val="28"/>
          <w:shd w:val="clear" w:color="auto" w:fill="FFFFFF"/>
          <w:lang w:val="uk-UA"/>
        </w:rPr>
        <w:t>дприємства «Марганецький г</w:t>
      </w:r>
      <w:r w:rsidRPr="003C237E">
        <w:rPr>
          <w:sz w:val="28"/>
          <w:szCs w:val="28"/>
          <w:shd w:val="clear" w:color="auto" w:fill="FFFFFF"/>
        </w:rPr>
        <w:t>i</w:t>
      </w:r>
      <w:r w:rsidRPr="00152C21">
        <w:rPr>
          <w:sz w:val="28"/>
          <w:szCs w:val="28"/>
          <w:shd w:val="clear" w:color="auto" w:fill="FFFFFF"/>
          <w:lang w:val="uk-UA"/>
        </w:rPr>
        <w:t>рничо-збагачувальний комб</w:t>
      </w:r>
      <w:r w:rsidRPr="003C237E">
        <w:rPr>
          <w:sz w:val="28"/>
          <w:szCs w:val="28"/>
          <w:shd w:val="clear" w:color="auto" w:fill="FFFFFF"/>
        </w:rPr>
        <w:t>i</w:t>
      </w:r>
      <w:r w:rsidRPr="00152C21">
        <w:rPr>
          <w:sz w:val="28"/>
          <w:szCs w:val="28"/>
          <w:shd w:val="clear" w:color="auto" w:fill="FFFFFF"/>
          <w:lang w:val="uk-UA"/>
        </w:rPr>
        <w:t>нат» у в</w:t>
      </w:r>
      <w:r w:rsidRPr="003C237E">
        <w:rPr>
          <w:sz w:val="28"/>
          <w:szCs w:val="28"/>
          <w:shd w:val="clear" w:color="auto" w:fill="FFFFFF"/>
        </w:rPr>
        <w:t>i</w:t>
      </w:r>
      <w:r w:rsidRPr="00152C21">
        <w:rPr>
          <w:sz w:val="28"/>
          <w:szCs w:val="28"/>
          <w:shd w:val="clear" w:color="auto" w:fill="FFFFFF"/>
          <w:lang w:val="uk-UA"/>
        </w:rPr>
        <w:t>дкрите акц</w:t>
      </w:r>
      <w:r w:rsidRPr="003C237E">
        <w:rPr>
          <w:sz w:val="28"/>
          <w:szCs w:val="28"/>
          <w:shd w:val="clear" w:color="auto" w:fill="FFFFFF"/>
        </w:rPr>
        <w:t>i</w:t>
      </w:r>
      <w:r w:rsidRPr="00152C21">
        <w:rPr>
          <w:sz w:val="28"/>
          <w:szCs w:val="28"/>
          <w:shd w:val="clear" w:color="auto" w:fill="FFFFFF"/>
          <w:lang w:val="uk-UA"/>
        </w:rPr>
        <w:t>онерне товариство «Марганецький г</w:t>
      </w:r>
      <w:r w:rsidRPr="003C237E">
        <w:rPr>
          <w:sz w:val="28"/>
          <w:szCs w:val="28"/>
          <w:shd w:val="clear" w:color="auto" w:fill="FFFFFF"/>
        </w:rPr>
        <w:t>i</w:t>
      </w:r>
      <w:r w:rsidRPr="00152C21">
        <w:rPr>
          <w:sz w:val="28"/>
          <w:szCs w:val="28"/>
          <w:shd w:val="clear" w:color="auto" w:fill="FFFFFF"/>
          <w:lang w:val="uk-UA"/>
        </w:rPr>
        <w:t>рничо-збагачувальний комб</w:t>
      </w:r>
      <w:r w:rsidRPr="003C237E">
        <w:rPr>
          <w:sz w:val="28"/>
          <w:szCs w:val="28"/>
          <w:shd w:val="clear" w:color="auto" w:fill="FFFFFF"/>
        </w:rPr>
        <w:t>i</w:t>
      </w:r>
      <w:r w:rsidRPr="00152C21">
        <w:rPr>
          <w:sz w:val="28"/>
          <w:szCs w:val="28"/>
          <w:shd w:val="clear" w:color="auto" w:fill="FFFFFF"/>
          <w:lang w:val="uk-UA"/>
        </w:rPr>
        <w:t>нат» зг</w:t>
      </w:r>
      <w:r w:rsidRPr="003C237E">
        <w:rPr>
          <w:sz w:val="28"/>
          <w:szCs w:val="28"/>
          <w:shd w:val="clear" w:color="auto" w:fill="FFFFFF"/>
        </w:rPr>
        <w:t>i</w:t>
      </w:r>
      <w:r w:rsidRPr="00152C21">
        <w:rPr>
          <w:sz w:val="28"/>
          <w:szCs w:val="28"/>
          <w:shd w:val="clear" w:color="auto" w:fill="FFFFFF"/>
          <w:lang w:val="uk-UA"/>
        </w:rPr>
        <w:t>дно з Указом Президента України «Про заходи по забезпеченню прав громадян на використання приватизац</w:t>
      </w:r>
      <w:r w:rsidRPr="003C237E">
        <w:rPr>
          <w:sz w:val="28"/>
          <w:szCs w:val="28"/>
          <w:shd w:val="clear" w:color="auto" w:fill="FFFFFF"/>
        </w:rPr>
        <w:t>i</w:t>
      </w:r>
      <w:r w:rsidRPr="00152C21">
        <w:rPr>
          <w:sz w:val="28"/>
          <w:szCs w:val="28"/>
          <w:shd w:val="clear" w:color="auto" w:fill="FFFFFF"/>
          <w:lang w:val="uk-UA"/>
        </w:rPr>
        <w:t>йних майнових сертиф</w:t>
      </w:r>
      <w:r w:rsidRPr="003C237E">
        <w:rPr>
          <w:sz w:val="28"/>
          <w:szCs w:val="28"/>
          <w:shd w:val="clear" w:color="auto" w:fill="FFFFFF"/>
        </w:rPr>
        <w:t>i</w:t>
      </w:r>
      <w:r w:rsidRPr="00152C21">
        <w:rPr>
          <w:sz w:val="28"/>
          <w:szCs w:val="28"/>
          <w:shd w:val="clear" w:color="auto" w:fill="FFFFFF"/>
          <w:lang w:val="uk-UA"/>
        </w:rPr>
        <w:t>кат</w:t>
      </w:r>
      <w:r w:rsidRPr="003C237E">
        <w:rPr>
          <w:sz w:val="28"/>
          <w:szCs w:val="28"/>
          <w:shd w:val="clear" w:color="auto" w:fill="FFFFFF"/>
        </w:rPr>
        <w:t>i</w:t>
      </w:r>
      <w:r w:rsidRPr="00152C21">
        <w:rPr>
          <w:sz w:val="28"/>
          <w:szCs w:val="28"/>
          <w:shd w:val="clear" w:color="auto" w:fill="FFFFFF"/>
          <w:lang w:val="uk-UA"/>
        </w:rPr>
        <w:t>в» в</w:t>
      </w:r>
      <w:r w:rsidRPr="003C237E">
        <w:rPr>
          <w:sz w:val="28"/>
          <w:szCs w:val="28"/>
          <w:shd w:val="clear" w:color="auto" w:fill="FFFFFF"/>
        </w:rPr>
        <w:t>i</w:t>
      </w:r>
      <w:r w:rsidRPr="00152C21">
        <w:rPr>
          <w:sz w:val="28"/>
          <w:szCs w:val="28"/>
          <w:shd w:val="clear" w:color="auto" w:fill="FFFFFF"/>
          <w:lang w:val="uk-UA"/>
        </w:rPr>
        <w:t>д 26 листопада 1994 р. № 699/91. П</w:t>
      </w:r>
      <w:r w:rsidRPr="003C237E">
        <w:rPr>
          <w:sz w:val="28"/>
          <w:szCs w:val="28"/>
          <w:shd w:val="clear" w:color="auto" w:fill="FFFFFF"/>
        </w:rPr>
        <w:t>i</w:t>
      </w:r>
      <w:r w:rsidRPr="00152C21">
        <w:rPr>
          <w:sz w:val="28"/>
          <w:szCs w:val="28"/>
          <w:shd w:val="clear" w:color="auto" w:fill="FFFFFF"/>
          <w:lang w:val="uk-UA"/>
        </w:rPr>
        <w:t>дприємство зареєстроване виконавчим ком</w:t>
      </w:r>
      <w:r w:rsidRPr="003C237E">
        <w:rPr>
          <w:sz w:val="28"/>
          <w:szCs w:val="28"/>
          <w:shd w:val="clear" w:color="auto" w:fill="FFFFFF"/>
        </w:rPr>
        <w:t>i</w:t>
      </w:r>
      <w:r w:rsidRPr="00152C21">
        <w:rPr>
          <w:sz w:val="28"/>
          <w:szCs w:val="28"/>
          <w:shd w:val="clear" w:color="auto" w:fill="FFFFFF"/>
          <w:lang w:val="uk-UA"/>
        </w:rPr>
        <w:t>тетом Марганецької м</w:t>
      </w:r>
      <w:r w:rsidRPr="003C237E">
        <w:rPr>
          <w:sz w:val="28"/>
          <w:szCs w:val="28"/>
          <w:shd w:val="clear" w:color="auto" w:fill="FFFFFF"/>
        </w:rPr>
        <w:t>i</w:t>
      </w:r>
      <w:r w:rsidRPr="00152C21">
        <w:rPr>
          <w:sz w:val="28"/>
          <w:szCs w:val="28"/>
          <w:shd w:val="clear" w:color="auto" w:fill="FFFFFF"/>
          <w:lang w:val="uk-UA"/>
        </w:rPr>
        <w:t>ської ради 12 с</w:t>
      </w:r>
      <w:r w:rsidRPr="003C237E">
        <w:rPr>
          <w:sz w:val="28"/>
          <w:szCs w:val="28"/>
          <w:shd w:val="clear" w:color="auto" w:fill="FFFFFF"/>
        </w:rPr>
        <w:t>i</w:t>
      </w:r>
      <w:r w:rsidRPr="00152C21">
        <w:rPr>
          <w:sz w:val="28"/>
          <w:szCs w:val="28"/>
          <w:shd w:val="clear" w:color="auto" w:fill="FFFFFF"/>
          <w:lang w:val="uk-UA"/>
        </w:rPr>
        <w:t>чня 1996 року. Св</w:t>
      </w:r>
      <w:r w:rsidRPr="003C237E">
        <w:rPr>
          <w:sz w:val="28"/>
          <w:szCs w:val="28"/>
          <w:shd w:val="clear" w:color="auto" w:fill="FFFFFF"/>
        </w:rPr>
        <w:t>i</w:t>
      </w:r>
      <w:r w:rsidRPr="00152C21">
        <w:rPr>
          <w:sz w:val="28"/>
          <w:szCs w:val="28"/>
          <w:shd w:val="clear" w:color="auto" w:fill="FFFFFF"/>
          <w:lang w:val="uk-UA"/>
        </w:rPr>
        <w:t>доцтво про державну реєстрац</w:t>
      </w:r>
      <w:r w:rsidRPr="003C237E">
        <w:rPr>
          <w:sz w:val="28"/>
          <w:szCs w:val="28"/>
          <w:shd w:val="clear" w:color="auto" w:fill="FFFFFF"/>
        </w:rPr>
        <w:t>i</w:t>
      </w:r>
      <w:r w:rsidRPr="00152C21">
        <w:rPr>
          <w:sz w:val="28"/>
          <w:szCs w:val="28"/>
          <w:shd w:val="clear" w:color="auto" w:fill="FFFFFF"/>
          <w:lang w:val="uk-UA"/>
        </w:rPr>
        <w:t>ю сер</w:t>
      </w:r>
      <w:r w:rsidRPr="003C237E">
        <w:rPr>
          <w:sz w:val="28"/>
          <w:szCs w:val="28"/>
          <w:shd w:val="clear" w:color="auto" w:fill="FFFFFF"/>
        </w:rPr>
        <w:t>i</w:t>
      </w:r>
      <w:r w:rsidRPr="00152C21">
        <w:rPr>
          <w:sz w:val="28"/>
          <w:szCs w:val="28"/>
          <w:shd w:val="clear" w:color="auto" w:fill="FFFFFF"/>
          <w:lang w:val="uk-UA"/>
        </w:rPr>
        <w:t>ї А 01, № 747289.</w:t>
      </w:r>
      <w:r w:rsidRPr="00152C21">
        <w:rPr>
          <w:sz w:val="28"/>
          <w:szCs w:val="28"/>
          <w:lang w:val="uk-UA"/>
        </w:rPr>
        <w:br/>
      </w:r>
      <w:r w:rsidRPr="00152C21">
        <w:rPr>
          <w:sz w:val="28"/>
          <w:szCs w:val="28"/>
          <w:shd w:val="clear" w:color="auto" w:fill="FFFFFF"/>
          <w:lang w:val="uk-UA"/>
        </w:rPr>
        <w:t>Р</w:t>
      </w:r>
      <w:r w:rsidRPr="003C237E">
        <w:rPr>
          <w:sz w:val="28"/>
          <w:szCs w:val="28"/>
          <w:shd w:val="clear" w:color="auto" w:fill="FFFFFF"/>
        </w:rPr>
        <w:t>i</w:t>
      </w:r>
      <w:r w:rsidRPr="00152C21">
        <w:rPr>
          <w:sz w:val="28"/>
          <w:szCs w:val="28"/>
          <w:shd w:val="clear" w:color="auto" w:fill="FFFFFF"/>
          <w:lang w:val="uk-UA"/>
        </w:rPr>
        <w:t>шенням чергових загальних збор</w:t>
      </w:r>
      <w:r w:rsidRPr="003C237E">
        <w:rPr>
          <w:sz w:val="28"/>
          <w:szCs w:val="28"/>
          <w:shd w:val="clear" w:color="auto" w:fill="FFFFFF"/>
        </w:rPr>
        <w:t>i</w:t>
      </w:r>
      <w:r w:rsidRPr="00152C21">
        <w:rPr>
          <w:sz w:val="28"/>
          <w:szCs w:val="28"/>
          <w:shd w:val="clear" w:color="auto" w:fill="FFFFFF"/>
          <w:lang w:val="uk-UA"/>
        </w:rPr>
        <w:t>в акц</w:t>
      </w:r>
      <w:r w:rsidRPr="003C237E">
        <w:rPr>
          <w:sz w:val="28"/>
          <w:szCs w:val="28"/>
          <w:shd w:val="clear" w:color="auto" w:fill="FFFFFF"/>
        </w:rPr>
        <w:t>i</w:t>
      </w:r>
      <w:r w:rsidRPr="00152C21">
        <w:rPr>
          <w:sz w:val="28"/>
          <w:szCs w:val="28"/>
          <w:shd w:val="clear" w:color="auto" w:fill="FFFFFF"/>
          <w:lang w:val="uk-UA"/>
        </w:rPr>
        <w:t>онер</w:t>
      </w:r>
      <w:r w:rsidRPr="003C237E">
        <w:rPr>
          <w:sz w:val="28"/>
          <w:szCs w:val="28"/>
          <w:shd w:val="clear" w:color="auto" w:fill="FFFFFF"/>
        </w:rPr>
        <w:t>i</w:t>
      </w:r>
      <w:r w:rsidRPr="00152C21">
        <w:rPr>
          <w:sz w:val="28"/>
          <w:szCs w:val="28"/>
          <w:shd w:val="clear" w:color="auto" w:fill="FFFFFF"/>
          <w:lang w:val="uk-UA"/>
        </w:rPr>
        <w:t>в ВАТ «МГЗК» (Протокол № 1/2011 в</w:t>
      </w:r>
      <w:r w:rsidRPr="003C237E">
        <w:rPr>
          <w:sz w:val="28"/>
          <w:szCs w:val="28"/>
          <w:shd w:val="clear" w:color="auto" w:fill="FFFFFF"/>
        </w:rPr>
        <w:t>i</w:t>
      </w:r>
      <w:r w:rsidRPr="00152C21">
        <w:rPr>
          <w:sz w:val="28"/>
          <w:szCs w:val="28"/>
          <w:shd w:val="clear" w:color="auto" w:fill="FFFFFF"/>
          <w:lang w:val="uk-UA"/>
        </w:rPr>
        <w:t>д 07.04.2011 року) найменування Товариства приведено у в</w:t>
      </w:r>
      <w:r w:rsidRPr="003C237E">
        <w:rPr>
          <w:sz w:val="28"/>
          <w:szCs w:val="28"/>
          <w:shd w:val="clear" w:color="auto" w:fill="FFFFFF"/>
        </w:rPr>
        <w:t>i</w:t>
      </w:r>
      <w:r w:rsidRPr="00152C21">
        <w:rPr>
          <w:sz w:val="28"/>
          <w:szCs w:val="28"/>
          <w:shd w:val="clear" w:color="auto" w:fill="FFFFFF"/>
          <w:lang w:val="uk-UA"/>
        </w:rPr>
        <w:t>дпов</w:t>
      </w:r>
      <w:r w:rsidRPr="003C237E">
        <w:rPr>
          <w:sz w:val="28"/>
          <w:szCs w:val="28"/>
          <w:shd w:val="clear" w:color="auto" w:fill="FFFFFF"/>
        </w:rPr>
        <w:t>i</w:t>
      </w:r>
      <w:r w:rsidRPr="00152C21">
        <w:rPr>
          <w:sz w:val="28"/>
          <w:szCs w:val="28"/>
          <w:shd w:val="clear" w:color="auto" w:fill="FFFFFF"/>
          <w:lang w:val="uk-UA"/>
        </w:rPr>
        <w:t>дност</w:t>
      </w:r>
      <w:r w:rsidRPr="003C237E">
        <w:rPr>
          <w:sz w:val="28"/>
          <w:szCs w:val="28"/>
          <w:shd w:val="clear" w:color="auto" w:fill="FFFFFF"/>
        </w:rPr>
        <w:t>i</w:t>
      </w:r>
      <w:r w:rsidRPr="00152C21">
        <w:rPr>
          <w:sz w:val="28"/>
          <w:szCs w:val="28"/>
          <w:shd w:val="clear" w:color="auto" w:fill="FFFFFF"/>
          <w:lang w:val="uk-UA"/>
        </w:rPr>
        <w:t xml:space="preserve"> до Закону України «Про акц</w:t>
      </w:r>
      <w:r w:rsidRPr="003C237E">
        <w:rPr>
          <w:sz w:val="28"/>
          <w:szCs w:val="28"/>
          <w:shd w:val="clear" w:color="auto" w:fill="FFFFFF"/>
        </w:rPr>
        <w:t>i</w:t>
      </w:r>
      <w:r w:rsidRPr="00152C21">
        <w:rPr>
          <w:sz w:val="28"/>
          <w:szCs w:val="28"/>
          <w:shd w:val="clear" w:color="auto" w:fill="FFFFFF"/>
          <w:lang w:val="uk-UA"/>
        </w:rPr>
        <w:t>онерн</w:t>
      </w:r>
      <w:r w:rsidRPr="003C237E">
        <w:rPr>
          <w:sz w:val="28"/>
          <w:szCs w:val="28"/>
          <w:shd w:val="clear" w:color="auto" w:fill="FFFFFF"/>
        </w:rPr>
        <w:t>i</w:t>
      </w:r>
      <w:r w:rsidRPr="00152C21">
        <w:rPr>
          <w:sz w:val="28"/>
          <w:szCs w:val="28"/>
          <w:shd w:val="clear" w:color="auto" w:fill="FFFFFF"/>
          <w:lang w:val="uk-UA"/>
        </w:rPr>
        <w:t xml:space="preserve"> товариства» в</w:t>
      </w:r>
      <w:r w:rsidRPr="003C237E">
        <w:rPr>
          <w:sz w:val="28"/>
          <w:szCs w:val="28"/>
          <w:shd w:val="clear" w:color="auto" w:fill="FFFFFF"/>
        </w:rPr>
        <w:t>i</w:t>
      </w:r>
      <w:r w:rsidRPr="00152C21">
        <w:rPr>
          <w:sz w:val="28"/>
          <w:szCs w:val="28"/>
          <w:shd w:val="clear" w:color="auto" w:fill="FFFFFF"/>
          <w:lang w:val="uk-UA"/>
        </w:rPr>
        <w:t>д 17.09.2008 року. Таким чином затверджено нове найменування: ПУБЛ</w:t>
      </w:r>
      <w:r w:rsidRPr="003C237E">
        <w:rPr>
          <w:sz w:val="28"/>
          <w:szCs w:val="28"/>
          <w:shd w:val="clear" w:color="auto" w:fill="FFFFFF"/>
        </w:rPr>
        <w:t>I</w:t>
      </w:r>
      <w:r w:rsidRPr="00152C21">
        <w:rPr>
          <w:sz w:val="28"/>
          <w:szCs w:val="28"/>
          <w:shd w:val="clear" w:color="auto" w:fill="FFFFFF"/>
          <w:lang w:val="uk-UA"/>
        </w:rPr>
        <w:t>ЧНЕ АКЦ</w:t>
      </w:r>
      <w:r w:rsidRPr="003C237E">
        <w:rPr>
          <w:sz w:val="28"/>
          <w:szCs w:val="28"/>
          <w:shd w:val="clear" w:color="auto" w:fill="FFFFFF"/>
        </w:rPr>
        <w:t>I</w:t>
      </w:r>
      <w:r w:rsidRPr="00152C21">
        <w:rPr>
          <w:sz w:val="28"/>
          <w:szCs w:val="28"/>
          <w:shd w:val="clear" w:color="auto" w:fill="FFFFFF"/>
          <w:lang w:val="uk-UA"/>
        </w:rPr>
        <w:t>ОНЕРНЕ ТОВАРИСТВО «МАРГАНЕЦЬКИЙ Г</w:t>
      </w:r>
      <w:r w:rsidRPr="003C237E">
        <w:rPr>
          <w:sz w:val="28"/>
          <w:szCs w:val="28"/>
          <w:shd w:val="clear" w:color="auto" w:fill="FFFFFF"/>
        </w:rPr>
        <w:t>I</w:t>
      </w:r>
      <w:r w:rsidRPr="00152C21">
        <w:rPr>
          <w:sz w:val="28"/>
          <w:szCs w:val="28"/>
          <w:shd w:val="clear" w:color="auto" w:fill="FFFFFF"/>
          <w:lang w:val="uk-UA"/>
        </w:rPr>
        <w:t>РНИЧО-ЗБАГАЧУВАЛЬНИЙ КОМБ</w:t>
      </w:r>
      <w:r w:rsidRPr="003C237E">
        <w:rPr>
          <w:sz w:val="28"/>
          <w:szCs w:val="28"/>
          <w:shd w:val="clear" w:color="auto" w:fill="FFFFFF"/>
        </w:rPr>
        <w:t>I</w:t>
      </w:r>
      <w:r w:rsidRPr="00152C21">
        <w:rPr>
          <w:sz w:val="28"/>
          <w:szCs w:val="28"/>
          <w:shd w:val="clear" w:color="auto" w:fill="FFFFFF"/>
          <w:lang w:val="uk-UA"/>
        </w:rPr>
        <w:t>НАТ» (скорочено – ПАТ «Марганецький ГЗК»), про що отримана дов</w:t>
      </w:r>
      <w:r w:rsidRPr="003C237E">
        <w:rPr>
          <w:sz w:val="28"/>
          <w:szCs w:val="28"/>
          <w:shd w:val="clear" w:color="auto" w:fill="FFFFFF"/>
        </w:rPr>
        <w:t>i</w:t>
      </w:r>
      <w:r w:rsidRPr="00152C21">
        <w:rPr>
          <w:sz w:val="28"/>
          <w:szCs w:val="28"/>
          <w:shd w:val="clear" w:color="auto" w:fill="FFFFFF"/>
          <w:lang w:val="uk-UA"/>
        </w:rPr>
        <w:t>дка АБ № 385508 з Єдиного Державного реєстру п</w:t>
      </w:r>
      <w:r w:rsidRPr="003C237E">
        <w:rPr>
          <w:sz w:val="28"/>
          <w:szCs w:val="28"/>
          <w:shd w:val="clear" w:color="auto" w:fill="FFFFFF"/>
        </w:rPr>
        <w:t>i</w:t>
      </w:r>
      <w:r w:rsidRPr="00152C21">
        <w:rPr>
          <w:sz w:val="28"/>
          <w:szCs w:val="28"/>
          <w:shd w:val="clear" w:color="auto" w:fill="FFFFFF"/>
          <w:lang w:val="uk-UA"/>
        </w:rPr>
        <w:t>дприємств та орган</w:t>
      </w:r>
      <w:r w:rsidRPr="003C237E">
        <w:rPr>
          <w:sz w:val="28"/>
          <w:szCs w:val="28"/>
          <w:shd w:val="clear" w:color="auto" w:fill="FFFFFF"/>
        </w:rPr>
        <w:t>i</w:t>
      </w:r>
      <w:r w:rsidRPr="00152C21">
        <w:rPr>
          <w:sz w:val="28"/>
          <w:szCs w:val="28"/>
          <w:shd w:val="clear" w:color="auto" w:fill="FFFFFF"/>
          <w:lang w:val="uk-UA"/>
        </w:rPr>
        <w:t>зац</w:t>
      </w:r>
      <w:r w:rsidRPr="003C237E">
        <w:rPr>
          <w:sz w:val="28"/>
          <w:szCs w:val="28"/>
          <w:shd w:val="clear" w:color="auto" w:fill="FFFFFF"/>
        </w:rPr>
        <w:t>i</w:t>
      </w:r>
      <w:r w:rsidRPr="00152C21">
        <w:rPr>
          <w:sz w:val="28"/>
          <w:szCs w:val="28"/>
          <w:shd w:val="clear" w:color="auto" w:fill="FFFFFF"/>
          <w:lang w:val="uk-UA"/>
        </w:rPr>
        <w:t>й України. Дата та номер останньої реєстрац</w:t>
      </w:r>
      <w:r w:rsidRPr="003C237E">
        <w:rPr>
          <w:sz w:val="28"/>
          <w:szCs w:val="28"/>
          <w:shd w:val="clear" w:color="auto" w:fill="FFFFFF"/>
        </w:rPr>
        <w:t>i</w:t>
      </w:r>
      <w:r w:rsidRPr="00152C21">
        <w:rPr>
          <w:sz w:val="28"/>
          <w:szCs w:val="28"/>
          <w:shd w:val="clear" w:color="auto" w:fill="FFFFFF"/>
          <w:lang w:val="uk-UA"/>
        </w:rPr>
        <w:t>йної д</w:t>
      </w:r>
      <w:r w:rsidRPr="003C237E">
        <w:rPr>
          <w:sz w:val="28"/>
          <w:szCs w:val="28"/>
          <w:shd w:val="clear" w:color="auto" w:fill="FFFFFF"/>
        </w:rPr>
        <w:t>i</w:t>
      </w:r>
      <w:r w:rsidRPr="00152C21">
        <w:rPr>
          <w:sz w:val="28"/>
          <w:szCs w:val="28"/>
          <w:shd w:val="clear" w:color="auto" w:fill="FFFFFF"/>
          <w:lang w:val="uk-UA"/>
        </w:rPr>
        <w:t>ї 18.04.2011р., № 12281050014000040. М</w:t>
      </w:r>
      <w:r w:rsidRPr="003C237E">
        <w:rPr>
          <w:sz w:val="28"/>
          <w:szCs w:val="28"/>
          <w:shd w:val="clear" w:color="auto" w:fill="FFFFFF"/>
        </w:rPr>
        <w:t>i</w:t>
      </w:r>
      <w:r w:rsidRPr="00152C21">
        <w:rPr>
          <w:sz w:val="28"/>
          <w:szCs w:val="28"/>
          <w:shd w:val="clear" w:color="auto" w:fill="FFFFFF"/>
          <w:lang w:val="uk-UA"/>
        </w:rPr>
        <w:t>сце проведення реєстрац</w:t>
      </w:r>
      <w:r w:rsidRPr="003C237E">
        <w:rPr>
          <w:sz w:val="28"/>
          <w:szCs w:val="28"/>
          <w:shd w:val="clear" w:color="auto" w:fill="FFFFFF"/>
        </w:rPr>
        <w:t>i</w:t>
      </w:r>
      <w:r w:rsidRPr="00152C21">
        <w:rPr>
          <w:sz w:val="28"/>
          <w:szCs w:val="28"/>
          <w:shd w:val="clear" w:color="auto" w:fill="FFFFFF"/>
          <w:lang w:val="uk-UA"/>
        </w:rPr>
        <w:t>йної д</w:t>
      </w:r>
      <w:r w:rsidRPr="003C237E">
        <w:rPr>
          <w:sz w:val="28"/>
          <w:szCs w:val="28"/>
          <w:shd w:val="clear" w:color="auto" w:fill="FFFFFF"/>
        </w:rPr>
        <w:t>i</w:t>
      </w:r>
      <w:r w:rsidRPr="00152C21">
        <w:rPr>
          <w:sz w:val="28"/>
          <w:szCs w:val="28"/>
          <w:shd w:val="clear" w:color="auto" w:fill="FFFFFF"/>
          <w:lang w:val="uk-UA"/>
        </w:rPr>
        <w:t>ї - виконавчий ком</w:t>
      </w:r>
      <w:r w:rsidRPr="003C237E">
        <w:rPr>
          <w:sz w:val="28"/>
          <w:szCs w:val="28"/>
          <w:shd w:val="clear" w:color="auto" w:fill="FFFFFF"/>
        </w:rPr>
        <w:t>i</w:t>
      </w:r>
      <w:r w:rsidRPr="00152C21">
        <w:rPr>
          <w:sz w:val="28"/>
          <w:szCs w:val="28"/>
          <w:shd w:val="clear" w:color="auto" w:fill="FFFFFF"/>
          <w:lang w:val="uk-UA"/>
        </w:rPr>
        <w:t>тет Марганецької м</w:t>
      </w:r>
      <w:r w:rsidRPr="003C237E">
        <w:rPr>
          <w:sz w:val="28"/>
          <w:szCs w:val="28"/>
          <w:shd w:val="clear" w:color="auto" w:fill="FFFFFF"/>
        </w:rPr>
        <w:t>i</w:t>
      </w:r>
      <w:r w:rsidRPr="00152C21">
        <w:rPr>
          <w:sz w:val="28"/>
          <w:szCs w:val="28"/>
          <w:shd w:val="clear" w:color="auto" w:fill="FFFFFF"/>
          <w:lang w:val="uk-UA"/>
        </w:rPr>
        <w:t>ської ради Дн</w:t>
      </w:r>
      <w:r w:rsidRPr="003C237E">
        <w:rPr>
          <w:sz w:val="28"/>
          <w:szCs w:val="28"/>
          <w:shd w:val="clear" w:color="auto" w:fill="FFFFFF"/>
        </w:rPr>
        <w:t>i</w:t>
      </w:r>
      <w:r w:rsidRPr="00152C21">
        <w:rPr>
          <w:sz w:val="28"/>
          <w:szCs w:val="28"/>
          <w:shd w:val="clear" w:color="auto" w:fill="FFFFFF"/>
          <w:lang w:val="uk-UA"/>
        </w:rPr>
        <w:t>пропетровської област</w:t>
      </w:r>
      <w:r w:rsidRPr="003C237E">
        <w:rPr>
          <w:sz w:val="28"/>
          <w:szCs w:val="28"/>
          <w:shd w:val="clear" w:color="auto" w:fill="FFFFFF"/>
        </w:rPr>
        <w:t>i</w:t>
      </w:r>
      <w:r w:rsidRPr="00152C21">
        <w:rPr>
          <w:sz w:val="28"/>
          <w:szCs w:val="28"/>
          <w:shd w:val="clear" w:color="auto" w:fill="FFFFFF"/>
          <w:lang w:val="uk-UA"/>
        </w:rPr>
        <w:t>.</w:t>
      </w:r>
      <w:r w:rsidRPr="00152C21">
        <w:rPr>
          <w:sz w:val="28"/>
          <w:szCs w:val="28"/>
          <w:lang w:val="uk-UA"/>
        </w:rPr>
        <w:br/>
      </w:r>
      <w:r w:rsidRPr="003C237E">
        <w:rPr>
          <w:sz w:val="28"/>
          <w:szCs w:val="28"/>
          <w:shd w:val="clear" w:color="auto" w:fill="FFFFFF"/>
        </w:rPr>
        <w:t>ПАТ «Марганецький ГЗК» знаходиться за адресою: 53400, Днiпропетровська обл., м. Марганець, вул. Радянська, будинок 62, iдентифiкацiйний код - 00190911, мiсцезнаходження за КОАТУУ - 1211300000, органiзацiйно-правова форма за КОПФГ- 230.</w:t>
      </w:r>
    </w:p>
    <w:p w:rsidR="003C237E" w:rsidRPr="003C237E" w:rsidRDefault="003C237E" w:rsidP="003C237E">
      <w:pPr>
        <w:pStyle w:val="ac"/>
        <w:ind w:left="0"/>
        <w:rPr>
          <w:sz w:val="28"/>
          <w:szCs w:val="28"/>
          <w:lang w:val="uk-UA"/>
        </w:rPr>
      </w:pPr>
      <w:r w:rsidRPr="003C237E">
        <w:rPr>
          <w:sz w:val="28"/>
          <w:szCs w:val="28"/>
          <w:lang w:val="uk-UA"/>
        </w:rPr>
        <w:t>Умови ведення дiяльностi Пiдприємством в Українi.</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Економiка України проявляє деякi характернi особливостi, якi властивi ринкам, що розвиваються. Податкове, валютне i митне законодавство України допускає можливiсть рiзного тлумачення та створює додатковi труднощi для пiдприємств, якi здiйснюють свою дiяльнiсть в Українi.</w:t>
      </w:r>
    </w:p>
    <w:p w:rsidR="003C237E" w:rsidRPr="003C237E" w:rsidRDefault="003C237E" w:rsidP="003C237E">
      <w:pPr>
        <w:pStyle w:val="ac"/>
        <w:ind w:left="0"/>
        <w:rPr>
          <w:sz w:val="28"/>
          <w:szCs w:val="28"/>
          <w:lang w:val="uk-UA"/>
        </w:rPr>
      </w:pPr>
      <w:r w:rsidRPr="003C237E">
        <w:rPr>
          <w:sz w:val="28"/>
          <w:szCs w:val="28"/>
          <w:lang w:val="uk-UA"/>
        </w:rPr>
        <w:t>Триваюча невизначенiсть i волатильнiсть фондового ринку та iншi ризики можуть негативно вплинути на український фiнансовий та корпоративний сектор. Керiвництво пiдприємства створювало резерви пiд знецiнення з урахуванням економiчної ситуацiї та перспектив на кiнець звiтного перiоду.</w:t>
      </w:r>
    </w:p>
    <w:p w:rsidR="003C237E" w:rsidRPr="003C237E" w:rsidRDefault="003C237E" w:rsidP="003C237E">
      <w:pPr>
        <w:pStyle w:val="ac"/>
        <w:ind w:left="0"/>
        <w:rPr>
          <w:sz w:val="28"/>
          <w:szCs w:val="28"/>
          <w:lang w:val="uk-UA"/>
        </w:rPr>
      </w:pPr>
      <w:r w:rsidRPr="003C237E">
        <w:rPr>
          <w:sz w:val="28"/>
          <w:szCs w:val="28"/>
          <w:lang w:val="uk-UA"/>
        </w:rPr>
        <w:t>Майбутнiй економiчний розвиток України залежить вiд зовнiшнiх факторiв i дiй внутрiшнього характеру, якi вживаються урядом для пiдтримки росту та внесення змiн до податкової, юридичної i нормативної бази.</w:t>
      </w:r>
    </w:p>
    <w:p w:rsidR="003C237E" w:rsidRPr="003C237E" w:rsidRDefault="003C237E" w:rsidP="003C237E">
      <w:pPr>
        <w:pStyle w:val="ac"/>
        <w:ind w:left="0"/>
        <w:rPr>
          <w:sz w:val="28"/>
          <w:szCs w:val="28"/>
          <w:lang w:val="uk-UA"/>
        </w:rPr>
      </w:pPr>
      <w:r w:rsidRPr="003C237E">
        <w:rPr>
          <w:sz w:val="28"/>
          <w:szCs w:val="28"/>
          <w:lang w:val="uk-UA"/>
        </w:rPr>
        <w:lastRenderedPageBreak/>
        <w:t>Керiвництво пiдприємства вважає, що ним вживаються усi необхiднi заходи для пiдтримки стабiльностi i розвитку бiзнесу в сучасних умовах, якi склалися у бiзнесi та економiцi.</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Основа пiдготовки iнформацiї.</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Основа пiдготовки iнформацiї. Дана консолiдована фiнансова звiтнiсть (далi – фiнансова звiтнiсть) пiдготовлена у вiдповiдностi до Мiжнародних стандартiв фiнансової звiтностi (МСФЗ). Основнi принципи облiкової полiтики, якi застосовувалися при пiдготовцi даної фiнансової звiтностi, наведенi нижче.</w:t>
      </w:r>
    </w:p>
    <w:p w:rsidR="003C237E" w:rsidRPr="003C237E" w:rsidRDefault="003C237E" w:rsidP="003C237E">
      <w:pPr>
        <w:pStyle w:val="ac"/>
        <w:ind w:left="0"/>
        <w:rPr>
          <w:sz w:val="28"/>
          <w:szCs w:val="28"/>
          <w:lang w:val="uk-UA"/>
        </w:rPr>
      </w:pPr>
      <w:r w:rsidRPr="003C237E">
        <w:rPr>
          <w:sz w:val="28"/>
          <w:szCs w:val="28"/>
          <w:lang w:val="uk-UA"/>
        </w:rPr>
        <w:t>Дана фiнансова звiтнiсть є фiнансовою звiтнiстю загального призначення.</w:t>
      </w:r>
    </w:p>
    <w:p w:rsidR="003C237E" w:rsidRPr="003C237E" w:rsidRDefault="003C237E" w:rsidP="003C237E">
      <w:pPr>
        <w:pStyle w:val="ac"/>
        <w:ind w:left="0"/>
        <w:rPr>
          <w:sz w:val="28"/>
          <w:szCs w:val="28"/>
          <w:lang w:val="uk-UA"/>
        </w:rPr>
      </w:pPr>
      <w:r w:rsidRPr="003C237E">
        <w:rPr>
          <w:sz w:val="28"/>
          <w:szCs w:val="28"/>
          <w:lang w:val="uk-UA"/>
        </w:rPr>
        <w:t>Вiдповiдно до вимог МСФЗ повний пакет фiнансової звiтностi за МСФЗ включає Баланс (Звiт про фiнансовий стан), Звiт про фiнансовi результати (Звiт про сукупний доход), Звiт про рух грошових коштiв, Звiт про власний капiтал, i вiдповiднi примiтки.</w:t>
      </w:r>
    </w:p>
    <w:p w:rsidR="003C237E" w:rsidRPr="003C237E" w:rsidRDefault="003C237E" w:rsidP="003C237E">
      <w:pPr>
        <w:pStyle w:val="ac"/>
        <w:ind w:left="0"/>
        <w:rPr>
          <w:sz w:val="28"/>
          <w:szCs w:val="28"/>
          <w:lang w:val="uk-UA"/>
        </w:rPr>
      </w:pPr>
      <w:r w:rsidRPr="003C237E">
        <w:rPr>
          <w:sz w:val="28"/>
          <w:szCs w:val="28"/>
          <w:lang w:val="uk-UA"/>
        </w:rPr>
        <w:t>При пiдготовцi даної фiнансової звiтностi керiвництво пiдприємства передбачає, що пiдприємство буде здiйснювати свою фiнансово-господарську дiяльнiсть на протязi 12 мiсяцiв року, наступного за звiтним, i не має намiру чи потреби в лiквiдацiї, припиненнi фiнансово-господарської дiяльностi чи подальшому зверненнi за захистом вiд кредиторiв.</w:t>
      </w:r>
    </w:p>
    <w:p w:rsidR="003C237E" w:rsidRPr="003C237E" w:rsidRDefault="003C237E" w:rsidP="003C237E">
      <w:pPr>
        <w:pStyle w:val="ac"/>
        <w:ind w:left="0"/>
        <w:rPr>
          <w:sz w:val="28"/>
          <w:szCs w:val="28"/>
          <w:lang w:val="uk-UA"/>
        </w:rPr>
      </w:pPr>
      <w:r w:rsidRPr="003C237E">
        <w:rPr>
          <w:sz w:val="28"/>
          <w:szCs w:val="28"/>
          <w:lang w:val="uk-UA"/>
        </w:rPr>
        <w:t>Оцiнка активiв й зобов’язань заснована на припущеннi того, що пiдприємство зможе виконувати свої зобов’язання й реалiзовувати свої активи в ходi звичайної дiяльностi.</w:t>
      </w:r>
    </w:p>
    <w:p w:rsidR="003C237E" w:rsidRPr="003C237E" w:rsidRDefault="003C237E" w:rsidP="003C237E">
      <w:pPr>
        <w:pStyle w:val="ac"/>
        <w:ind w:left="0"/>
        <w:rPr>
          <w:sz w:val="28"/>
          <w:szCs w:val="28"/>
          <w:lang w:val="uk-UA"/>
        </w:rPr>
      </w:pPr>
      <w:r w:rsidRPr="003C237E">
        <w:rPr>
          <w:sz w:val="28"/>
          <w:szCs w:val="28"/>
          <w:lang w:val="uk-UA"/>
        </w:rPr>
        <w:t>Ця фiнансова звiтнiсть представлена в тисячах гривень. Гривня є нацiональною валютою України. Всi значення закругленi до найближчої тисячi, якщо не вказане iнше.</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 xml:space="preserve">Пiдприємство в 2015 роцi працювало в двох сегментах – виробництво марганцевої руди та оптова торгiвля товарами. </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Периметр консолiдацiї</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При складаннi консолiдованої фiнансової звiтностi використанi показники рiчної фiнансової звiтностi материнського пiдприємства ПАТ «Марганецький ГЗК» та дочiрнiх пiдприємств:</w:t>
      </w:r>
    </w:p>
    <w:p w:rsidR="003C237E" w:rsidRPr="003C237E" w:rsidRDefault="003C237E" w:rsidP="003C237E">
      <w:pPr>
        <w:pStyle w:val="ac"/>
        <w:ind w:left="0"/>
        <w:rPr>
          <w:sz w:val="28"/>
          <w:szCs w:val="28"/>
          <w:lang w:val="uk-UA"/>
        </w:rPr>
      </w:pPr>
      <w:r w:rsidRPr="003C237E">
        <w:rPr>
          <w:sz w:val="28"/>
          <w:szCs w:val="28"/>
          <w:lang w:val="uk-UA"/>
        </w:rPr>
        <w:t xml:space="preserve">- Телерадiокомпанiя «МГОК ТV» є дочiрнiм пiдприємством ПАТ «Марганецький ГЗК» (скорочено ТРК «МГОК ТV»), заснована вiдповiдно до рiшення загальних зборiв акцiонерiв ВАТ «МГЗК» № 5 вiд 12 сiчня 2001 року, та зареєстрована розпорядженням виконавчого комiтету Марганецької мiської </w:t>
      </w:r>
      <w:r w:rsidRPr="003C237E">
        <w:rPr>
          <w:sz w:val="28"/>
          <w:szCs w:val="28"/>
          <w:lang w:val="uk-UA"/>
        </w:rPr>
        <w:lastRenderedPageBreak/>
        <w:t>ради народних депутатiв Днiпропетровської областi. № 65/3 вiд 21.02.2001року. Дата та номер запису в Єдиному державному реєстрi юридичних осiб: 21.02.2001 року № 1 228 120 0000 000156 (виписка з Єдиного державного реєстру юридичних осiб та фiзичних осiб-пiдприємцiв серiї ААА № 9302472 вiд 08.06.2011 року).</w:t>
      </w:r>
    </w:p>
    <w:p w:rsidR="003C237E" w:rsidRPr="003C237E" w:rsidRDefault="003C237E" w:rsidP="003C237E">
      <w:pPr>
        <w:pStyle w:val="ac"/>
        <w:ind w:left="0"/>
        <w:rPr>
          <w:sz w:val="28"/>
          <w:szCs w:val="28"/>
          <w:lang w:val="uk-UA"/>
        </w:rPr>
      </w:pPr>
      <w:r w:rsidRPr="003C237E">
        <w:rPr>
          <w:sz w:val="28"/>
          <w:szCs w:val="28"/>
          <w:lang w:val="uk-UA"/>
        </w:rPr>
        <w:t>Телерадiокомпанiя «МГОК ТV» знаходиться за адресою: 54300, Днiпропетровська обл., м. Марганець, вул. Лермонтова, будинок 4, iдентифiкацiйний код - 31279378, мiсцезнаходження за КОАТУУ - 1211300000, органiзацiйно-правова форма за КОПФГ-160.</w:t>
      </w:r>
    </w:p>
    <w:p w:rsidR="003C237E" w:rsidRPr="003C237E" w:rsidRDefault="003C237E" w:rsidP="003C237E">
      <w:pPr>
        <w:pStyle w:val="ac"/>
        <w:ind w:left="0"/>
        <w:rPr>
          <w:sz w:val="28"/>
          <w:szCs w:val="28"/>
          <w:lang w:val="uk-UA"/>
        </w:rPr>
      </w:pPr>
      <w:r w:rsidRPr="003C237E">
        <w:rPr>
          <w:sz w:val="28"/>
          <w:szCs w:val="28"/>
          <w:lang w:val="uk-UA"/>
        </w:rPr>
        <w:t>Частка у статутному капiталi ТРК «МГОК ТV» учасника товариства - ПАТ «Марганецький ГЗК» складає 100 %.</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 Товариство з обмеженою вiдповiдальнiстю Торговий Дiм «Марганецький ГЗК», засноване вiдповiдно до рiшення загальних зборiв акцiонерiв ВАТ «Марганецький гiрничо-збагачувальний комбiнат» вiд 07 квiтня 2003 року (№ б/н). та зареєстроване рiшенням виконавчого комiтету Марганецької мiської ради Днiпропетровської областi 10.04.2003 року, № 136-р.</w:t>
      </w:r>
    </w:p>
    <w:p w:rsidR="003C237E" w:rsidRPr="003C237E" w:rsidRDefault="003C237E" w:rsidP="003C237E">
      <w:pPr>
        <w:pStyle w:val="ac"/>
        <w:ind w:left="0"/>
        <w:rPr>
          <w:sz w:val="28"/>
          <w:szCs w:val="28"/>
          <w:lang w:val="uk-UA"/>
        </w:rPr>
      </w:pPr>
      <w:r w:rsidRPr="003C237E">
        <w:rPr>
          <w:sz w:val="28"/>
          <w:szCs w:val="28"/>
          <w:lang w:val="uk-UA"/>
        </w:rPr>
        <w:t>ТОВ Торговий Дiм «Марганецький ГЗК» знаходиться за адресою: 53400, Днiпропетровська обл., м. Марганець, вул. Радянська, будинок 62, iдентифiкацiйний код - 32298386, мiсцезнаходження за КОАТУУ - 1211300000, органiзацiйно-правова форма за КОПФГ - 240.</w:t>
      </w:r>
    </w:p>
    <w:p w:rsidR="003C237E" w:rsidRDefault="003C237E" w:rsidP="003C237E">
      <w:pPr>
        <w:pStyle w:val="ac"/>
        <w:spacing w:after="0"/>
        <w:ind w:left="0"/>
        <w:rPr>
          <w:sz w:val="28"/>
          <w:szCs w:val="28"/>
          <w:lang w:val="uk-UA"/>
        </w:rPr>
      </w:pPr>
      <w:r w:rsidRPr="003C237E">
        <w:rPr>
          <w:sz w:val="28"/>
          <w:szCs w:val="28"/>
          <w:lang w:val="uk-UA"/>
        </w:rPr>
        <w:t>Свiдоцтво про державну реєстрацiю ТОВ Торговий Дiм «Марганецький ГЗК» видане 10.04.2003 року, № запису - 04052181100010419. Змiни до статуту ТОВ Торговий Дiм «Марганецький ГЗК», не вносились. Господарська дiяльнiсть Товариства у звiтному роцi не проводилась. Частка у статутному капiталi ТОВ Торговий Дiм «Марганецький ГЗК» учасника товариства - ПАТ «Марганецький ГЗК» складає 99%.</w:t>
      </w:r>
    </w:p>
    <w:p w:rsidR="003C237E" w:rsidRPr="003C237E" w:rsidRDefault="003C237E" w:rsidP="003C237E">
      <w:pPr>
        <w:pStyle w:val="ac"/>
        <w:ind w:left="0"/>
        <w:rPr>
          <w:sz w:val="28"/>
          <w:szCs w:val="28"/>
          <w:lang w:val="uk-UA"/>
        </w:rPr>
      </w:pPr>
      <w:r w:rsidRPr="003C237E">
        <w:rPr>
          <w:sz w:val="28"/>
          <w:szCs w:val="28"/>
          <w:lang w:val="uk-UA"/>
        </w:rPr>
        <w:t>2. Короткий опис найважливiших принципiв облiкової полiтики.</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Перерахунок iноземної валюти.</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Статтi, показанi у фiнансовiй звiтностi Пiдприємства, оцiнюються з використанням валюти основного економiчного середовища, в якому працює Пiдприємство (функцiональної валюти), якою є українська гривня.</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Операцiї в iноземнiй валютi вiдображаються за обмiнним курсом Нацiонального банку України (НБУ), встановленому на дату операцiї. Курсовi рiзницi, що виникають в результатi розрахункiв по операцiях в iноземнiй валютi, включаються до складу прибутку або збитку на пiдставi обмiнного курсу, дiючого на дату здiйснення операцiї.</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Монетарнi активи i зобов'язання в iноземнiй валютi перераховуються в гривнi по офiцiйному обмiнному курсу НБУ на звiтну дату. Доходи або збитки, що виникають внаслiдок курсової рiзницi при переоцiнцi активiв i зобов'язань, вiдображаються в iнших операцiйних доходах/витратах або у в iнших доходах/витратах у складi прибутку або збитку.</w:t>
      </w:r>
    </w:p>
    <w:p w:rsidR="003C237E" w:rsidRPr="003C237E" w:rsidRDefault="003C237E" w:rsidP="003C237E">
      <w:pPr>
        <w:pStyle w:val="ac"/>
        <w:ind w:left="0"/>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В даний час Українська гривна не є вiльно конвертованою валютою за межами України.</w:t>
      </w:r>
    </w:p>
    <w:p w:rsidR="003C237E" w:rsidRPr="003C237E" w:rsidRDefault="003C237E" w:rsidP="003C237E">
      <w:pPr>
        <w:pStyle w:val="ac"/>
        <w:ind w:left="0"/>
        <w:rPr>
          <w:sz w:val="28"/>
          <w:szCs w:val="28"/>
          <w:lang w:val="uk-UA"/>
        </w:rPr>
      </w:pPr>
    </w:p>
    <w:p w:rsidR="003C237E" w:rsidRPr="003C237E" w:rsidRDefault="003C237E" w:rsidP="003C237E">
      <w:pPr>
        <w:pStyle w:val="ac"/>
        <w:rPr>
          <w:sz w:val="28"/>
          <w:szCs w:val="28"/>
          <w:lang w:val="uk-UA"/>
        </w:rPr>
      </w:pPr>
      <w:r w:rsidRPr="003C237E">
        <w:rPr>
          <w:sz w:val="28"/>
          <w:szCs w:val="28"/>
          <w:lang w:val="uk-UA"/>
        </w:rPr>
        <w:t>Основа консолiдацiї.</w:t>
      </w:r>
    </w:p>
    <w:p w:rsidR="003C237E" w:rsidRPr="003C237E" w:rsidRDefault="003C237E" w:rsidP="003C237E">
      <w:pPr>
        <w:pStyle w:val="ac"/>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Консолiдована фiнансова звiтнiсть включає фiнансову звiтнiсть Пiдприємства i його дочiрнiх компанiй станом на 31 грудня 2016р. Дочiрнi компанiї повнiстю консолiдуються Пiдприємством з дати придбання, що є датою отриманнями Пiдприємством контролю над дочiрньою компанiєю, i продовжують консолiдуватися. Фiнансова звiтнiсть дочiрнiх компанiй пiдготовлена за той же звiтний перiод, що i звiтнiсть материнської компанiї на основi послiдовного вживання облiкової полiтики для всiх компанiй Групи. Всi внутрiшньогруповi залишки, операцiї, нереалiзованi доходи i витрати, що виникають в результатi здiйснення операцiй усерединi Групи, повнiстю виключенi.</w:t>
      </w:r>
    </w:p>
    <w:p w:rsidR="003C237E" w:rsidRPr="003C237E" w:rsidRDefault="003C237E" w:rsidP="003C237E">
      <w:pPr>
        <w:pStyle w:val="ac"/>
        <w:rPr>
          <w:sz w:val="28"/>
          <w:szCs w:val="28"/>
          <w:lang w:val="uk-UA"/>
        </w:rPr>
      </w:pPr>
    </w:p>
    <w:p w:rsidR="003C237E" w:rsidRPr="003C237E" w:rsidRDefault="003C237E" w:rsidP="003C237E">
      <w:pPr>
        <w:pStyle w:val="ac"/>
        <w:rPr>
          <w:sz w:val="28"/>
          <w:szCs w:val="28"/>
          <w:lang w:val="uk-UA"/>
        </w:rPr>
      </w:pPr>
      <w:r w:rsidRPr="003C237E">
        <w:rPr>
          <w:sz w:val="28"/>
          <w:szCs w:val="28"/>
          <w:lang w:val="uk-UA"/>
        </w:rPr>
        <w:t>Звiтнiсть за сегментами.</w:t>
      </w:r>
    </w:p>
    <w:p w:rsidR="003C237E" w:rsidRPr="003C237E" w:rsidRDefault="003C237E" w:rsidP="003C237E">
      <w:pPr>
        <w:pStyle w:val="ac"/>
        <w:ind w:left="0"/>
        <w:rPr>
          <w:sz w:val="28"/>
          <w:szCs w:val="28"/>
          <w:lang w:val="uk-UA"/>
        </w:rPr>
      </w:pPr>
      <w:r w:rsidRPr="003C237E">
        <w:rPr>
          <w:sz w:val="28"/>
          <w:szCs w:val="28"/>
          <w:lang w:val="uk-UA"/>
        </w:rPr>
        <w:t>Порядок визначення звiтних сегментiв визначається виходячи з форматiв внутрiшнiх звiтiв, що надаються керiвництву Пiдприємства. Сегменти, чиї доходи, фiнансовi результати i активи перевищують 10% вiд загальних показникiв всiх сегментiв показуються в звiтностi окремо.</w:t>
      </w:r>
    </w:p>
    <w:p w:rsidR="003C237E" w:rsidRPr="003C237E" w:rsidRDefault="003C237E" w:rsidP="003C237E">
      <w:pPr>
        <w:pStyle w:val="ac"/>
        <w:ind w:left="0"/>
        <w:rPr>
          <w:sz w:val="28"/>
          <w:szCs w:val="28"/>
          <w:lang w:val="uk-UA"/>
        </w:rPr>
      </w:pPr>
      <w:r w:rsidRPr="003C237E">
        <w:rPr>
          <w:sz w:val="28"/>
          <w:szCs w:val="28"/>
          <w:lang w:val="uk-UA"/>
        </w:rPr>
        <w:t>Ризики i фiнансовi результати дiяльностi пiдприємства залежать головним чином вiд вiдмiнностей виготовленої i реалiзованої продукцiї (товарiв, робiт, послуг). Органiзацiйно-управлiнська структура пiдприємства побудована за функцiональними ознаками: виробництвом видiв продукцiї i видам дiяльностi, тому прiоритетним звiтним сегментом визнаний господарський сегмент, а допомiжними звiтними сегментами – географiчний виробничий i географiчний збутовий.</w:t>
      </w:r>
    </w:p>
    <w:p w:rsidR="003C237E" w:rsidRPr="003C237E" w:rsidRDefault="003C237E" w:rsidP="003C237E">
      <w:pPr>
        <w:pStyle w:val="ac"/>
        <w:rPr>
          <w:sz w:val="28"/>
          <w:szCs w:val="28"/>
          <w:lang w:val="uk-UA"/>
        </w:rPr>
      </w:pPr>
    </w:p>
    <w:p w:rsidR="003C237E" w:rsidRPr="003C237E" w:rsidRDefault="003C237E" w:rsidP="003C237E">
      <w:pPr>
        <w:pStyle w:val="ac"/>
        <w:rPr>
          <w:sz w:val="28"/>
          <w:szCs w:val="28"/>
          <w:lang w:val="uk-UA"/>
        </w:rPr>
      </w:pPr>
      <w:r w:rsidRPr="003C237E">
        <w:rPr>
          <w:sz w:val="28"/>
          <w:szCs w:val="28"/>
          <w:lang w:val="uk-UA"/>
        </w:rPr>
        <w:t>Основнi засоби.</w:t>
      </w:r>
    </w:p>
    <w:p w:rsidR="003C237E" w:rsidRPr="003C237E" w:rsidRDefault="003C237E" w:rsidP="003C237E">
      <w:pPr>
        <w:pStyle w:val="ac"/>
        <w:ind w:left="0"/>
        <w:rPr>
          <w:sz w:val="28"/>
          <w:szCs w:val="28"/>
          <w:lang w:val="uk-UA"/>
        </w:rPr>
      </w:pPr>
      <w:r w:rsidRPr="003C237E">
        <w:rPr>
          <w:sz w:val="28"/>
          <w:szCs w:val="28"/>
          <w:lang w:val="uk-UA"/>
        </w:rPr>
        <w:t xml:space="preserve">Основнi засоби враховуються за первiсною вартiстю мiнус подальша амортизацiя та знецiнення. Подальше придбання основних засобiв враховується за первiсною вартiстю. Первинна вартiсть включає витрати, безпосередньо пов'язанi з придбанням активiв. Вартiсть активiв, створених власними силами, </w:t>
      </w:r>
      <w:r w:rsidRPr="003C237E">
        <w:rPr>
          <w:sz w:val="28"/>
          <w:szCs w:val="28"/>
          <w:lang w:val="uk-UA"/>
        </w:rPr>
        <w:lastRenderedPageBreak/>
        <w:t>включає вартiсть матерiалiв, прямi витрати на оплату працi та вiдповiдну частину виробничих витрат.</w:t>
      </w:r>
    </w:p>
    <w:p w:rsidR="003C237E" w:rsidRPr="003C237E" w:rsidRDefault="003C237E" w:rsidP="003C237E">
      <w:pPr>
        <w:pStyle w:val="ac"/>
        <w:ind w:left="0"/>
        <w:rPr>
          <w:sz w:val="28"/>
          <w:szCs w:val="28"/>
          <w:lang w:val="uk-UA"/>
        </w:rPr>
      </w:pPr>
      <w:r w:rsidRPr="003C237E">
        <w:rPr>
          <w:sz w:val="28"/>
          <w:szCs w:val="28"/>
          <w:lang w:val="uk-UA"/>
        </w:rPr>
        <w:t>Вартiсть замiни тих компонентiв основних засобiв, якi визнаються окремо, капiталiзується, а балансова вартiсть замiнених компонентiв списується. Iншi подальшi витрати капiталiзуються, тiльки якщо вони приводять до збiльшення майбутнiх економiчних вигод вiд використання об'єкту основних засобiв. Всi iншi витрати признаються у складi прибутку або збитку як витрати у мiру їх здiйснення.</w:t>
      </w:r>
    </w:p>
    <w:p w:rsidR="003C237E" w:rsidRPr="003C237E" w:rsidRDefault="003C237E" w:rsidP="003C237E">
      <w:pPr>
        <w:pStyle w:val="ac"/>
        <w:ind w:left="0"/>
        <w:rPr>
          <w:sz w:val="28"/>
          <w:szCs w:val="28"/>
          <w:lang w:val="uk-UA"/>
        </w:rPr>
      </w:pPr>
      <w:r w:rsidRPr="003C237E">
        <w:rPr>
          <w:sz w:val="28"/>
          <w:szCs w:val="28"/>
          <w:lang w:val="uk-UA"/>
        </w:rPr>
        <w:t>Припинення визнання основних засобiв вiдбувається пiсля їх вибуття або в тих випадках, коли подальше використання активу, як очiкується, не принесе економiчних вигод. Прибуток i збитки вiд вибуття активiв визначаються шляхом порiвняння отриманих коштiв, або що пiдлягають отриманню та балансової вартостi цих активiв i визнаються у складi прибутку або збитку.</w:t>
      </w:r>
    </w:p>
    <w:p w:rsidR="003C237E" w:rsidRDefault="003C237E" w:rsidP="003C237E">
      <w:pPr>
        <w:pStyle w:val="ac"/>
        <w:spacing w:after="0"/>
        <w:ind w:left="0"/>
        <w:rPr>
          <w:sz w:val="28"/>
          <w:szCs w:val="28"/>
          <w:lang w:val="uk-UA"/>
        </w:rPr>
      </w:pPr>
      <w:r w:rsidRPr="003C237E">
        <w:rPr>
          <w:sz w:val="28"/>
          <w:szCs w:val="28"/>
          <w:lang w:val="uk-UA"/>
        </w:rPr>
        <w:t>Амортизацiя основних засобiв розраховується прямолiнiйним методом з тим, щоб зменшити їх вартiсть до лiквiдацiйної вартостi протягом залишкового термiну їх експлуатацiї</w:t>
      </w:r>
    </w:p>
    <w:p w:rsidR="003C237E" w:rsidRDefault="003C237E" w:rsidP="003C237E">
      <w:pPr>
        <w:pStyle w:val="ac"/>
        <w:rPr>
          <w:sz w:val="28"/>
          <w:szCs w:val="28"/>
          <w:lang w:val="uk-UA"/>
        </w:rPr>
      </w:pPr>
    </w:p>
    <w:p w:rsidR="003C237E" w:rsidRPr="003C237E" w:rsidRDefault="003C237E" w:rsidP="003C237E">
      <w:pPr>
        <w:pStyle w:val="ac"/>
        <w:rPr>
          <w:sz w:val="28"/>
          <w:szCs w:val="28"/>
          <w:lang w:val="uk-UA"/>
        </w:rPr>
      </w:pPr>
      <w:r w:rsidRPr="003C237E">
        <w:rPr>
          <w:sz w:val="28"/>
          <w:szCs w:val="28"/>
          <w:lang w:val="uk-UA"/>
        </w:rPr>
        <w:t>Податок на додану вартiсть.</w:t>
      </w:r>
    </w:p>
    <w:p w:rsidR="003C237E" w:rsidRPr="003C237E" w:rsidRDefault="003C237E" w:rsidP="003C237E">
      <w:pPr>
        <w:pStyle w:val="ac"/>
        <w:rPr>
          <w:sz w:val="28"/>
          <w:szCs w:val="28"/>
          <w:lang w:val="uk-UA"/>
        </w:rPr>
      </w:pPr>
    </w:p>
    <w:p w:rsidR="003C237E" w:rsidRDefault="003C237E" w:rsidP="003C237E">
      <w:pPr>
        <w:pStyle w:val="ac"/>
        <w:spacing w:after="0"/>
        <w:ind w:left="0"/>
        <w:rPr>
          <w:sz w:val="28"/>
          <w:szCs w:val="28"/>
          <w:lang w:val="uk-UA"/>
        </w:rPr>
      </w:pPr>
      <w:r w:rsidRPr="003C237E">
        <w:rPr>
          <w:sz w:val="28"/>
          <w:szCs w:val="28"/>
          <w:lang w:val="uk-UA"/>
        </w:rPr>
        <w:t>ПДВ розраховується по двох ставках: 20% при продажу на внутрiшньому ринку та iмпортi товарiв, робiт або послуг i 0% при експортi товарiв i наданнi супутнiх послуг. В тих випадках, коли пiд знецiнення дебiторської заборгованостi був створений резерв, збиток вiд знецiнення враховується по валовiй сумi заборгованостi, включаючи ПДВ.</w:t>
      </w:r>
    </w:p>
    <w:p w:rsidR="003C237E" w:rsidRDefault="003C237E" w:rsidP="003C237E">
      <w:pPr>
        <w:pStyle w:val="ac"/>
        <w:spacing w:after="0"/>
        <w:ind w:left="0"/>
        <w:rPr>
          <w:sz w:val="28"/>
          <w:szCs w:val="28"/>
          <w:lang w:val="uk-UA"/>
        </w:rPr>
      </w:pPr>
    </w:p>
    <w:p w:rsidR="003C237E" w:rsidRPr="003C237E" w:rsidRDefault="003C237E" w:rsidP="003C237E">
      <w:pPr>
        <w:pStyle w:val="ac"/>
        <w:rPr>
          <w:sz w:val="28"/>
          <w:szCs w:val="28"/>
          <w:lang w:val="uk-UA"/>
        </w:rPr>
      </w:pPr>
      <w:r w:rsidRPr="003C237E">
        <w:rPr>
          <w:sz w:val="28"/>
          <w:szCs w:val="28"/>
          <w:lang w:val="uk-UA"/>
        </w:rPr>
        <w:t>Зниження вартостi активiв.</w:t>
      </w:r>
    </w:p>
    <w:p w:rsidR="003C237E" w:rsidRPr="003C237E" w:rsidRDefault="003C237E" w:rsidP="003C237E">
      <w:pPr>
        <w:pStyle w:val="ac"/>
        <w:rPr>
          <w:sz w:val="28"/>
          <w:szCs w:val="28"/>
          <w:lang w:val="uk-UA"/>
        </w:rPr>
      </w:pPr>
    </w:p>
    <w:p w:rsidR="003C237E" w:rsidRPr="003C237E" w:rsidRDefault="003C237E" w:rsidP="003C237E">
      <w:pPr>
        <w:pStyle w:val="ac"/>
        <w:ind w:left="0"/>
        <w:rPr>
          <w:sz w:val="28"/>
          <w:szCs w:val="28"/>
          <w:lang w:val="uk-UA"/>
        </w:rPr>
      </w:pPr>
      <w:r w:rsidRPr="003C237E">
        <w:rPr>
          <w:sz w:val="28"/>
          <w:szCs w:val="28"/>
          <w:lang w:val="uk-UA"/>
        </w:rPr>
        <w:t>На кожну звiтну дату Товариство здiйснює перевiрку балансової вартостi своїх основних засобiв i нематерiальних активiв з тим, щоб визначити, чи є ознаки, що свiдчать про знецiнення цих активiв. В разi виявлення таких ознак розраховується вартiсть вiдшкодування вiдповiдного активу з метою визначення розмiру збитку вiд знецiнення (якщо такий є). У тих випадках, коли неможливо оцiнити вартiсть вiдшкодування окремого активу, Товариство оцiнює вартiсть вiдшкодування одиницi, що генерує грошовi потоки, до якої вiдноситься такий актив.</w:t>
      </w:r>
    </w:p>
    <w:p w:rsidR="003C237E" w:rsidRPr="003C237E" w:rsidRDefault="003C237E" w:rsidP="003C237E">
      <w:pPr>
        <w:pStyle w:val="ac"/>
        <w:ind w:left="0"/>
        <w:rPr>
          <w:sz w:val="28"/>
          <w:szCs w:val="28"/>
          <w:lang w:val="uk-UA"/>
        </w:rPr>
      </w:pPr>
      <w:r w:rsidRPr="003C237E">
        <w:rPr>
          <w:sz w:val="28"/>
          <w:szCs w:val="28"/>
          <w:lang w:val="uk-UA"/>
        </w:rPr>
        <w:t>Вартiсть вiдшкодування визначається як найбiльше значення iз справедливої вартостi активу за вирахуванням витрат на продаж i вартостi, що генерується вiд його використання в господарськiй дiяльностi пiдприємства. При оцiнцi вартостi вiд використання, передбачуваний грошовий потiк дисконтується до поточної вартостi, використовуючи ставки до оподаткування, якi вiдображають поточну ринкову вартiсть грошей i властивi даному активу специфiчнi ризики.</w:t>
      </w:r>
    </w:p>
    <w:p w:rsidR="003C237E" w:rsidRPr="003C237E" w:rsidRDefault="003C237E" w:rsidP="003C237E">
      <w:pPr>
        <w:pStyle w:val="ac"/>
        <w:ind w:left="0"/>
        <w:rPr>
          <w:sz w:val="28"/>
          <w:szCs w:val="28"/>
          <w:lang w:val="uk-UA"/>
        </w:rPr>
      </w:pPr>
      <w:r w:rsidRPr="003C237E">
        <w:rPr>
          <w:sz w:val="28"/>
          <w:szCs w:val="28"/>
          <w:lang w:val="uk-UA"/>
        </w:rPr>
        <w:lastRenderedPageBreak/>
        <w:t>Якщо вартiсть вiдшкодування активу (або одиницi, що генерує грошовий потiк) по оцiночних значеннях менша, нiж його поточна вартiсть, то поточна вартiсть активу (одиницi, що генерує грошовий потiк) має бути зменшена до даного значення. Втрати вiд знецiнення признаються в звiтi про сукупний прибуток, за винятком випадкiв, коли знецiнення вiдноситься до активiв, вiдображених по сумi переоцiнки, при яких сума знецiнення вiдноситься на резерв по переоцiнцi.</w:t>
      </w:r>
    </w:p>
    <w:p w:rsidR="003C237E" w:rsidRDefault="003C237E" w:rsidP="003C237E">
      <w:pPr>
        <w:pStyle w:val="ac"/>
        <w:spacing w:after="0"/>
        <w:ind w:left="0"/>
        <w:rPr>
          <w:sz w:val="28"/>
          <w:szCs w:val="28"/>
          <w:lang w:val="uk-UA"/>
        </w:rPr>
      </w:pPr>
      <w:r w:rsidRPr="003C237E">
        <w:rPr>
          <w:sz w:val="28"/>
          <w:szCs w:val="28"/>
          <w:lang w:val="uk-UA"/>
        </w:rPr>
        <w:t>Якщо втрати вiд знецiнення вiдновлюються в наступному перiодi, поточна вартiсть активу (одиницi, що генерує грошовий потiк) має бути збiльшена до нової вартостi вiдшкодування, але так, щоб вiдновлена вартiсть даного активу не перевищила його вартiсть до зниження цiни попереднiх перiодiв. Вiдновлення суми знецiнення визнається в Звiтi про сукупний прибуток, за винятком випадкiв, коли знецiнення вiдноситься до активiв, вiдображених по сумi переоцiнки, при яких вiдновлення суми знецiнення вiдноситься на резерв по переоцiнцi.</w:t>
      </w:r>
    </w:p>
    <w:p w:rsidR="003C237E" w:rsidRDefault="003C237E" w:rsidP="003C237E">
      <w:pPr>
        <w:pStyle w:val="ac"/>
        <w:spacing w:after="0"/>
        <w:ind w:left="0"/>
        <w:rPr>
          <w:sz w:val="28"/>
          <w:szCs w:val="28"/>
          <w:lang w:val="uk-UA"/>
        </w:rPr>
      </w:pPr>
    </w:p>
    <w:p w:rsidR="003C237E" w:rsidRDefault="003C237E" w:rsidP="003C237E">
      <w:pPr>
        <w:pStyle w:val="ac"/>
        <w:spacing w:after="0"/>
        <w:ind w:left="0"/>
        <w:rPr>
          <w:sz w:val="28"/>
          <w:szCs w:val="28"/>
          <w:shd w:val="clear" w:color="auto" w:fill="FFFFFF"/>
        </w:rPr>
      </w:pPr>
      <w:r w:rsidRPr="003C237E">
        <w:rPr>
          <w:sz w:val="28"/>
          <w:szCs w:val="28"/>
          <w:shd w:val="clear" w:color="auto" w:fill="FFFFFF"/>
        </w:rPr>
        <w:t>Винагороди працiвникам.</w:t>
      </w:r>
      <w:r w:rsidRPr="003C237E">
        <w:rPr>
          <w:sz w:val="28"/>
          <w:szCs w:val="28"/>
        </w:rPr>
        <w:br/>
      </w:r>
      <w:r w:rsidRPr="003C237E">
        <w:rPr>
          <w:sz w:val="28"/>
          <w:szCs w:val="28"/>
        </w:rPr>
        <w:br/>
      </w:r>
      <w:r w:rsidRPr="003C237E">
        <w:rPr>
          <w:sz w:val="28"/>
          <w:szCs w:val="28"/>
          <w:shd w:val="clear" w:color="auto" w:fill="FFFFFF"/>
        </w:rPr>
        <w:t>Витрати по заробiтнiй платi, виплати по соцiальному забезпеченню, сплаченi вiдпуски i лiкарнянi, премiї i не грошовi виплати нараховуються в тому перiодi в якому вiдповiднi винагороди надавалися персоналу Товариства.</w:t>
      </w:r>
      <w:r w:rsidRPr="003C237E">
        <w:rPr>
          <w:sz w:val="28"/>
          <w:szCs w:val="28"/>
        </w:rPr>
        <w:br/>
      </w:r>
      <w:r w:rsidRPr="003C237E">
        <w:rPr>
          <w:sz w:val="28"/>
          <w:szCs w:val="28"/>
        </w:rPr>
        <w:br/>
      </w:r>
      <w:r w:rsidRPr="003C237E">
        <w:rPr>
          <w:sz w:val="28"/>
          <w:szCs w:val="28"/>
          <w:shd w:val="clear" w:color="auto" w:fill="FFFFFF"/>
        </w:rPr>
        <w:t>Витрати на пенсiйне забезпечення.</w:t>
      </w:r>
      <w:r w:rsidRPr="003C237E">
        <w:rPr>
          <w:sz w:val="28"/>
          <w:szCs w:val="28"/>
        </w:rPr>
        <w:br/>
      </w:r>
      <w:r w:rsidRPr="003C237E">
        <w:rPr>
          <w:sz w:val="28"/>
          <w:szCs w:val="28"/>
        </w:rPr>
        <w:br/>
      </w:r>
      <w:r w:rsidRPr="003C237E">
        <w:rPr>
          <w:sz w:val="28"/>
          <w:szCs w:val="28"/>
          <w:shd w:val="clear" w:color="auto" w:fill="FFFFFF"/>
        </w:rPr>
        <w:t>Пiдприємство здiйснює внески до Пенсiйного фонду України, фонди соцiального страхування за всiх своїх спiвробiтникiв. Цi внески вiдносяться на фiнансовi результати в тому перiодi, в якому вони були нарахованi.</w:t>
      </w:r>
      <w:r w:rsidRPr="003C237E">
        <w:rPr>
          <w:sz w:val="28"/>
          <w:szCs w:val="28"/>
        </w:rPr>
        <w:br/>
      </w:r>
      <w:r w:rsidRPr="003C237E">
        <w:rPr>
          <w:sz w:val="28"/>
          <w:szCs w:val="28"/>
          <w:shd w:val="clear" w:color="auto" w:fill="FFFFFF"/>
        </w:rPr>
        <w:t>Товариство зобов’язана компенсувати державi суми пенсiйних виплат, що здiйснюються Державним Пенсiйним фондом України робiтникам, якi працювали протягом певного часу в шкiдливих умовах, що визначенi нормативно-правовими актами України, i через це мають право виходу на пенсiю до настання пенсiйного вiку i на пенсiйне забезпечення, передбачене при досягненнi пенсiйного вiку, передбаченого нормативно-правовими актами України.</w:t>
      </w:r>
      <w:r w:rsidRPr="003C237E">
        <w:rPr>
          <w:sz w:val="28"/>
          <w:szCs w:val="28"/>
        </w:rPr>
        <w:br/>
      </w:r>
      <w:r w:rsidRPr="003C237E">
        <w:rPr>
          <w:sz w:val="28"/>
          <w:szCs w:val="28"/>
          <w:shd w:val="clear" w:color="auto" w:fill="FFFFFF"/>
        </w:rPr>
        <w:t>Чиста сума цього зобов’язання розраховується методом оцiнки суми майбутнiх виплат, зароблених працiвниками в поточному та минулому перiодах за наданi послуги. Сума виплат дисконтується для визначення теперiшньої вартостi. Розрахунок здiйснюється з використанням методу нарахувань прогнозованих одиниць.</w:t>
      </w:r>
      <w:r w:rsidRPr="003C237E">
        <w:rPr>
          <w:sz w:val="28"/>
          <w:szCs w:val="28"/>
        </w:rPr>
        <w:br/>
      </w:r>
      <w:r w:rsidRPr="003C237E">
        <w:rPr>
          <w:sz w:val="28"/>
          <w:szCs w:val="28"/>
          <w:shd w:val="clear" w:color="auto" w:fill="FFFFFF"/>
        </w:rPr>
        <w:t xml:space="preserve">Актуарнi доходи або збитки визнаються, якщо сукупна сума невизнаних актуарних доходiв або збиткiв по певному плану перевищить 10% теперiшньої вартостi зобов'язань по пенсiйному забезпеченню. Вказанi прибутки або збитки признаються впродовж залишку очiкуваного перiоду служби працiвникiв, якi є учасниками цього пенсiйного плану. Оскiльки в Українi, в цiлому, не iснує можливостi проведення надiйної актуарної оцiнки, керiвництво застосовує </w:t>
      </w:r>
      <w:r w:rsidRPr="003C237E">
        <w:rPr>
          <w:sz w:val="28"/>
          <w:szCs w:val="28"/>
          <w:shd w:val="clear" w:color="auto" w:fill="FFFFFF"/>
        </w:rPr>
        <w:lastRenderedPageBreak/>
        <w:t>власнi припущення при розрахунку сум пенсiйних зобов'язань на кожну дату складання балансу.</w:t>
      </w:r>
      <w:r w:rsidRPr="003C237E">
        <w:rPr>
          <w:sz w:val="28"/>
          <w:szCs w:val="28"/>
        </w:rPr>
        <w:br/>
      </w:r>
      <w:r w:rsidRPr="003C237E">
        <w:rPr>
          <w:sz w:val="28"/>
          <w:szCs w:val="28"/>
          <w:shd w:val="clear" w:color="auto" w:fill="FFFFFF"/>
        </w:rPr>
        <w:t>Цi допущення включають ставку дисконтування, темпи зростання заробiтної плати, що прогнозуються на основi фактичних темпiв зростання впродовж попереднiх перiодiв, а також середнього очiкуваного перiоду служби працiвникiв, якi є учасниками пенсiйного плану, з врахуванням тенденцiй попереднiх перiодiв. Фактичнi результати можуть вiдрiзнятися вiд оцiнок, зроблених на певну дату. Цi припущення щорiк переглядаються.</w:t>
      </w:r>
    </w:p>
    <w:tbl>
      <w:tblPr>
        <w:tblW w:w="9781" w:type="dxa"/>
        <w:tblInd w:w="8" w:type="dxa"/>
        <w:shd w:val="clear" w:color="auto" w:fill="FFFFFF"/>
        <w:tblCellMar>
          <w:top w:w="60" w:type="dxa"/>
          <w:left w:w="60" w:type="dxa"/>
          <w:bottom w:w="60" w:type="dxa"/>
          <w:right w:w="60" w:type="dxa"/>
        </w:tblCellMar>
        <w:tblLook w:val="04A0" w:firstRow="1" w:lastRow="0" w:firstColumn="1" w:lastColumn="0" w:noHBand="0" w:noVBand="1"/>
      </w:tblPr>
      <w:tblGrid>
        <w:gridCol w:w="9781"/>
      </w:tblGrid>
      <w:tr w:rsidR="003C237E" w:rsidRPr="003C237E" w:rsidTr="003C237E">
        <w:tc>
          <w:tcPr>
            <w:tcW w:w="9781" w:type="dxa"/>
            <w:tcBorders>
              <w:left w:val="single" w:sz="24" w:space="0" w:color="FFFFFF"/>
              <w:right w:val="single" w:sz="24" w:space="0" w:color="FFFFFF"/>
            </w:tcBorders>
            <w:shd w:val="clear" w:color="auto" w:fill="FFFFFF"/>
            <w:tcMar>
              <w:top w:w="150" w:type="dxa"/>
              <w:left w:w="150" w:type="dxa"/>
              <w:bottom w:w="150" w:type="dxa"/>
              <w:right w:w="150" w:type="dxa"/>
            </w:tcMar>
            <w:hideMark/>
          </w:tcPr>
          <w:p w:rsidR="003C237E" w:rsidRPr="003C237E" w:rsidRDefault="003C237E" w:rsidP="003C237E">
            <w:pPr>
              <w:spacing w:after="300"/>
              <w:rPr>
                <w:sz w:val="28"/>
                <w:szCs w:val="28"/>
                <w:lang w:val="uk-UA" w:eastAsia="uk-UA"/>
              </w:rPr>
            </w:pPr>
            <w:r w:rsidRPr="003C237E">
              <w:rPr>
                <w:sz w:val="28"/>
                <w:szCs w:val="28"/>
                <w:lang w:val="uk-UA" w:eastAsia="uk-UA"/>
              </w:rPr>
              <w:t>Рух грошових коштiв</w:t>
            </w:r>
            <w:r w:rsidRPr="003C237E">
              <w:rPr>
                <w:sz w:val="28"/>
                <w:szCs w:val="28"/>
                <w:lang w:val="uk-UA" w:eastAsia="uk-UA"/>
              </w:rPr>
              <w:br/>
            </w:r>
            <w:r w:rsidRPr="003C237E">
              <w:rPr>
                <w:sz w:val="28"/>
                <w:szCs w:val="28"/>
                <w:lang w:val="uk-UA" w:eastAsia="uk-UA"/>
              </w:rPr>
              <w:br/>
              <w:t>У рядку 3095 вiдображенi такi надходження: повернення гарантованого внеску за участь в аукцiонi в сумi 568 тис. грн; реалiзацiя профкомам путiвок в санаторiй -профiлакторiй в сумi 2 669 тис. грн, повернення гарантованих платежiв в розмiрi 526 тис. грн, вiдсотки по депозитних рахунках в сумi 504 тис. грн., повернення надмiру виданих сум по заробiтнiй платi в розмiрi 85 тис. грн., повернення витрат на вiдрядження 30 тис. грн., повернення позик в касу комбiнату 190 тис. грн., повернення заборгованостi ПрАТ «ПIТ» 88 тис. грн., оплата послуг i матерiалiв населенням в касу 127 тис. грн., iнше 136тис.грн. </w:t>
            </w:r>
            <w:r w:rsidRPr="003C237E">
              <w:rPr>
                <w:sz w:val="28"/>
                <w:szCs w:val="28"/>
                <w:lang w:val="uk-UA" w:eastAsia="uk-UA"/>
              </w:rPr>
              <w:br/>
              <w:t>У рядку 3190 вiдображено витрачання грошових коштiв в наступних напрямках: перераховано суму алiментiв у розмiрi 5 682 тис. грн, внески профкому 2 510 тис .грн, профкому на оздоровчу i культурно-масову роботу в розмiрi 6 170 тис. грн., оплата за послуги банку в розмiрi 1533 тис. грн., внески до лiкарняної каси в розмiрi 2631тис.грн., перерахування позик працiвникам комбiнату в розмiрi 1798 тис. грн., благодiйний внесок у лiкарняну касу 392 тис. грн., утримання iз заробiтної плати за пiдписку в розмiрi 608тис.грн., оздоровчi суми, перерахованi працiвникам профкому 580 тис. грн, iншi утримання iз заробiтної плати 354 тис. грн., оплата за участь в торгах в розмiрi 643тис.грн., оплата за гарантованими платежами 195 тис. грн., перерахування страховiй групi «ТАС» в розмiрi 391 тис. грн., видача сум на вiдрядження в розмiрi 499 тис. грн., перерахування лiкарняних листiв працiвникам комбiнату в розмiрi 6955 тис. грн., оплата за передплатнi видання 119 тис. грн., збитки вiд продажу валюти 701 тис. грн., повернення зайво виплачених лiкарняних листiв в розмiрi 76 тис. грн, оплата за страхування працiвникiв комбiнату в сумi 80тис.грн, перерахування на корпоративну картку в розмiрi 46 тис. грн, оплата за послуги по iнкасацiї в сумi 404 тис. грн., оплата штрафних санкцiй в сумi 412 тис. грн., виплата сум моральної шкоди, нецiльової благодiйної допомоги та допомоги на поховання в розмiрi 56 тис. грн., компенсацiя вартостi об'єктiв нерухомостi в промисловiй зонi Кузьменко Н.I. в розмiрi 130 тис. грн., оплата заборгованостi за путiвки ТОВ «Парткур» в сумi 85 тис. грн., грошовi кошти перерахованi БК Гiрникiв 28 тис. грн., оплата за оренду магiстрального трубопроводу в сумi 39 тис. грн., iнше.</w:t>
            </w:r>
            <w:r w:rsidRPr="003C237E">
              <w:rPr>
                <w:sz w:val="28"/>
                <w:szCs w:val="28"/>
                <w:lang w:val="uk-UA" w:eastAsia="uk-UA"/>
              </w:rPr>
              <w:br/>
              <w:t>У рядку3340 вiдображена сума повернення фiнансової допомоги вiд ПАТ «Товкачевський ГЗК» у розмiрi 13 119 тис. грн.</w:t>
            </w:r>
            <w:r w:rsidRPr="003C237E">
              <w:rPr>
                <w:sz w:val="28"/>
                <w:szCs w:val="28"/>
                <w:lang w:val="uk-UA" w:eastAsia="uk-UA"/>
              </w:rPr>
              <w:br/>
            </w:r>
            <w:r w:rsidRPr="003C237E">
              <w:rPr>
                <w:sz w:val="28"/>
                <w:szCs w:val="28"/>
                <w:lang w:val="uk-UA" w:eastAsia="uk-UA"/>
              </w:rPr>
              <w:lastRenderedPageBreak/>
              <w:t>У рядку 3340 вiдображена сума наданої фiнансової допомоги ПАТ «Товкачевський ГЗК» у розмiрi 13 119 тис. грн., та сума наданої фiнансової допомоги ПАТ «ЗФЗ» у розмiрi 21 119 тис. грн.</w:t>
            </w:r>
          </w:p>
        </w:tc>
      </w:tr>
      <w:tr w:rsidR="003C237E" w:rsidRPr="003C237E" w:rsidTr="003C237E">
        <w:tc>
          <w:tcPr>
            <w:tcW w:w="9781" w:type="dxa"/>
            <w:tcBorders>
              <w:left w:val="single" w:sz="24" w:space="0" w:color="FFFFFF"/>
              <w:right w:val="single" w:sz="24" w:space="0" w:color="FFFFFF"/>
            </w:tcBorders>
            <w:shd w:val="clear" w:color="auto" w:fill="FFFFFF"/>
            <w:tcMar>
              <w:top w:w="150" w:type="dxa"/>
              <w:left w:w="150" w:type="dxa"/>
              <w:bottom w:w="150" w:type="dxa"/>
              <w:right w:w="150" w:type="dxa"/>
            </w:tcMar>
            <w:hideMark/>
          </w:tcPr>
          <w:p w:rsidR="003C237E" w:rsidRPr="003C237E" w:rsidRDefault="003C237E" w:rsidP="003C237E">
            <w:pPr>
              <w:spacing w:after="300"/>
              <w:rPr>
                <w:sz w:val="28"/>
                <w:szCs w:val="28"/>
                <w:lang w:val="uk-UA" w:eastAsia="uk-UA"/>
              </w:rPr>
            </w:pPr>
            <w:r w:rsidRPr="003C237E">
              <w:rPr>
                <w:sz w:val="28"/>
                <w:szCs w:val="28"/>
                <w:lang w:val="uk-UA" w:eastAsia="uk-UA"/>
              </w:rPr>
              <w:lastRenderedPageBreak/>
              <w:t>Iншi оборотнi активи</w:t>
            </w:r>
            <w:r w:rsidRPr="003C237E">
              <w:rPr>
                <w:sz w:val="28"/>
                <w:szCs w:val="28"/>
                <w:lang w:val="uk-UA" w:eastAsia="uk-UA"/>
              </w:rPr>
              <w:br/>
            </w:r>
            <w:r w:rsidRPr="003C237E">
              <w:rPr>
                <w:sz w:val="28"/>
                <w:szCs w:val="28"/>
                <w:lang w:val="uk-UA" w:eastAsia="uk-UA"/>
              </w:rPr>
              <w:br/>
              <w:t>До складу статтi «Iншi оборотнi активи» балансу пiдприємства (рядок 1190) станом на 31.12.2016 р. включенi суми податкового кредиту, не пiдтвердженi податковими накладними у сумi 48тис. грн та податковi зобов’язання за отриманими авансами у сумi 183127 тис. грн. за окремими господарськими операцiями, розрахованi вiдповiдно до податкового законодавства України.</w:t>
            </w:r>
          </w:p>
        </w:tc>
      </w:tr>
    </w:tbl>
    <w:p w:rsidR="003C237E" w:rsidRDefault="003C237E" w:rsidP="003C237E">
      <w:pPr>
        <w:pStyle w:val="ac"/>
        <w:spacing w:after="0"/>
        <w:ind w:left="0"/>
        <w:rPr>
          <w:sz w:val="28"/>
          <w:szCs w:val="28"/>
          <w:shd w:val="clear" w:color="auto" w:fill="FFFFFF"/>
        </w:rPr>
      </w:pPr>
      <w:r w:rsidRPr="003C237E">
        <w:rPr>
          <w:sz w:val="28"/>
          <w:szCs w:val="28"/>
          <w:shd w:val="clear" w:color="auto" w:fill="FFFFFF"/>
        </w:rPr>
        <w:t>Зобов'язання по пенсiйному забезпеченню</w:t>
      </w:r>
      <w:r w:rsidRPr="003C237E">
        <w:rPr>
          <w:sz w:val="28"/>
          <w:szCs w:val="28"/>
        </w:rPr>
        <w:br/>
      </w:r>
      <w:r w:rsidRPr="003C237E">
        <w:rPr>
          <w:sz w:val="28"/>
          <w:szCs w:val="28"/>
        </w:rPr>
        <w:br/>
      </w:r>
      <w:r w:rsidRPr="003C237E">
        <w:rPr>
          <w:sz w:val="28"/>
          <w:szCs w:val="28"/>
          <w:shd w:val="clear" w:color="auto" w:fill="FFFFFF"/>
        </w:rPr>
        <w:t>Працiвникам з особливо шкiдливими або важкими умовами працi призначаються пенсiї на пiльгових умовах – пiльговi пенсiї. Пiльгова пенсiя носить характер плану з встановленими виплатами.</w:t>
      </w:r>
      <w:r w:rsidRPr="003C237E">
        <w:rPr>
          <w:sz w:val="28"/>
          <w:szCs w:val="28"/>
        </w:rPr>
        <w:br/>
      </w:r>
      <w:r w:rsidRPr="003C237E">
        <w:rPr>
          <w:sz w:val="28"/>
          <w:szCs w:val="28"/>
          <w:shd w:val="clear" w:color="auto" w:fill="FFFFFF"/>
        </w:rPr>
        <w:t>Крiм обов’язкового фiнансування пiльгових державним пенсiй, Пiдприємство добровiльно надає своїм робiтникам соцiальнi пiльги при звiльненi на пенсiю згiдно Колективного договору. Пiдприємство самостiйно розрахувало суму виплат пiсля закiнчення трудової дiяльностi.</w:t>
      </w:r>
      <w:r w:rsidRPr="003C237E">
        <w:rPr>
          <w:sz w:val="28"/>
          <w:szCs w:val="28"/>
        </w:rPr>
        <w:br/>
      </w:r>
      <w:r w:rsidRPr="003C237E">
        <w:rPr>
          <w:sz w:val="28"/>
          <w:szCs w:val="28"/>
          <w:shd w:val="clear" w:color="auto" w:fill="FFFFFF"/>
        </w:rPr>
        <w:t>Для визначення вартостi зобов'язання по виплатах винагород пiсля закiнчення трудової дiяльностi застосовується такi припущення:</w:t>
      </w:r>
      <w:r w:rsidRPr="003C237E">
        <w:rPr>
          <w:sz w:val="28"/>
          <w:szCs w:val="28"/>
        </w:rPr>
        <w:br/>
      </w:r>
      <w:r w:rsidRPr="003C237E">
        <w:rPr>
          <w:sz w:val="28"/>
          <w:szCs w:val="28"/>
          <w:shd w:val="clear" w:color="auto" w:fill="FFFFFF"/>
        </w:rPr>
        <w:t>1. Для визначення суми зобов'язання використовуються суми фактичних даних по виплатах пiльгових пенсiй i винагород за довголiтню працю станом на 31 грудня 2016 року, встановивши ставку дисконтування на рiвнi 12%.</w:t>
      </w:r>
      <w:r w:rsidRPr="003C237E">
        <w:rPr>
          <w:sz w:val="28"/>
          <w:szCs w:val="28"/>
        </w:rPr>
        <w:br/>
      </w:r>
      <w:r w:rsidRPr="003C237E">
        <w:rPr>
          <w:sz w:val="28"/>
          <w:szCs w:val="28"/>
          <w:shd w:val="clear" w:color="auto" w:fill="FFFFFF"/>
        </w:rPr>
        <w:t>2. Для визначення кiлькостi працiвникiв, якi мають право на отримання пенсiй та винагород, приймається коефiцiєнт 1, тобто вважається, що кiлькiсть працiвникiв, якi отримали право на виплату пенсiй i винагород умовно рiвно кiлькостi працiвникiв, якi втратили це право.</w:t>
      </w:r>
      <w:r w:rsidRPr="003C237E">
        <w:rPr>
          <w:sz w:val="28"/>
          <w:szCs w:val="28"/>
        </w:rPr>
        <w:br/>
      </w:r>
      <w:r w:rsidRPr="003C237E">
        <w:rPr>
          <w:sz w:val="28"/>
          <w:szCs w:val="28"/>
          <w:shd w:val="clear" w:color="auto" w:fill="FFFFFF"/>
        </w:rPr>
        <w:t>3. Для розрахунку зобов'язань на виплату пiльгових пенсiй за списком № 1 та списком № 2, використовується список працiвникiв комбiнату, якi вийшли на пенсiю за вiком на пiльгових умовах, щодо яких комбiнат несе вiдповiдальнiсть за вiдшкодування пiльгових пенсiй згiдно з повiдомленнями Пенсiйного фонду на звiтну дату, та працiвникам, щодо яких комбiнат має зобов'язання по вiдшкодуванню пiльгових пенсiй в майбутньому.</w:t>
      </w:r>
      <w:r w:rsidRPr="003C237E">
        <w:rPr>
          <w:sz w:val="28"/>
          <w:szCs w:val="28"/>
        </w:rPr>
        <w:br/>
      </w:r>
      <w:r w:rsidRPr="003C237E">
        <w:rPr>
          <w:sz w:val="28"/>
          <w:szCs w:val="28"/>
          <w:shd w:val="clear" w:color="auto" w:fill="FFFFFF"/>
        </w:rPr>
        <w:t xml:space="preserve">4. Розрахунок зобов’язань по вiдшкодування пiльгових пенсiй в майбутньому пiдприємством проведений на пiдставi середньої заробiтної, працiвникiв якi будуть мати право на пiльгову пенсiю по списку № 1 та по списку № 2 станом на 31.12.2016 року, до якої були застосованi корегуючi коефiцiєнти. До заробiтної плати працiвникiв по списку № 1 застосований коефiцiєнт 0,4, до заробiтної плати працiвникiв по списку № 2 застосований коефiцiєнт </w:t>
      </w:r>
      <w:proofErr w:type="gramStart"/>
      <w:r w:rsidRPr="003C237E">
        <w:rPr>
          <w:sz w:val="28"/>
          <w:szCs w:val="28"/>
          <w:shd w:val="clear" w:color="auto" w:fill="FFFFFF"/>
        </w:rPr>
        <w:t>0,35.</w:t>
      </w:r>
      <w:r w:rsidRPr="003C237E">
        <w:rPr>
          <w:sz w:val="28"/>
          <w:szCs w:val="28"/>
        </w:rPr>
        <w:br/>
      </w:r>
      <w:r w:rsidRPr="003C237E">
        <w:rPr>
          <w:sz w:val="28"/>
          <w:szCs w:val="28"/>
          <w:shd w:val="clear" w:color="auto" w:fill="FFFFFF"/>
        </w:rPr>
        <w:t>5</w:t>
      </w:r>
      <w:proofErr w:type="gramEnd"/>
      <w:r w:rsidRPr="003C237E">
        <w:rPr>
          <w:sz w:val="28"/>
          <w:szCs w:val="28"/>
          <w:shd w:val="clear" w:color="auto" w:fill="FFFFFF"/>
        </w:rPr>
        <w:t xml:space="preserve">. Спiвробiтники, якi мають стаж роботи на обох списках, врахованi в </w:t>
      </w:r>
      <w:r w:rsidRPr="003C237E">
        <w:rPr>
          <w:sz w:val="28"/>
          <w:szCs w:val="28"/>
          <w:shd w:val="clear" w:color="auto" w:fill="FFFFFF"/>
        </w:rPr>
        <w:lastRenderedPageBreak/>
        <w:t>розрахунку один раз.</w:t>
      </w:r>
      <w:r w:rsidRPr="003C237E">
        <w:rPr>
          <w:sz w:val="28"/>
          <w:szCs w:val="28"/>
        </w:rPr>
        <w:br/>
      </w:r>
      <w:r w:rsidRPr="003C237E">
        <w:rPr>
          <w:sz w:val="28"/>
          <w:szCs w:val="28"/>
          <w:shd w:val="clear" w:color="auto" w:fill="FFFFFF"/>
        </w:rPr>
        <w:t>Сума довгострокових зобов’язань з пенсiйного забезпечення складає 202 366 тис. грн., поточнi зобов’язання складають суму 33 600 тис. грн.</w:t>
      </w:r>
    </w:p>
    <w:p w:rsidR="003C237E" w:rsidRPr="003C237E" w:rsidRDefault="003C237E" w:rsidP="003C237E">
      <w:pPr>
        <w:pStyle w:val="ac"/>
        <w:spacing w:after="0"/>
        <w:ind w:left="0"/>
        <w:rPr>
          <w:sz w:val="28"/>
          <w:szCs w:val="28"/>
          <w:lang w:val="uk-UA"/>
        </w:rPr>
      </w:pPr>
      <w:r w:rsidRPr="003C237E">
        <w:rPr>
          <w:sz w:val="28"/>
          <w:szCs w:val="28"/>
          <w:shd w:val="clear" w:color="auto" w:fill="FFFFFF"/>
        </w:rPr>
        <w:t>Управлiння капiталом</w:t>
      </w:r>
      <w:r w:rsidRPr="003C237E">
        <w:rPr>
          <w:sz w:val="28"/>
          <w:szCs w:val="28"/>
        </w:rPr>
        <w:br/>
      </w:r>
      <w:r w:rsidRPr="003C237E">
        <w:rPr>
          <w:sz w:val="28"/>
          <w:szCs w:val="28"/>
        </w:rPr>
        <w:br/>
      </w:r>
      <w:r w:rsidRPr="003C237E">
        <w:rPr>
          <w:sz w:val="28"/>
          <w:szCs w:val="28"/>
          <w:shd w:val="clear" w:color="auto" w:fill="FFFFFF"/>
        </w:rPr>
        <w:t>Метою Пiдприємства при управлiннi капiталом є забезпечення подальшої роботи Пiдприємства як безперервно дiючого об’єкта, для того щоб приносити прибуток акцiонерам i вигоди iншим зацiкавленим сторонам.</w:t>
      </w:r>
      <w:r w:rsidRPr="003C237E">
        <w:rPr>
          <w:sz w:val="28"/>
          <w:szCs w:val="28"/>
        </w:rPr>
        <w:br/>
      </w:r>
      <w:r w:rsidRPr="003C237E">
        <w:rPr>
          <w:sz w:val="28"/>
          <w:szCs w:val="28"/>
        </w:rPr>
        <w:br/>
      </w:r>
      <w:r w:rsidRPr="003C237E">
        <w:rPr>
          <w:sz w:val="28"/>
          <w:szCs w:val="28"/>
          <w:shd w:val="clear" w:color="auto" w:fill="FFFFFF"/>
        </w:rPr>
        <w:t>Українським законодавством встановленi наступнi вимоги до капiталу акцiонерних товариств:</w:t>
      </w:r>
      <w:r w:rsidRPr="003C237E">
        <w:rPr>
          <w:sz w:val="28"/>
          <w:szCs w:val="28"/>
        </w:rPr>
        <w:br/>
      </w:r>
      <w:r w:rsidRPr="003C237E">
        <w:rPr>
          <w:sz w:val="28"/>
          <w:szCs w:val="28"/>
          <w:shd w:val="clear" w:color="auto" w:fill="FFFFFF"/>
        </w:rPr>
        <w:t>- акцiонерний капiтал на дату реєстрацiї пiдприємства повинен складати не менше 1 250 мiнiмальної заробiтної платнi;</w:t>
      </w:r>
      <w:r w:rsidRPr="003C237E">
        <w:rPr>
          <w:sz w:val="28"/>
          <w:szCs w:val="28"/>
        </w:rPr>
        <w:br/>
      </w:r>
      <w:r w:rsidRPr="003C237E">
        <w:rPr>
          <w:sz w:val="28"/>
          <w:szCs w:val="28"/>
          <w:shd w:val="clear" w:color="auto" w:fill="FFFFFF"/>
        </w:rPr>
        <w:t>- якщо вартiсть чистих активiв Пiдприємства за станом на кiнець другого або кожного наступного фiнансового року менше його акцiонерного капiталу, Пiдприємство зобов'язано зменшити свiй акцiонерний капiтал i внести вiдповiднi змiни в її Статут; якщо вартiсть чистих активiв стає менше мiнiмального розмiру акцiонерного капiталу, Пiдприємство пiдлягає лiквiдацiї.</w:t>
      </w:r>
      <w:r w:rsidRPr="003C237E">
        <w:rPr>
          <w:sz w:val="28"/>
          <w:szCs w:val="28"/>
        </w:rPr>
        <w:br/>
      </w:r>
      <w:r w:rsidRPr="003C237E">
        <w:rPr>
          <w:sz w:val="28"/>
          <w:szCs w:val="28"/>
        </w:rPr>
        <w:br/>
      </w:r>
      <w:r w:rsidRPr="003C237E">
        <w:rPr>
          <w:sz w:val="28"/>
          <w:szCs w:val="28"/>
          <w:shd w:val="clear" w:color="auto" w:fill="FFFFFF"/>
        </w:rPr>
        <w:t>Вартiсть чистих активiв визначена як рiзниця мiж вартiстю майна пiдприємства i його зобов’язаннями вiдповiдно до рекомендацiй ДКЦПФР та Мiнiстерства фiнансiв України й складає станом на 31.12.2016 року 367 917 тис. грн. (на 01.01.2016 року 903 208 тис. грн.).</w:t>
      </w:r>
    </w:p>
    <w:sectPr w:rsidR="003C237E" w:rsidRPr="003C237E" w:rsidSect="00F77A2B">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CC"/>
    <w:family w:val="roman"/>
    <w:pitch w:val="variable"/>
    <w:sig w:usb0="E00002FF" w:usb1="420024FF" w:usb2="00000000" w:usb3="00000000" w:csb0="0000019F" w:csb1="00000000"/>
  </w:font>
  <w:font w:name="Times New Roman CYR">
    <w:altName w:val="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109BB"/>
    <w:multiLevelType w:val="hybridMultilevel"/>
    <w:tmpl w:val="58506C38"/>
    <w:lvl w:ilvl="0" w:tplc="04220001">
      <w:start w:val="345"/>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30F7D83"/>
    <w:multiLevelType w:val="hybridMultilevel"/>
    <w:tmpl w:val="904EA32A"/>
    <w:lvl w:ilvl="0" w:tplc="2482F7FA">
      <w:start w:val="1"/>
      <w:numFmt w:val="bullet"/>
      <w:lvlText w:val=""/>
      <w:lvlJc w:val="left"/>
      <w:pPr>
        <w:tabs>
          <w:tab w:val="num" w:pos="1760"/>
        </w:tabs>
        <w:ind w:left="1760" w:hanging="360"/>
      </w:pPr>
      <w:rPr>
        <w:rFonts w:ascii="Wingdings" w:hAnsi="Wingdings" w:hint="default"/>
      </w:rPr>
    </w:lvl>
    <w:lvl w:ilvl="1" w:tplc="1B226FE6">
      <w:start w:val="65535"/>
      <w:numFmt w:val="bullet"/>
      <w:lvlText w:val="-"/>
      <w:legacy w:legacy="1" w:legacySpace="680" w:legacyIndent="188"/>
      <w:lvlJc w:val="left"/>
      <w:rPr>
        <w:rFonts w:ascii="Times New Roman" w:hAnsi="Times New Roman" w:cs="Times New Roman" w:hint="default"/>
        <w:b/>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D581C13"/>
    <w:multiLevelType w:val="hybridMultilevel"/>
    <w:tmpl w:val="8D00A7AE"/>
    <w:lvl w:ilvl="0" w:tplc="1B226FE6">
      <w:start w:val="65535"/>
      <w:numFmt w:val="bullet"/>
      <w:lvlText w:val="-"/>
      <w:legacy w:legacy="1" w:legacySpace="0" w:legacyIndent="188"/>
      <w:lvlJc w:val="left"/>
      <w:rPr>
        <w:rFonts w:ascii="Times New Roman" w:hAnsi="Times New Roman"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092FEA"/>
    <w:multiLevelType w:val="hybridMultilevel"/>
    <w:tmpl w:val="AFBAFA8C"/>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3E"/>
    <w:rsid w:val="000D07E3"/>
    <w:rsid w:val="00127E73"/>
    <w:rsid w:val="00152C21"/>
    <w:rsid w:val="001B54C8"/>
    <w:rsid w:val="00232854"/>
    <w:rsid w:val="0026629A"/>
    <w:rsid w:val="002B0869"/>
    <w:rsid w:val="0039121E"/>
    <w:rsid w:val="003C237E"/>
    <w:rsid w:val="003F21E9"/>
    <w:rsid w:val="00407CB8"/>
    <w:rsid w:val="00426DA4"/>
    <w:rsid w:val="00443DD9"/>
    <w:rsid w:val="00456637"/>
    <w:rsid w:val="00495079"/>
    <w:rsid w:val="004C653E"/>
    <w:rsid w:val="00567297"/>
    <w:rsid w:val="005E0EF9"/>
    <w:rsid w:val="00656749"/>
    <w:rsid w:val="0066476A"/>
    <w:rsid w:val="0071287E"/>
    <w:rsid w:val="00790C29"/>
    <w:rsid w:val="007B4B0B"/>
    <w:rsid w:val="00840915"/>
    <w:rsid w:val="00863628"/>
    <w:rsid w:val="009362CB"/>
    <w:rsid w:val="00975275"/>
    <w:rsid w:val="009A6DF6"/>
    <w:rsid w:val="009B740B"/>
    <w:rsid w:val="009E1093"/>
    <w:rsid w:val="00A45FE2"/>
    <w:rsid w:val="00A473B7"/>
    <w:rsid w:val="00AE39E2"/>
    <w:rsid w:val="00AE3C4B"/>
    <w:rsid w:val="00B26BD0"/>
    <w:rsid w:val="00C0213E"/>
    <w:rsid w:val="00D3291F"/>
    <w:rsid w:val="00D4191D"/>
    <w:rsid w:val="00D763BF"/>
    <w:rsid w:val="00DF5F9E"/>
    <w:rsid w:val="00E02E27"/>
    <w:rsid w:val="00E14239"/>
    <w:rsid w:val="00E5528E"/>
    <w:rsid w:val="00E75BBA"/>
    <w:rsid w:val="00E83F11"/>
    <w:rsid w:val="00EE140D"/>
    <w:rsid w:val="00EF587C"/>
    <w:rsid w:val="00F04D70"/>
    <w:rsid w:val="00F13761"/>
    <w:rsid w:val="00F4708E"/>
    <w:rsid w:val="00F77A2B"/>
    <w:rsid w:val="00FB75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97E39-1CA4-46B9-9C3E-C643CEC8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13E"/>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D3291F"/>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D3291F"/>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qFormat/>
    <w:rsid w:val="000D07E3"/>
    <w:pPr>
      <w:keepNext/>
      <w:spacing w:before="240" w:after="60"/>
      <w:outlineLvl w:val="2"/>
    </w:pPr>
    <w:rPr>
      <w:rFonts w:ascii="Arial" w:hAnsi="Arial"/>
      <w:b/>
      <w:bCs/>
      <w:sz w:val="26"/>
      <w:szCs w:val="26"/>
    </w:rPr>
  </w:style>
  <w:style w:type="paragraph" w:styleId="4">
    <w:name w:val="heading 4"/>
    <w:basedOn w:val="a"/>
    <w:next w:val="a"/>
    <w:link w:val="40"/>
    <w:uiPriority w:val="9"/>
    <w:semiHidden/>
    <w:unhideWhenUsed/>
    <w:qFormat/>
    <w:rsid w:val="00D32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0D07E3"/>
    <w:rPr>
      <w:rFonts w:ascii="Arial" w:eastAsia="Times New Roman" w:hAnsi="Arial" w:cs="Times New Roman"/>
      <w:b/>
      <w:bCs/>
      <w:sz w:val="26"/>
      <w:szCs w:val="26"/>
      <w:lang w:val="ru-RU" w:eastAsia="ru-RU"/>
    </w:rPr>
  </w:style>
  <w:style w:type="paragraph" w:customStyle="1" w:styleId="9">
    <w:name w:val="заголовок 9"/>
    <w:basedOn w:val="a"/>
    <w:next w:val="a"/>
    <w:rsid w:val="000D07E3"/>
    <w:pPr>
      <w:keepNext/>
      <w:autoSpaceDE w:val="0"/>
      <w:autoSpaceDN w:val="0"/>
      <w:jc w:val="center"/>
    </w:pPr>
    <w:rPr>
      <w:sz w:val="20"/>
    </w:rPr>
  </w:style>
  <w:style w:type="table" w:styleId="a3">
    <w:name w:val="Table Grid"/>
    <w:basedOn w:val="a1"/>
    <w:uiPriority w:val="59"/>
    <w:rsid w:val="00E0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E02E27"/>
    <w:pPr>
      <w:spacing w:line="360" w:lineRule="auto"/>
      <w:ind w:firstLine="851"/>
    </w:pPr>
    <w:rPr>
      <w:b/>
      <w:sz w:val="28"/>
      <w:szCs w:val="20"/>
      <w:lang w:val="uk-UA"/>
    </w:rPr>
  </w:style>
  <w:style w:type="character" w:customStyle="1" w:styleId="32">
    <w:name w:val="Основной текст с отступом 3 Знак"/>
    <w:basedOn w:val="a0"/>
    <w:link w:val="31"/>
    <w:rsid w:val="00E02E27"/>
    <w:rPr>
      <w:rFonts w:ascii="Times New Roman" w:eastAsia="Times New Roman" w:hAnsi="Times New Roman" w:cs="Times New Roman"/>
      <w:b/>
      <w:sz w:val="28"/>
      <w:szCs w:val="20"/>
      <w:lang w:eastAsia="ru-RU"/>
    </w:rPr>
  </w:style>
  <w:style w:type="character" w:styleId="a4">
    <w:name w:val="Placeholder Text"/>
    <w:basedOn w:val="a0"/>
    <w:uiPriority w:val="99"/>
    <w:semiHidden/>
    <w:rsid w:val="00E02E27"/>
    <w:rPr>
      <w:color w:val="808080"/>
    </w:rPr>
  </w:style>
  <w:style w:type="paragraph" w:styleId="a5">
    <w:name w:val="Balloon Text"/>
    <w:basedOn w:val="a"/>
    <w:link w:val="a6"/>
    <w:uiPriority w:val="99"/>
    <w:semiHidden/>
    <w:unhideWhenUsed/>
    <w:rsid w:val="00E02E27"/>
    <w:rPr>
      <w:rFonts w:ascii="Tahoma" w:hAnsi="Tahoma" w:cs="Tahoma"/>
      <w:sz w:val="16"/>
      <w:szCs w:val="16"/>
    </w:rPr>
  </w:style>
  <w:style w:type="character" w:customStyle="1" w:styleId="a6">
    <w:name w:val="Текст выноски Знак"/>
    <w:basedOn w:val="a0"/>
    <w:link w:val="a5"/>
    <w:uiPriority w:val="99"/>
    <w:semiHidden/>
    <w:rsid w:val="00E02E27"/>
    <w:rPr>
      <w:rFonts w:ascii="Tahoma" w:eastAsia="Times New Roman" w:hAnsi="Tahoma" w:cs="Tahoma"/>
      <w:sz w:val="16"/>
      <w:szCs w:val="16"/>
      <w:lang w:val="ru-RU" w:eastAsia="ru-RU"/>
    </w:rPr>
  </w:style>
  <w:style w:type="paragraph" w:styleId="a7">
    <w:name w:val="Body Text"/>
    <w:basedOn w:val="a"/>
    <w:link w:val="a8"/>
    <w:rsid w:val="00456637"/>
    <w:pPr>
      <w:spacing w:after="120"/>
    </w:pPr>
  </w:style>
  <w:style w:type="character" w:customStyle="1" w:styleId="a8">
    <w:name w:val="Основной текст Знак"/>
    <w:basedOn w:val="a0"/>
    <w:link w:val="a7"/>
    <w:rsid w:val="00456637"/>
    <w:rPr>
      <w:rFonts w:ascii="Times New Roman" w:eastAsia="Times New Roman" w:hAnsi="Times New Roman" w:cs="Times New Roman"/>
      <w:sz w:val="24"/>
      <w:szCs w:val="24"/>
      <w:lang w:val="ru-RU" w:eastAsia="ru-RU"/>
    </w:rPr>
  </w:style>
  <w:style w:type="character" w:styleId="a9">
    <w:name w:val="Hyperlink"/>
    <w:rsid w:val="00456637"/>
    <w:rPr>
      <w:color w:val="0000FF"/>
      <w:u w:val="single"/>
    </w:rPr>
  </w:style>
  <w:style w:type="paragraph" w:styleId="aa">
    <w:name w:val="Normal (Web)"/>
    <w:basedOn w:val="a"/>
    <w:uiPriority w:val="99"/>
    <w:unhideWhenUsed/>
    <w:rsid w:val="00B26BD0"/>
    <w:pPr>
      <w:spacing w:before="100" w:beforeAutospacing="1" w:after="100" w:afterAutospacing="1"/>
    </w:pPr>
    <w:rPr>
      <w:lang w:val="uk-UA" w:eastAsia="uk-UA"/>
    </w:rPr>
  </w:style>
  <w:style w:type="paragraph" w:styleId="ab">
    <w:name w:val="List Paragraph"/>
    <w:basedOn w:val="a"/>
    <w:uiPriority w:val="34"/>
    <w:qFormat/>
    <w:rsid w:val="00F04D70"/>
    <w:pPr>
      <w:ind w:left="720"/>
      <w:contextualSpacing/>
    </w:pPr>
  </w:style>
  <w:style w:type="character" w:customStyle="1" w:styleId="40">
    <w:name w:val="Заголовок 4 Знак"/>
    <w:basedOn w:val="a0"/>
    <w:link w:val="4"/>
    <w:uiPriority w:val="9"/>
    <w:semiHidden/>
    <w:rsid w:val="00D3291F"/>
    <w:rPr>
      <w:rFonts w:asciiTheme="majorHAnsi" w:eastAsiaTheme="majorEastAsia" w:hAnsiTheme="majorHAnsi" w:cstheme="majorBidi"/>
      <w:b/>
      <w:bCs/>
      <w:i/>
      <w:iCs/>
      <w:color w:val="4F81BD" w:themeColor="accent1"/>
      <w:sz w:val="24"/>
      <w:szCs w:val="24"/>
      <w:lang w:val="ru-RU" w:eastAsia="ru-RU"/>
    </w:rPr>
  </w:style>
  <w:style w:type="paragraph" w:styleId="21">
    <w:name w:val="Body Text 2"/>
    <w:basedOn w:val="a"/>
    <w:link w:val="22"/>
    <w:uiPriority w:val="99"/>
    <w:semiHidden/>
    <w:unhideWhenUsed/>
    <w:rsid w:val="00D3291F"/>
    <w:pPr>
      <w:spacing w:after="120" w:line="480" w:lineRule="auto"/>
    </w:pPr>
  </w:style>
  <w:style w:type="character" w:customStyle="1" w:styleId="22">
    <w:name w:val="Основной текст 2 Знак"/>
    <w:basedOn w:val="a0"/>
    <w:link w:val="21"/>
    <w:uiPriority w:val="99"/>
    <w:semiHidden/>
    <w:rsid w:val="00D3291F"/>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rsid w:val="00D3291F"/>
    <w:rPr>
      <w:rFonts w:ascii="Arial" w:eastAsia="Times New Roman" w:hAnsi="Arial" w:cs="Arial"/>
      <w:b/>
      <w:bCs/>
      <w:kern w:val="32"/>
      <w:sz w:val="32"/>
      <w:szCs w:val="32"/>
      <w:lang w:val="ru-RU" w:eastAsia="ru-RU"/>
    </w:rPr>
  </w:style>
  <w:style w:type="character" w:customStyle="1" w:styleId="20">
    <w:name w:val="Заголовок 2 Знак"/>
    <w:basedOn w:val="a0"/>
    <w:link w:val="2"/>
    <w:rsid w:val="00D3291F"/>
    <w:rPr>
      <w:rFonts w:ascii="Cambria" w:eastAsia="Times New Roman" w:hAnsi="Cambria" w:cs="Times New Roman"/>
      <w:b/>
      <w:bCs/>
      <w:i/>
      <w:iCs/>
      <w:sz w:val="28"/>
      <w:szCs w:val="28"/>
      <w:lang w:val="x-none" w:eastAsia="x-none"/>
    </w:rPr>
  </w:style>
  <w:style w:type="paragraph" w:styleId="ac">
    <w:name w:val="Body Text Indent"/>
    <w:basedOn w:val="a"/>
    <w:link w:val="ad"/>
    <w:rsid w:val="00D3291F"/>
    <w:pPr>
      <w:spacing w:after="120"/>
      <w:ind w:left="283"/>
    </w:pPr>
  </w:style>
  <w:style w:type="character" w:customStyle="1" w:styleId="ad">
    <w:name w:val="Основной текст с отступом Знак"/>
    <w:basedOn w:val="a0"/>
    <w:link w:val="ac"/>
    <w:rsid w:val="00D3291F"/>
    <w:rPr>
      <w:rFonts w:ascii="Times New Roman" w:eastAsia="Times New Roman" w:hAnsi="Times New Roman" w:cs="Times New Roman"/>
      <w:sz w:val="24"/>
      <w:szCs w:val="24"/>
      <w:lang w:val="ru-RU" w:eastAsia="ru-RU"/>
    </w:rPr>
  </w:style>
  <w:style w:type="paragraph" w:styleId="ae">
    <w:name w:val="header"/>
    <w:basedOn w:val="a"/>
    <w:link w:val="af"/>
    <w:rsid w:val="00D3291F"/>
    <w:pPr>
      <w:tabs>
        <w:tab w:val="center" w:pos="4677"/>
        <w:tab w:val="right" w:pos="9355"/>
      </w:tabs>
    </w:pPr>
    <w:rPr>
      <w:sz w:val="28"/>
      <w:szCs w:val="28"/>
      <w:lang w:val="uk-UA" w:eastAsia="x-none"/>
    </w:rPr>
  </w:style>
  <w:style w:type="character" w:customStyle="1" w:styleId="af">
    <w:name w:val="Верхний колонтитул Знак"/>
    <w:basedOn w:val="a0"/>
    <w:link w:val="ae"/>
    <w:rsid w:val="00D3291F"/>
    <w:rPr>
      <w:rFonts w:ascii="Times New Roman" w:eastAsia="Times New Roman" w:hAnsi="Times New Roman" w:cs="Times New Roman"/>
      <w:sz w:val="28"/>
      <w:szCs w:val="28"/>
      <w:lang w:eastAsia="x-none"/>
    </w:rPr>
  </w:style>
  <w:style w:type="paragraph" w:styleId="af0">
    <w:name w:val="footer"/>
    <w:basedOn w:val="a"/>
    <w:link w:val="af1"/>
    <w:rsid w:val="00F77A2B"/>
    <w:pPr>
      <w:tabs>
        <w:tab w:val="center" w:pos="4677"/>
        <w:tab w:val="right" w:pos="9355"/>
      </w:tabs>
    </w:pPr>
  </w:style>
  <w:style w:type="character" w:customStyle="1" w:styleId="af1">
    <w:name w:val="Нижний колонтитул Знак"/>
    <w:basedOn w:val="a0"/>
    <w:link w:val="af0"/>
    <w:rsid w:val="00F77A2B"/>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516">
      <w:bodyDiv w:val="1"/>
      <w:marLeft w:val="0"/>
      <w:marRight w:val="0"/>
      <w:marTop w:val="0"/>
      <w:marBottom w:val="0"/>
      <w:divBdr>
        <w:top w:val="none" w:sz="0" w:space="0" w:color="auto"/>
        <w:left w:val="none" w:sz="0" w:space="0" w:color="auto"/>
        <w:bottom w:val="none" w:sz="0" w:space="0" w:color="auto"/>
        <w:right w:val="none" w:sz="0" w:space="0" w:color="auto"/>
      </w:divBdr>
    </w:div>
    <w:div w:id="20594701">
      <w:bodyDiv w:val="1"/>
      <w:marLeft w:val="0"/>
      <w:marRight w:val="0"/>
      <w:marTop w:val="0"/>
      <w:marBottom w:val="0"/>
      <w:divBdr>
        <w:top w:val="none" w:sz="0" w:space="0" w:color="auto"/>
        <w:left w:val="none" w:sz="0" w:space="0" w:color="auto"/>
        <w:bottom w:val="none" w:sz="0" w:space="0" w:color="auto"/>
        <w:right w:val="none" w:sz="0" w:space="0" w:color="auto"/>
      </w:divBdr>
    </w:div>
    <w:div w:id="72553457">
      <w:bodyDiv w:val="1"/>
      <w:marLeft w:val="0"/>
      <w:marRight w:val="0"/>
      <w:marTop w:val="0"/>
      <w:marBottom w:val="0"/>
      <w:divBdr>
        <w:top w:val="none" w:sz="0" w:space="0" w:color="auto"/>
        <w:left w:val="none" w:sz="0" w:space="0" w:color="auto"/>
        <w:bottom w:val="none" w:sz="0" w:space="0" w:color="auto"/>
        <w:right w:val="none" w:sz="0" w:space="0" w:color="auto"/>
      </w:divBdr>
    </w:div>
    <w:div w:id="170920278">
      <w:bodyDiv w:val="1"/>
      <w:marLeft w:val="0"/>
      <w:marRight w:val="0"/>
      <w:marTop w:val="0"/>
      <w:marBottom w:val="0"/>
      <w:divBdr>
        <w:top w:val="none" w:sz="0" w:space="0" w:color="auto"/>
        <w:left w:val="none" w:sz="0" w:space="0" w:color="auto"/>
        <w:bottom w:val="none" w:sz="0" w:space="0" w:color="auto"/>
        <w:right w:val="none" w:sz="0" w:space="0" w:color="auto"/>
      </w:divBdr>
    </w:div>
    <w:div w:id="180322247">
      <w:bodyDiv w:val="1"/>
      <w:marLeft w:val="0"/>
      <w:marRight w:val="0"/>
      <w:marTop w:val="0"/>
      <w:marBottom w:val="0"/>
      <w:divBdr>
        <w:top w:val="none" w:sz="0" w:space="0" w:color="auto"/>
        <w:left w:val="none" w:sz="0" w:space="0" w:color="auto"/>
        <w:bottom w:val="none" w:sz="0" w:space="0" w:color="auto"/>
        <w:right w:val="none" w:sz="0" w:space="0" w:color="auto"/>
      </w:divBdr>
    </w:div>
    <w:div w:id="287972006">
      <w:bodyDiv w:val="1"/>
      <w:marLeft w:val="0"/>
      <w:marRight w:val="0"/>
      <w:marTop w:val="0"/>
      <w:marBottom w:val="0"/>
      <w:divBdr>
        <w:top w:val="none" w:sz="0" w:space="0" w:color="auto"/>
        <w:left w:val="none" w:sz="0" w:space="0" w:color="auto"/>
        <w:bottom w:val="none" w:sz="0" w:space="0" w:color="auto"/>
        <w:right w:val="none" w:sz="0" w:space="0" w:color="auto"/>
      </w:divBdr>
    </w:div>
    <w:div w:id="300041766">
      <w:bodyDiv w:val="1"/>
      <w:marLeft w:val="0"/>
      <w:marRight w:val="0"/>
      <w:marTop w:val="0"/>
      <w:marBottom w:val="0"/>
      <w:divBdr>
        <w:top w:val="none" w:sz="0" w:space="0" w:color="auto"/>
        <w:left w:val="none" w:sz="0" w:space="0" w:color="auto"/>
        <w:bottom w:val="none" w:sz="0" w:space="0" w:color="auto"/>
        <w:right w:val="none" w:sz="0" w:space="0" w:color="auto"/>
      </w:divBdr>
    </w:div>
    <w:div w:id="302083906">
      <w:bodyDiv w:val="1"/>
      <w:marLeft w:val="0"/>
      <w:marRight w:val="0"/>
      <w:marTop w:val="0"/>
      <w:marBottom w:val="0"/>
      <w:divBdr>
        <w:top w:val="none" w:sz="0" w:space="0" w:color="auto"/>
        <w:left w:val="none" w:sz="0" w:space="0" w:color="auto"/>
        <w:bottom w:val="none" w:sz="0" w:space="0" w:color="auto"/>
        <w:right w:val="none" w:sz="0" w:space="0" w:color="auto"/>
      </w:divBdr>
    </w:div>
    <w:div w:id="302201938">
      <w:bodyDiv w:val="1"/>
      <w:marLeft w:val="0"/>
      <w:marRight w:val="0"/>
      <w:marTop w:val="0"/>
      <w:marBottom w:val="0"/>
      <w:divBdr>
        <w:top w:val="none" w:sz="0" w:space="0" w:color="auto"/>
        <w:left w:val="none" w:sz="0" w:space="0" w:color="auto"/>
        <w:bottom w:val="none" w:sz="0" w:space="0" w:color="auto"/>
        <w:right w:val="none" w:sz="0" w:space="0" w:color="auto"/>
      </w:divBdr>
    </w:div>
    <w:div w:id="337663307">
      <w:bodyDiv w:val="1"/>
      <w:marLeft w:val="0"/>
      <w:marRight w:val="0"/>
      <w:marTop w:val="0"/>
      <w:marBottom w:val="0"/>
      <w:divBdr>
        <w:top w:val="none" w:sz="0" w:space="0" w:color="auto"/>
        <w:left w:val="none" w:sz="0" w:space="0" w:color="auto"/>
        <w:bottom w:val="none" w:sz="0" w:space="0" w:color="auto"/>
        <w:right w:val="none" w:sz="0" w:space="0" w:color="auto"/>
      </w:divBdr>
    </w:div>
    <w:div w:id="364018961">
      <w:bodyDiv w:val="1"/>
      <w:marLeft w:val="0"/>
      <w:marRight w:val="0"/>
      <w:marTop w:val="0"/>
      <w:marBottom w:val="0"/>
      <w:divBdr>
        <w:top w:val="none" w:sz="0" w:space="0" w:color="auto"/>
        <w:left w:val="none" w:sz="0" w:space="0" w:color="auto"/>
        <w:bottom w:val="none" w:sz="0" w:space="0" w:color="auto"/>
        <w:right w:val="none" w:sz="0" w:space="0" w:color="auto"/>
      </w:divBdr>
    </w:div>
    <w:div w:id="396250508">
      <w:bodyDiv w:val="1"/>
      <w:marLeft w:val="0"/>
      <w:marRight w:val="0"/>
      <w:marTop w:val="0"/>
      <w:marBottom w:val="0"/>
      <w:divBdr>
        <w:top w:val="none" w:sz="0" w:space="0" w:color="auto"/>
        <w:left w:val="none" w:sz="0" w:space="0" w:color="auto"/>
        <w:bottom w:val="none" w:sz="0" w:space="0" w:color="auto"/>
        <w:right w:val="none" w:sz="0" w:space="0" w:color="auto"/>
      </w:divBdr>
    </w:div>
    <w:div w:id="434835074">
      <w:bodyDiv w:val="1"/>
      <w:marLeft w:val="0"/>
      <w:marRight w:val="0"/>
      <w:marTop w:val="0"/>
      <w:marBottom w:val="0"/>
      <w:divBdr>
        <w:top w:val="none" w:sz="0" w:space="0" w:color="auto"/>
        <w:left w:val="none" w:sz="0" w:space="0" w:color="auto"/>
        <w:bottom w:val="none" w:sz="0" w:space="0" w:color="auto"/>
        <w:right w:val="none" w:sz="0" w:space="0" w:color="auto"/>
      </w:divBdr>
    </w:div>
    <w:div w:id="454102105">
      <w:bodyDiv w:val="1"/>
      <w:marLeft w:val="0"/>
      <w:marRight w:val="0"/>
      <w:marTop w:val="0"/>
      <w:marBottom w:val="0"/>
      <w:divBdr>
        <w:top w:val="none" w:sz="0" w:space="0" w:color="auto"/>
        <w:left w:val="none" w:sz="0" w:space="0" w:color="auto"/>
        <w:bottom w:val="none" w:sz="0" w:space="0" w:color="auto"/>
        <w:right w:val="none" w:sz="0" w:space="0" w:color="auto"/>
      </w:divBdr>
    </w:div>
    <w:div w:id="521549978">
      <w:bodyDiv w:val="1"/>
      <w:marLeft w:val="0"/>
      <w:marRight w:val="0"/>
      <w:marTop w:val="0"/>
      <w:marBottom w:val="0"/>
      <w:divBdr>
        <w:top w:val="none" w:sz="0" w:space="0" w:color="auto"/>
        <w:left w:val="none" w:sz="0" w:space="0" w:color="auto"/>
        <w:bottom w:val="none" w:sz="0" w:space="0" w:color="auto"/>
        <w:right w:val="none" w:sz="0" w:space="0" w:color="auto"/>
      </w:divBdr>
    </w:div>
    <w:div w:id="567615292">
      <w:bodyDiv w:val="1"/>
      <w:marLeft w:val="0"/>
      <w:marRight w:val="0"/>
      <w:marTop w:val="0"/>
      <w:marBottom w:val="0"/>
      <w:divBdr>
        <w:top w:val="none" w:sz="0" w:space="0" w:color="auto"/>
        <w:left w:val="none" w:sz="0" w:space="0" w:color="auto"/>
        <w:bottom w:val="none" w:sz="0" w:space="0" w:color="auto"/>
        <w:right w:val="none" w:sz="0" w:space="0" w:color="auto"/>
      </w:divBdr>
    </w:div>
    <w:div w:id="603803496">
      <w:bodyDiv w:val="1"/>
      <w:marLeft w:val="0"/>
      <w:marRight w:val="0"/>
      <w:marTop w:val="0"/>
      <w:marBottom w:val="0"/>
      <w:divBdr>
        <w:top w:val="none" w:sz="0" w:space="0" w:color="auto"/>
        <w:left w:val="none" w:sz="0" w:space="0" w:color="auto"/>
        <w:bottom w:val="none" w:sz="0" w:space="0" w:color="auto"/>
        <w:right w:val="none" w:sz="0" w:space="0" w:color="auto"/>
      </w:divBdr>
    </w:div>
    <w:div w:id="613054892">
      <w:bodyDiv w:val="1"/>
      <w:marLeft w:val="0"/>
      <w:marRight w:val="0"/>
      <w:marTop w:val="0"/>
      <w:marBottom w:val="0"/>
      <w:divBdr>
        <w:top w:val="none" w:sz="0" w:space="0" w:color="auto"/>
        <w:left w:val="none" w:sz="0" w:space="0" w:color="auto"/>
        <w:bottom w:val="none" w:sz="0" w:space="0" w:color="auto"/>
        <w:right w:val="none" w:sz="0" w:space="0" w:color="auto"/>
      </w:divBdr>
    </w:div>
    <w:div w:id="616716514">
      <w:bodyDiv w:val="1"/>
      <w:marLeft w:val="0"/>
      <w:marRight w:val="0"/>
      <w:marTop w:val="0"/>
      <w:marBottom w:val="0"/>
      <w:divBdr>
        <w:top w:val="none" w:sz="0" w:space="0" w:color="auto"/>
        <w:left w:val="none" w:sz="0" w:space="0" w:color="auto"/>
        <w:bottom w:val="none" w:sz="0" w:space="0" w:color="auto"/>
        <w:right w:val="none" w:sz="0" w:space="0" w:color="auto"/>
      </w:divBdr>
    </w:div>
    <w:div w:id="618531767">
      <w:bodyDiv w:val="1"/>
      <w:marLeft w:val="0"/>
      <w:marRight w:val="0"/>
      <w:marTop w:val="0"/>
      <w:marBottom w:val="0"/>
      <w:divBdr>
        <w:top w:val="none" w:sz="0" w:space="0" w:color="auto"/>
        <w:left w:val="none" w:sz="0" w:space="0" w:color="auto"/>
        <w:bottom w:val="none" w:sz="0" w:space="0" w:color="auto"/>
        <w:right w:val="none" w:sz="0" w:space="0" w:color="auto"/>
      </w:divBdr>
    </w:div>
    <w:div w:id="640043863">
      <w:bodyDiv w:val="1"/>
      <w:marLeft w:val="0"/>
      <w:marRight w:val="0"/>
      <w:marTop w:val="0"/>
      <w:marBottom w:val="0"/>
      <w:divBdr>
        <w:top w:val="none" w:sz="0" w:space="0" w:color="auto"/>
        <w:left w:val="none" w:sz="0" w:space="0" w:color="auto"/>
        <w:bottom w:val="none" w:sz="0" w:space="0" w:color="auto"/>
        <w:right w:val="none" w:sz="0" w:space="0" w:color="auto"/>
      </w:divBdr>
    </w:div>
    <w:div w:id="668680798">
      <w:bodyDiv w:val="1"/>
      <w:marLeft w:val="0"/>
      <w:marRight w:val="0"/>
      <w:marTop w:val="0"/>
      <w:marBottom w:val="0"/>
      <w:divBdr>
        <w:top w:val="none" w:sz="0" w:space="0" w:color="auto"/>
        <w:left w:val="none" w:sz="0" w:space="0" w:color="auto"/>
        <w:bottom w:val="none" w:sz="0" w:space="0" w:color="auto"/>
        <w:right w:val="none" w:sz="0" w:space="0" w:color="auto"/>
      </w:divBdr>
    </w:div>
    <w:div w:id="698355189">
      <w:bodyDiv w:val="1"/>
      <w:marLeft w:val="0"/>
      <w:marRight w:val="0"/>
      <w:marTop w:val="0"/>
      <w:marBottom w:val="0"/>
      <w:divBdr>
        <w:top w:val="none" w:sz="0" w:space="0" w:color="auto"/>
        <w:left w:val="none" w:sz="0" w:space="0" w:color="auto"/>
        <w:bottom w:val="none" w:sz="0" w:space="0" w:color="auto"/>
        <w:right w:val="none" w:sz="0" w:space="0" w:color="auto"/>
      </w:divBdr>
    </w:div>
    <w:div w:id="714547634">
      <w:bodyDiv w:val="1"/>
      <w:marLeft w:val="0"/>
      <w:marRight w:val="0"/>
      <w:marTop w:val="0"/>
      <w:marBottom w:val="0"/>
      <w:divBdr>
        <w:top w:val="none" w:sz="0" w:space="0" w:color="auto"/>
        <w:left w:val="none" w:sz="0" w:space="0" w:color="auto"/>
        <w:bottom w:val="none" w:sz="0" w:space="0" w:color="auto"/>
        <w:right w:val="none" w:sz="0" w:space="0" w:color="auto"/>
      </w:divBdr>
    </w:div>
    <w:div w:id="725252821">
      <w:bodyDiv w:val="1"/>
      <w:marLeft w:val="0"/>
      <w:marRight w:val="0"/>
      <w:marTop w:val="0"/>
      <w:marBottom w:val="0"/>
      <w:divBdr>
        <w:top w:val="none" w:sz="0" w:space="0" w:color="auto"/>
        <w:left w:val="none" w:sz="0" w:space="0" w:color="auto"/>
        <w:bottom w:val="none" w:sz="0" w:space="0" w:color="auto"/>
        <w:right w:val="none" w:sz="0" w:space="0" w:color="auto"/>
      </w:divBdr>
    </w:div>
    <w:div w:id="741951542">
      <w:bodyDiv w:val="1"/>
      <w:marLeft w:val="0"/>
      <w:marRight w:val="0"/>
      <w:marTop w:val="0"/>
      <w:marBottom w:val="0"/>
      <w:divBdr>
        <w:top w:val="none" w:sz="0" w:space="0" w:color="auto"/>
        <w:left w:val="none" w:sz="0" w:space="0" w:color="auto"/>
        <w:bottom w:val="none" w:sz="0" w:space="0" w:color="auto"/>
        <w:right w:val="none" w:sz="0" w:space="0" w:color="auto"/>
      </w:divBdr>
    </w:div>
    <w:div w:id="755328413">
      <w:bodyDiv w:val="1"/>
      <w:marLeft w:val="0"/>
      <w:marRight w:val="0"/>
      <w:marTop w:val="0"/>
      <w:marBottom w:val="0"/>
      <w:divBdr>
        <w:top w:val="none" w:sz="0" w:space="0" w:color="auto"/>
        <w:left w:val="none" w:sz="0" w:space="0" w:color="auto"/>
        <w:bottom w:val="none" w:sz="0" w:space="0" w:color="auto"/>
        <w:right w:val="none" w:sz="0" w:space="0" w:color="auto"/>
      </w:divBdr>
    </w:div>
    <w:div w:id="791633767">
      <w:bodyDiv w:val="1"/>
      <w:marLeft w:val="0"/>
      <w:marRight w:val="0"/>
      <w:marTop w:val="0"/>
      <w:marBottom w:val="0"/>
      <w:divBdr>
        <w:top w:val="none" w:sz="0" w:space="0" w:color="auto"/>
        <w:left w:val="none" w:sz="0" w:space="0" w:color="auto"/>
        <w:bottom w:val="none" w:sz="0" w:space="0" w:color="auto"/>
        <w:right w:val="none" w:sz="0" w:space="0" w:color="auto"/>
      </w:divBdr>
    </w:div>
    <w:div w:id="847519432">
      <w:bodyDiv w:val="1"/>
      <w:marLeft w:val="0"/>
      <w:marRight w:val="0"/>
      <w:marTop w:val="0"/>
      <w:marBottom w:val="0"/>
      <w:divBdr>
        <w:top w:val="none" w:sz="0" w:space="0" w:color="auto"/>
        <w:left w:val="none" w:sz="0" w:space="0" w:color="auto"/>
        <w:bottom w:val="none" w:sz="0" w:space="0" w:color="auto"/>
        <w:right w:val="none" w:sz="0" w:space="0" w:color="auto"/>
      </w:divBdr>
    </w:div>
    <w:div w:id="856234129">
      <w:bodyDiv w:val="1"/>
      <w:marLeft w:val="0"/>
      <w:marRight w:val="0"/>
      <w:marTop w:val="0"/>
      <w:marBottom w:val="0"/>
      <w:divBdr>
        <w:top w:val="none" w:sz="0" w:space="0" w:color="auto"/>
        <w:left w:val="none" w:sz="0" w:space="0" w:color="auto"/>
        <w:bottom w:val="none" w:sz="0" w:space="0" w:color="auto"/>
        <w:right w:val="none" w:sz="0" w:space="0" w:color="auto"/>
      </w:divBdr>
    </w:div>
    <w:div w:id="865294065">
      <w:bodyDiv w:val="1"/>
      <w:marLeft w:val="0"/>
      <w:marRight w:val="0"/>
      <w:marTop w:val="0"/>
      <w:marBottom w:val="0"/>
      <w:divBdr>
        <w:top w:val="none" w:sz="0" w:space="0" w:color="auto"/>
        <w:left w:val="none" w:sz="0" w:space="0" w:color="auto"/>
        <w:bottom w:val="none" w:sz="0" w:space="0" w:color="auto"/>
        <w:right w:val="none" w:sz="0" w:space="0" w:color="auto"/>
      </w:divBdr>
    </w:div>
    <w:div w:id="888347999">
      <w:bodyDiv w:val="1"/>
      <w:marLeft w:val="0"/>
      <w:marRight w:val="0"/>
      <w:marTop w:val="0"/>
      <w:marBottom w:val="0"/>
      <w:divBdr>
        <w:top w:val="none" w:sz="0" w:space="0" w:color="auto"/>
        <w:left w:val="none" w:sz="0" w:space="0" w:color="auto"/>
        <w:bottom w:val="none" w:sz="0" w:space="0" w:color="auto"/>
        <w:right w:val="none" w:sz="0" w:space="0" w:color="auto"/>
      </w:divBdr>
    </w:div>
    <w:div w:id="890851013">
      <w:bodyDiv w:val="1"/>
      <w:marLeft w:val="0"/>
      <w:marRight w:val="0"/>
      <w:marTop w:val="0"/>
      <w:marBottom w:val="0"/>
      <w:divBdr>
        <w:top w:val="none" w:sz="0" w:space="0" w:color="auto"/>
        <w:left w:val="none" w:sz="0" w:space="0" w:color="auto"/>
        <w:bottom w:val="none" w:sz="0" w:space="0" w:color="auto"/>
        <w:right w:val="none" w:sz="0" w:space="0" w:color="auto"/>
      </w:divBdr>
    </w:div>
    <w:div w:id="891842019">
      <w:bodyDiv w:val="1"/>
      <w:marLeft w:val="0"/>
      <w:marRight w:val="0"/>
      <w:marTop w:val="0"/>
      <w:marBottom w:val="0"/>
      <w:divBdr>
        <w:top w:val="none" w:sz="0" w:space="0" w:color="auto"/>
        <w:left w:val="none" w:sz="0" w:space="0" w:color="auto"/>
        <w:bottom w:val="none" w:sz="0" w:space="0" w:color="auto"/>
        <w:right w:val="none" w:sz="0" w:space="0" w:color="auto"/>
      </w:divBdr>
    </w:div>
    <w:div w:id="894311654">
      <w:bodyDiv w:val="1"/>
      <w:marLeft w:val="0"/>
      <w:marRight w:val="0"/>
      <w:marTop w:val="0"/>
      <w:marBottom w:val="0"/>
      <w:divBdr>
        <w:top w:val="none" w:sz="0" w:space="0" w:color="auto"/>
        <w:left w:val="none" w:sz="0" w:space="0" w:color="auto"/>
        <w:bottom w:val="none" w:sz="0" w:space="0" w:color="auto"/>
        <w:right w:val="none" w:sz="0" w:space="0" w:color="auto"/>
      </w:divBdr>
    </w:div>
    <w:div w:id="908151609">
      <w:bodyDiv w:val="1"/>
      <w:marLeft w:val="0"/>
      <w:marRight w:val="0"/>
      <w:marTop w:val="0"/>
      <w:marBottom w:val="0"/>
      <w:divBdr>
        <w:top w:val="none" w:sz="0" w:space="0" w:color="auto"/>
        <w:left w:val="none" w:sz="0" w:space="0" w:color="auto"/>
        <w:bottom w:val="none" w:sz="0" w:space="0" w:color="auto"/>
        <w:right w:val="none" w:sz="0" w:space="0" w:color="auto"/>
      </w:divBdr>
    </w:div>
    <w:div w:id="919633007">
      <w:bodyDiv w:val="1"/>
      <w:marLeft w:val="0"/>
      <w:marRight w:val="0"/>
      <w:marTop w:val="0"/>
      <w:marBottom w:val="0"/>
      <w:divBdr>
        <w:top w:val="none" w:sz="0" w:space="0" w:color="auto"/>
        <w:left w:val="none" w:sz="0" w:space="0" w:color="auto"/>
        <w:bottom w:val="none" w:sz="0" w:space="0" w:color="auto"/>
        <w:right w:val="none" w:sz="0" w:space="0" w:color="auto"/>
      </w:divBdr>
    </w:div>
    <w:div w:id="926812345">
      <w:bodyDiv w:val="1"/>
      <w:marLeft w:val="0"/>
      <w:marRight w:val="0"/>
      <w:marTop w:val="0"/>
      <w:marBottom w:val="0"/>
      <w:divBdr>
        <w:top w:val="none" w:sz="0" w:space="0" w:color="auto"/>
        <w:left w:val="none" w:sz="0" w:space="0" w:color="auto"/>
        <w:bottom w:val="none" w:sz="0" w:space="0" w:color="auto"/>
        <w:right w:val="none" w:sz="0" w:space="0" w:color="auto"/>
      </w:divBdr>
    </w:div>
    <w:div w:id="984357509">
      <w:bodyDiv w:val="1"/>
      <w:marLeft w:val="0"/>
      <w:marRight w:val="0"/>
      <w:marTop w:val="0"/>
      <w:marBottom w:val="0"/>
      <w:divBdr>
        <w:top w:val="none" w:sz="0" w:space="0" w:color="auto"/>
        <w:left w:val="none" w:sz="0" w:space="0" w:color="auto"/>
        <w:bottom w:val="none" w:sz="0" w:space="0" w:color="auto"/>
        <w:right w:val="none" w:sz="0" w:space="0" w:color="auto"/>
      </w:divBdr>
    </w:div>
    <w:div w:id="1033117857">
      <w:bodyDiv w:val="1"/>
      <w:marLeft w:val="0"/>
      <w:marRight w:val="0"/>
      <w:marTop w:val="0"/>
      <w:marBottom w:val="0"/>
      <w:divBdr>
        <w:top w:val="none" w:sz="0" w:space="0" w:color="auto"/>
        <w:left w:val="none" w:sz="0" w:space="0" w:color="auto"/>
        <w:bottom w:val="none" w:sz="0" w:space="0" w:color="auto"/>
        <w:right w:val="none" w:sz="0" w:space="0" w:color="auto"/>
      </w:divBdr>
    </w:div>
    <w:div w:id="1039083533">
      <w:bodyDiv w:val="1"/>
      <w:marLeft w:val="0"/>
      <w:marRight w:val="0"/>
      <w:marTop w:val="0"/>
      <w:marBottom w:val="0"/>
      <w:divBdr>
        <w:top w:val="none" w:sz="0" w:space="0" w:color="auto"/>
        <w:left w:val="none" w:sz="0" w:space="0" w:color="auto"/>
        <w:bottom w:val="none" w:sz="0" w:space="0" w:color="auto"/>
        <w:right w:val="none" w:sz="0" w:space="0" w:color="auto"/>
      </w:divBdr>
    </w:div>
    <w:div w:id="1080979828">
      <w:bodyDiv w:val="1"/>
      <w:marLeft w:val="0"/>
      <w:marRight w:val="0"/>
      <w:marTop w:val="0"/>
      <w:marBottom w:val="0"/>
      <w:divBdr>
        <w:top w:val="none" w:sz="0" w:space="0" w:color="auto"/>
        <w:left w:val="none" w:sz="0" w:space="0" w:color="auto"/>
        <w:bottom w:val="none" w:sz="0" w:space="0" w:color="auto"/>
        <w:right w:val="none" w:sz="0" w:space="0" w:color="auto"/>
      </w:divBdr>
    </w:div>
    <w:div w:id="1103260458">
      <w:bodyDiv w:val="1"/>
      <w:marLeft w:val="0"/>
      <w:marRight w:val="0"/>
      <w:marTop w:val="0"/>
      <w:marBottom w:val="0"/>
      <w:divBdr>
        <w:top w:val="none" w:sz="0" w:space="0" w:color="auto"/>
        <w:left w:val="none" w:sz="0" w:space="0" w:color="auto"/>
        <w:bottom w:val="none" w:sz="0" w:space="0" w:color="auto"/>
        <w:right w:val="none" w:sz="0" w:space="0" w:color="auto"/>
      </w:divBdr>
    </w:div>
    <w:div w:id="1172715873">
      <w:bodyDiv w:val="1"/>
      <w:marLeft w:val="0"/>
      <w:marRight w:val="0"/>
      <w:marTop w:val="0"/>
      <w:marBottom w:val="0"/>
      <w:divBdr>
        <w:top w:val="none" w:sz="0" w:space="0" w:color="auto"/>
        <w:left w:val="none" w:sz="0" w:space="0" w:color="auto"/>
        <w:bottom w:val="none" w:sz="0" w:space="0" w:color="auto"/>
        <w:right w:val="none" w:sz="0" w:space="0" w:color="auto"/>
      </w:divBdr>
    </w:div>
    <w:div w:id="1218904938">
      <w:bodyDiv w:val="1"/>
      <w:marLeft w:val="0"/>
      <w:marRight w:val="0"/>
      <w:marTop w:val="0"/>
      <w:marBottom w:val="0"/>
      <w:divBdr>
        <w:top w:val="none" w:sz="0" w:space="0" w:color="auto"/>
        <w:left w:val="none" w:sz="0" w:space="0" w:color="auto"/>
        <w:bottom w:val="none" w:sz="0" w:space="0" w:color="auto"/>
        <w:right w:val="none" w:sz="0" w:space="0" w:color="auto"/>
      </w:divBdr>
    </w:div>
    <w:div w:id="1284651992">
      <w:bodyDiv w:val="1"/>
      <w:marLeft w:val="0"/>
      <w:marRight w:val="0"/>
      <w:marTop w:val="0"/>
      <w:marBottom w:val="0"/>
      <w:divBdr>
        <w:top w:val="none" w:sz="0" w:space="0" w:color="auto"/>
        <w:left w:val="none" w:sz="0" w:space="0" w:color="auto"/>
        <w:bottom w:val="none" w:sz="0" w:space="0" w:color="auto"/>
        <w:right w:val="none" w:sz="0" w:space="0" w:color="auto"/>
      </w:divBdr>
    </w:div>
    <w:div w:id="1323317230">
      <w:bodyDiv w:val="1"/>
      <w:marLeft w:val="0"/>
      <w:marRight w:val="0"/>
      <w:marTop w:val="0"/>
      <w:marBottom w:val="0"/>
      <w:divBdr>
        <w:top w:val="none" w:sz="0" w:space="0" w:color="auto"/>
        <w:left w:val="none" w:sz="0" w:space="0" w:color="auto"/>
        <w:bottom w:val="none" w:sz="0" w:space="0" w:color="auto"/>
        <w:right w:val="none" w:sz="0" w:space="0" w:color="auto"/>
      </w:divBdr>
    </w:div>
    <w:div w:id="1351377516">
      <w:bodyDiv w:val="1"/>
      <w:marLeft w:val="0"/>
      <w:marRight w:val="0"/>
      <w:marTop w:val="0"/>
      <w:marBottom w:val="0"/>
      <w:divBdr>
        <w:top w:val="none" w:sz="0" w:space="0" w:color="auto"/>
        <w:left w:val="none" w:sz="0" w:space="0" w:color="auto"/>
        <w:bottom w:val="none" w:sz="0" w:space="0" w:color="auto"/>
        <w:right w:val="none" w:sz="0" w:space="0" w:color="auto"/>
      </w:divBdr>
    </w:div>
    <w:div w:id="1364212916">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64955846">
      <w:bodyDiv w:val="1"/>
      <w:marLeft w:val="0"/>
      <w:marRight w:val="0"/>
      <w:marTop w:val="0"/>
      <w:marBottom w:val="0"/>
      <w:divBdr>
        <w:top w:val="none" w:sz="0" w:space="0" w:color="auto"/>
        <w:left w:val="none" w:sz="0" w:space="0" w:color="auto"/>
        <w:bottom w:val="none" w:sz="0" w:space="0" w:color="auto"/>
        <w:right w:val="none" w:sz="0" w:space="0" w:color="auto"/>
      </w:divBdr>
    </w:div>
    <w:div w:id="1491865842">
      <w:bodyDiv w:val="1"/>
      <w:marLeft w:val="0"/>
      <w:marRight w:val="0"/>
      <w:marTop w:val="0"/>
      <w:marBottom w:val="0"/>
      <w:divBdr>
        <w:top w:val="none" w:sz="0" w:space="0" w:color="auto"/>
        <w:left w:val="none" w:sz="0" w:space="0" w:color="auto"/>
        <w:bottom w:val="none" w:sz="0" w:space="0" w:color="auto"/>
        <w:right w:val="none" w:sz="0" w:space="0" w:color="auto"/>
      </w:divBdr>
    </w:div>
    <w:div w:id="1536653542">
      <w:bodyDiv w:val="1"/>
      <w:marLeft w:val="0"/>
      <w:marRight w:val="0"/>
      <w:marTop w:val="0"/>
      <w:marBottom w:val="0"/>
      <w:divBdr>
        <w:top w:val="none" w:sz="0" w:space="0" w:color="auto"/>
        <w:left w:val="none" w:sz="0" w:space="0" w:color="auto"/>
        <w:bottom w:val="none" w:sz="0" w:space="0" w:color="auto"/>
        <w:right w:val="none" w:sz="0" w:space="0" w:color="auto"/>
      </w:divBdr>
    </w:div>
    <w:div w:id="1587223478">
      <w:bodyDiv w:val="1"/>
      <w:marLeft w:val="0"/>
      <w:marRight w:val="0"/>
      <w:marTop w:val="0"/>
      <w:marBottom w:val="0"/>
      <w:divBdr>
        <w:top w:val="none" w:sz="0" w:space="0" w:color="auto"/>
        <w:left w:val="none" w:sz="0" w:space="0" w:color="auto"/>
        <w:bottom w:val="none" w:sz="0" w:space="0" w:color="auto"/>
        <w:right w:val="none" w:sz="0" w:space="0" w:color="auto"/>
      </w:divBdr>
    </w:div>
    <w:div w:id="1632903760">
      <w:bodyDiv w:val="1"/>
      <w:marLeft w:val="0"/>
      <w:marRight w:val="0"/>
      <w:marTop w:val="0"/>
      <w:marBottom w:val="0"/>
      <w:divBdr>
        <w:top w:val="none" w:sz="0" w:space="0" w:color="auto"/>
        <w:left w:val="none" w:sz="0" w:space="0" w:color="auto"/>
        <w:bottom w:val="none" w:sz="0" w:space="0" w:color="auto"/>
        <w:right w:val="none" w:sz="0" w:space="0" w:color="auto"/>
      </w:divBdr>
    </w:div>
    <w:div w:id="1670135365">
      <w:bodyDiv w:val="1"/>
      <w:marLeft w:val="0"/>
      <w:marRight w:val="0"/>
      <w:marTop w:val="0"/>
      <w:marBottom w:val="0"/>
      <w:divBdr>
        <w:top w:val="none" w:sz="0" w:space="0" w:color="auto"/>
        <w:left w:val="none" w:sz="0" w:space="0" w:color="auto"/>
        <w:bottom w:val="none" w:sz="0" w:space="0" w:color="auto"/>
        <w:right w:val="none" w:sz="0" w:space="0" w:color="auto"/>
      </w:divBdr>
    </w:div>
    <w:div w:id="1732193790">
      <w:bodyDiv w:val="1"/>
      <w:marLeft w:val="0"/>
      <w:marRight w:val="0"/>
      <w:marTop w:val="0"/>
      <w:marBottom w:val="0"/>
      <w:divBdr>
        <w:top w:val="none" w:sz="0" w:space="0" w:color="auto"/>
        <w:left w:val="none" w:sz="0" w:space="0" w:color="auto"/>
        <w:bottom w:val="none" w:sz="0" w:space="0" w:color="auto"/>
        <w:right w:val="none" w:sz="0" w:space="0" w:color="auto"/>
      </w:divBdr>
    </w:div>
    <w:div w:id="1733455577">
      <w:bodyDiv w:val="1"/>
      <w:marLeft w:val="0"/>
      <w:marRight w:val="0"/>
      <w:marTop w:val="0"/>
      <w:marBottom w:val="0"/>
      <w:divBdr>
        <w:top w:val="none" w:sz="0" w:space="0" w:color="auto"/>
        <w:left w:val="none" w:sz="0" w:space="0" w:color="auto"/>
        <w:bottom w:val="none" w:sz="0" w:space="0" w:color="auto"/>
        <w:right w:val="none" w:sz="0" w:space="0" w:color="auto"/>
      </w:divBdr>
    </w:div>
    <w:div w:id="1747072546">
      <w:bodyDiv w:val="1"/>
      <w:marLeft w:val="0"/>
      <w:marRight w:val="0"/>
      <w:marTop w:val="0"/>
      <w:marBottom w:val="0"/>
      <w:divBdr>
        <w:top w:val="none" w:sz="0" w:space="0" w:color="auto"/>
        <w:left w:val="none" w:sz="0" w:space="0" w:color="auto"/>
        <w:bottom w:val="none" w:sz="0" w:space="0" w:color="auto"/>
        <w:right w:val="none" w:sz="0" w:space="0" w:color="auto"/>
      </w:divBdr>
    </w:div>
    <w:div w:id="1781220697">
      <w:bodyDiv w:val="1"/>
      <w:marLeft w:val="0"/>
      <w:marRight w:val="0"/>
      <w:marTop w:val="0"/>
      <w:marBottom w:val="0"/>
      <w:divBdr>
        <w:top w:val="none" w:sz="0" w:space="0" w:color="auto"/>
        <w:left w:val="none" w:sz="0" w:space="0" w:color="auto"/>
        <w:bottom w:val="none" w:sz="0" w:space="0" w:color="auto"/>
        <w:right w:val="none" w:sz="0" w:space="0" w:color="auto"/>
      </w:divBdr>
    </w:div>
    <w:div w:id="1846364711">
      <w:bodyDiv w:val="1"/>
      <w:marLeft w:val="0"/>
      <w:marRight w:val="0"/>
      <w:marTop w:val="0"/>
      <w:marBottom w:val="0"/>
      <w:divBdr>
        <w:top w:val="none" w:sz="0" w:space="0" w:color="auto"/>
        <w:left w:val="none" w:sz="0" w:space="0" w:color="auto"/>
        <w:bottom w:val="none" w:sz="0" w:space="0" w:color="auto"/>
        <w:right w:val="none" w:sz="0" w:space="0" w:color="auto"/>
      </w:divBdr>
    </w:div>
    <w:div w:id="1850564651">
      <w:bodyDiv w:val="1"/>
      <w:marLeft w:val="0"/>
      <w:marRight w:val="0"/>
      <w:marTop w:val="0"/>
      <w:marBottom w:val="0"/>
      <w:divBdr>
        <w:top w:val="none" w:sz="0" w:space="0" w:color="auto"/>
        <w:left w:val="none" w:sz="0" w:space="0" w:color="auto"/>
        <w:bottom w:val="none" w:sz="0" w:space="0" w:color="auto"/>
        <w:right w:val="none" w:sz="0" w:space="0" w:color="auto"/>
      </w:divBdr>
    </w:div>
    <w:div w:id="1882206708">
      <w:bodyDiv w:val="1"/>
      <w:marLeft w:val="0"/>
      <w:marRight w:val="0"/>
      <w:marTop w:val="0"/>
      <w:marBottom w:val="0"/>
      <w:divBdr>
        <w:top w:val="none" w:sz="0" w:space="0" w:color="auto"/>
        <w:left w:val="none" w:sz="0" w:space="0" w:color="auto"/>
        <w:bottom w:val="none" w:sz="0" w:space="0" w:color="auto"/>
        <w:right w:val="none" w:sz="0" w:space="0" w:color="auto"/>
      </w:divBdr>
    </w:div>
    <w:div w:id="1940286102">
      <w:bodyDiv w:val="1"/>
      <w:marLeft w:val="0"/>
      <w:marRight w:val="0"/>
      <w:marTop w:val="0"/>
      <w:marBottom w:val="0"/>
      <w:divBdr>
        <w:top w:val="none" w:sz="0" w:space="0" w:color="auto"/>
        <w:left w:val="none" w:sz="0" w:space="0" w:color="auto"/>
        <w:bottom w:val="none" w:sz="0" w:space="0" w:color="auto"/>
        <w:right w:val="none" w:sz="0" w:space="0" w:color="auto"/>
      </w:divBdr>
    </w:div>
    <w:div w:id="2004887690">
      <w:bodyDiv w:val="1"/>
      <w:marLeft w:val="0"/>
      <w:marRight w:val="0"/>
      <w:marTop w:val="0"/>
      <w:marBottom w:val="0"/>
      <w:divBdr>
        <w:top w:val="none" w:sz="0" w:space="0" w:color="auto"/>
        <w:left w:val="none" w:sz="0" w:space="0" w:color="auto"/>
        <w:bottom w:val="none" w:sz="0" w:space="0" w:color="auto"/>
        <w:right w:val="none" w:sz="0" w:space="0" w:color="auto"/>
      </w:divBdr>
    </w:div>
    <w:div w:id="2028025162">
      <w:bodyDiv w:val="1"/>
      <w:marLeft w:val="0"/>
      <w:marRight w:val="0"/>
      <w:marTop w:val="0"/>
      <w:marBottom w:val="0"/>
      <w:divBdr>
        <w:top w:val="none" w:sz="0" w:space="0" w:color="auto"/>
        <w:left w:val="none" w:sz="0" w:space="0" w:color="auto"/>
        <w:bottom w:val="none" w:sz="0" w:space="0" w:color="auto"/>
        <w:right w:val="none" w:sz="0" w:space="0" w:color="auto"/>
      </w:divBdr>
    </w:div>
    <w:div w:id="2061174231">
      <w:bodyDiv w:val="1"/>
      <w:marLeft w:val="0"/>
      <w:marRight w:val="0"/>
      <w:marTop w:val="0"/>
      <w:marBottom w:val="0"/>
      <w:divBdr>
        <w:top w:val="none" w:sz="0" w:space="0" w:color="auto"/>
        <w:left w:val="none" w:sz="0" w:space="0" w:color="auto"/>
        <w:bottom w:val="none" w:sz="0" w:space="0" w:color="auto"/>
        <w:right w:val="none" w:sz="0" w:space="0" w:color="auto"/>
      </w:divBdr>
    </w:div>
    <w:div w:id="2106268987">
      <w:bodyDiv w:val="1"/>
      <w:marLeft w:val="0"/>
      <w:marRight w:val="0"/>
      <w:marTop w:val="0"/>
      <w:marBottom w:val="0"/>
      <w:divBdr>
        <w:top w:val="none" w:sz="0" w:space="0" w:color="auto"/>
        <w:left w:val="none" w:sz="0" w:space="0" w:color="auto"/>
        <w:bottom w:val="none" w:sz="0" w:space="0" w:color="auto"/>
        <w:right w:val="none" w:sz="0" w:space="0" w:color="auto"/>
      </w:divBdr>
    </w:div>
    <w:div w:id="21196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wmf"/><Relationship Id="rId5" Type="http://schemas.openxmlformats.org/officeDocument/2006/relationships/hyperlink" Target="https://smida.gov.ua" TargetMode="Externa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37</Pages>
  <Words>35847</Words>
  <Characters>20434</Characters>
  <Application>Microsoft Office Word</Application>
  <DocSecurity>0</DocSecurity>
  <Lines>170</Lines>
  <Paragraphs>112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Arina</dc:creator>
  <cp:lastModifiedBy>Иван Горпинич-Радуженко</cp:lastModifiedBy>
  <cp:revision>11</cp:revision>
  <dcterms:created xsi:type="dcterms:W3CDTF">2017-12-20T19:05:00Z</dcterms:created>
  <dcterms:modified xsi:type="dcterms:W3CDTF">2017-12-26T20:41:00Z</dcterms:modified>
</cp:coreProperties>
</file>