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AE90A" w14:textId="0C30381F" w:rsidR="00C359E0" w:rsidRPr="00C359E0" w:rsidRDefault="00C359E0" w:rsidP="00C359E0">
      <w:pPr>
        <w:pStyle w:val="a5"/>
        <w:spacing w:line="240" w:lineRule="auto"/>
        <w:ind w:left="0" w:right="0"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359E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54FB05AA" w14:textId="77777777" w:rsidR="00C359E0" w:rsidRPr="00C359E0" w:rsidRDefault="00C359E0" w:rsidP="00C359E0">
      <w:pPr>
        <w:spacing w:line="240" w:lineRule="auto"/>
        <w:jc w:val="center"/>
        <w:rPr>
          <w:color w:val="000000" w:themeColor="text1"/>
          <w:sz w:val="20"/>
          <w:szCs w:val="20"/>
        </w:rPr>
      </w:pPr>
      <w:r w:rsidRPr="00C359E0">
        <w:rPr>
          <w:color w:val="000000" w:themeColor="text1"/>
          <w:sz w:val="20"/>
          <w:szCs w:val="20"/>
        </w:rPr>
        <w:t>федеральное государственное бюджетное образовательное учреждение высшего образования</w:t>
      </w:r>
    </w:p>
    <w:p w14:paraId="3D152D37" w14:textId="77777777" w:rsidR="00C359E0" w:rsidRPr="00C359E0" w:rsidRDefault="00C359E0" w:rsidP="00C359E0">
      <w:pPr>
        <w:spacing w:line="240" w:lineRule="auto"/>
        <w:jc w:val="center"/>
        <w:rPr>
          <w:color w:val="000000" w:themeColor="text1"/>
        </w:rPr>
      </w:pPr>
      <w:r w:rsidRPr="00C359E0">
        <w:rPr>
          <w:color w:val="000000" w:themeColor="text1"/>
        </w:rPr>
        <w:t>«Российский экономический университет имени Г.В. Плеханова»</w:t>
      </w:r>
    </w:p>
    <w:p w14:paraId="70746461" w14:textId="77777777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b/>
          <w:color w:val="000000" w:themeColor="text1"/>
        </w:rPr>
        <w:t>МОСКОВСКИЙ ПРИБОРОСТРОИТЕЛЬНЫЙ ТЕХНИКУМ.</w:t>
      </w:r>
    </w:p>
    <w:p w14:paraId="3C3BCF6E" w14:textId="77777777" w:rsidR="00C359E0" w:rsidRPr="00C359E0" w:rsidRDefault="00C359E0" w:rsidP="00C359E0">
      <w:pPr>
        <w:rPr>
          <w:color w:val="000000" w:themeColor="text1"/>
        </w:rPr>
      </w:pPr>
    </w:p>
    <w:p w14:paraId="5D9181E8" w14:textId="77777777" w:rsidR="00C359E0" w:rsidRPr="00C359E0" w:rsidRDefault="00C359E0" w:rsidP="00C359E0">
      <w:pPr>
        <w:rPr>
          <w:color w:val="000000" w:themeColor="text1"/>
        </w:rPr>
      </w:pPr>
    </w:p>
    <w:p w14:paraId="32317E0B" w14:textId="77777777" w:rsidR="00C359E0" w:rsidRPr="00C359E0" w:rsidRDefault="00C359E0" w:rsidP="00C359E0">
      <w:pPr>
        <w:rPr>
          <w:color w:val="000000" w:themeColor="text1"/>
        </w:rPr>
      </w:pPr>
    </w:p>
    <w:p w14:paraId="2FBD40E4" w14:textId="77777777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>Специальность: 09.02.07 Информационные системы и программирование</w:t>
      </w:r>
    </w:p>
    <w:p w14:paraId="0A6F3CF4" w14:textId="147CB5D8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>Квалификация: Тестировщик</w:t>
      </w:r>
    </w:p>
    <w:p w14:paraId="6882131D" w14:textId="77777777" w:rsidR="00C359E0" w:rsidRPr="00C359E0" w:rsidRDefault="00C359E0" w:rsidP="00C359E0">
      <w:pPr>
        <w:rPr>
          <w:color w:val="000000" w:themeColor="text1"/>
        </w:rPr>
      </w:pPr>
    </w:p>
    <w:p w14:paraId="61241B65" w14:textId="77777777" w:rsidR="00C359E0" w:rsidRPr="00C359E0" w:rsidRDefault="00C359E0" w:rsidP="00C359E0">
      <w:pPr>
        <w:rPr>
          <w:color w:val="000000" w:themeColor="text1"/>
        </w:rPr>
      </w:pPr>
    </w:p>
    <w:p w14:paraId="413BE60E" w14:textId="77777777" w:rsidR="00C359E0" w:rsidRPr="00C359E0" w:rsidRDefault="00C359E0" w:rsidP="00C359E0">
      <w:pPr>
        <w:rPr>
          <w:color w:val="000000" w:themeColor="text1"/>
        </w:rPr>
      </w:pPr>
    </w:p>
    <w:p w14:paraId="31F5844C" w14:textId="71E964D3" w:rsidR="00C359E0" w:rsidRPr="00BF1CAB" w:rsidRDefault="00C359E0" w:rsidP="00C359E0">
      <w:pPr>
        <w:jc w:val="center"/>
        <w:rPr>
          <w:color w:val="000000" w:themeColor="text1"/>
          <w:sz w:val="32"/>
        </w:rPr>
      </w:pPr>
      <w:r w:rsidRPr="00C359E0">
        <w:rPr>
          <w:color w:val="000000" w:themeColor="text1"/>
          <w:sz w:val="32"/>
        </w:rPr>
        <w:t>ПРАКТИЧЕСКАЯ РАБОТА №</w:t>
      </w:r>
      <w:r w:rsidR="00BF1CAB" w:rsidRPr="00BF1CAB">
        <w:rPr>
          <w:color w:val="000000" w:themeColor="text1"/>
          <w:sz w:val="32"/>
        </w:rPr>
        <w:t>2</w:t>
      </w:r>
    </w:p>
    <w:p w14:paraId="32E12FF3" w14:textId="77777777" w:rsidR="00C359E0" w:rsidRPr="00C359E0" w:rsidRDefault="00C359E0" w:rsidP="00C359E0">
      <w:pPr>
        <w:jc w:val="center"/>
        <w:rPr>
          <w:color w:val="000000" w:themeColor="text1"/>
          <w:sz w:val="32"/>
        </w:rPr>
      </w:pPr>
      <w:r w:rsidRPr="00C359E0">
        <w:rPr>
          <w:color w:val="000000" w:themeColor="text1"/>
          <w:sz w:val="32"/>
        </w:rPr>
        <w:t>ПО «ИНСТРУМЕНТАЛЬНЫЕ СРЕДСТВА РАЗРАБОТКИ ПО»</w:t>
      </w:r>
    </w:p>
    <w:p w14:paraId="03F95D0A" w14:textId="77777777" w:rsidR="00C359E0" w:rsidRPr="00C359E0" w:rsidRDefault="00C359E0" w:rsidP="00C359E0">
      <w:pPr>
        <w:jc w:val="center"/>
        <w:rPr>
          <w:color w:val="000000" w:themeColor="text1"/>
        </w:rPr>
      </w:pPr>
    </w:p>
    <w:p w14:paraId="1073015B" w14:textId="101D63DD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 xml:space="preserve">Листов: </w:t>
      </w:r>
      <w:r w:rsidR="0062294D">
        <w:rPr>
          <w:color w:val="000000" w:themeColor="text1"/>
        </w:rPr>
        <w:t>5</w:t>
      </w:r>
    </w:p>
    <w:p w14:paraId="2707C6CB" w14:textId="77777777" w:rsidR="00C359E0" w:rsidRPr="00C359E0" w:rsidRDefault="00C359E0" w:rsidP="00C359E0">
      <w:pPr>
        <w:rPr>
          <w:color w:val="000000" w:themeColor="text1"/>
        </w:rPr>
      </w:pPr>
    </w:p>
    <w:p w14:paraId="70621F34" w14:textId="77777777" w:rsidR="00C359E0" w:rsidRPr="00C359E0" w:rsidRDefault="00C359E0" w:rsidP="00C359E0">
      <w:pPr>
        <w:rPr>
          <w:color w:val="000000" w:themeColor="text1"/>
        </w:rPr>
      </w:pPr>
    </w:p>
    <w:p w14:paraId="7F53F656" w14:textId="77777777" w:rsidR="00C359E0" w:rsidRPr="00C359E0" w:rsidRDefault="00C359E0" w:rsidP="00C359E0">
      <w:pPr>
        <w:rPr>
          <w:color w:val="000000" w:themeColor="text1"/>
        </w:rPr>
      </w:pPr>
    </w:p>
    <w:p w14:paraId="531E4989" w14:textId="77777777" w:rsidR="00C359E0" w:rsidRPr="00C359E0" w:rsidRDefault="00C359E0" w:rsidP="00C359E0">
      <w:pPr>
        <w:rPr>
          <w:color w:val="000000" w:themeColor="text1"/>
        </w:rPr>
      </w:pPr>
    </w:p>
    <w:p w14:paraId="4BF7F631" w14:textId="77777777" w:rsidR="00C359E0" w:rsidRPr="00C359E0" w:rsidRDefault="00C359E0" w:rsidP="00C359E0">
      <w:pPr>
        <w:rPr>
          <w:color w:val="000000" w:themeColor="text1"/>
        </w:rPr>
      </w:pPr>
    </w:p>
    <w:tbl>
      <w:tblPr>
        <w:tblW w:w="102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525"/>
        <w:gridCol w:w="4675"/>
      </w:tblGrid>
      <w:tr w:rsidR="00C359E0" w:rsidRPr="00C359E0" w14:paraId="50B0EA75" w14:textId="77777777" w:rsidTr="008E57D1">
        <w:trPr>
          <w:trHeight w:val="1449"/>
          <w:jc w:val="center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2ACA573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Выполнил студент</w:t>
            </w:r>
          </w:p>
          <w:p w14:paraId="3453D29E" w14:textId="58D9D9DF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Группы: Т50-1-20</w:t>
            </w:r>
          </w:p>
          <w:p w14:paraId="0EC3C6D4" w14:textId="7F610DD4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Карпенко Иван Сергеевич</w:t>
            </w:r>
          </w:p>
        </w:tc>
        <w:tc>
          <w:tcPr>
            <w:tcW w:w="4678" w:type="dxa"/>
            <w:tcBorders>
              <w:top w:val="nil"/>
              <w:left w:val="nil"/>
              <w:bottom w:val="nil"/>
              <w:right w:val="nil"/>
            </w:tcBorders>
            <w:hideMark/>
          </w:tcPr>
          <w:p w14:paraId="07AF6BD1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Проверил преподаватель</w:t>
            </w:r>
          </w:p>
          <w:p w14:paraId="6FC7D843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 xml:space="preserve">                       М. Н. </w:t>
            </w:r>
            <w:proofErr w:type="spellStart"/>
            <w:r w:rsidRPr="00C359E0">
              <w:rPr>
                <w:color w:val="000000" w:themeColor="text1"/>
              </w:rPr>
              <w:t>Гацкан</w:t>
            </w:r>
            <w:proofErr w:type="spellEnd"/>
          </w:p>
          <w:p w14:paraId="60C06A0A" w14:textId="77777777" w:rsidR="00C359E0" w:rsidRPr="00C359E0" w:rsidRDefault="00C359E0" w:rsidP="008E57D1">
            <w:pPr>
              <w:ind w:left="709"/>
              <w:rPr>
                <w:color w:val="000000" w:themeColor="text1"/>
              </w:rPr>
            </w:pPr>
            <w:r w:rsidRPr="00C359E0">
              <w:rPr>
                <w:color w:val="000000" w:themeColor="text1"/>
              </w:rPr>
              <w:t>«____» _______2023 года</w:t>
            </w:r>
          </w:p>
        </w:tc>
      </w:tr>
    </w:tbl>
    <w:p w14:paraId="2E1F68C4" w14:textId="77777777" w:rsidR="00C359E0" w:rsidRPr="00C359E0" w:rsidRDefault="00C359E0" w:rsidP="00C359E0">
      <w:pPr>
        <w:rPr>
          <w:color w:val="000000" w:themeColor="text1"/>
        </w:rPr>
      </w:pPr>
    </w:p>
    <w:p w14:paraId="0602EE04" w14:textId="77777777" w:rsidR="00C359E0" w:rsidRPr="00C359E0" w:rsidRDefault="00C359E0" w:rsidP="00C359E0">
      <w:pPr>
        <w:rPr>
          <w:color w:val="000000" w:themeColor="text1"/>
        </w:rPr>
      </w:pPr>
    </w:p>
    <w:p w14:paraId="3971B584" w14:textId="77777777" w:rsidR="00C359E0" w:rsidRPr="00C359E0" w:rsidRDefault="00C359E0" w:rsidP="00C359E0">
      <w:pPr>
        <w:rPr>
          <w:color w:val="000000" w:themeColor="text1"/>
        </w:rPr>
      </w:pPr>
    </w:p>
    <w:p w14:paraId="5A4D6D48" w14:textId="77777777" w:rsidR="00C359E0" w:rsidRPr="00C359E0" w:rsidRDefault="00C359E0" w:rsidP="00C359E0">
      <w:pPr>
        <w:rPr>
          <w:color w:val="000000" w:themeColor="text1"/>
        </w:rPr>
      </w:pPr>
    </w:p>
    <w:p w14:paraId="6766454F" w14:textId="77777777" w:rsidR="00C359E0" w:rsidRPr="00C359E0" w:rsidRDefault="00C359E0" w:rsidP="00C359E0">
      <w:pPr>
        <w:jc w:val="center"/>
        <w:rPr>
          <w:color w:val="000000" w:themeColor="text1"/>
        </w:rPr>
      </w:pPr>
      <w:bookmarkStart w:id="0" w:name="_gjdgxs"/>
      <w:bookmarkEnd w:id="0"/>
    </w:p>
    <w:p w14:paraId="597DE5F4" w14:textId="77777777" w:rsidR="00C359E0" w:rsidRPr="00C359E0" w:rsidRDefault="00C359E0" w:rsidP="00C359E0">
      <w:pPr>
        <w:jc w:val="center"/>
        <w:rPr>
          <w:color w:val="000000" w:themeColor="text1"/>
        </w:rPr>
      </w:pPr>
    </w:p>
    <w:p w14:paraId="4DEB9DF4" w14:textId="77777777" w:rsidR="00C359E0" w:rsidRPr="00C359E0" w:rsidRDefault="00C359E0" w:rsidP="00C359E0">
      <w:pPr>
        <w:jc w:val="center"/>
        <w:rPr>
          <w:color w:val="000000" w:themeColor="text1"/>
        </w:rPr>
      </w:pPr>
      <w:r w:rsidRPr="00C359E0">
        <w:rPr>
          <w:color w:val="000000" w:themeColor="text1"/>
        </w:rPr>
        <w:t>Москва 2023</w:t>
      </w:r>
    </w:p>
    <w:p w14:paraId="28DFE017" w14:textId="63176B16" w:rsidR="00C359E0" w:rsidRPr="00C359E0" w:rsidRDefault="00C359E0">
      <w:pPr>
        <w:spacing w:line="240" w:lineRule="auto"/>
        <w:jc w:val="left"/>
        <w:rPr>
          <w:color w:val="000000" w:themeColor="text1"/>
        </w:rPr>
      </w:pPr>
    </w:p>
    <w:p w14:paraId="055B9E3E" w14:textId="77777777" w:rsidR="00BF1CAB" w:rsidRPr="00BF1CAB" w:rsidRDefault="00F82926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C359E0">
        <w:rPr>
          <w:color w:val="000000" w:themeColor="text1"/>
        </w:rPr>
        <w:t>Цель работы</w:t>
      </w:r>
      <w:proofErr w:type="gramStart"/>
      <w:r w:rsidRPr="00C359E0">
        <w:rPr>
          <w:color w:val="000000" w:themeColor="text1"/>
        </w:rPr>
        <w:t xml:space="preserve">: </w:t>
      </w:r>
      <w:bookmarkStart w:id="1" w:name="OLE_LINK60"/>
      <w:r w:rsidR="00BF1CAB" w:rsidRPr="00BF1CAB">
        <w:rPr>
          <w:rFonts w:cs="Times New Roman"/>
          <w:color w:val="000000" w:themeColor="text1"/>
          <w:spacing w:val="3"/>
          <w:szCs w:val="28"/>
        </w:rPr>
        <w:t>Составить</w:t>
      </w:r>
      <w:proofErr w:type="gramEnd"/>
      <w:r w:rsidR="00BF1CAB" w:rsidRPr="00BF1CAB">
        <w:rPr>
          <w:rFonts w:cs="Times New Roman"/>
          <w:color w:val="000000" w:themeColor="text1"/>
          <w:spacing w:val="3"/>
          <w:szCs w:val="28"/>
        </w:rPr>
        <w:t xml:space="preserve"> графики, проанализировать их и провести кластеризацию.</w:t>
      </w:r>
    </w:p>
    <w:p w14:paraId="26D26919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</w:p>
    <w:p w14:paraId="71169CE0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Используем тот же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датасет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. Необходимо проделать следующие шаги и описать их в отчете питона:</w:t>
      </w:r>
    </w:p>
    <w:p w14:paraId="0B8D3171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Продемонстрировать график количества значений категориального атрибута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countplot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42AE7D77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Отобразить среднее значение атрибутов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barplot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3B1007A9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Реализовать ящик с усами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boxplot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7102B888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Сделать тепловую карту корреляции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heatmap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106E26F4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Показать соотношение между атрибутами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piarplot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 xml:space="preserve"> или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pairgrid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6CD927B1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  Примечание: все графики описываем.</w:t>
      </w:r>
    </w:p>
    <w:p w14:paraId="0DC25CC1" w14:textId="61D4B553" w:rsidR="00FB3021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- Провести кластеризацию через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Kmeans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, предоставить результаты и их описать.</w:t>
      </w:r>
    </w:p>
    <w:bookmarkEnd w:id="1"/>
    <w:p w14:paraId="195F0F21" w14:textId="78B740A9" w:rsid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>Ход работы:</w:t>
      </w:r>
    </w:p>
    <w:p w14:paraId="796F32BE" w14:textId="77777777" w:rsidR="00FB3021" w:rsidRDefault="00FB3021" w:rsidP="00FB3021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</w:p>
    <w:p w14:paraId="6116163B" w14:textId="43ED8D65" w:rsidR="00FB3021" w:rsidRDefault="00FB3021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 xml:space="preserve">Сначала мы импортируем эти библиотеки для работы с </w:t>
      </w:r>
      <w:proofErr w:type="spellStart"/>
      <w:r>
        <w:rPr>
          <w:rFonts w:cs="Times New Roman"/>
          <w:color w:val="000000" w:themeColor="text1"/>
          <w:spacing w:val="3"/>
          <w:szCs w:val="28"/>
        </w:rPr>
        <w:t>датасетом</w:t>
      </w:r>
      <w:proofErr w:type="spellEnd"/>
      <w:r>
        <w:rPr>
          <w:rFonts w:cs="Times New Roman"/>
          <w:color w:val="000000" w:themeColor="text1"/>
          <w:spacing w:val="3"/>
          <w:szCs w:val="28"/>
        </w:rPr>
        <w:t xml:space="preserve"> </w:t>
      </w:r>
      <w:r w:rsidR="00BF1CAB" w:rsidRPr="00BF1CAB">
        <w:rPr>
          <w:rFonts w:cs="Times New Roman"/>
          <w:color w:val="000000" w:themeColor="text1"/>
          <w:spacing w:val="3"/>
          <w:szCs w:val="28"/>
        </w:rPr>
        <w:drawing>
          <wp:inline distT="0" distB="0" distL="0" distR="0" wp14:anchorId="0B563649" wp14:editId="056D32CA">
            <wp:extent cx="2336800" cy="1943100"/>
            <wp:effectExtent l="0" t="0" r="0" b="0"/>
            <wp:docPr id="94711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120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4ACB" w14:textId="15F235EF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 xml:space="preserve">Далее подключаемся к </w:t>
      </w:r>
      <w:proofErr w:type="spellStart"/>
      <w:r>
        <w:rPr>
          <w:rFonts w:cs="Times New Roman"/>
          <w:color w:val="000000" w:themeColor="text1"/>
          <w:spacing w:val="3"/>
          <w:szCs w:val="28"/>
        </w:rPr>
        <w:t>датасету</w:t>
      </w:r>
      <w:proofErr w:type="spellEnd"/>
      <w:r>
        <w:rPr>
          <w:rFonts w:cs="Times New Roman"/>
          <w:color w:val="000000" w:themeColor="text1"/>
          <w:spacing w:val="3"/>
          <w:szCs w:val="28"/>
        </w:rPr>
        <w:t xml:space="preserve"> и выводим </w:t>
      </w:r>
    </w:p>
    <w:p w14:paraId="47F5DD20" w14:textId="4587D9CB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lastRenderedPageBreak/>
        <w:drawing>
          <wp:inline distT="0" distB="0" distL="0" distR="0" wp14:anchorId="07BB13B2" wp14:editId="2EEF4A10">
            <wp:extent cx="2336800" cy="1943100"/>
            <wp:effectExtent l="0" t="0" r="0" b="0"/>
            <wp:docPr id="742833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339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1EAAC" w14:textId="73501B25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drawing>
          <wp:inline distT="0" distB="0" distL="0" distR="0" wp14:anchorId="632E4FC7" wp14:editId="24436D50">
            <wp:extent cx="5940425" cy="1455420"/>
            <wp:effectExtent l="0" t="0" r="3175" b="5080"/>
            <wp:docPr id="1409192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92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66D6" w14:textId="556BB3A8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>Демонстрация графика количества значений категориального атрибута</w:t>
      </w:r>
    </w:p>
    <w:p w14:paraId="31387E15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28B9C5D7" w14:textId="1A5F4D7D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drawing>
          <wp:inline distT="0" distB="0" distL="0" distR="0" wp14:anchorId="552C6C75" wp14:editId="5194C588">
            <wp:extent cx="5940425" cy="4465320"/>
            <wp:effectExtent l="0" t="0" r="3175" b="5080"/>
            <wp:docPr id="936866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66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4FEF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7A3E377E" w14:textId="50B161D9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lastRenderedPageBreak/>
        <w:t>Отображение среднего значения атрибутов</w:t>
      </w:r>
    </w:p>
    <w:p w14:paraId="5790E079" w14:textId="5C22400F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drawing>
          <wp:inline distT="0" distB="0" distL="0" distR="0" wp14:anchorId="29005E89" wp14:editId="4BC4DDF1">
            <wp:extent cx="5940425" cy="5909310"/>
            <wp:effectExtent l="0" t="0" r="3175" b="0"/>
            <wp:docPr id="181204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48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B13E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60D30267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75EC0F08" w14:textId="7D588436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>Реализация ящика с усами (</w:t>
      </w:r>
      <w:r>
        <w:rPr>
          <w:rFonts w:cs="Times New Roman"/>
          <w:color w:val="000000" w:themeColor="text1"/>
          <w:spacing w:val="3"/>
          <w:szCs w:val="28"/>
          <w:lang w:val="en-US"/>
        </w:rPr>
        <w:t>boxplot</w:t>
      </w:r>
      <w:r>
        <w:rPr>
          <w:rFonts w:cs="Times New Roman"/>
          <w:color w:val="000000" w:themeColor="text1"/>
          <w:spacing w:val="3"/>
          <w:szCs w:val="28"/>
        </w:rPr>
        <w:t>)</w:t>
      </w:r>
    </w:p>
    <w:p w14:paraId="45613625" w14:textId="729C3FE2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lastRenderedPageBreak/>
        <w:drawing>
          <wp:inline distT="0" distB="0" distL="0" distR="0" wp14:anchorId="6F4BA7D3" wp14:editId="3CA8322A">
            <wp:extent cx="5940425" cy="5454650"/>
            <wp:effectExtent l="0" t="0" r="3175" b="6350"/>
            <wp:docPr id="1447902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025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8219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40D21C14" w14:textId="6E834140" w:rsidR="00BF1CAB" w:rsidRP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>
        <w:rPr>
          <w:rFonts w:cs="Times New Roman"/>
          <w:color w:val="000000" w:themeColor="text1"/>
          <w:spacing w:val="3"/>
          <w:szCs w:val="28"/>
        </w:rPr>
        <w:t>Создание тепловой карты корреляции (</w:t>
      </w:r>
      <w:r>
        <w:rPr>
          <w:rFonts w:cs="Times New Roman"/>
          <w:color w:val="000000" w:themeColor="text1"/>
          <w:spacing w:val="3"/>
          <w:szCs w:val="28"/>
          <w:lang w:val="en-US"/>
        </w:rPr>
        <w:t>heatmap</w:t>
      </w:r>
      <w:r>
        <w:rPr>
          <w:rFonts w:cs="Times New Roman"/>
          <w:color w:val="000000" w:themeColor="text1"/>
          <w:spacing w:val="3"/>
          <w:szCs w:val="28"/>
        </w:rPr>
        <w:t>)</w:t>
      </w:r>
    </w:p>
    <w:p w14:paraId="7BBB8813" w14:textId="3DEF6E75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lastRenderedPageBreak/>
        <w:drawing>
          <wp:inline distT="0" distB="0" distL="0" distR="0" wp14:anchorId="256D43AA" wp14:editId="7EBF8491">
            <wp:extent cx="5940425" cy="6076315"/>
            <wp:effectExtent l="0" t="0" r="3175" b="0"/>
            <wp:docPr id="106240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09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C11B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6BCF1DDF" w14:textId="77777777" w:rsid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104DAE8F" w14:textId="77777777" w:rsidR="00BF1CAB" w:rsidRPr="00BF1CAB" w:rsidRDefault="00BF1CAB" w:rsidP="00FB3021">
      <w:pPr>
        <w:ind w:left="720" w:hanging="360"/>
        <w:jc w:val="center"/>
        <w:rPr>
          <w:rFonts w:cs="Times New Roman"/>
          <w:color w:val="000000" w:themeColor="text1"/>
          <w:spacing w:val="3"/>
          <w:szCs w:val="28"/>
        </w:rPr>
      </w:pPr>
    </w:p>
    <w:p w14:paraId="105E4ACE" w14:textId="1C8D9A9C" w:rsidR="00BF1CAB" w:rsidRPr="00BF1CAB" w:rsidRDefault="00F82926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C359E0">
        <w:rPr>
          <w:color w:val="000000" w:themeColor="text1"/>
        </w:rPr>
        <w:t>Вывод: В ходе данный практической работы был</w:t>
      </w:r>
      <w:r w:rsidR="00BF1CAB">
        <w:rPr>
          <w:color w:val="000000" w:themeColor="text1"/>
        </w:rPr>
        <w:t>а</w:t>
      </w:r>
      <w:r w:rsidR="00FB3021" w:rsidRPr="00C359E0">
        <w:rPr>
          <w:color w:val="000000" w:themeColor="text1"/>
        </w:rPr>
        <w:t xml:space="preserve"> </w:t>
      </w:r>
      <w:r w:rsidR="00FB3021">
        <w:rPr>
          <w:rFonts w:cs="Times New Roman"/>
          <w:color w:val="000000" w:themeColor="text1"/>
          <w:spacing w:val="3"/>
          <w:szCs w:val="28"/>
        </w:rPr>
        <w:t>п</w:t>
      </w:r>
      <w:r w:rsidR="00FB3021" w:rsidRPr="00FB3021">
        <w:rPr>
          <w:rFonts w:cs="Times New Roman"/>
          <w:color w:val="000000" w:themeColor="text1"/>
          <w:spacing w:val="3"/>
          <w:szCs w:val="28"/>
        </w:rPr>
        <w:t>рове</w:t>
      </w:r>
      <w:r w:rsidR="00FB3021">
        <w:rPr>
          <w:rFonts w:cs="Times New Roman"/>
          <w:color w:val="000000" w:themeColor="text1"/>
          <w:spacing w:val="3"/>
          <w:szCs w:val="28"/>
        </w:rPr>
        <w:t>ден</w:t>
      </w:r>
      <w:r w:rsidR="00BF1CAB">
        <w:rPr>
          <w:rFonts w:cs="Times New Roman"/>
          <w:color w:val="000000" w:themeColor="text1"/>
          <w:spacing w:val="3"/>
          <w:szCs w:val="28"/>
        </w:rPr>
        <w:t xml:space="preserve">а </w:t>
      </w:r>
      <w:proofErr w:type="gramStart"/>
      <w:r w:rsidR="00BF1CAB">
        <w:rPr>
          <w:rFonts w:cs="Times New Roman"/>
          <w:color w:val="000000" w:themeColor="text1"/>
          <w:spacing w:val="3"/>
          <w:szCs w:val="28"/>
        </w:rPr>
        <w:t>работа</w:t>
      </w:r>
      <w:proofErr w:type="gramEnd"/>
      <w:r w:rsidR="00FB3021" w:rsidRPr="00FB3021">
        <w:rPr>
          <w:rFonts w:cs="Times New Roman"/>
          <w:color w:val="000000" w:themeColor="text1"/>
          <w:spacing w:val="3"/>
          <w:szCs w:val="28"/>
        </w:rPr>
        <w:t xml:space="preserve"> </w:t>
      </w:r>
      <w:r w:rsidR="00BF1CAB">
        <w:rPr>
          <w:rFonts w:cs="Times New Roman"/>
          <w:color w:val="000000" w:themeColor="text1"/>
          <w:spacing w:val="3"/>
          <w:szCs w:val="28"/>
        </w:rPr>
        <w:t>а именно: с</w:t>
      </w:r>
      <w:r w:rsidR="00BF1CAB" w:rsidRPr="00BF1CAB">
        <w:rPr>
          <w:rFonts w:cs="Times New Roman"/>
          <w:color w:val="000000" w:themeColor="text1"/>
          <w:spacing w:val="3"/>
          <w:szCs w:val="28"/>
        </w:rPr>
        <w:t>остав</w:t>
      </w:r>
      <w:r w:rsidR="00BF1CAB">
        <w:rPr>
          <w:rFonts w:cs="Times New Roman"/>
          <w:color w:val="000000" w:themeColor="text1"/>
          <w:spacing w:val="3"/>
          <w:szCs w:val="28"/>
        </w:rPr>
        <w:t>лены</w:t>
      </w:r>
      <w:r w:rsidR="00BF1CAB" w:rsidRPr="00BF1CAB">
        <w:rPr>
          <w:rFonts w:cs="Times New Roman"/>
          <w:color w:val="000000" w:themeColor="text1"/>
          <w:spacing w:val="3"/>
          <w:szCs w:val="28"/>
        </w:rPr>
        <w:t xml:space="preserve"> графики, проанализирова</w:t>
      </w:r>
      <w:r w:rsidR="00BF1CAB">
        <w:rPr>
          <w:rFonts w:cs="Times New Roman"/>
          <w:color w:val="000000" w:themeColor="text1"/>
          <w:spacing w:val="3"/>
          <w:szCs w:val="28"/>
        </w:rPr>
        <w:t>ны</w:t>
      </w:r>
      <w:r w:rsidR="00BF1CAB" w:rsidRPr="00BF1CAB">
        <w:rPr>
          <w:rFonts w:cs="Times New Roman"/>
          <w:color w:val="000000" w:themeColor="text1"/>
          <w:spacing w:val="3"/>
          <w:szCs w:val="28"/>
        </w:rPr>
        <w:t xml:space="preserve"> и прове</w:t>
      </w:r>
      <w:r w:rsidR="00BF1CAB">
        <w:rPr>
          <w:rFonts w:cs="Times New Roman"/>
          <w:color w:val="000000" w:themeColor="text1"/>
          <w:spacing w:val="3"/>
          <w:szCs w:val="28"/>
        </w:rPr>
        <w:t xml:space="preserve">дена </w:t>
      </w:r>
      <w:r w:rsidR="00BF1CAB" w:rsidRPr="00BF1CAB">
        <w:rPr>
          <w:rFonts w:cs="Times New Roman"/>
          <w:color w:val="000000" w:themeColor="text1"/>
          <w:spacing w:val="3"/>
          <w:szCs w:val="28"/>
        </w:rPr>
        <w:t>кластеризацию.</w:t>
      </w:r>
    </w:p>
    <w:p w14:paraId="0C687FDB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</w:p>
    <w:p w14:paraId="1FFD9ED2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Используем тот же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датасет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. Необходимо проделать следующие шаги и описать их в отчете питона:</w:t>
      </w:r>
    </w:p>
    <w:p w14:paraId="5FC2A2D9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lastRenderedPageBreak/>
        <w:t>- Продемонстрировать график количества значений категориального атрибута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countplot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48EE4063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Отобразить среднее значение атрибутов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barplot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772902D5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Реализовать ящик с усами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boxplot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7B5EA2A8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Сделать тепловую карту корреляции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heatmap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7892FBD7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>- Показать соотношение между атрибутами (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piarplot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 xml:space="preserve"> или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pairgrid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);</w:t>
      </w:r>
    </w:p>
    <w:p w14:paraId="39D46E34" w14:textId="77777777" w:rsidR="00BF1CAB" w:rsidRP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  Примечание: все графики описываем.</w:t>
      </w:r>
    </w:p>
    <w:p w14:paraId="2594878D" w14:textId="77777777" w:rsidR="00BF1CAB" w:rsidRDefault="00BF1CAB" w:rsidP="00BF1CAB">
      <w:pPr>
        <w:ind w:left="720" w:hanging="360"/>
        <w:rPr>
          <w:rFonts w:cs="Times New Roman"/>
          <w:color w:val="000000" w:themeColor="text1"/>
          <w:spacing w:val="3"/>
          <w:szCs w:val="28"/>
        </w:rPr>
      </w:pPr>
      <w:r w:rsidRPr="00BF1CAB">
        <w:rPr>
          <w:rFonts w:cs="Times New Roman"/>
          <w:color w:val="000000" w:themeColor="text1"/>
          <w:spacing w:val="3"/>
          <w:szCs w:val="28"/>
        </w:rPr>
        <w:t xml:space="preserve">- Провести кластеризацию через </w:t>
      </w:r>
      <w:proofErr w:type="spellStart"/>
      <w:r w:rsidRPr="00BF1CAB">
        <w:rPr>
          <w:rFonts w:cs="Times New Roman"/>
          <w:color w:val="000000" w:themeColor="text1"/>
          <w:spacing w:val="3"/>
          <w:szCs w:val="28"/>
        </w:rPr>
        <w:t>Kmeans</w:t>
      </w:r>
      <w:proofErr w:type="spellEnd"/>
      <w:r w:rsidRPr="00BF1CAB">
        <w:rPr>
          <w:rFonts w:cs="Times New Roman"/>
          <w:color w:val="000000" w:themeColor="text1"/>
          <w:spacing w:val="3"/>
          <w:szCs w:val="28"/>
        </w:rPr>
        <w:t>, предоставить результаты и их описать.</w:t>
      </w:r>
    </w:p>
    <w:p w14:paraId="69DB5C78" w14:textId="4E20EAB6" w:rsidR="00F82926" w:rsidRPr="00C359E0" w:rsidRDefault="00F82926" w:rsidP="00BF1CAB">
      <w:pPr>
        <w:ind w:left="720" w:hanging="360"/>
        <w:rPr>
          <w:color w:val="000000" w:themeColor="text1"/>
        </w:rPr>
      </w:pPr>
    </w:p>
    <w:sectPr w:rsidR="00F82926" w:rsidRPr="00C359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980739"/>
    <w:multiLevelType w:val="hybridMultilevel"/>
    <w:tmpl w:val="74FC6E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4170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2926"/>
    <w:rsid w:val="00006CD7"/>
    <w:rsid w:val="00052582"/>
    <w:rsid w:val="0047426D"/>
    <w:rsid w:val="0062294D"/>
    <w:rsid w:val="00980769"/>
    <w:rsid w:val="00A65F27"/>
    <w:rsid w:val="00AC2572"/>
    <w:rsid w:val="00BF1CAB"/>
    <w:rsid w:val="00C359E0"/>
    <w:rsid w:val="00CF70B5"/>
    <w:rsid w:val="00F82926"/>
    <w:rsid w:val="00FB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8A233"/>
  <w15:chartTrackingRefBased/>
  <w15:docId w15:val="{A65B6C1D-CBB4-E342-99BC-829ED47A6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с"/>
    <w:qFormat/>
    <w:rsid w:val="00BF1CAB"/>
    <w:pPr>
      <w:spacing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2926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F829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Subtitle"/>
    <w:basedOn w:val="a"/>
    <w:next w:val="a"/>
    <w:link w:val="a6"/>
    <w:uiPriority w:val="11"/>
    <w:qFormat/>
    <w:rsid w:val="00C359E0"/>
    <w:pPr>
      <w:ind w:left="1134" w:right="567" w:firstLine="709"/>
      <w:jc w:val="left"/>
    </w:pPr>
    <w:rPr>
      <w:rFonts w:ascii="Calibri" w:eastAsia="Calibri" w:hAnsi="Calibri" w:cs="Calibri"/>
      <w:color w:val="5A5A5A"/>
      <w:sz w:val="22"/>
      <w:szCs w:val="22"/>
      <w:lang w:eastAsia="ru-RU"/>
    </w:rPr>
  </w:style>
  <w:style w:type="character" w:customStyle="1" w:styleId="a6">
    <w:name w:val="Подзаголовок Знак"/>
    <w:basedOn w:val="a0"/>
    <w:link w:val="a5"/>
    <w:uiPriority w:val="11"/>
    <w:rsid w:val="00C359E0"/>
    <w:rPr>
      <w:rFonts w:ascii="Calibri" w:eastAsia="Calibri" w:hAnsi="Calibri" w:cs="Calibri"/>
      <w:color w:val="5A5A5A"/>
      <w:kern w:val="0"/>
      <w:sz w:val="22"/>
      <w:szCs w:val="22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72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ihapaz@yandex.ru</dc:creator>
  <cp:keywords/>
  <dc:description/>
  <cp:lastModifiedBy>ihapaz@yandex.ru</cp:lastModifiedBy>
  <cp:revision>2</cp:revision>
  <dcterms:created xsi:type="dcterms:W3CDTF">2023-05-29T06:54:00Z</dcterms:created>
  <dcterms:modified xsi:type="dcterms:W3CDTF">2023-05-29T06:54:00Z</dcterms:modified>
</cp:coreProperties>
</file>