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1EDB" w14:textId="40321C6A" w:rsidR="008F752D" w:rsidRDefault="007B7945">
      <w:r>
        <w:t>Задача 1.</w:t>
      </w:r>
    </w:p>
    <w:p w14:paraId="021D5404" w14:textId="39014F43" w:rsidR="007B7945" w:rsidRDefault="007B7945">
      <w:r>
        <w:t xml:space="preserve">Сравнить численные решения, полученные по разностным схемам </w:t>
      </w:r>
      <w:proofErr w:type="spellStart"/>
      <w:r>
        <w:t>Лакса</w:t>
      </w:r>
      <w:proofErr w:type="spellEnd"/>
      <w:r>
        <w:t xml:space="preserve">, </w:t>
      </w:r>
      <w:proofErr w:type="spellStart"/>
      <w:r>
        <w:t>Лакса-Вендроффа</w:t>
      </w:r>
      <w:proofErr w:type="spellEnd"/>
      <w:r>
        <w:t xml:space="preserve">, правый и левый уголок для уравнения переноса в дивергентной и </w:t>
      </w:r>
      <w:proofErr w:type="spellStart"/>
      <w:r>
        <w:t>недивергентной</w:t>
      </w:r>
      <w:proofErr w:type="spellEnd"/>
      <w:r>
        <w:t xml:space="preserve"> формах</w:t>
      </w:r>
      <w:r w:rsidRPr="007B7945">
        <w:t>:</w:t>
      </w:r>
    </w:p>
    <w:p w14:paraId="0D17B8A5" w14:textId="1913D465" w:rsidR="007B7945" w:rsidRDefault="007B7945">
      <w:r w:rsidRPr="007B7945">
        <w:rPr>
          <w:position w:val="-60"/>
        </w:rPr>
        <w:object w:dxaOrig="1760" w:dyaOrig="1320" w14:anchorId="18DEB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pt;height:66pt" o:ole="">
            <v:imagedata r:id="rId4" o:title=""/>
          </v:shape>
          <o:OLEObject Type="Embed" ProgID="Equation.DSMT4" ShapeID="_x0000_i1027" DrawAspect="Content" ObjectID="_1743790320" r:id="rId5"/>
        </w:object>
      </w:r>
      <w:r>
        <w:rPr>
          <w:lang w:val="en-US"/>
        </w:rPr>
        <w:t xml:space="preserve"> </w:t>
      </w:r>
    </w:p>
    <w:p w14:paraId="167F4FFE" w14:textId="687EDF74" w:rsidR="007B7945" w:rsidRPr="007B7945" w:rsidRDefault="002A16E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9E4521" wp14:editId="0A19F351">
                <wp:simplePos x="0" y="0"/>
                <wp:positionH relativeFrom="column">
                  <wp:posOffset>414</wp:posOffset>
                </wp:positionH>
                <wp:positionV relativeFrom="paragraph">
                  <wp:posOffset>433595</wp:posOffset>
                </wp:positionV>
                <wp:extent cx="3597358" cy="1331015"/>
                <wp:effectExtent l="19050" t="0" r="3175" b="21590"/>
                <wp:wrapTopAndBottom/>
                <wp:docPr id="1649506863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7358" cy="1331015"/>
                          <a:chOff x="0" y="0"/>
                          <a:chExt cx="3597358" cy="1331015"/>
                        </a:xfrm>
                      </wpg:grpSpPr>
                      <wps:wsp>
                        <wps:cNvPr id="348184549" name="Прямая соединительная линия 4"/>
                        <wps:cNvCnPr/>
                        <wps:spPr>
                          <a:xfrm>
                            <a:off x="3148" y="39756"/>
                            <a:ext cx="0" cy="128413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063206" name="Прямая соединительная линия 5"/>
                        <wps:cNvCnPr/>
                        <wps:spPr>
                          <a:xfrm>
                            <a:off x="0" y="1331015"/>
                            <a:ext cx="346676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234077" name="Прямоугольник 6"/>
                        <wps:cNvSpPr/>
                        <wps:spPr>
                          <a:xfrm>
                            <a:off x="711642" y="612250"/>
                            <a:ext cx="1240404" cy="718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3" y="0"/>
                            <a:ext cx="349250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B300B" w14:textId="2D9C6893" w:rsidR="002A16E0" w:rsidRPr="002A16E0" w:rsidRDefault="002A16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96432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8108" y="1053547"/>
                            <a:ext cx="349250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F13A" w14:textId="00DF8620" w:rsidR="002A16E0" w:rsidRPr="002A16E0" w:rsidRDefault="002A16E0" w:rsidP="002A16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E4521" id="Группа 7" o:spid="_x0000_s1026" style="position:absolute;margin-left:.05pt;margin-top:34.15pt;width:283.25pt;height:104.8pt;z-index:251665408" coordsize="35973,1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">
                <v:line id="Прямая соединительная линия 4" o:spid="_x0000_s1027" style="position:absolute;visibility:visible;mso-wrap-style:square" from="31,397" to="31,1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" strokecolor="black [3200]" strokeweight="2.25pt">
                  <v:stroke joinstyle="miter"/>
                </v:line>
                <v:line id="Прямая соединительная линия 5" o:spid="_x0000_s1028" style="position:absolute;visibility:visible;mso-wrap-style:square" from="0,13310" to="34667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" strokecolor="black [3200]" strokeweight="2.25pt">
                  <v:stroke joinstyle="miter"/>
                </v:line>
                <v:rect id="Прямоугольник 6" o:spid="_x0000_s1029" style="position:absolute;left:7116;top:6122;width:12404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437;width:349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2CB300B" w14:textId="2D9C6893" w:rsidR="002A16E0" w:rsidRPr="002A16E0" w:rsidRDefault="002A16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32481;top:10535;width:349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" stroked="f">
                  <v:textbox>
                    <w:txbxContent>
                      <w:p w14:paraId="3B80F13A" w14:textId="00DF8620" w:rsidR="002A16E0" w:rsidRPr="002A16E0" w:rsidRDefault="002A16E0" w:rsidP="002A16E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B7945">
        <w:t>Начальный профиль показан на картинке. Исследовать сходимость</w:t>
      </w:r>
      <w:r w:rsidR="007B7945" w:rsidRPr="007B7945">
        <w:t xml:space="preserve"> </w:t>
      </w:r>
      <w:r w:rsidR="007B7945">
        <w:t>численных решени</w:t>
      </w:r>
      <w:r w:rsidR="00482BF5">
        <w:t>я</w:t>
      </w:r>
      <w:r w:rsidR="007B7945">
        <w:t xml:space="preserve"> по сетке при </w:t>
      </w:r>
      <w:r w:rsidR="007B7945" w:rsidRPr="007B7945">
        <w:rPr>
          <w:position w:val="-6"/>
        </w:rPr>
        <w:object w:dxaOrig="660" w:dyaOrig="279" w14:anchorId="6BB134D7">
          <v:shape id="_x0000_i1030" type="#_x0000_t75" style="width:33pt;height:14pt" o:ole="">
            <v:imagedata r:id="rId6" o:title=""/>
          </v:shape>
          <o:OLEObject Type="Embed" ProgID="Equation.DSMT4" ShapeID="_x0000_i1030" DrawAspect="Content" ObjectID="_1743790321" r:id="rId7"/>
        </w:object>
      </w:r>
    </w:p>
    <w:p w14:paraId="57687714" w14:textId="21B97483" w:rsidR="007B7945" w:rsidRDefault="007B7945"/>
    <w:p w14:paraId="09D954E6" w14:textId="4C0F11BA" w:rsidR="002A16E0" w:rsidRDefault="002A16E0">
      <w:r>
        <w:t>Задача 2.</w:t>
      </w:r>
    </w:p>
    <w:p w14:paraId="0A2C90CD" w14:textId="0D1D2D6D" w:rsidR="002A16E0" w:rsidRDefault="002A16E0">
      <w:r>
        <w:t xml:space="preserve">Рассматривается уравнение теплопроводности </w:t>
      </w:r>
    </w:p>
    <w:p w14:paraId="06BF0111" w14:textId="5FB74223" w:rsidR="00482BF5" w:rsidRDefault="00482BF5">
      <w:pPr>
        <w:rPr>
          <w:lang w:val="en-US"/>
        </w:rPr>
      </w:pPr>
      <w:r w:rsidRPr="002A16E0">
        <w:rPr>
          <w:position w:val="-28"/>
        </w:rPr>
        <w:object w:dxaOrig="2580" w:dyaOrig="680" w14:anchorId="0431FA6D">
          <v:shape id="_x0000_i1052" type="#_x0000_t75" style="width:129pt;height:34pt" o:ole="">
            <v:imagedata r:id="rId8" o:title=""/>
          </v:shape>
          <o:OLEObject Type="Embed" ProgID="Equation.DSMT4" ShapeID="_x0000_i1052" DrawAspect="Content" ObjectID="_1743790322" r:id="rId9"/>
        </w:object>
      </w:r>
      <w:r>
        <w:rPr>
          <w:lang w:val="en-US"/>
        </w:rPr>
        <w:t>,</w:t>
      </w:r>
    </w:p>
    <w:p w14:paraId="521DD508" w14:textId="36D3D454" w:rsidR="00482BF5" w:rsidRDefault="00482BF5">
      <w:pPr>
        <w:rPr>
          <w:lang w:val="en-US"/>
        </w:rPr>
      </w:pPr>
      <w:r>
        <w:t xml:space="preserve">Где </w:t>
      </w:r>
      <w:r w:rsidRPr="00482BF5">
        <w:rPr>
          <w:position w:val="-10"/>
        </w:rPr>
        <w:object w:dxaOrig="680" w:dyaOrig="320" w14:anchorId="770CEE33">
          <v:shape id="_x0000_i1055" type="#_x0000_t75" style="width:34pt;height:16pt" o:ole="">
            <v:imagedata r:id="rId10" o:title=""/>
          </v:shape>
          <o:OLEObject Type="Embed" ProgID="Equation.DSMT4" ShapeID="_x0000_i1055" DrawAspect="Content" ObjectID="_1743790323" r:id="rId11"/>
        </w:object>
      </w:r>
      <w:r>
        <w:rPr>
          <w:lang w:val="en-US"/>
        </w:rPr>
        <w:t xml:space="preserve">- </w:t>
      </w:r>
      <w:r>
        <w:t xml:space="preserve">температура среды, </w:t>
      </w:r>
      <w:r w:rsidRPr="00482BF5">
        <w:rPr>
          <w:position w:val="-12"/>
        </w:rPr>
        <w:object w:dxaOrig="1200" w:dyaOrig="380" w14:anchorId="28237E55">
          <v:shape id="_x0000_i1058" type="#_x0000_t75" style="width:60pt;height:19pt" o:ole="">
            <v:imagedata r:id="rId12" o:title=""/>
          </v:shape>
          <o:OLEObject Type="Embed" ProgID="Equation.DSMT4" ShapeID="_x0000_i1058" DrawAspect="Content" ObjectID="_1743790324" r:id="rId13"/>
        </w:object>
      </w:r>
      <w:r>
        <w:rPr>
          <w:lang w:val="en-US"/>
        </w:rPr>
        <w:t xml:space="preserve">, </w:t>
      </w:r>
      <w:r w:rsidRPr="00482BF5">
        <w:rPr>
          <w:position w:val="-12"/>
          <w:lang w:val="en-US"/>
        </w:rPr>
        <w:object w:dxaOrig="1180" w:dyaOrig="380" w14:anchorId="0AC01AFF">
          <v:shape id="_x0000_i1061" type="#_x0000_t75" style="width:59pt;height:19pt" o:ole="">
            <v:imagedata r:id="rId14" o:title=""/>
          </v:shape>
          <o:OLEObject Type="Embed" ProgID="Equation.DSMT4" ShapeID="_x0000_i1061" DrawAspect="Content" ObjectID="_1743790325" r:id="rId15"/>
        </w:object>
      </w:r>
      <w:r>
        <w:rPr>
          <w:lang w:val="en-US"/>
        </w:rPr>
        <w:t xml:space="preserve">, </w:t>
      </w:r>
      <w:r w:rsidRPr="00482BF5">
        <w:rPr>
          <w:position w:val="-12"/>
          <w:lang w:val="en-US"/>
        </w:rPr>
        <w:object w:dxaOrig="1180" w:dyaOrig="360" w14:anchorId="3437F34A">
          <v:shape id="_x0000_i1064" type="#_x0000_t75" style="width:59pt;height:18pt" o:ole="">
            <v:imagedata r:id="rId16" o:title=""/>
          </v:shape>
          <o:OLEObject Type="Embed" ProgID="Equation.DSMT4" ShapeID="_x0000_i1064" DrawAspect="Content" ObjectID="_1743790326" r:id="rId17"/>
        </w:object>
      </w:r>
      <w:r>
        <w:rPr>
          <w:lang w:val="en-US"/>
        </w:rPr>
        <w:t>,</w:t>
      </w:r>
      <w:r w:rsidRPr="00482BF5">
        <w:rPr>
          <w:position w:val="-10"/>
          <w:lang w:val="en-US"/>
        </w:rPr>
        <w:object w:dxaOrig="560" w:dyaOrig="320" w14:anchorId="7BAECB98">
          <v:shape id="_x0000_i1067" type="#_x0000_t75" style="width:28pt;height:16pt" o:ole="">
            <v:imagedata r:id="rId18" o:title=""/>
          </v:shape>
          <o:OLEObject Type="Embed" ProgID="Equation.DSMT4" ShapeID="_x0000_i1067" DrawAspect="Content" ObjectID="_1743790327" r:id="rId19"/>
        </w:object>
      </w:r>
    </w:p>
    <w:p w14:paraId="3D4BBA56" w14:textId="2EBD484B" w:rsidR="00482BF5" w:rsidRPr="00482BF5" w:rsidRDefault="00482BF5" w:rsidP="00482BF5">
      <w:r>
        <w:t xml:space="preserve">Рассмотреть варианты </w:t>
      </w:r>
      <w:r w:rsidRPr="00482BF5">
        <w:rPr>
          <w:position w:val="-10"/>
        </w:rPr>
        <w:object w:dxaOrig="2820" w:dyaOrig="320" w14:anchorId="73D0E943">
          <v:shape id="_x0000_i1070" type="#_x0000_t75" style="width:141pt;height:16pt" o:ole="">
            <v:imagedata r:id="rId20" o:title=""/>
          </v:shape>
          <o:OLEObject Type="Embed" ProgID="Equation.DSMT4" ShapeID="_x0000_i1070" DrawAspect="Content" ObjectID="_1743790328" r:id="rId21"/>
        </w:object>
      </w:r>
      <w:r w:rsidRPr="00482BF5">
        <w:t xml:space="preserve"> </w:t>
      </w:r>
      <w:r>
        <w:t xml:space="preserve">при </w:t>
      </w:r>
      <w:r w:rsidRPr="00482BF5">
        <w:rPr>
          <w:position w:val="-12"/>
        </w:rPr>
        <w:object w:dxaOrig="600" w:dyaOrig="360" w14:anchorId="343AE9B6">
          <v:shape id="_x0000_i1077" type="#_x0000_t75" style="width:30pt;height:18pt" o:ole="">
            <v:imagedata r:id="rId22" o:title=""/>
          </v:shape>
          <o:OLEObject Type="Embed" ProgID="Equation.DSMT4" ShapeID="_x0000_i1077" DrawAspect="Content" ObjectID="_1743790329" r:id="rId23"/>
        </w:object>
      </w:r>
      <w:r w:rsidRPr="00482BF5">
        <w:t xml:space="preserve">, </w:t>
      </w:r>
      <w:r w:rsidRPr="00482BF5">
        <w:rPr>
          <w:position w:val="-12"/>
          <w:lang w:val="en-US"/>
        </w:rPr>
        <w:object w:dxaOrig="600" w:dyaOrig="360" w14:anchorId="63811862">
          <v:shape id="_x0000_i1080" type="#_x0000_t75" style="width:30pt;height:18pt" o:ole="">
            <v:imagedata r:id="rId24" o:title=""/>
          </v:shape>
          <o:OLEObject Type="Embed" ProgID="Equation.DSMT4" ShapeID="_x0000_i1080" DrawAspect="Content" ObjectID="_1743790330" r:id="rId25"/>
        </w:object>
      </w:r>
      <w:r w:rsidRPr="00482BF5">
        <w:t>.</w:t>
      </w:r>
      <w:r>
        <w:t xml:space="preserve"> Для численного решения использовать неявную схему. </w:t>
      </w:r>
      <w:r>
        <w:t>Исследовать сходимость</w:t>
      </w:r>
      <w:r w:rsidRPr="007B7945">
        <w:t xml:space="preserve"> </w:t>
      </w:r>
      <w:r>
        <w:t xml:space="preserve">численных решения по сетке при </w:t>
      </w:r>
      <w:r w:rsidRPr="007B7945">
        <w:rPr>
          <w:position w:val="-6"/>
        </w:rPr>
        <w:object w:dxaOrig="660" w:dyaOrig="279" w14:anchorId="2AB0020F">
          <v:shape id="_x0000_i1081" type="#_x0000_t75" style="width:33pt;height:14pt" o:ole="">
            <v:imagedata r:id="rId6" o:title=""/>
          </v:shape>
          <o:OLEObject Type="Embed" ProgID="Equation.DSMT4" ShapeID="_x0000_i1081" DrawAspect="Content" ObjectID="_1743790331" r:id="rId26"/>
        </w:object>
      </w:r>
      <w:r>
        <w:t xml:space="preserve">. Вывести профиль </w:t>
      </w:r>
      <w:r w:rsidRPr="00482BF5">
        <w:rPr>
          <w:position w:val="-10"/>
          <w:lang w:val="en-US"/>
        </w:rPr>
        <w:object w:dxaOrig="520" w:dyaOrig="320" w14:anchorId="316AF9FC">
          <v:shape id="_x0000_i1088" type="#_x0000_t75" style="width:26pt;height:16pt" o:ole="">
            <v:imagedata r:id="rId27" o:title=""/>
          </v:shape>
          <o:OLEObject Type="Embed" ProgID="Equation.DSMT4" ShapeID="_x0000_i1088" DrawAspect="Content" ObjectID="_1743790332" r:id="rId28"/>
        </w:object>
      </w:r>
      <w:r w:rsidRPr="00482BF5">
        <w:t xml:space="preserve"> </w:t>
      </w:r>
      <w:r>
        <w:t>в различные моменты времени.</w:t>
      </w:r>
    </w:p>
    <w:p w14:paraId="553DDF32" w14:textId="1D385A9F" w:rsidR="00482BF5" w:rsidRPr="00482BF5" w:rsidRDefault="00482BF5"/>
    <w:sectPr w:rsidR="00482BF5" w:rsidRPr="0048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85"/>
    <w:rsid w:val="002A16E0"/>
    <w:rsid w:val="00482BF5"/>
    <w:rsid w:val="007B7945"/>
    <w:rsid w:val="008F752D"/>
    <w:rsid w:val="00D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FF8B"/>
  <w15:chartTrackingRefBased/>
  <w15:docId w15:val="{CCDA7059-BB0A-4051-8432-895411AC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Райковский</dc:creator>
  <cp:keywords/>
  <dc:description/>
  <cp:lastModifiedBy>Максим Райковский</cp:lastModifiedBy>
  <cp:revision>2</cp:revision>
  <dcterms:created xsi:type="dcterms:W3CDTF">2023-04-23T17:52:00Z</dcterms:created>
  <dcterms:modified xsi:type="dcterms:W3CDTF">2023-04-23T18:19:00Z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