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53" w:rsidRDefault="000F650E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ТЕХНИЧЕСКИ УНИВЕРСИТЕТ ВАРНА</w:t>
      </w:r>
    </w:p>
    <w:p w:rsidR="00F82353" w:rsidRDefault="000F650E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Катедра</w:t>
      </w:r>
      <w:r>
        <w:rPr>
          <w:sz w:val="36"/>
          <w:szCs w:val="36"/>
        </w:rPr>
        <w:t>: Компютърни науки и технологии</w:t>
      </w:r>
    </w:p>
    <w:p w:rsidR="00F82353" w:rsidRDefault="000F650E">
      <w:pPr>
        <w:jc w:val="center"/>
        <w:rPr>
          <w:sz w:val="28"/>
          <w:szCs w:val="28"/>
        </w:rPr>
      </w:pPr>
      <w:r>
        <w:rPr>
          <w:b/>
          <w:sz w:val="36"/>
          <w:szCs w:val="36"/>
        </w:rPr>
        <w:t>Дисциплина</w:t>
      </w:r>
      <w:r>
        <w:rPr>
          <w:sz w:val="36"/>
          <w:szCs w:val="36"/>
        </w:rPr>
        <w:t>: Електроника</w:t>
      </w:r>
    </w:p>
    <w:p w:rsidR="00F82353" w:rsidRDefault="00F82353">
      <w:pPr>
        <w:jc w:val="center"/>
      </w:pPr>
    </w:p>
    <w:p w:rsidR="00F82353" w:rsidRPr="00B96984" w:rsidRDefault="00B96984">
      <w:pPr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</w:rPr>
        <w:t xml:space="preserve">Протокол No. </w:t>
      </w:r>
      <w:r w:rsidR="0099278B">
        <w:rPr>
          <w:b/>
          <w:sz w:val="52"/>
          <w:szCs w:val="52"/>
          <w:lang w:val="en-US"/>
        </w:rPr>
        <w:t>6</w:t>
      </w:r>
    </w:p>
    <w:p w:rsidR="00F82353" w:rsidRDefault="00F82353">
      <w:pPr>
        <w:jc w:val="center"/>
        <w:rPr>
          <w:b/>
          <w:sz w:val="40"/>
          <w:szCs w:val="40"/>
        </w:rPr>
      </w:pPr>
    </w:p>
    <w:p w:rsidR="00F82353" w:rsidRDefault="000F650E">
      <w:pPr>
        <w:rPr>
          <w:b/>
          <w:sz w:val="40"/>
          <w:szCs w:val="40"/>
        </w:rPr>
      </w:pPr>
      <w:r>
        <w:rPr>
          <w:b/>
          <w:sz w:val="52"/>
          <w:szCs w:val="52"/>
        </w:rPr>
        <w:t>Тема:</w:t>
      </w:r>
      <w:r>
        <w:rPr>
          <w:b/>
          <w:sz w:val="40"/>
          <w:szCs w:val="40"/>
        </w:rPr>
        <w:t xml:space="preserve"> </w:t>
      </w:r>
      <w:r w:rsidR="00B96984">
        <w:rPr>
          <w:sz w:val="48"/>
          <w:szCs w:val="48"/>
        </w:rPr>
        <w:t xml:space="preserve">Изследване на </w:t>
      </w:r>
      <w:r w:rsidR="0099278B">
        <w:rPr>
          <w:sz w:val="48"/>
          <w:szCs w:val="48"/>
        </w:rPr>
        <w:t>оптоелектронни елементи</w:t>
      </w:r>
    </w:p>
    <w:p w:rsidR="00F82353" w:rsidRDefault="00F82353">
      <w:pPr>
        <w:rPr>
          <w:b/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jc w:val="right"/>
        <w:rPr>
          <w:sz w:val="40"/>
          <w:szCs w:val="40"/>
        </w:rPr>
      </w:pPr>
      <w:r>
        <w:rPr>
          <w:b/>
          <w:sz w:val="40"/>
          <w:szCs w:val="40"/>
        </w:rPr>
        <w:t>Дата на предаване</w:t>
      </w:r>
      <w:r w:rsidR="003C01BB">
        <w:rPr>
          <w:sz w:val="40"/>
          <w:szCs w:val="40"/>
        </w:rPr>
        <w:t xml:space="preserve">: </w:t>
      </w:r>
      <w:r w:rsidR="0099278B">
        <w:rPr>
          <w:sz w:val="40"/>
          <w:szCs w:val="40"/>
        </w:rPr>
        <w:t>03.12</w:t>
      </w:r>
      <w:r>
        <w:rPr>
          <w:sz w:val="40"/>
          <w:szCs w:val="40"/>
        </w:rPr>
        <w:t>.2024</w:t>
      </w: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Име</w:t>
      </w:r>
      <w:r>
        <w:rPr>
          <w:sz w:val="40"/>
          <w:szCs w:val="40"/>
        </w:rPr>
        <w:t xml:space="preserve">: Иван Георгиев Кръстев 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Фак. Номер</w:t>
      </w:r>
      <w:r>
        <w:rPr>
          <w:sz w:val="40"/>
          <w:szCs w:val="40"/>
        </w:rPr>
        <w:t>: 24621912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Специалност</w:t>
      </w:r>
      <w:r>
        <w:rPr>
          <w:sz w:val="40"/>
          <w:szCs w:val="40"/>
        </w:rPr>
        <w:t>: Изкуствен интелект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Курс</w:t>
      </w:r>
      <w:r>
        <w:rPr>
          <w:sz w:val="40"/>
          <w:szCs w:val="40"/>
        </w:rPr>
        <w:t>: Първи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Група и подгрупа</w:t>
      </w:r>
      <w:r>
        <w:rPr>
          <w:sz w:val="40"/>
          <w:szCs w:val="40"/>
        </w:rPr>
        <w:t>: 1а)</w:t>
      </w:r>
    </w:p>
    <w:p w:rsidR="00F45C56" w:rsidRDefault="00F45C56">
      <w:pPr>
        <w:rPr>
          <w:sz w:val="40"/>
          <w:szCs w:val="40"/>
        </w:rPr>
      </w:pPr>
    </w:p>
    <w:p w:rsidR="00B96984" w:rsidRDefault="000F650E" w:rsidP="00B969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Цел на лабораторното упражнение: запознаване с </w:t>
      </w:r>
      <w:r w:rsidR="008F4666">
        <w:rPr>
          <w:color w:val="000000"/>
          <w:sz w:val="24"/>
          <w:szCs w:val="24"/>
        </w:rPr>
        <w:t xml:space="preserve">принципа на работа на </w:t>
      </w:r>
      <w:r w:rsidR="00DE263D">
        <w:rPr>
          <w:color w:val="000000"/>
          <w:sz w:val="24"/>
          <w:szCs w:val="24"/>
        </w:rPr>
        <w:t xml:space="preserve">оптрона </w:t>
      </w:r>
      <w:r w:rsidR="008F4666">
        <w:rPr>
          <w:color w:val="000000"/>
          <w:sz w:val="24"/>
          <w:szCs w:val="24"/>
        </w:rPr>
        <w:t xml:space="preserve">и </w:t>
      </w:r>
      <w:r w:rsidR="00DE263D">
        <w:rPr>
          <w:color w:val="000000"/>
          <w:sz w:val="24"/>
          <w:szCs w:val="24"/>
        </w:rPr>
        <w:t>изследване на статичните му характеристики</w:t>
      </w:r>
      <w:r w:rsidR="008F4666">
        <w:rPr>
          <w:color w:val="000000"/>
          <w:sz w:val="24"/>
          <w:szCs w:val="24"/>
        </w:rPr>
        <w:t>.</w:t>
      </w:r>
    </w:p>
    <w:p w:rsidR="006433B6" w:rsidRDefault="006433B6" w:rsidP="006433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DE263D" w:rsidRDefault="00DE263D" w:rsidP="00DE26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Оптронът е електронен прибор, при който в общ корпус са обединени източник на светлина и фотоприемник, които са свързани оптично, но не и електрически. Източникът на светлина обикновено е светодиод, така че видът на оптрона се определя от използвания фотоприемник, като ней-често използваните оптрони са фотодиоден, фототранзисторен и фоторезисторен. Основната употреба на оптроните е за галваническо развързване на две независими вериги, които се захранват от различни източници на напрежение.</w:t>
      </w:r>
    </w:p>
    <w:p w:rsidR="00DE263D" w:rsidRPr="00DE263D" w:rsidRDefault="00DE263D" w:rsidP="00DE263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F82353" w:rsidRDefault="006433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Електрическа схема на опитната постановка</w:t>
      </w:r>
      <w:r w:rsidR="000F650E">
        <w:rPr>
          <w:color w:val="000000"/>
          <w:sz w:val="24"/>
          <w:szCs w:val="24"/>
        </w:rPr>
        <w:t xml:space="preserve">:  </w:t>
      </w: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0F650E" w:rsidRDefault="000F650E">
      <w:pPr>
        <w:rPr>
          <w:sz w:val="24"/>
          <w:szCs w:val="24"/>
        </w:rPr>
      </w:pPr>
    </w:p>
    <w:p w:rsidR="006801B6" w:rsidRDefault="006801B6">
      <w:pPr>
        <w:rPr>
          <w:sz w:val="24"/>
          <w:szCs w:val="24"/>
        </w:rPr>
      </w:pPr>
    </w:p>
    <w:p w:rsidR="00DE263D" w:rsidRDefault="00DE263D">
      <w:pPr>
        <w:rPr>
          <w:sz w:val="24"/>
          <w:szCs w:val="24"/>
        </w:rPr>
      </w:pPr>
    </w:p>
    <w:p w:rsidR="00DE263D" w:rsidRDefault="00DE263D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6801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Задача: реализиране на опитн</w:t>
      </w:r>
      <w:r w:rsidR="006433B6">
        <w:rPr>
          <w:color w:val="000000"/>
          <w:sz w:val="24"/>
          <w:szCs w:val="24"/>
        </w:rPr>
        <w:t>ата постановка</w:t>
      </w:r>
      <w:r w:rsidR="00DE263D">
        <w:rPr>
          <w:color w:val="000000"/>
          <w:sz w:val="24"/>
          <w:szCs w:val="24"/>
        </w:rPr>
        <w:t xml:space="preserve"> и снемане на предавателната и изходната характеристика на оптрона</w:t>
      </w:r>
      <w:r w:rsidR="006433B6">
        <w:rPr>
          <w:color w:val="000000"/>
          <w:sz w:val="24"/>
          <w:szCs w:val="24"/>
          <w:lang w:val="en-US"/>
        </w:rPr>
        <w:t>.</w:t>
      </w:r>
    </w:p>
    <w:p w:rsidR="00F82353" w:rsidRDefault="00F823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Формули: </w:t>
      </w:r>
    </w:p>
    <w:p w:rsidR="00F82353" w:rsidRDefault="00F82353">
      <w:pPr>
        <w:rPr>
          <w:sz w:val="24"/>
          <w:szCs w:val="24"/>
        </w:rPr>
      </w:pPr>
      <w:bookmarkStart w:id="0" w:name="_heading=h.gjdgxs" w:colFirst="0" w:colLast="0"/>
      <w:bookmarkEnd w:id="0"/>
    </w:p>
    <w:p w:rsidR="00F82353" w:rsidRDefault="00F82353">
      <w:pPr>
        <w:rPr>
          <w:sz w:val="24"/>
          <w:szCs w:val="24"/>
        </w:rPr>
      </w:pPr>
    </w:p>
    <w:p w:rsidR="00CC0D7E" w:rsidRDefault="00CC0D7E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F82353" w:rsidRDefault="000D44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Таблици</w:t>
      </w:r>
      <w:r w:rsidR="000F650E">
        <w:rPr>
          <w:color w:val="000000"/>
          <w:sz w:val="24"/>
          <w:szCs w:val="24"/>
        </w:rPr>
        <w:t xml:space="preserve"> с измервания и изчислени стойности:</w:t>
      </w:r>
    </w:p>
    <w:p w:rsidR="000D4401" w:rsidRPr="00DE263D" w:rsidRDefault="000D4401" w:rsidP="00F45C5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Cs w:val="24"/>
          <w:lang w:val="en-US"/>
        </w:rPr>
      </w:pPr>
    </w:p>
    <w:tbl>
      <w:tblPr>
        <w:tblStyle w:val="a"/>
        <w:tblpPr w:leftFromText="180" w:rightFromText="180" w:vertAnchor="page" w:horzAnchor="margin" w:tblpXSpec="center" w:tblpY="1854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703"/>
        <w:gridCol w:w="707"/>
        <w:gridCol w:w="711"/>
        <w:gridCol w:w="615"/>
        <w:gridCol w:w="738"/>
        <w:gridCol w:w="738"/>
        <w:gridCol w:w="738"/>
        <w:gridCol w:w="738"/>
        <w:gridCol w:w="738"/>
        <w:gridCol w:w="738"/>
        <w:gridCol w:w="741"/>
        <w:gridCol w:w="745"/>
      </w:tblGrid>
      <w:tr w:rsidR="00F45C56" w:rsidTr="00F45C56">
        <w:trPr>
          <w:trHeight w:val="597"/>
        </w:trPr>
        <w:tc>
          <w:tcPr>
            <w:tcW w:w="706" w:type="dxa"/>
          </w:tcPr>
          <w:p w:rsidR="00F45C56" w:rsidRDefault="00F45C56" w:rsidP="007C35EA">
            <w:pPr>
              <w:jc w:val="center"/>
            </w:pPr>
            <w:proofErr w:type="spellStart"/>
            <w:r>
              <w:rPr>
                <w:lang w:val="en-US"/>
              </w:rPr>
              <w:lastRenderedPageBreak/>
              <w:t>I</w:t>
            </w:r>
            <w:r>
              <w:rPr>
                <w:sz w:val="12"/>
                <w:lang w:val="en-US"/>
              </w:rPr>
              <w:t>led</w:t>
            </w:r>
            <w:proofErr w:type="spellEnd"/>
            <w:r>
              <w:t xml:space="preserve"> [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  <w:lang w:val="en-US"/>
              </w:rPr>
              <w:t>mA</w:t>
            </w:r>
            <w:r>
              <w:t>]</w:t>
            </w:r>
          </w:p>
        </w:tc>
        <w:tc>
          <w:tcPr>
            <w:tcW w:w="703" w:type="dxa"/>
          </w:tcPr>
          <w:p w:rsidR="00F45C56" w:rsidRDefault="00F45C56" w:rsidP="006F1A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7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0,5</w:t>
            </w:r>
          </w:p>
        </w:tc>
        <w:tc>
          <w:tcPr>
            <w:tcW w:w="711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15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38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738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38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38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738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738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741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745" w:type="dxa"/>
          </w:tcPr>
          <w:p w:rsidR="00F45C56" w:rsidRPr="006F1AD1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F45C56" w:rsidTr="00F45C56">
        <w:trPr>
          <w:trHeight w:val="559"/>
        </w:trPr>
        <w:tc>
          <w:tcPr>
            <w:tcW w:w="706" w:type="dxa"/>
          </w:tcPr>
          <w:p w:rsidR="00F45C56" w:rsidRDefault="00F45C56" w:rsidP="006F1AD1">
            <w:pPr>
              <w:jc w:val="center"/>
            </w:pPr>
            <w:proofErr w:type="spellStart"/>
            <w:r>
              <w:rPr>
                <w:lang w:val="en-US"/>
              </w:rPr>
              <w:t>I</w:t>
            </w:r>
            <w:r>
              <w:rPr>
                <w:sz w:val="12"/>
                <w:lang w:val="en-US"/>
              </w:rPr>
              <w:t>c</w:t>
            </w:r>
            <w:proofErr w:type="spellEnd"/>
            <w:r>
              <w:rPr>
                <w:sz w:val="12"/>
                <w:lang w:val="en-US"/>
              </w:rPr>
              <w:t xml:space="preserve"> </w:t>
            </w:r>
            <w:r>
              <w:t>[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  <w:lang w:val="en-US"/>
              </w:rPr>
              <w:t>A</w:t>
            </w:r>
            <w:r>
              <w:t>]</w:t>
            </w:r>
          </w:p>
        </w:tc>
        <w:tc>
          <w:tcPr>
            <w:tcW w:w="703" w:type="dxa"/>
          </w:tcPr>
          <w:p w:rsidR="00F45C56" w:rsidRPr="006F1AD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7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0,120</w:t>
            </w:r>
          </w:p>
        </w:tc>
        <w:tc>
          <w:tcPr>
            <w:tcW w:w="711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0,442</w:t>
            </w:r>
          </w:p>
        </w:tc>
        <w:tc>
          <w:tcPr>
            <w:tcW w:w="615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1,375</w:t>
            </w:r>
          </w:p>
        </w:tc>
        <w:tc>
          <w:tcPr>
            <w:tcW w:w="738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2,575</w:t>
            </w:r>
          </w:p>
        </w:tc>
        <w:tc>
          <w:tcPr>
            <w:tcW w:w="738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3,930</w:t>
            </w:r>
          </w:p>
        </w:tc>
        <w:tc>
          <w:tcPr>
            <w:tcW w:w="738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5,480</w:t>
            </w:r>
          </w:p>
        </w:tc>
        <w:tc>
          <w:tcPr>
            <w:tcW w:w="738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7,110</w:t>
            </w:r>
          </w:p>
        </w:tc>
        <w:tc>
          <w:tcPr>
            <w:tcW w:w="738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8,890</w:t>
            </w:r>
          </w:p>
        </w:tc>
        <w:tc>
          <w:tcPr>
            <w:tcW w:w="738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10,770</w:t>
            </w:r>
          </w:p>
        </w:tc>
        <w:tc>
          <w:tcPr>
            <w:tcW w:w="741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12,730</w:t>
            </w:r>
          </w:p>
        </w:tc>
        <w:tc>
          <w:tcPr>
            <w:tcW w:w="745" w:type="dxa"/>
          </w:tcPr>
          <w:p w:rsidR="00F45C56" w:rsidRPr="000D4401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14,775</w:t>
            </w:r>
          </w:p>
        </w:tc>
      </w:tr>
      <w:tr w:rsidR="00F45C56" w:rsidTr="00F45C56">
        <w:trPr>
          <w:trHeight w:val="559"/>
        </w:trPr>
        <w:tc>
          <w:tcPr>
            <w:tcW w:w="706" w:type="dxa"/>
          </w:tcPr>
          <w:p w:rsidR="00F45C56" w:rsidRPr="00CC0D7E" w:rsidRDefault="00F45C56" w:rsidP="006F1AD1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bCs/>
                <w:color w:val="1F1F1F"/>
                <w:sz w:val="21"/>
                <w:szCs w:val="21"/>
                <w:shd w:val="clear" w:color="auto" w:fill="FFFFFF"/>
                <w:lang w:val="en-US"/>
              </w:rPr>
              <w:t xml:space="preserve">CTR </w:t>
            </w:r>
            <w:r>
              <w:rPr>
                <w:rFonts w:ascii="Arial" w:hAnsi="Arial" w:cs="Arial"/>
                <w:bCs/>
                <w:color w:val="1F1F1F"/>
                <w:sz w:val="16"/>
                <w:szCs w:val="21"/>
                <w:shd w:val="clear" w:color="auto" w:fill="FFFFFF"/>
                <w:lang w:val="en-US"/>
              </w:rPr>
              <w:t>[%</w:t>
            </w:r>
            <w:r w:rsidRPr="007C35EA">
              <w:rPr>
                <w:rFonts w:ascii="Arial" w:hAnsi="Arial" w:cs="Arial"/>
                <w:bCs/>
                <w:color w:val="1F1F1F"/>
                <w:sz w:val="16"/>
                <w:szCs w:val="21"/>
                <w:shd w:val="clear" w:color="auto" w:fill="FFFFFF"/>
                <w:lang w:val="en-US"/>
              </w:rPr>
              <w:t>]</w:t>
            </w:r>
          </w:p>
        </w:tc>
        <w:tc>
          <w:tcPr>
            <w:tcW w:w="703" w:type="dxa"/>
            <w:tcBorders>
              <w:bottom w:val="single" w:sz="4" w:space="0" w:color="000000"/>
            </w:tcBorders>
          </w:tcPr>
          <w:p w:rsidR="00F45C56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07" w:type="dxa"/>
            <w:tcBorders>
              <w:bottom w:val="single" w:sz="4" w:space="0" w:color="000000"/>
            </w:tcBorders>
          </w:tcPr>
          <w:p w:rsidR="00F45C56" w:rsidRDefault="00F45C56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711" w:type="dxa"/>
            <w:tcBorders>
              <w:bottom w:val="single" w:sz="4" w:space="0" w:color="000000"/>
            </w:tcBorders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44,2</w:t>
            </w:r>
          </w:p>
        </w:tc>
        <w:tc>
          <w:tcPr>
            <w:tcW w:w="615" w:type="dxa"/>
            <w:tcBorders>
              <w:bottom w:val="single" w:sz="4" w:space="0" w:color="000000"/>
            </w:tcBorders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68,75</w:t>
            </w:r>
          </w:p>
        </w:tc>
        <w:tc>
          <w:tcPr>
            <w:tcW w:w="738" w:type="dxa"/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85,83</w:t>
            </w:r>
          </w:p>
        </w:tc>
        <w:tc>
          <w:tcPr>
            <w:tcW w:w="738" w:type="dxa"/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98,25</w:t>
            </w:r>
          </w:p>
        </w:tc>
        <w:tc>
          <w:tcPr>
            <w:tcW w:w="738" w:type="dxa"/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109,6</w:t>
            </w:r>
          </w:p>
        </w:tc>
        <w:tc>
          <w:tcPr>
            <w:tcW w:w="738" w:type="dxa"/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118,5</w:t>
            </w:r>
          </w:p>
        </w:tc>
        <w:tc>
          <w:tcPr>
            <w:tcW w:w="738" w:type="dxa"/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127</w:t>
            </w:r>
          </w:p>
        </w:tc>
        <w:tc>
          <w:tcPr>
            <w:tcW w:w="738" w:type="dxa"/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134,62</w:t>
            </w:r>
          </w:p>
        </w:tc>
        <w:tc>
          <w:tcPr>
            <w:tcW w:w="741" w:type="dxa"/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141,44</w:t>
            </w:r>
          </w:p>
        </w:tc>
        <w:tc>
          <w:tcPr>
            <w:tcW w:w="745" w:type="dxa"/>
          </w:tcPr>
          <w:p w:rsidR="00F45C56" w:rsidRDefault="00F45C56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147,75</w:t>
            </w:r>
          </w:p>
        </w:tc>
      </w:tr>
    </w:tbl>
    <w:p w:rsidR="00F45C56" w:rsidRPr="00DE263D" w:rsidRDefault="00F45C56" w:rsidP="00F45C5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Cs w:val="24"/>
          <w:lang w:val="en-US"/>
        </w:rPr>
      </w:pPr>
      <w:r>
        <w:rPr>
          <w:color w:val="000000"/>
          <w:szCs w:val="24"/>
        </w:rPr>
        <w:t xml:space="preserve">Предавателна х-ка на оптрон </w:t>
      </w:r>
      <w:r>
        <w:rPr>
          <w:color w:val="000000"/>
          <w:szCs w:val="24"/>
          <w:lang w:val="en-US"/>
        </w:rPr>
        <w:t>6H2017</w:t>
      </w:r>
    </w:p>
    <w:p w:rsidR="00F82353" w:rsidRDefault="00F82353" w:rsidP="006F1A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F82353" w:rsidRDefault="00DE263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color w:val="000000"/>
          <w:szCs w:val="24"/>
        </w:rPr>
        <w:t>Изходна</w:t>
      </w:r>
      <w:r w:rsidR="00CC0D7E">
        <w:rPr>
          <w:color w:val="000000"/>
          <w:szCs w:val="24"/>
        </w:rPr>
        <w:t xml:space="preserve"> х-ка</w:t>
      </w:r>
      <w:r>
        <w:rPr>
          <w:color w:val="000000"/>
          <w:szCs w:val="24"/>
        </w:rPr>
        <w:t xml:space="preserve"> оптрон </w:t>
      </w:r>
      <w:r>
        <w:rPr>
          <w:color w:val="000000"/>
          <w:szCs w:val="24"/>
          <w:lang w:val="en-US"/>
        </w:rPr>
        <w:t>6H2017</w:t>
      </w:r>
      <w:r w:rsidR="00CC0D7E">
        <w:rPr>
          <w:color w:val="000000"/>
          <w:szCs w:val="24"/>
        </w:rPr>
        <w:t xml:space="preserve"> </w:t>
      </w:r>
      <w:proofErr w:type="spellStart"/>
      <w:r w:rsidR="00CC0D7E">
        <w:rPr>
          <w:color w:val="000000"/>
          <w:szCs w:val="24"/>
          <w:lang w:val="en-US"/>
        </w:rPr>
        <w:t>I</w:t>
      </w:r>
      <w:r>
        <w:rPr>
          <w:color w:val="000000"/>
          <w:sz w:val="12"/>
          <w:szCs w:val="24"/>
          <w:lang w:val="en-US"/>
        </w:rPr>
        <w:t>c</w:t>
      </w:r>
      <w:proofErr w:type="spellEnd"/>
      <w:r w:rsidR="00CC0D7E">
        <w:rPr>
          <w:color w:val="000000"/>
          <w:szCs w:val="24"/>
          <w:lang w:val="en-US"/>
        </w:rPr>
        <w:t xml:space="preserve"> = f(</w:t>
      </w:r>
      <w:proofErr w:type="spellStart"/>
      <w:r w:rsidR="00CC0D7E">
        <w:rPr>
          <w:color w:val="000000"/>
          <w:szCs w:val="24"/>
          <w:lang w:val="en-US"/>
        </w:rPr>
        <w:t>U</w:t>
      </w:r>
      <w:r>
        <w:rPr>
          <w:color w:val="000000"/>
          <w:sz w:val="12"/>
          <w:szCs w:val="24"/>
          <w:lang w:val="en-US"/>
        </w:rPr>
        <w:t>ce</w:t>
      </w:r>
      <w:proofErr w:type="spellEnd"/>
      <w:r w:rsidR="00CC0D7E">
        <w:rPr>
          <w:color w:val="000000"/>
          <w:szCs w:val="24"/>
        </w:rPr>
        <w:t xml:space="preserve">) при </w:t>
      </w:r>
      <w:proofErr w:type="spellStart"/>
      <w:r w:rsidR="00CC0D7E">
        <w:rPr>
          <w:color w:val="000000"/>
          <w:szCs w:val="24"/>
          <w:lang w:val="en-US"/>
        </w:rPr>
        <w:t>U</w:t>
      </w:r>
      <w:r>
        <w:rPr>
          <w:color w:val="000000"/>
          <w:sz w:val="12"/>
          <w:szCs w:val="24"/>
          <w:lang w:val="en-US"/>
        </w:rPr>
        <w:t>led</w:t>
      </w:r>
      <w:proofErr w:type="spellEnd"/>
      <w:r>
        <w:rPr>
          <w:color w:val="000000"/>
          <w:szCs w:val="24"/>
          <w:lang w:val="en-US"/>
        </w:rPr>
        <w:t xml:space="preserve"> = 5mA</w:t>
      </w:r>
    </w:p>
    <w:tbl>
      <w:tblPr>
        <w:tblStyle w:val="a"/>
        <w:tblW w:w="840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83"/>
        <w:gridCol w:w="811"/>
        <w:gridCol w:w="749"/>
        <w:gridCol w:w="731"/>
        <w:gridCol w:w="730"/>
        <w:gridCol w:w="732"/>
        <w:gridCol w:w="731"/>
        <w:gridCol w:w="732"/>
        <w:gridCol w:w="731"/>
        <w:gridCol w:w="732"/>
        <w:gridCol w:w="731"/>
      </w:tblGrid>
      <w:tr w:rsidR="00904028" w:rsidTr="00904028">
        <w:trPr>
          <w:trHeight w:val="374"/>
        </w:trPr>
        <w:tc>
          <w:tcPr>
            <w:tcW w:w="709" w:type="dxa"/>
          </w:tcPr>
          <w:p w:rsidR="00904028" w:rsidRDefault="00904028" w:rsidP="007C35EA">
            <w:pPr>
              <w:jc w:val="center"/>
            </w:pPr>
            <w:r>
              <w:rPr>
                <w:lang w:val="en-US"/>
              </w:rPr>
              <w:t>U</w:t>
            </w:r>
            <w:r w:rsidRPr="007C35EA">
              <w:rPr>
                <w:sz w:val="12"/>
                <w:lang w:val="en-US"/>
              </w:rPr>
              <w:t>DS</w:t>
            </w:r>
            <w:r w:rsidRPr="007C35EA">
              <w:rPr>
                <w:sz w:val="12"/>
              </w:rPr>
              <w:t xml:space="preserve"> </w:t>
            </w:r>
            <w:r>
              <w:t>[</w:t>
            </w:r>
            <w:r>
              <w:rPr>
                <w:lang w:val="en-US"/>
              </w:rPr>
              <w:t>V</w:t>
            </w:r>
            <w:r>
              <w:t>]</w:t>
            </w:r>
          </w:p>
        </w:tc>
        <w:tc>
          <w:tcPr>
            <w:tcW w:w="283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:rsidR="00904028" w:rsidRDefault="00F45C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749" w:type="dxa"/>
          </w:tcPr>
          <w:p w:rsidR="00904028" w:rsidRDefault="00F45C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1" w:type="dxa"/>
          </w:tcPr>
          <w:p w:rsidR="00904028" w:rsidRDefault="00F45C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730" w:type="dxa"/>
          </w:tcPr>
          <w:p w:rsidR="00904028" w:rsidRDefault="00F45C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2" w:type="dxa"/>
          </w:tcPr>
          <w:p w:rsidR="00904028" w:rsidRDefault="00F45C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731" w:type="dxa"/>
          </w:tcPr>
          <w:p w:rsidR="00904028" w:rsidRPr="00F45C56" w:rsidRDefault="00F45C5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732" w:type="dxa"/>
          </w:tcPr>
          <w:p w:rsidR="00904028" w:rsidRPr="00F45C56" w:rsidRDefault="00F45C5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3,5</w:t>
            </w:r>
          </w:p>
        </w:tc>
        <w:tc>
          <w:tcPr>
            <w:tcW w:w="731" w:type="dxa"/>
          </w:tcPr>
          <w:p w:rsidR="00904028" w:rsidRPr="00F45C56" w:rsidRDefault="00F45C5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32" w:type="dxa"/>
          </w:tcPr>
          <w:p w:rsidR="00904028" w:rsidRPr="00F45C56" w:rsidRDefault="00F45C5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4,5</w:t>
            </w:r>
          </w:p>
        </w:tc>
        <w:tc>
          <w:tcPr>
            <w:tcW w:w="731" w:type="dxa"/>
          </w:tcPr>
          <w:p w:rsidR="00904028" w:rsidRPr="00904028" w:rsidRDefault="00F45C5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904028" w:rsidTr="00904028">
        <w:trPr>
          <w:trHeight w:val="350"/>
        </w:trPr>
        <w:tc>
          <w:tcPr>
            <w:tcW w:w="709" w:type="dxa"/>
          </w:tcPr>
          <w:p w:rsidR="00904028" w:rsidRDefault="00904028">
            <w:pPr>
              <w:jc w:val="center"/>
            </w:pPr>
            <w:r>
              <w:rPr>
                <w:lang w:val="en-US"/>
              </w:rPr>
              <w:t>I</w:t>
            </w:r>
            <w:r w:rsidRPr="007C35EA">
              <w:rPr>
                <w:sz w:val="12"/>
                <w:lang w:val="en-US"/>
              </w:rPr>
              <w:t xml:space="preserve">D </w:t>
            </w:r>
            <w:r>
              <w:t>[</w:t>
            </w:r>
            <w:r>
              <w:rPr>
                <w:lang w:val="en-US"/>
              </w:rPr>
              <w:t>mA</w:t>
            </w:r>
            <w:r>
              <w:t>]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04028" w:rsidRDefault="00904028">
            <w:pPr>
              <w:jc w:val="center"/>
            </w:pPr>
            <w:r>
              <w:t>0</w:t>
            </w:r>
          </w:p>
        </w:tc>
        <w:tc>
          <w:tcPr>
            <w:tcW w:w="811" w:type="dxa"/>
            <w:tcBorders>
              <w:bottom w:val="single" w:sz="4" w:space="0" w:color="000000"/>
            </w:tcBorders>
          </w:tcPr>
          <w:p w:rsidR="00904028" w:rsidRPr="00904028" w:rsidRDefault="00F45C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4,550</w:t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 w:rsidR="00904028" w:rsidRPr="00AA07B8" w:rsidRDefault="00F45C56" w:rsidP="00F8525F">
            <w:pPr>
              <w:rPr>
                <w:lang w:val="en-US"/>
              </w:rPr>
            </w:pPr>
            <w:r>
              <w:rPr>
                <w:lang w:val="en-US"/>
              </w:rPr>
              <w:t>4,698</w:t>
            </w: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904028" w:rsidRPr="00AA07B8" w:rsidRDefault="00F45C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4,800</w:t>
            </w:r>
          </w:p>
        </w:tc>
        <w:tc>
          <w:tcPr>
            <w:tcW w:w="730" w:type="dxa"/>
          </w:tcPr>
          <w:p w:rsidR="00904028" w:rsidRPr="00AA07B8" w:rsidRDefault="00F45C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4,910</w:t>
            </w:r>
          </w:p>
        </w:tc>
        <w:tc>
          <w:tcPr>
            <w:tcW w:w="732" w:type="dxa"/>
          </w:tcPr>
          <w:p w:rsidR="00904028" w:rsidRPr="00AA07B8" w:rsidRDefault="00F45C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5,010</w:t>
            </w:r>
          </w:p>
        </w:tc>
        <w:tc>
          <w:tcPr>
            <w:tcW w:w="731" w:type="dxa"/>
          </w:tcPr>
          <w:p w:rsidR="00904028" w:rsidRPr="00AA07B8" w:rsidRDefault="00F45C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5,113</w:t>
            </w:r>
          </w:p>
        </w:tc>
        <w:tc>
          <w:tcPr>
            <w:tcW w:w="732" w:type="dxa"/>
          </w:tcPr>
          <w:p w:rsidR="00904028" w:rsidRPr="00AA07B8" w:rsidRDefault="00F45C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5,200</w:t>
            </w:r>
          </w:p>
        </w:tc>
        <w:tc>
          <w:tcPr>
            <w:tcW w:w="731" w:type="dxa"/>
          </w:tcPr>
          <w:p w:rsidR="00904028" w:rsidRPr="00AA07B8" w:rsidRDefault="00F45C56" w:rsidP="00F852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5,290</w:t>
            </w:r>
          </w:p>
        </w:tc>
        <w:tc>
          <w:tcPr>
            <w:tcW w:w="732" w:type="dxa"/>
          </w:tcPr>
          <w:p w:rsidR="00904028" w:rsidRPr="00AA07B8" w:rsidRDefault="00F45C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5,380</w:t>
            </w:r>
          </w:p>
        </w:tc>
        <w:tc>
          <w:tcPr>
            <w:tcW w:w="731" w:type="dxa"/>
          </w:tcPr>
          <w:p w:rsidR="00904028" w:rsidRPr="00AA07B8" w:rsidRDefault="00F45C5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5,470</w:t>
            </w:r>
          </w:p>
        </w:tc>
      </w:tr>
    </w:tbl>
    <w:p w:rsidR="006F1AD1" w:rsidRDefault="006F1AD1">
      <w:pPr>
        <w:rPr>
          <w:sz w:val="24"/>
          <w:szCs w:val="24"/>
        </w:rPr>
      </w:pPr>
    </w:p>
    <w:p w:rsidR="00DE263D" w:rsidRDefault="00DE263D" w:rsidP="00DE263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color w:val="000000"/>
          <w:szCs w:val="24"/>
        </w:rPr>
        <w:t xml:space="preserve">Изходна х-ка оптрон </w:t>
      </w:r>
      <w:r>
        <w:rPr>
          <w:color w:val="000000"/>
          <w:szCs w:val="24"/>
          <w:lang w:val="en-US"/>
        </w:rPr>
        <w:t>6H2017</w:t>
      </w:r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  <w:lang w:val="en-US"/>
        </w:rPr>
        <w:t>I</w:t>
      </w:r>
      <w:r>
        <w:rPr>
          <w:color w:val="000000"/>
          <w:sz w:val="12"/>
          <w:szCs w:val="24"/>
          <w:lang w:val="en-US"/>
        </w:rPr>
        <w:t>c</w:t>
      </w:r>
      <w:proofErr w:type="spellEnd"/>
      <w:r>
        <w:rPr>
          <w:color w:val="000000"/>
          <w:szCs w:val="24"/>
          <w:lang w:val="en-US"/>
        </w:rPr>
        <w:t xml:space="preserve"> = f(</w:t>
      </w:r>
      <w:proofErr w:type="spellStart"/>
      <w:r>
        <w:rPr>
          <w:color w:val="000000"/>
          <w:szCs w:val="24"/>
          <w:lang w:val="en-US"/>
        </w:rPr>
        <w:t>U</w:t>
      </w:r>
      <w:r>
        <w:rPr>
          <w:color w:val="000000"/>
          <w:sz w:val="12"/>
          <w:szCs w:val="24"/>
          <w:lang w:val="en-US"/>
        </w:rPr>
        <w:t>ce</w:t>
      </w:r>
      <w:proofErr w:type="spellEnd"/>
      <w:r>
        <w:rPr>
          <w:color w:val="000000"/>
          <w:szCs w:val="24"/>
        </w:rPr>
        <w:t xml:space="preserve">) при </w:t>
      </w:r>
      <w:proofErr w:type="spellStart"/>
      <w:r>
        <w:rPr>
          <w:color w:val="000000"/>
          <w:szCs w:val="24"/>
          <w:lang w:val="en-US"/>
        </w:rPr>
        <w:t>U</w:t>
      </w:r>
      <w:r>
        <w:rPr>
          <w:color w:val="000000"/>
          <w:sz w:val="12"/>
          <w:szCs w:val="24"/>
          <w:lang w:val="en-US"/>
        </w:rPr>
        <w:t>led</w:t>
      </w:r>
      <w:proofErr w:type="spellEnd"/>
      <w:r>
        <w:rPr>
          <w:color w:val="000000"/>
          <w:szCs w:val="24"/>
          <w:lang w:val="en-US"/>
        </w:rPr>
        <w:t xml:space="preserve"> = 10</w:t>
      </w:r>
      <w:r>
        <w:rPr>
          <w:color w:val="000000"/>
          <w:szCs w:val="24"/>
          <w:lang w:val="en-US"/>
        </w:rPr>
        <w:t>mA</w:t>
      </w:r>
    </w:p>
    <w:tbl>
      <w:tblPr>
        <w:tblStyle w:val="a"/>
        <w:tblW w:w="840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83"/>
        <w:gridCol w:w="709"/>
        <w:gridCol w:w="850"/>
        <w:gridCol w:w="732"/>
        <w:gridCol w:w="730"/>
        <w:gridCol w:w="732"/>
        <w:gridCol w:w="731"/>
        <w:gridCol w:w="732"/>
        <w:gridCol w:w="731"/>
        <w:gridCol w:w="732"/>
        <w:gridCol w:w="731"/>
      </w:tblGrid>
      <w:tr w:rsidR="00904028" w:rsidTr="00F45C56">
        <w:trPr>
          <w:trHeight w:val="374"/>
        </w:trPr>
        <w:tc>
          <w:tcPr>
            <w:tcW w:w="709" w:type="dxa"/>
          </w:tcPr>
          <w:p w:rsidR="00904028" w:rsidRDefault="00904028" w:rsidP="00EB48AC">
            <w:pPr>
              <w:jc w:val="center"/>
            </w:pPr>
            <w:r>
              <w:rPr>
                <w:lang w:val="en-US"/>
              </w:rPr>
              <w:t>U</w:t>
            </w:r>
            <w:r w:rsidRPr="007C35EA">
              <w:rPr>
                <w:sz w:val="12"/>
                <w:lang w:val="en-US"/>
              </w:rPr>
              <w:t>DS</w:t>
            </w:r>
            <w:r w:rsidRPr="007C35EA">
              <w:rPr>
                <w:sz w:val="12"/>
              </w:rPr>
              <w:t xml:space="preserve"> </w:t>
            </w:r>
            <w:r>
              <w:t>[</w:t>
            </w:r>
            <w:r>
              <w:rPr>
                <w:lang w:val="en-US"/>
              </w:rPr>
              <w:t>V</w:t>
            </w:r>
            <w:r>
              <w:t>]</w:t>
            </w:r>
          </w:p>
        </w:tc>
        <w:tc>
          <w:tcPr>
            <w:tcW w:w="283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9" w:type="dxa"/>
          </w:tcPr>
          <w:p w:rsidR="00904028" w:rsidRDefault="00F45C56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850" w:type="dxa"/>
          </w:tcPr>
          <w:p w:rsidR="00904028" w:rsidRPr="00F45C56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32" w:type="dxa"/>
          </w:tcPr>
          <w:p w:rsidR="00904028" w:rsidRPr="00F45C56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1,5</w:t>
            </w:r>
          </w:p>
        </w:tc>
        <w:tc>
          <w:tcPr>
            <w:tcW w:w="730" w:type="dxa"/>
          </w:tcPr>
          <w:p w:rsidR="00904028" w:rsidRPr="00F45C56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32" w:type="dxa"/>
          </w:tcPr>
          <w:p w:rsidR="00904028" w:rsidRPr="00F45C56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2,5</w:t>
            </w:r>
          </w:p>
        </w:tc>
        <w:tc>
          <w:tcPr>
            <w:tcW w:w="731" w:type="dxa"/>
          </w:tcPr>
          <w:p w:rsidR="00904028" w:rsidRPr="00F45C56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732" w:type="dxa"/>
          </w:tcPr>
          <w:p w:rsidR="00904028" w:rsidRPr="00F45C56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3,5</w:t>
            </w:r>
          </w:p>
        </w:tc>
        <w:tc>
          <w:tcPr>
            <w:tcW w:w="731" w:type="dxa"/>
          </w:tcPr>
          <w:p w:rsidR="00904028" w:rsidRPr="00904028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32" w:type="dxa"/>
          </w:tcPr>
          <w:p w:rsidR="00904028" w:rsidRPr="00904028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4,5</w:t>
            </w:r>
          </w:p>
        </w:tc>
        <w:tc>
          <w:tcPr>
            <w:tcW w:w="731" w:type="dxa"/>
          </w:tcPr>
          <w:p w:rsidR="00904028" w:rsidRPr="00904028" w:rsidRDefault="00F45C56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904028" w:rsidTr="00F45C56">
        <w:trPr>
          <w:trHeight w:val="350"/>
        </w:trPr>
        <w:tc>
          <w:tcPr>
            <w:tcW w:w="709" w:type="dxa"/>
          </w:tcPr>
          <w:p w:rsidR="00904028" w:rsidRDefault="00904028" w:rsidP="00EB48AC">
            <w:pPr>
              <w:jc w:val="center"/>
            </w:pPr>
            <w:r>
              <w:rPr>
                <w:lang w:val="en-US"/>
              </w:rPr>
              <w:t>I</w:t>
            </w:r>
            <w:r w:rsidRPr="007C35EA">
              <w:rPr>
                <w:sz w:val="12"/>
                <w:lang w:val="en-US"/>
              </w:rPr>
              <w:t xml:space="preserve">D </w:t>
            </w:r>
            <w:r>
              <w:t>[</w:t>
            </w:r>
            <w:r>
              <w:rPr>
                <w:lang w:val="en-US"/>
              </w:rPr>
              <w:t>mA</w:t>
            </w:r>
            <w:r>
              <w:t>]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04028" w:rsidRDefault="00904028" w:rsidP="00EB48AC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904028" w:rsidRPr="0090402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11,3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:rsidR="00904028" w:rsidRPr="00AA07B8" w:rsidRDefault="00F45C56" w:rsidP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11,79</w:t>
            </w:r>
          </w:p>
        </w:tc>
        <w:tc>
          <w:tcPr>
            <w:tcW w:w="732" w:type="dxa"/>
            <w:tcBorders>
              <w:bottom w:val="single" w:sz="4" w:space="0" w:color="000000"/>
            </w:tcBorders>
          </w:tcPr>
          <w:p w:rsidR="00904028" w:rsidRPr="00AA07B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12,2</w:t>
            </w:r>
          </w:p>
        </w:tc>
        <w:tc>
          <w:tcPr>
            <w:tcW w:w="730" w:type="dxa"/>
          </w:tcPr>
          <w:p w:rsidR="00904028" w:rsidRPr="00AA07B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12,59</w:t>
            </w:r>
          </w:p>
        </w:tc>
        <w:tc>
          <w:tcPr>
            <w:tcW w:w="732" w:type="dxa"/>
          </w:tcPr>
          <w:p w:rsidR="00904028" w:rsidRPr="00AA07B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12,94</w:t>
            </w:r>
          </w:p>
        </w:tc>
        <w:tc>
          <w:tcPr>
            <w:tcW w:w="731" w:type="dxa"/>
          </w:tcPr>
          <w:p w:rsidR="00904028" w:rsidRPr="00AA07B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13,27</w:t>
            </w:r>
          </w:p>
        </w:tc>
        <w:tc>
          <w:tcPr>
            <w:tcW w:w="732" w:type="dxa"/>
          </w:tcPr>
          <w:p w:rsidR="00904028" w:rsidRPr="00AA07B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13,63</w:t>
            </w:r>
          </w:p>
        </w:tc>
        <w:tc>
          <w:tcPr>
            <w:tcW w:w="731" w:type="dxa"/>
          </w:tcPr>
          <w:p w:rsidR="00904028" w:rsidRPr="00AA07B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732" w:type="dxa"/>
          </w:tcPr>
          <w:p w:rsidR="00904028" w:rsidRPr="00AA07B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14,37</w:t>
            </w:r>
          </w:p>
        </w:tc>
        <w:tc>
          <w:tcPr>
            <w:tcW w:w="731" w:type="dxa"/>
          </w:tcPr>
          <w:p w:rsidR="00904028" w:rsidRPr="00AA07B8" w:rsidRDefault="00F45C56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14,75</w:t>
            </w:r>
          </w:p>
        </w:tc>
      </w:tr>
    </w:tbl>
    <w:p w:rsidR="006F1AD1" w:rsidRDefault="006F1AD1">
      <w:pPr>
        <w:rPr>
          <w:sz w:val="24"/>
          <w:szCs w:val="24"/>
        </w:rPr>
      </w:pPr>
    </w:p>
    <w:p w:rsidR="00004D57" w:rsidRPr="006F1AD1" w:rsidRDefault="00E64297" w:rsidP="00004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Графики на </w:t>
      </w:r>
      <w:r w:rsidR="006F1AD1">
        <w:rPr>
          <w:color w:val="000000"/>
          <w:sz w:val="24"/>
          <w:szCs w:val="24"/>
        </w:rPr>
        <w:t>предавателната и изходната характеристика</w:t>
      </w:r>
      <w:r w:rsidR="000F650E">
        <w:rPr>
          <w:color w:val="000000"/>
          <w:sz w:val="24"/>
          <w:szCs w:val="24"/>
        </w:rPr>
        <w:t xml:space="preserve"> според измерените стойности:</w:t>
      </w:r>
      <w:r w:rsidR="00BF2C17" w:rsidRPr="00BF2C17">
        <w:rPr>
          <w:noProof/>
          <w:color w:val="000000"/>
          <w:sz w:val="24"/>
          <w:szCs w:val="24"/>
          <w:lang w:val="en-US"/>
        </w:rPr>
        <w:t xml:space="preserve"> </w:t>
      </w:r>
    </w:p>
    <w:p w:rsidR="00004D57" w:rsidRPr="00004D57" w:rsidRDefault="00004D57" w:rsidP="00004D5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575600" w:rsidRDefault="006F1AD1" w:rsidP="005756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t xml:space="preserve">Предавателна х-ка на </w:t>
      </w:r>
      <w:r w:rsidR="00727752">
        <w:rPr>
          <w:noProof/>
          <w:color w:val="000000"/>
          <w:sz w:val="24"/>
          <w:szCs w:val="24"/>
        </w:rPr>
        <w:t xml:space="preserve">оптрон </w:t>
      </w:r>
      <w:r w:rsidR="00727752">
        <w:rPr>
          <w:noProof/>
          <w:color w:val="000000"/>
          <w:sz w:val="24"/>
          <w:szCs w:val="24"/>
          <w:lang w:val="en-US"/>
        </w:rPr>
        <w:t>6H2017</w:t>
      </w:r>
      <w:r w:rsidR="00BF2C17">
        <w:rPr>
          <w:noProof/>
          <w:color w:val="000000"/>
          <w:sz w:val="24"/>
          <w:szCs w:val="24"/>
        </w:rPr>
        <w:t>:</w:t>
      </w:r>
    </w:p>
    <w:p w:rsidR="00004D57" w:rsidRPr="00004D57" w:rsidRDefault="00004D57" w:rsidP="005756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noProof/>
          <w:color w:val="000000"/>
          <w:sz w:val="12"/>
          <w:szCs w:val="24"/>
        </w:rPr>
      </w:pPr>
    </w:p>
    <w:p w:rsidR="00004D57" w:rsidRDefault="00004D5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BF2C17" w:rsidRDefault="006F1AD1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Изходна х-ка на </w:t>
      </w:r>
      <w:r w:rsidR="00727752">
        <w:rPr>
          <w:color w:val="000000"/>
          <w:sz w:val="24"/>
          <w:szCs w:val="24"/>
        </w:rPr>
        <w:t xml:space="preserve">оптрон </w:t>
      </w:r>
      <w:r w:rsidR="00727752">
        <w:rPr>
          <w:color w:val="000000"/>
          <w:sz w:val="24"/>
          <w:szCs w:val="24"/>
          <w:lang w:val="en-US"/>
        </w:rPr>
        <w:t>6H2017</w:t>
      </w:r>
      <w:r w:rsidR="00BF2C17">
        <w:rPr>
          <w:color w:val="000000"/>
          <w:sz w:val="24"/>
          <w:szCs w:val="24"/>
        </w:rPr>
        <w:t>:</w:t>
      </w:r>
    </w:p>
    <w:p w:rsidR="00BF2C17" w:rsidRPr="00BF2C17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2"/>
          <w:szCs w:val="24"/>
        </w:rPr>
      </w:pPr>
    </w:p>
    <w:p w:rsidR="00F82353" w:rsidRDefault="00F82353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E64297" w:rsidRDefault="00E6429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</w:p>
    <w:p w:rsidR="004D1621" w:rsidRDefault="004D1621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  <w:lang w:val="en-US"/>
        </w:rPr>
      </w:pPr>
      <w:bookmarkStart w:id="1" w:name="_GoBack"/>
      <w:bookmarkEnd w:id="1"/>
    </w:p>
    <w:p w:rsidR="00727752" w:rsidRDefault="00727752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C35EA" w:rsidRDefault="007C35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38795D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Изводи:</w:t>
      </w:r>
      <w:r w:rsidR="00BC444D">
        <w:rPr>
          <w:color w:val="000000"/>
          <w:sz w:val="24"/>
          <w:szCs w:val="24"/>
        </w:rPr>
        <w:t xml:space="preserve"> След изпълнение на опитната пос</w:t>
      </w:r>
      <w:r w:rsidR="003772C4">
        <w:rPr>
          <w:color w:val="000000"/>
          <w:sz w:val="24"/>
          <w:szCs w:val="24"/>
        </w:rPr>
        <w:t>тановка и анализ на</w:t>
      </w:r>
      <w:r w:rsidR="00727752">
        <w:rPr>
          <w:color w:val="000000"/>
          <w:sz w:val="24"/>
          <w:szCs w:val="24"/>
        </w:rPr>
        <w:t xml:space="preserve"> резултатите наблюдаваме, че</w:t>
      </w:r>
      <w:r w:rsidR="003772C4">
        <w:rPr>
          <w:color w:val="000000"/>
          <w:sz w:val="24"/>
          <w:szCs w:val="24"/>
        </w:rPr>
        <w:t xml:space="preserve"> предавателната характеристика (</w:t>
      </w:r>
      <w:proofErr w:type="spellStart"/>
      <w:r w:rsidR="00B4268B">
        <w:rPr>
          <w:color w:val="000000"/>
          <w:szCs w:val="24"/>
          <w:lang w:val="en-US"/>
        </w:rPr>
        <w:t>I</w:t>
      </w:r>
      <w:r w:rsidR="004D1621">
        <w:rPr>
          <w:color w:val="000000"/>
          <w:sz w:val="12"/>
          <w:szCs w:val="24"/>
          <w:lang w:val="en-US"/>
        </w:rPr>
        <w:t>c</w:t>
      </w:r>
      <w:proofErr w:type="spellEnd"/>
      <w:r w:rsidR="004D1621">
        <w:rPr>
          <w:color w:val="000000"/>
          <w:szCs w:val="24"/>
          <w:lang w:val="en-US"/>
        </w:rPr>
        <w:t xml:space="preserve"> = f(I</w:t>
      </w:r>
      <w:r w:rsidR="004D1621">
        <w:rPr>
          <w:color w:val="000000"/>
          <w:sz w:val="12"/>
          <w:szCs w:val="24"/>
        </w:rPr>
        <w:t>led</w:t>
      </w:r>
      <w:r w:rsidR="00B4268B">
        <w:rPr>
          <w:color w:val="000000"/>
          <w:szCs w:val="24"/>
        </w:rPr>
        <w:t xml:space="preserve">) при </w:t>
      </w:r>
      <w:proofErr w:type="spellStart"/>
      <w:r w:rsidR="00B4268B">
        <w:rPr>
          <w:color w:val="000000"/>
          <w:szCs w:val="24"/>
          <w:lang w:val="en-US"/>
        </w:rPr>
        <w:t>U</w:t>
      </w:r>
      <w:r w:rsidR="004D1621">
        <w:rPr>
          <w:color w:val="000000"/>
          <w:sz w:val="12"/>
          <w:szCs w:val="24"/>
          <w:lang w:val="en-US"/>
        </w:rPr>
        <w:t>ce</w:t>
      </w:r>
      <w:proofErr w:type="spellEnd"/>
      <w:r w:rsidR="00B4268B">
        <w:rPr>
          <w:color w:val="000000"/>
          <w:szCs w:val="24"/>
          <w:lang w:val="en-US"/>
        </w:rPr>
        <w:t xml:space="preserve"> = </w:t>
      </w:r>
      <w:proofErr w:type="spellStart"/>
      <w:r w:rsidR="00B4268B">
        <w:rPr>
          <w:color w:val="000000"/>
          <w:szCs w:val="24"/>
          <w:lang w:val="en-US"/>
        </w:rPr>
        <w:t>const</w:t>
      </w:r>
      <w:proofErr w:type="spellEnd"/>
      <w:r w:rsidR="003772C4">
        <w:rPr>
          <w:color w:val="000000"/>
          <w:sz w:val="24"/>
          <w:szCs w:val="24"/>
          <w:lang w:val="en-US"/>
        </w:rPr>
        <w:t xml:space="preserve">) </w:t>
      </w:r>
      <w:r w:rsidR="00727752">
        <w:rPr>
          <w:color w:val="000000"/>
          <w:sz w:val="24"/>
          <w:szCs w:val="24"/>
        </w:rPr>
        <w:t>е тясно свързана с коефициента на предаване по ток (</w:t>
      </w:r>
      <w:r w:rsidR="00727752">
        <w:rPr>
          <w:color w:val="000000"/>
          <w:sz w:val="24"/>
          <w:szCs w:val="24"/>
          <w:lang w:val="en-US"/>
        </w:rPr>
        <w:t>CTR)</w:t>
      </w:r>
      <w:r w:rsidR="004D1621">
        <w:rPr>
          <w:color w:val="000000"/>
          <w:sz w:val="24"/>
          <w:szCs w:val="24"/>
        </w:rPr>
        <w:t xml:space="preserve"> и колекторния ток се увеличава с увеличение на тока през светодиода  по не абсолютно линеен начин.</w:t>
      </w:r>
    </w:p>
    <w:p w:rsidR="00F82353" w:rsidRPr="000A30EA" w:rsidRDefault="003772C4" w:rsidP="000A30E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6"/>
          <w:szCs w:val="24"/>
        </w:rPr>
      </w:pPr>
      <w:r>
        <w:rPr>
          <w:color w:val="000000"/>
          <w:sz w:val="24"/>
          <w:szCs w:val="24"/>
        </w:rPr>
        <w:t xml:space="preserve">Изходната характеристика графично изразява зависимостта между </w:t>
      </w:r>
      <w:r w:rsidR="004D1621">
        <w:rPr>
          <w:color w:val="000000"/>
          <w:sz w:val="24"/>
          <w:szCs w:val="24"/>
        </w:rPr>
        <w:t>колекторния ток на фототранзситора от приложеното напржение между колектора и емитера при нулев ток на базата и константен такъв на свтодиода (</w:t>
      </w:r>
      <w:proofErr w:type="spellStart"/>
      <w:r w:rsidR="004D1621">
        <w:rPr>
          <w:color w:val="000000"/>
          <w:szCs w:val="24"/>
          <w:lang w:val="en-US"/>
        </w:rPr>
        <w:t>I</w:t>
      </w:r>
      <w:r w:rsidR="004D1621">
        <w:rPr>
          <w:color w:val="000000"/>
          <w:sz w:val="12"/>
          <w:szCs w:val="24"/>
          <w:lang w:val="en-US"/>
        </w:rPr>
        <w:t>c</w:t>
      </w:r>
      <w:proofErr w:type="spellEnd"/>
      <w:r w:rsidR="004D1621">
        <w:rPr>
          <w:color w:val="000000"/>
          <w:szCs w:val="24"/>
          <w:lang w:val="en-US"/>
        </w:rPr>
        <w:t xml:space="preserve"> = f(</w:t>
      </w:r>
      <w:proofErr w:type="spellStart"/>
      <w:r w:rsidR="004D1621">
        <w:rPr>
          <w:color w:val="000000"/>
          <w:szCs w:val="24"/>
          <w:lang w:val="en-US"/>
        </w:rPr>
        <w:t>U</w:t>
      </w:r>
      <w:r w:rsidR="004D1621">
        <w:rPr>
          <w:color w:val="000000"/>
          <w:sz w:val="12"/>
          <w:szCs w:val="24"/>
          <w:lang w:val="en-US"/>
        </w:rPr>
        <w:t>ce</w:t>
      </w:r>
      <w:proofErr w:type="spellEnd"/>
      <w:r w:rsidR="004D1621">
        <w:rPr>
          <w:color w:val="000000"/>
          <w:szCs w:val="24"/>
        </w:rPr>
        <w:t xml:space="preserve">) при </w:t>
      </w:r>
      <w:proofErr w:type="spellStart"/>
      <w:r w:rsidR="004D1621">
        <w:rPr>
          <w:color w:val="000000"/>
          <w:szCs w:val="24"/>
          <w:lang w:val="en-US"/>
        </w:rPr>
        <w:t>U</w:t>
      </w:r>
      <w:r w:rsidR="004D1621">
        <w:rPr>
          <w:color w:val="000000"/>
          <w:sz w:val="12"/>
          <w:szCs w:val="24"/>
          <w:lang w:val="en-US"/>
        </w:rPr>
        <w:t>led</w:t>
      </w:r>
      <w:proofErr w:type="spellEnd"/>
      <w:r w:rsidR="004D1621">
        <w:rPr>
          <w:color w:val="000000"/>
          <w:szCs w:val="24"/>
          <w:lang w:val="en-US"/>
        </w:rPr>
        <w:t xml:space="preserve"> = </w:t>
      </w:r>
      <w:proofErr w:type="spellStart"/>
      <w:r w:rsidR="004D1621">
        <w:rPr>
          <w:color w:val="000000"/>
          <w:szCs w:val="24"/>
          <w:lang w:val="en-US"/>
        </w:rPr>
        <w:t>const</w:t>
      </w:r>
      <w:proofErr w:type="spellEnd"/>
      <w:r w:rsidR="004D1621">
        <w:rPr>
          <w:color w:val="000000"/>
          <w:szCs w:val="24"/>
        </w:rPr>
        <w:t>)</w:t>
      </w:r>
      <w:r>
        <w:rPr>
          <w:color w:val="000000"/>
          <w:sz w:val="24"/>
          <w:szCs w:val="24"/>
        </w:rPr>
        <w:t xml:space="preserve">. </w:t>
      </w:r>
      <w:r w:rsidR="004D1621">
        <w:rPr>
          <w:color w:val="000000"/>
          <w:sz w:val="24"/>
          <w:szCs w:val="24"/>
        </w:rPr>
        <w:t>В началото колекторния ток се усилва бързо, докато впоследствие не се стабилизра до някаква степен с увеличаване на напрежението между колектора и емитера</w:t>
      </w:r>
    </w:p>
    <w:sectPr w:rsidR="00F82353" w:rsidRPr="000A30EA" w:rsidSect="00727752"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55270"/>
    <w:multiLevelType w:val="multilevel"/>
    <w:tmpl w:val="9424A9B6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53"/>
    <w:rsid w:val="00004D57"/>
    <w:rsid w:val="00094848"/>
    <w:rsid w:val="000A30EA"/>
    <w:rsid w:val="000D4401"/>
    <w:rsid w:val="000F650E"/>
    <w:rsid w:val="003772C4"/>
    <w:rsid w:val="0038795D"/>
    <w:rsid w:val="003C01BB"/>
    <w:rsid w:val="004D1621"/>
    <w:rsid w:val="004E413D"/>
    <w:rsid w:val="00575600"/>
    <w:rsid w:val="005A5D7D"/>
    <w:rsid w:val="005C302F"/>
    <w:rsid w:val="006433B6"/>
    <w:rsid w:val="006801B6"/>
    <w:rsid w:val="006F1AD1"/>
    <w:rsid w:val="00727752"/>
    <w:rsid w:val="007C35EA"/>
    <w:rsid w:val="008F1B40"/>
    <w:rsid w:val="008F4666"/>
    <w:rsid w:val="00904028"/>
    <w:rsid w:val="0099278B"/>
    <w:rsid w:val="00AA07B8"/>
    <w:rsid w:val="00B4268B"/>
    <w:rsid w:val="00B96984"/>
    <w:rsid w:val="00BC444D"/>
    <w:rsid w:val="00BF2C17"/>
    <w:rsid w:val="00CC0D7E"/>
    <w:rsid w:val="00DE263D"/>
    <w:rsid w:val="00E64297"/>
    <w:rsid w:val="00F45C56"/>
    <w:rsid w:val="00F82353"/>
    <w:rsid w:val="00F8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01ABC"/>
  <w15:docId w15:val="{A368A718-48FC-4AB2-A8CE-B563364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41EAE"/>
    <w:pPr>
      <w:ind w:left="720"/>
      <w:contextualSpacing/>
    </w:pPr>
  </w:style>
  <w:style w:type="table" w:styleId="TableGrid">
    <w:name w:val="Table Grid"/>
    <w:basedOn w:val="TableNormal"/>
    <w:uiPriority w:val="39"/>
    <w:rsid w:val="007F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7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7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slzl2DaCM6Hnx3tyAWV6D7Kow==">CgMxLjAyCGguZ2pkZ3hzOAByITFtSjhvaGRzV1lmNVBvcHVwTVRnMmlsZWNjcXU5b1ZkUw==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674B96-0A1D-4C80-9BC7-5B4B14608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Krastev</dc:creator>
  <cp:lastModifiedBy>user</cp:lastModifiedBy>
  <cp:revision>2</cp:revision>
  <cp:lastPrinted>2024-12-01T13:18:00Z</cp:lastPrinted>
  <dcterms:created xsi:type="dcterms:W3CDTF">2024-12-01T13:28:00Z</dcterms:created>
  <dcterms:modified xsi:type="dcterms:W3CDTF">2024-12-01T13:28:00Z</dcterms:modified>
</cp:coreProperties>
</file>