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4E18" w14:textId="3490F6B6" w:rsidR="001F6DB3" w:rsidRPr="003D2E1D" w:rsidRDefault="000D179E">
      <w:pPr>
        <w:rPr>
          <w:lang w:val="en-US"/>
        </w:rPr>
      </w:pPr>
      <w:r>
        <w:rPr>
          <w:lang w:val="en-US"/>
        </w:rPr>
        <w:t>2-</w:t>
      </w:r>
      <w:r w:rsidR="003D2E1D" w:rsidRPr="003D2E1D">
        <w:rPr>
          <w:lang w:val="en-US"/>
        </w:rPr>
        <w:t xml:space="preserve"> </w:t>
      </w:r>
      <w:hyperlink r:id="rId4" w:history="1">
        <w:r w:rsidRPr="000D179E">
          <w:rPr>
            <w:rStyle w:val="ac"/>
            <w:lang w:val="en-US"/>
          </w:rPr>
          <w:t xml:space="preserve">The efficiency of a turbine in </w:t>
        </w:r>
        <w:r w:rsidRPr="000D179E">
          <w:rPr>
            <w:rStyle w:val="ac"/>
            <w:lang w:val="en-US"/>
          </w:rPr>
          <w:t>a</w:t>
        </w:r>
        <w:r w:rsidRPr="000D179E">
          <w:rPr>
            <w:rStyle w:val="ac"/>
            <w:lang w:val="en-US"/>
          </w:rPr>
          <w:t xml:space="preserve"> tidal channel</w:t>
        </w:r>
      </w:hyperlink>
    </w:p>
    <w:p w14:paraId="1CAA4C7E" w14:textId="6B80502E" w:rsidR="003D2E1D" w:rsidRPr="003D2E1D" w:rsidRDefault="003D2E1D">
      <w:pPr>
        <w:rPr>
          <w:lang w:val="en-US"/>
        </w:rPr>
      </w:pPr>
      <w:r w:rsidRPr="003D2E1D">
        <w:rPr>
          <w:lang w:val="en-US"/>
        </w:rPr>
        <w:t xml:space="preserve">4- </w:t>
      </w:r>
      <w:hyperlink r:id="rId5" w:history="1">
        <w:r w:rsidRPr="003D2E1D">
          <w:rPr>
            <w:rStyle w:val="ac"/>
            <w:lang w:val="en-US"/>
          </w:rPr>
          <w:t>The effect of channel constriction on the potential for tidal stream power</w:t>
        </w:r>
      </w:hyperlink>
    </w:p>
    <w:p w14:paraId="423029BE" w14:textId="7BCC665F" w:rsidR="003D2E1D" w:rsidRPr="003D2E1D" w:rsidRDefault="003D2E1D" w:rsidP="003D2E1D">
      <w:pPr>
        <w:rPr>
          <w:lang w:val="en-US"/>
        </w:rPr>
      </w:pPr>
      <w:r w:rsidRPr="003D2E1D">
        <w:rPr>
          <w:lang w:val="en-US"/>
        </w:rPr>
        <w:t>5-</w:t>
      </w:r>
      <w:r w:rsidRPr="003D2E1D">
        <w:rPr>
          <w:rFonts w:ascii="Georgia" w:eastAsia="Times New Roman" w:hAnsi="Georgia" w:cs="Times New Roman"/>
          <w:color w:val="1F1F1F"/>
          <w:kern w:val="36"/>
          <w:sz w:val="48"/>
          <w:szCs w:val="48"/>
          <w:lang w:val="en-US" w:eastAsia="ru-KZ"/>
          <w14:ligatures w14:val="none"/>
        </w:rPr>
        <w:t xml:space="preserve"> </w:t>
      </w:r>
      <w:hyperlink r:id="rId6" w:history="1">
        <w:r w:rsidRPr="003D2E1D">
          <w:rPr>
            <w:rStyle w:val="ac"/>
            <w:lang w:val="en-US"/>
          </w:rPr>
          <w:t>Limits to tidal current power</w:t>
        </w:r>
      </w:hyperlink>
    </w:p>
    <w:p w14:paraId="632FA128" w14:textId="474316FD" w:rsidR="003D2E1D" w:rsidRDefault="003D2E1D" w:rsidP="003D2E1D">
      <w:pPr>
        <w:rPr>
          <w:lang w:val="en-US"/>
        </w:rPr>
      </w:pPr>
      <w:r>
        <w:rPr>
          <w:lang w:val="en-US"/>
        </w:rPr>
        <w:t xml:space="preserve">6- </w:t>
      </w:r>
      <w:hyperlink r:id="rId7" w:history="1">
        <w:r w:rsidRPr="003D2E1D">
          <w:rPr>
            <w:rStyle w:val="ac"/>
            <w:lang w:val="en-US"/>
          </w:rPr>
          <w:t>Estimating the power potential of tidal currents and the impact of power extraction on flow speeds</w:t>
        </w:r>
      </w:hyperlink>
    </w:p>
    <w:p w14:paraId="44DB270C" w14:textId="330E5B99" w:rsidR="003D2E1D" w:rsidRPr="003D2E1D" w:rsidRDefault="003D2E1D" w:rsidP="003D2E1D">
      <w:pPr>
        <w:rPr>
          <w:lang w:val="en-US"/>
        </w:rPr>
      </w:pPr>
      <w:r>
        <w:rPr>
          <w:lang w:val="en-US"/>
        </w:rPr>
        <w:t xml:space="preserve">7- </w:t>
      </w:r>
      <w:hyperlink r:id="rId8" w:history="1">
        <w:r w:rsidRPr="003D2E1D">
          <w:rPr>
            <w:rStyle w:val="ac"/>
            <w:lang w:val="en-US"/>
          </w:rPr>
          <w:t>A modeling study of tidal energy extraction and the associated impact on tidal circulation in a multi-inlet bay system of Puget Sound</w:t>
        </w:r>
      </w:hyperlink>
    </w:p>
    <w:p w14:paraId="69105FAA" w14:textId="77777777" w:rsidR="00EB43B6" w:rsidRDefault="00EB43B6" w:rsidP="003D2E1D">
      <w:pPr>
        <w:rPr>
          <w:lang w:val="ru-RU"/>
        </w:rPr>
      </w:pPr>
      <w:hyperlink r:id="rId9" w:history="1">
        <w:r w:rsidRPr="00EB43B6">
          <w:rPr>
            <w:rStyle w:val="ac"/>
            <w:lang w:val="ru-RU"/>
          </w:rPr>
          <w:t>Первая ПЭС</w:t>
        </w:r>
      </w:hyperlink>
    </w:p>
    <w:p w14:paraId="7890AC0A" w14:textId="0C156E10" w:rsidR="005B41C7" w:rsidRDefault="00EB43B6" w:rsidP="005B41C7">
      <w:pPr>
        <w:rPr>
          <w:lang w:val="ru-RU"/>
        </w:rPr>
      </w:pPr>
      <w:r w:rsidRPr="005B41C7">
        <w:rPr>
          <w:lang w:val="en-US"/>
        </w:rPr>
        <w:t xml:space="preserve"> </w:t>
      </w:r>
      <w:r w:rsidR="005B41C7" w:rsidRPr="005B41C7">
        <w:rPr>
          <w:lang w:val="en-US"/>
        </w:rPr>
        <w:t xml:space="preserve">12- </w:t>
      </w:r>
      <w:hyperlink r:id="rId10" w:history="1">
        <w:r w:rsidR="005B41C7" w:rsidRPr="005B41C7">
          <w:rPr>
            <w:rStyle w:val="ac"/>
            <w:lang w:val="en-US"/>
          </w:rPr>
          <w:t>Designing large arrays of tidal turbines: A synthesis and review</w:t>
        </w:r>
      </w:hyperlink>
    </w:p>
    <w:p w14:paraId="0B23C942" w14:textId="0C246C99" w:rsidR="005B41C7" w:rsidRDefault="005B41C7" w:rsidP="005B41C7">
      <w:pPr>
        <w:rPr>
          <w:lang w:val="ru-RU"/>
        </w:rPr>
      </w:pPr>
      <w:r w:rsidRPr="005B41C7">
        <w:rPr>
          <w:lang w:val="en-US"/>
        </w:rPr>
        <w:t xml:space="preserve">13- </w:t>
      </w:r>
      <w:hyperlink r:id="rId11" w:history="1">
        <w:r w:rsidRPr="005B41C7">
          <w:rPr>
            <w:rStyle w:val="ac"/>
            <w:lang w:val="en-US"/>
          </w:rPr>
          <w:t xml:space="preserve">Channel-scale </w:t>
        </w:r>
        <w:proofErr w:type="spellStart"/>
        <w:r w:rsidRPr="005B41C7">
          <w:rPr>
            <w:rStyle w:val="ac"/>
            <w:lang w:val="en-US"/>
          </w:rPr>
          <w:t>optimisation</w:t>
        </w:r>
        <w:proofErr w:type="spellEnd"/>
        <w:r w:rsidRPr="005B41C7">
          <w:rPr>
            <w:rStyle w:val="ac"/>
            <w:lang w:val="en-US"/>
          </w:rPr>
          <w:t xml:space="preserve"> and tuning of large tidal turbine arrays using LES with adaptive mesh</w:t>
        </w:r>
      </w:hyperlink>
    </w:p>
    <w:p w14:paraId="2219ECEE" w14:textId="40F98B78" w:rsidR="006306AD" w:rsidRPr="006306AD" w:rsidRDefault="006306AD" w:rsidP="006306AD">
      <w:pPr>
        <w:rPr>
          <w:lang w:val="en-US"/>
        </w:rPr>
      </w:pPr>
      <w:r w:rsidRPr="006306AD">
        <w:rPr>
          <w:lang w:val="en-US"/>
        </w:rPr>
        <w:t xml:space="preserve">14- </w:t>
      </w:r>
      <w:hyperlink r:id="rId12" w:history="1">
        <w:r w:rsidRPr="006306AD">
          <w:rPr>
            <w:rStyle w:val="ac"/>
            <w:lang w:val="en-US"/>
          </w:rPr>
          <w:t>The tidal-</w:t>
        </w:r>
        <w:proofErr w:type="gramStart"/>
        <w:r w:rsidRPr="006306AD">
          <w:rPr>
            <w:rStyle w:val="ac"/>
            <w:lang w:val="en-US"/>
          </w:rPr>
          <w:t>stream energy</w:t>
        </w:r>
        <w:proofErr w:type="gramEnd"/>
        <w:r w:rsidRPr="006306AD">
          <w:rPr>
            <w:rStyle w:val="ac"/>
            <w:lang w:val="en-US"/>
          </w:rPr>
          <w:t xml:space="preserve"> resource in Passamaquoddy–</w:t>
        </w:r>
        <w:proofErr w:type="spellStart"/>
        <w:r w:rsidRPr="006306AD">
          <w:rPr>
            <w:rStyle w:val="ac"/>
            <w:lang w:val="en-US"/>
          </w:rPr>
          <w:t>Cobscook</w:t>
        </w:r>
        <w:proofErr w:type="spellEnd"/>
        <w:r w:rsidRPr="006306AD">
          <w:rPr>
            <w:rStyle w:val="ac"/>
            <w:lang w:val="en-US"/>
          </w:rPr>
          <w:t xml:space="preserve"> Bays: A fresh look at an old story</w:t>
        </w:r>
      </w:hyperlink>
    </w:p>
    <w:p w14:paraId="49BA0476" w14:textId="13EF988D" w:rsidR="006306AD" w:rsidRDefault="006306AD" w:rsidP="006306AD">
      <w:r>
        <w:rPr>
          <w:lang w:val="en-US"/>
        </w:rPr>
        <w:t xml:space="preserve">15- </w:t>
      </w:r>
      <w:hyperlink r:id="rId13" w:history="1">
        <w:proofErr w:type="spellStart"/>
        <w:r w:rsidRPr="006306AD">
          <w:rPr>
            <w:rStyle w:val="ac"/>
          </w:rPr>
          <w:t>Limits</w:t>
        </w:r>
        <w:proofErr w:type="spellEnd"/>
        <w:r w:rsidRPr="006306AD">
          <w:rPr>
            <w:rStyle w:val="ac"/>
          </w:rPr>
          <w:t xml:space="preserve"> </w:t>
        </w:r>
        <w:proofErr w:type="spellStart"/>
        <w:r w:rsidRPr="006306AD">
          <w:rPr>
            <w:rStyle w:val="ac"/>
          </w:rPr>
          <w:t>to</w:t>
        </w:r>
        <w:proofErr w:type="spellEnd"/>
        <w:r w:rsidRPr="006306AD">
          <w:rPr>
            <w:rStyle w:val="ac"/>
          </w:rPr>
          <w:t xml:space="preserve"> </w:t>
        </w:r>
        <w:proofErr w:type="spellStart"/>
        <w:r w:rsidRPr="006306AD">
          <w:rPr>
            <w:rStyle w:val="ac"/>
          </w:rPr>
          <w:t>tidal</w:t>
        </w:r>
        <w:proofErr w:type="spellEnd"/>
        <w:r w:rsidRPr="006306AD">
          <w:rPr>
            <w:rStyle w:val="ac"/>
          </w:rPr>
          <w:t xml:space="preserve"> </w:t>
        </w:r>
        <w:proofErr w:type="spellStart"/>
        <w:r w:rsidRPr="006306AD">
          <w:rPr>
            <w:rStyle w:val="ac"/>
          </w:rPr>
          <w:t>current</w:t>
        </w:r>
        <w:proofErr w:type="spellEnd"/>
        <w:r w:rsidRPr="006306AD">
          <w:rPr>
            <w:rStyle w:val="ac"/>
          </w:rPr>
          <w:t xml:space="preserve"> </w:t>
        </w:r>
        <w:proofErr w:type="spellStart"/>
        <w:r w:rsidRPr="006306AD">
          <w:rPr>
            <w:rStyle w:val="ac"/>
          </w:rPr>
          <w:t>power</w:t>
        </w:r>
        <w:proofErr w:type="spellEnd"/>
      </w:hyperlink>
    </w:p>
    <w:p w14:paraId="6DD8855A" w14:textId="77777777" w:rsidR="006306AD" w:rsidRPr="00965397" w:rsidRDefault="006306AD" w:rsidP="006306AD">
      <w:pPr>
        <w:rPr>
          <w:lang w:val="ru-RU"/>
        </w:rPr>
      </w:pPr>
    </w:p>
    <w:p w14:paraId="0F646F46" w14:textId="004A034E" w:rsidR="005B41C7" w:rsidRPr="006306AD" w:rsidRDefault="005B41C7" w:rsidP="005B41C7">
      <w:pPr>
        <w:rPr>
          <w:lang w:val="en-US"/>
        </w:rPr>
      </w:pPr>
    </w:p>
    <w:p w14:paraId="69B33D37" w14:textId="612504FA" w:rsidR="003D2E1D" w:rsidRPr="006306AD" w:rsidRDefault="003D2E1D" w:rsidP="003D2E1D">
      <w:pPr>
        <w:rPr>
          <w:lang w:val="en-US"/>
        </w:rPr>
      </w:pPr>
    </w:p>
    <w:sectPr w:rsidR="003D2E1D" w:rsidRPr="006306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B49"/>
    <w:rsid w:val="000D179E"/>
    <w:rsid w:val="001F2B49"/>
    <w:rsid w:val="001F6DB3"/>
    <w:rsid w:val="003D2E1D"/>
    <w:rsid w:val="0040331D"/>
    <w:rsid w:val="00405609"/>
    <w:rsid w:val="005B41C7"/>
    <w:rsid w:val="006306AD"/>
    <w:rsid w:val="00965397"/>
    <w:rsid w:val="00EB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1422A"/>
  <w15:chartTrackingRefBased/>
  <w15:docId w15:val="{21D34135-521A-49E5-A89E-9F862A59E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2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2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2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2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2B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2B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2B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2B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2B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2B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2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2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2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2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2B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2B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2B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2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2B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2B4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D179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D179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D17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0960148117302409" TargetMode="External"/><Relationship Id="rId13" Type="http://schemas.openxmlformats.org/officeDocument/2006/relationships/hyperlink" Target="https://www.sciencedirect.com/science/article/abs/pii/S096014810800039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ciencedirect.com/science/article/abs/pii/S0960148111002370" TargetMode="External"/><Relationship Id="rId12" Type="http://schemas.openxmlformats.org/officeDocument/2006/relationships/hyperlink" Target="https://www.sciencedirect.com/science/article/abs/pii/S096014810500328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ciencedirect.com/science/article/abs/pii/S0960148108000396" TargetMode="External"/><Relationship Id="rId11" Type="http://schemas.openxmlformats.org/officeDocument/2006/relationships/hyperlink" Target="https://www.sciencedirect.com/science/article/abs/pii/S096014811530327X" TargetMode="External"/><Relationship Id="rId5" Type="http://schemas.openxmlformats.org/officeDocument/2006/relationships/hyperlink" Target="https://www.sciencedirect.com/science/article/abs/pii/S096014811630534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sciencedirect.com/science/article/abs/pii/S1364032114006984" TargetMode="External"/><Relationship Id="rId4" Type="http://schemas.openxmlformats.org/officeDocument/2006/relationships/hyperlink" Target="https://www.sciencedirect.com/science/article/abs/pii/S0960148108000396" TargetMode="External"/><Relationship Id="rId9" Type="http://schemas.openxmlformats.org/officeDocument/2006/relationships/hyperlink" Target="https://seanews.ru/2020/10/21/ru-pervaja-i-edinstvennaja-v-rossii-prilivnaja-jelektrostancija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Лосев</dc:creator>
  <cp:keywords/>
  <dc:description/>
  <cp:lastModifiedBy>Иван Лосев</cp:lastModifiedBy>
  <cp:revision>2</cp:revision>
  <dcterms:created xsi:type="dcterms:W3CDTF">2026-02-27T15:19:00Z</dcterms:created>
  <dcterms:modified xsi:type="dcterms:W3CDTF">2026-02-27T18:31:00Z</dcterms:modified>
</cp:coreProperties>
</file>