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8A0C85" wp14:paraId="3A8C368E" wp14:textId="6A965CE7">
      <w:pPr>
        <w:pStyle w:val="Heading3"/>
        <w:spacing w:before="281" w:beforeAutospacing="off" w:after="281" w:afterAutospacing="off"/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8"/>
          <w:szCs w:val="28"/>
          <w:lang w:eastAsia="zh-TW"/>
        </w:rPr>
        <w:t>1. 基礎遊戲配置 (Base Game)</w:t>
      </w:r>
    </w:p>
    <w:p xmlns:wp14="http://schemas.microsoft.com/office/word/2010/wordml" w:rsidP="6E8A0C85" wp14:paraId="70745B24" wp14:textId="2437D2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盤面結構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：5 軸 3 列 (5x3 Reel)，總共有 15 個符號位。</w:t>
      </w:r>
    </w:p>
    <w:p xmlns:wp14="http://schemas.microsoft.com/office/word/2010/wordml" w:rsidP="6E8A0C85" wp14:paraId="4DC69580" wp14:textId="6044F2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符號組成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</w:t>
      </w:r>
    </w:p>
    <w:p xmlns:wp14="http://schemas.microsoft.com/office/word/2010/wordml" w:rsidP="6E8A0C85" wp14:paraId="3C114350" wp14:textId="6699735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🌟 WILD (全能符號)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：可以替代除了閃電以外的任何符號，幫助你湊成連線，且在特定條件下有 2 倍賠率加成。</w:t>
      </w:r>
    </w:p>
    <w:p xmlns:wp14="http://schemas.microsoft.com/office/word/2010/wordml" w:rsidP="6E8A0C85" wp14:paraId="1BD18587" wp14:textId="6A754D7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⚡ SCATTER (閃電/收集符號)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：不參與一般連線賠付，但它是開啟「免費遊戲」的唯一鑰匙。</w:t>
      </w:r>
    </w:p>
    <w:p xmlns:wp14="http://schemas.microsoft.com/office/word/2010/wordml" w:rsidP="6E8A0C85" wp14:paraId="2704F787" wp14:textId="4545713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🏛️ HIGH (神殿)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、</w:t>
      </w: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💰 MID (錢袋)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：高獎金符號。</w:t>
      </w:r>
    </w:p>
    <w:p xmlns:wp14="http://schemas.microsoft.com/office/word/2010/wordml" w:rsidP="6E8A0C85" wp14:paraId="527933E4" wp14:textId="7B5019C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A (LOW)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：基礎賠付符號，出現機率最高。</w:t>
      </w:r>
    </w:p>
    <w:p xmlns:wp14="http://schemas.microsoft.com/office/word/2010/wordml" w:rsidP="6E8A0C85" wp14:paraId="25069646" wp14:textId="560F8F8E">
      <w:pPr>
        <w:pStyle w:val="Heading3"/>
        <w:spacing w:before="281" w:beforeAutospacing="off" w:after="281" w:afterAutospacing="off"/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8"/>
          <w:szCs w:val="28"/>
          <w:lang w:eastAsia="zh-TW"/>
        </w:rPr>
        <w:t>2. 下注與派彩機制</w:t>
      </w:r>
    </w:p>
    <w:p xmlns:wp14="http://schemas.microsoft.com/office/word/2010/wordml" w:rsidP="6E8A0C85" wp14:paraId="284D893E" wp14:textId="537891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投注方式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</w:t>
      </w:r>
    </w:p>
    <w:p xmlns:wp14="http://schemas.microsoft.com/office/word/2010/wordml" w:rsidP="6E8A0C85" wp14:paraId="7F8E4B12" wp14:textId="0AAB960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玩家可以自行設定「線數 (Lines)」與「單線押注 (Bet per Line)」。</w:t>
      </w:r>
    </w:p>
    <w:p xmlns:wp14="http://schemas.microsoft.com/office/word/2010/wordml" w:rsidP="6E8A0C85" wp14:paraId="66784A94" wp14:textId="7870A8B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總投注額 = 線數 × 單線押注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。</w:t>
      </w:r>
    </w:p>
    <w:p xmlns:wp14="http://schemas.microsoft.com/office/word/2010/wordml" w:rsidP="6E8A0C85" wp14:paraId="34CE8900" wp14:textId="67A39D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判定方式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</w:t>
      </w:r>
    </w:p>
    <w:p xmlns:wp14="http://schemas.microsoft.com/office/word/2010/wordml" w:rsidP="6E8A0C85" wp14:paraId="23D19094" wp14:textId="5634388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目前邏輯是以「中間橫排」為主（可擴充至 20 條連線軌跡）。</w:t>
      </w:r>
    </w:p>
    <w:p xmlns:wp14="http://schemas.microsoft.com/office/word/2010/wordml" w:rsidP="6E8A0C85" wp14:paraId="10D8B4CA" wp14:textId="4B13109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只要從左至右出現連續相同符號（或搭配 WILD），即可獲得倍數獎金。</w:t>
      </w:r>
    </w:p>
    <w:p xmlns:wp14="http://schemas.microsoft.com/office/word/2010/wordml" w:rsidP="6E8A0C85" wp14:paraId="20387544" wp14:textId="589E59F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公式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：連線倍數 × 單線押注 = 該轉獲得獎金。</w:t>
      </w:r>
    </w:p>
    <w:p xmlns:wp14="http://schemas.microsoft.com/office/word/2010/wordml" w:rsidP="6E8A0C85" wp14:paraId="4C96BB9C" wp14:textId="0B7895ED">
      <w:pPr>
        <w:pStyle w:val="Heading3"/>
        <w:spacing w:before="281" w:beforeAutospacing="off" w:after="281" w:afterAutospacing="off"/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8"/>
          <w:szCs w:val="28"/>
          <w:lang w:eastAsia="zh-TW"/>
        </w:rPr>
        <w:t>3. 核心特色：能量收集系統 (Collection System)</w:t>
      </w:r>
    </w:p>
    <w:p xmlns:wp14="http://schemas.microsoft.com/office/word/2010/wordml" w:rsidP="6E8A0C85" wp14:paraId="1399BF5F" wp14:textId="09671FFC">
      <w:pPr>
        <w:spacing w:before="240" w:beforeAutospacing="off" w:after="240" w:afterAutospacing="off"/>
      </w:pP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這是本遊戲與一般老虎機最不同的地方：</w:t>
      </w:r>
    </w:p>
    <w:p xmlns:wp14="http://schemas.microsoft.com/office/word/2010/wordml" w:rsidP="6E8A0C85" wp14:paraId="1DC4901D" wp14:textId="201E20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⚡ 閃電收集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 每當轉盤停下後，畫面上出現的所有「⚡ 閃電」都會被宙斯召喚。</w:t>
      </w:r>
    </w:p>
    <w:p xmlns:wp14="http://schemas.microsoft.com/office/word/2010/wordml" w:rsidP="6E8A0C85" wp14:paraId="7CA5D1DF" wp14:textId="1885D8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動態演繹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 閃電不會立刻跳成數字，而是會從轉盤位置</w:t>
      </w: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一顆接一顆起飛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，準確撞擊到上方的能量條前端。</w:t>
      </w:r>
    </w:p>
    <w:p xmlns:wp14="http://schemas.microsoft.com/office/word/2010/wordml" w:rsidP="6E8A0C85" wp14:paraId="49AC3121" wp14:textId="678B9F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打擊反饋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 每當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一顆閃電撞擊，進度條會產生</w:t>
      </w: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 xml:space="preserve">震動 </w:t>
      </w: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(Shake</w:t>
      </w: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)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並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閃爍，數字才會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跳動 +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1。這種設計增加了打擊感與期待感。</w:t>
      </w:r>
    </w:p>
    <w:p xmlns:wp14="http://schemas.microsoft.com/office/word/2010/wordml" w:rsidP="6E8A0C85" wp14:paraId="1046245C" wp14:textId="7491CB95">
      <w:pPr>
        <w:pStyle w:val="Heading3"/>
        <w:spacing w:before="281" w:beforeAutospacing="off" w:after="281" w:afterAutospacing="off"/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8"/>
          <w:szCs w:val="28"/>
          <w:lang w:eastAsia="zh-TW"/>
        </w:rPr>
        <w:t>4. 終極目標：免費遊戲 (Free Game)</w:t>
      </w:r>
    </w:p>
    <w:p xmlns:wp14="http://schemas.microsoft.com/office/word/2010/wordml" w:rsidP="6E8A0C85" wp14:paraId="2C73BACA" wp14:textId="31B039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觸發條件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： 當能量條累積滿 </w:t>
      </w: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30 顆閃電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時，遊戲會立即發生「主題轉場」。</w:t>
      </w:r>
    </w:p>
    <w:p xmlns:wp14="http://schemas.microsoft.com/office/word/2010/wordml" w:rsidP="6E8A0C85" wp14:paraId="42451AE1" wp14:textId="5529EA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神殿升空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 背景會從暗色轉變為神聖的「奧林帕斯藍金」配色（</w:t>
      </w:r>
      <w:r w:rsidRPr="6E8A0C85" w:rsidR="44EC6FA1">
        <w:rPr>
          <w:rFonts w:ascii="Consolas" w:hAnsi="Consolas" w:eastAsia="Consolas" w:cs="Consolas"/>
          <w:noProof w:val="0"/>
          <w:sz w:val="24"/>
          <w:szCs w:val="24"/>
          <w:lang w:eastAsia="zh-TW"/>
        </w:rPr>
        <w:t>olympus-peak-theme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）。</w:t>
      </w:r>
    </w:p>
    <w:p xmlns:wp14="http://schemas.microsoft.com/office/word/2010/wordml" w:rsidP="6E8A0C85" wp14:paraId="003A67D1" wp14:textId="52AF4D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免費遊戲優勢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（擴充方向）： 通常在進入免費遊戲後，會有以下福利：</w:t>
      </w:r>
    </w:p>
    <w:p xmlns:wp14="http://schemas.microsoft.com/office/word/2010/wordml" w:rsidP="6E8A0C85" wp14:paraId="1C6675F9" wp14:textId="7896C19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不扣除餘額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：接下來的旋轉次數全部免費。</w:t>
      </w:r>
    </w:p>
    <w:p xmlns:wp14="http://schemas.microsoft.com/office/word/2010/wordml" w:rsidP="6E8A0C85" wp14:paraId="6113D832" wp14:textId="1D6FCD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特殊加乘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：例如所有中獎金額翻 5 倍，或是 WILD 符號會變成固定在盤面上（Sticky Wild）。</w:t>
      </w:r>
    </w:p>
    <w:p xmlns:wp14="http://schemas.microsoft.com/office/word/2010/wordml" wp14:paraId="3E74D7F0" wp14:textId="1443AB22"/>
    <w:p xmlns:wp14="http://schemas.microsoft.com/office/word/2010/wordml" w:rsidP="6E8A0C85" wp14:paraId="358ACD9C" wp14:textId="2CECE46E">
      <w:pPr>
        <w:pStyle w:val="Heading3"/>
        <w:spacing w:before="281" w:beforeAutospacing="off" w:after="281" w:afterAutospacing="off"/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8"/>
          <w:szCs w:val="28"/>
          <w:lang w:eastAsia="zh-TW"/>
        </w:rPr>
        <w:t>5. 遊戲流程總結</w:t>
      </w:r>
    </w:p>
    <w:p xmlns:wp14="http://schemas.microsoft.com/office/word/2010/wordml" w:rsidP="6E8A0C85" wp14:paraId="168D2111" wp14:textId="224FDD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設定投注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：調整你認為合適的線數與金額。</w:t>
      </w:r>
    </w:p>
    <w:p xmlns:wp14="http://schemas.microsoft.com/office/word/2010/wordml" w:rsidP="6E8A0C85" wp14:paraId="0077F9C3" wp14:textId="3CD1F84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發動旋轉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：點擊 SPIN，等待 5 個輪盤依序停穩（帶有模糊與回彈動畫）。</w:t>
      </w:r>
    </w:p>
    <w:p xmlns:wp14="http://schemas.microsoft.com/office/word/2010/wordml" w:rsidP="6E8A0C85" wp14:paraId="6A24C16B" wp14:textId="05FE5A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結算獎金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：如果有連線，立刻領取餘額獎勵。</w:t>
      </w:r>
    </w:p>
    <w:p xmlns:wp14="http://schemas.microsoft.com/office/word/2010/wordml" w:rsidP="6E8A0C85" wp14:paraId="58C05525" wp14:textId="0CEBB4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能量收集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：觀察是否有閃電。如果有，享受閃電飛向進度條的視覺過程。</w:t>
      </w:r>
    </w:p>
    <w:p xmlns:wp14="http://schemas.microsoft.com/office/word/2010/wordml" w:rsidP="6E8A0C85" wp14:paraId="286C1BF7" wp14:textId="3D53E3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6E8A0C85" w:rsidR="44EC6FA1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累積爆發</w:t>
      </w:r>
      <w:r w:rsidRPr="6E8A0C85" w:rsidR="44EC6FA1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>：當 30 顆集滿，進入免費遊戲爭取暴富機會！</w:t>
      </w:r>
    </w:p>
    <w:p xmlns:wp14="http://schemas.microsoft.com/office/word/2010/wordml" wp14:paraId="7D993771" wp14:textId="547FF26A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afb2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7b7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295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6c3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367ED"/>
    <w:rsid w:val="2E1367ED"/>
    <w:rsid w:val="44EC6FA1"/>
    <w:rsid w:val="6E8A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67ED"/>
  <w15:chartTrackingRefBased/>
  <w15:docId w15:val="{C2B6542C-41AD-463D-AD31-4E4EF0DAF8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E8A0C85"/>
    <w:rPr>
      <w:rFonts w:eastAsia="新細明體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8A0C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e9d2df222b46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2026-03-18T09:16:50.8123928Z</dcterms:created>
  <dcterms:modified xsi:type="dcterms:W3CDTF">2026-03-18T09:17:31.5573390Z</dcterms:modified>
  <dc:creator>陳泊錞</dc:creator>
  <lastModifiedBy>陳泊錞</lastModifiedBy>
</coreProperties>
</file>