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3"/>
        <w:gridCol w:w="2657"/>
        <w:gridCol w:w="651"/>
        <w:gridCol w:w="1665"/>
        <w:gridCol w:w="1417"/>
        <w:gridCol w:w="1912"/>
      </w:tblGrid>
      <w:tr w:rsidR="00794C59" w:rsidRPr="0006516A" w:rsidTr="0006516A">
        <w:tc>
          <w:tcPr>
            <w:tcW w:w="1193" w:type="dxa"/>
          </w:tcPr>
          <w:p w:rsidR="00794C59" w:rsidRPr="0006516A" w:rsidRDefault="00D17A30" w:rsidP="00D1375D">
            <w:pPr>
              <w:pStyle w:val="CeldaTtulo"/>
              <w:framePr w:wrap="around"/>
            </w:pPr>
            <w:r>
              <w:t>Solicitud</w:t>
            </w:r>
          </w:p>
        </w:tc>
        <w:tc>
          <w:tcPr>
            <w:tcW w:w="4973" w:type="dxa"/>
            <w:gridSpan w:val="3"/>
          </w:tcPr>
          <w:p w:rsidR="00794C59" w:rsidRPr="00EA5514" w:rsidRDefault="005C2447" w:rsidP="00F24D2E">
            <w:pPr>
              <w:pStyle w:val="Celda"/>
              <w:framePr w:wrap="around"/>
            </w:pPr>
            <w:r>
              <w:t xml:space="preserve">Desarrollo del servicio </w:t>
            </w:r>
            <w:r w:rsidR="00F24D2E" w:rsidRPr="00F24D2E">
              <w:t>Control de crédito POS regional Supermercado</w:t>
            </w:r>
          </w:p>
        </w:tc>
        <w:tc>
          <w:tcPr>
            <w:tcW w:w="1417" w:type="dxa"/>
          </w:tcPr>
          <w:p w:rsidR="00794C59" w:rsidRPr="0006516A" w:rsidRDefault="00AE7BBE" w:rsidP="00D1375D">
            <w:pPr>
              <w:pStyle w:val="CeldaTtulo"/>
              <w:framePr w:wrap="around"/>
            </w:pPr>
            <w:r w:rsidRPr="0006516A">
              <w:t>ID</w:t>
            </w:r>
          </w:p>
        </w:tc>
        <w:tc>
          <w:tcPr>
            <w:tcW w:w="1912" w:type="dxa"/>
          </w:tcPr>
          <w:p w:rsidR="00794C59" w:rsidRDefault="00F04200" w:rsidP="00F24D2E">
            <w:pPr>
              <w:pStyle w:val="Celda"/>
              <w:framePr w:wrap="around"/>
            </w:pPr>
            <w:r>
              <w:t>INT2</w:t>
            </w:r>
            <w:r w:rsidR="00F24D2E">
              <w:t>377</w:t>
            </w:r>
          </w:p>
          <w:p w:rsidR="00F24D2E" w:rsidRPr="0006516A" w:rsidRDefault="00F24D2E" w:rsidP="00F24D2E">
            <w:pPr>
              <w:pStyle w:val="Celda"/>
              <w:framePr w:wrap="around"/>
            </w:pPr>
            <w:r>
              <w:t>INT 2378</w:t>
            </w:r>
          </w:p>
        </w:tc>
      </w:tr>
      <w:tr w:rsidR="00794C59" w:rsidRPr="0006516A" w:rsidTr="0006516A">
        <w:trPr>
          <w:cantSplit/>
        </w:trPr>
        <w:tc>
          <w:tcPr>
            <w:tcW w:w="1193" w:type="dxa"/>
          </w:tcPr>
          <w:p w:rsidR="00794C59" w:rsidRPr="0006516A" w:rsidRDefault="00532528" w:rsidP="00D1375D">
            <w:pPr>
              <w:pStyle w:val="CeldaTtulo"/>
              <w:framePr w:wrap="around"/>
            </w:pPr>
            <w:r w:rsidRPr="0006516A">
              <w:t>Proy</w:t>
            </w:r>
            <w:r w:rsidR="00567B4A" w:rsidRPr="0006516A">
              <w:t>e</w:t>
            </w:r>
            <w:r w:rsidRPr="0006516A">
              <w:t>c</w:t>
            </w:r>
            <w:r w:rsidR="00567B4A" w:rsidRPr="0006516A">
              <w:t>to</w:t>
            </w:r>
          </w:p>
        </w:tc>
        <w:tc>
          <w:tcPr>
            <w:tcW w:w="4973" w:type="dxa"/>
            <w:gridSpan w:val="3"/>
          </w:tcPr>
          <w:p w:rsidR="00794C59" w:rsidRPr="0006516A" w:rsidRDefault="00794C59" w:rsidP="00D1375D">
            <w:pPr>
              <w:pStyle w:val="Celda"/>
              <w:framePr w:wrap="around"/>
            </w:pPr>
          </w:p>
        </w:tc>
        <w:tc>
          <w:tcPr>
            <w:tcW w:w="1417" w:type="dxa"/>
          </w:tcPr>
          <w:p w:rsidR="00794C59" w:rsidRPr="0006516A" w:rsidRDefault="00174ED6" w:rsidP="00D1375D">
            <w:pPr>
              <w:pStyle w:val="CeldaTtulo"/>
              <w:framePr w:wrap="around"/>
            </w:pPr>
            <w:r w:rsidRPr="004B7DB1">
              <w:t xml:space="preserve">EPM </w:t>
            </w:r>
            <w:r w:rsidR="00794C59" w:rsidRPr="004B7DB1">
              <w:t xml:space="preserve"> N°</w:t>
            </w:r>
          </w:p>
        </w:tc>
        <w:tc>
          <w:tcPr>
            <w:tcW w:w="1912" w:type="dxa"/>
          </w:tcPr>
          <w:p w:rsidR="00794C59" w:rsidRPr="0006516A" w:rsidRDefault="00794C59" w:rsidP="00D1375D">
            <w:pPr>
              <w:pStyle w:val="Celda"/>
              <w:framePr w:wrap="around"/>
            </w:pPr>
          </w:p>
        </w:tc>
      </w:tr>
      <w:tr w:rsidR="00794C59" w:rsidRPr="0006516A" w:rsidTr="0006516A">
        <w:tc>
          <w:tcPr>
            <w:tcW w:w="1193" w:type="dxa"/>
          </w:tcPr>
          <w:p w:rsidR="00794C59" w:rsidRPr="0006516A" w:rsidRDefault="00532528" w:rsidP="00D1375D">
            <w:pPr>
              <w:pStyle w:val="CeldaTtulo"/>
              <w:framePr w:wrap="around"/>
            </w:pPr>
            <w:r w:rsidRPr="0006516A">
              <w:t>Aplicación</w:t>
            </w:r>
          </w:p>
        </w:tc>
        <w:tc>
          <w:tcPr>
            <w:tcW w:w="2657" w:type="dxa"/>
          </w:tcPr>
          <w:p w:rsidR="00794C59" w:rsidRDefault="00794C59" w:rsidP="00D1375D">
            <w:pPr>
              <w:pStyle w:val="Celda"/>
              <w:framePr w:wrap="around"/>
            </w:pPr>
          </w:p>
          <w:p w:rsidR="009740FB" w:rsidRPr="0006516A" w:rsidRDefault="009740FB" w:rsidP="00D1375D">
            <w:pPr>
              <w:pStyle w:val="Celda"/>
              <w:framePr w:wrap="around"/>
            </w:pPr>
          </w:p>
        </w:tc>
        <w:tc>
          <w:tcPr>
            <w:tcW w:w="651" w:type="dxa"/>
          </w:tcPr>
          <w:p w:rsidR="00794C59" w:rsidRPr="0006516A" w:rsidRDefault="00567B4A" w:rsidP="00D1375D">
            <w:pPr>
              <w:pStyle w:val="CeldaTtulo"/>
              <w:framePr w:wrap="around"/>
            </w:pPr>
            <w:r w:rsidRPr="0006516A">
              <w:t>Frente</w:t>
            </w:r>
          </w:p>
        </w:tc>
        <w:tc>
          <w:tcPr>
            <w:tcW w:w="1665" w:type="dxa"/>
          </w:tcPr>
          <w:p w:rsidR="00794C59" w:rsidRPr="0006516A" w:rsidRDefault="00794C59" w:rsidP="00D1375D">
            <w:pPr>
              <w:pStyle w:val="Celda"/>
              <w:framePr w:wrap="around"/>
            </w:pPr>
          </w:p>
        </w:tc>
        <w:tc>
          <w:tcPr>
            <w:tcW w:w="1417" w:type="dxa"/>
          </w:tcPr>
          <w:p w:rsidR="00794C59" w:rsidRPr="0006516A" w:rsidRDefault="009C24C2" w:rsidP="00D1375D">
            <w:pPr>
              <w:pStyle w:val="CeldaTtulo"/>
              <w:framePr w:wrap="around"/>
            </w:pPr>
            <w:r w:rsidRPr="0006516A">
              <w:t>Fecha</w:t>
            </w:r>
          </w:p>
          <w:p w:rsidR="00690A0C" w:rsidRPr="0006516A" w:rsidRDefault="00690A0C" w:rsidP="00D1375D">
            <w:pPr>
              <w:pStyle w:val="CeldaTtulo"/>
              <w:framePr w:wrap="around"/>
            </w:pPr>
          </w:p>
        </w:tc>
        <w:tc>
          <w:tcPr>
            <w:tcW w:w="1912" w:type="dxa"/>
          </w:tcPr>
          <w:p w:rsidR="00794C59" w:rsidRPr="0006516A" w:rsidRDefault="001D5E43" w:rsidP="00487E71">
            <w:pPr>
              <w:pStyle w:val="Celda"/>
              <w:framePr w:wrap="around"/>
            </w:pPr>
            <w:r>
              <w:t>01/11</w:t>
            </w:r>
            <w:r w:rsidR="00354B71">
              <w:t>/201</w:t>
            </w:r>
            <w:r w:rsidR="00487E71">
              <w:t>8</w:t>
            </w:r>
          </w:p>
        </w:tc>
      </w:tr>
      <w:tr w:rsidR="008D5279" w:rsidRPr="0006516A" w:rsidTr="009272E1">
        <w:tc>
          <w:tcPr>
            <w:tcW w:w="1193" w:type="dxa"/>
          </w:tcPr>
          <w:p w:rsidR="008D5279" w:rsidRPr="0006516A" w:rsidRDefault="008D5279" w:rsidP="00D1375D">
            <w:pPr>
              <w:pStyle w:val="CeldaTtulo"/>
              <w:framePr w:wrap="around"/>
            </w:pPr>
            <w:r w:rsidRPr="0006516A">
              <w:t>Ambiente</w:t>
            </w:r>
          </w:p>
        </w:tc>
        <w:tc>
          <w:tcPr>
            <w:tcW w:w="8302" w:type="dxa"/>
            <w:gridSpan w:val="5"/>
          </w:tcPr>
          <w:p w:rsidR="008D5279" w:rsidRPr="0006516A" w:rsidRDefault="008D5279" w:rsidP="00D1375D">
            <w:pPr>
              <w:pStyle w:val="Celda"/>
              <w:framePr w:wrap="around"/>
            </w:pPr>
          </w:p>
        </w:tc>
      </w:tr>
    </w:tbl>
    <w:p w:rsidR="00794C59" w:rsidRPr="0006516A" w:rsidRDefault="00794C59" w:rsidP="00D1375D">
      <w:pPr>
        <w:pStyle w:val="CeldaConsultas"/>
        <w:framePr w:wrap="around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3"/>
        <w:gridCol w:w="4122"/>
        <w:gridCol w:w="709"/>
        <w:gridCol w:w="3471"/>
      </w:tblGrid>
      <w:tr w:rsidR="00794C59" w:rsidRPr="00401EC3" w:rsidTr="00567B4A">
        <w:tc>
          <w:tcPr>
            <w:tcW w:w="1193" w:type="dxa"/>
          </w:tcPr>
          <w:p w:rsidR="00794C59" w:rsidRPr="0006516A" w:rsidRDefault="00794C59" w:rsidP="00D1375D">
            <w:pPr>
              <w:pStyle w:val="CeldaTtulo"/>
              <w:framePr w:wrap="around"/>
            </w:pPr>
            <w:r w:rsidRPr="0006516A">
              <w:t>Solicitante</w:t>
            </w:r>
          </w:p>
        </w:tc>
        <w:tc>
          <w:tcPr>
            <w:tcW w:w="4122" w:type="dxa"/>
          </w:tcPr>
          <w:p w:rsidR="00794C59" w:rsidRPr="0006516A" w:rsidRDefault="00794C59" w:rsidP="00D1375D">
            <w:pPr>
              <w:pStyle w:val="Celda"/>
              <w:framePr w:wrap="around"/>
            </w:pPr>
          </w:p>
        </w:tc>
        <w:tc>
          <w:tcPr>
            <w:tcW w:w="709" w:type="dxa"/>
          </w:tcPr>
          <w:p w:rsidR="00794C59" w:rsidRPr="0006516A" w:rsidRDefault="00567B4A" w:rsidP="00D1375D">
            <w:pPr>
              <w:pStyle w:val="CeldaTtulo"/>
              <w:framePr w:wrap="around"/>
            </w:pPr>
            <w:r w:rsidRPr="0006516A">
              <w:t>Email</w:t>
            </w:r>
          </w:p>
        </w:tc>
        <w:tc>
          <w:tcPr>
            <w:tcW w:w="3471" w:type="dxa"/>
          </w:tcPr>
          <w:p w:rsidR="00794C59" w:rsidRPr="0006516A" w:rsidRDefault="00794C59" w:rsidP="00D1375D">
            <w:pPr>
              <w:pStyle w:val="Celda"/>
              <w:framePr w:wrap="around"/>
            </w:pPr>
          </w:p>
        </w:tc>
      </w:tr>
    </w:tbl>
    <w:p w:rsidR="00794C59" w:rsidRPr="00400BC9" w:rsidRDefault="00794C59">
      <w:pPr>
        <w:rPr>
          <w:sz w:val="12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3"/>
        <w:gridCol w:w="300"/>
        <w:gridCol w:w="1289"/>
        <w:gridCol w:w="350"/>
        <w:gridCol w:w="1416"/>
        <w:gridCol w:w="350"/>
        <w:gridCol w:w="1578"/>
        <w:gridCol w:w="350"/>
        <w:gridCol w:w="1204"/>
        <w:gridCol w:w="1505"/>
      </w:tblGrid>
      <w:tr w:rsidR="00B63810" w:rsidRPr="0006516A" w:rsidTr="00B370C9">
        <w:trPr>
          <w:cantSplit/>
        </w:trPr>
        <w:tc>
          <w:tcPr>
            <w:tcW w:w="1153" w:type="dxa"/>
          </w:tcPr>
          <w:p w:rsidR="00B63810" w:rsidRPr="0006516A" w:rsidRDefault="00B63810" w:rsidP="00D1375D">
            <w:pPr>
              <w:pStyle w:val="CeldaTtulo"/>
              <w:framePr w:wrap="around"/>
            </w:pPr>
            <w:r w:rsidRPr="0006516A">
              <w:t>Tipo</w:t>
            </w:r>
          </w:p>
        </w:tc>
        <w:tc>
          <w:tcPr>
            <w:tcW w:w="300" w:type="dxa"/>
          </w:tcPr>
          <w:p w:rsidR="00B63810" w:rsidRPr="0006516A" w:rsidRDefault="00B63810" w:rsidP="00D1375D">
            <w:pPr>
              <w:pStyle w:val="Celda"/>
              <w:framePr w:wrap="around"/>
            </w:pPr>
          </w:p>
        </w:tc>
        <w:tc>
          <w:tcPr>
            <w:tcW w:w="1289" w:type="dxa"/>
          </w:tcPr>
          <w:p w:rsidR="00B63810" w:rsidRPr="0006516A" w:rsidRDefault="00532528" w:rsidP="00D1375D">
            <w:pPr>
              <w:pStyle w:val="Celda"/>
              <w:framePr w:wrap="around"/>
            </w:pPr>
            <w:r w:rsidRPr="0006516A">
              <w:t>Correctivo</w:t>
            </w:r>
          </w:p>
        </w:tc>
        <w:tc>
          <w:tcPr>
            <w:tcW w:w="350" w:type="dxa"/>
          </w:tcPr>
          <w:p w:rsidR="00B63810" w:rsidRPr="0006516A" w:rsidRDefault="00B63810" w:rsidP="00D1375D">
            <w:pPr>
              <w:pStyle w:val="Celda"/>
              <w:framePr w:wrap="around"/>
            </w:pPr>
          </w:p>
        </w:tc>
        <w:tc>
          <w:tcPr>
            <w:tcW w:w="1416" w:type="dxa"/>
          </w:tcPr>
          <w:p w:rsidR="00B63810" w:rsidRPr="0006516A" w:rsidRDefault="00B63810" w:rsidP="00D1375D">
            <w:pPr>
              <w:pStyle w:val="Celda"/>
              <w:framePr w:wrap="around"/>
            </w:pPr>
            <w:r w:rsidRPr="0006516A">
              <w:t>Preventivo</w:t>
            </w:r>
          </w:p>
        </w:tc>
        <w:tc>
          <w:tcPr>
            <w:tcW w:w="350" w:type="dxa"/>
          </w:tcPr>
          <w:p w:rsidR="00B63810" w:rsidRPr="0006516A" w:rsidRDefault="00B63810" w:rsidP="00D1375D">
            <w:pPr>
              <w:pStyle w:val="Celda"/>
              <w:framePr w:wrap="around"/>
            </w:pPr>
          </w:p>
        </w:tc>
        <w:tc>
          <w:tcPr>
            <w:tcW w:w="1578" w:type="dxa"/>
          </w:tcPr>
          <w:p w:rsidR="00B63810" w:rsidRPr="0006516A" w:rsidRDefault="00B63810" w:rsidP="00D1375D">
            <w:pPr>
              <w:pStyle w:val="Celda"/>
              <w:framePr w:wrap="around"/>
            </w:pPr>
            <w:r w:rsidRPr="0006516A">
              <w:t>Adaptativo</w:t>
            </w:r>
          </w:p>
        </w:tc>
        <w:tc>
          <w:tcPr>
            <w:tcW w:w="350" w:type="dxa"/>
          </w:tcPr>
          <w:p w:rsidR="00B63810" w:rsidRPr="0006516A" w:rsidRDefault="00F04200" w:rsidP="00D1375D">
            <w:pPr>
              <w:pStyle w:val="Celda"/>
              <w:framePr w:wrap="around"/>
            </w:pPr>
            <w:r>
              <w:t>x</w:t>
            </w:r>
          </w:p>
        </w:tc>
        <w:tc>
          <w:tcPr>
            <w:tcW w:w="2709" w:type="dxa"/>
            <w:gridSpan w:val="2"/>
          </w:tcPr>
          <w:p w:rsidR="00B63810" w:rsidRPr="0006516A" w:rsidRDefault="00567B4A" w:rsidP="00D1375D">
            <w:pPr>
              <w:pStyle w:val="Celda"/>
              <w:framePr w:wrap="around"/>
            </w:pPr>
            <w:r w:rsidRPr="0006516A">
              <w:t>Novo</w:t>
            </w:r>
          </w:p>
        </w:tc>
      </w:tr>
      <w:tr w:rsidR="00B63810" w:rsidRPr="0006516A" w:rsidTr="00B370C9">
        <w:trPr>
          <w:cantSplit/>
        </w:trPr>
        <w:tc>
          <w:tcPr>
            <w:tcW w:w="1153" w:type="dxa"/>
          </w:tcPr>
          <w:p w:rsidR="00B63810" w:rsidRPr="0006516A" w:rsidRDefault="00532528" w:rsidP="00D1375D">
            <w:pPr>
              <w:pStyle w:val="CeldaTtulo"/>
              <w:framePr w:wrap="around"/>
            </w:pPr>
            <w:r w:rsidRPr="0006516A">
              <w:t>Razón</w:t>
            </w:r>
          </w:p>
        </w:tc>
        <w:tc>
          <w:tcPr>
            <w:tcW w:w="300" w:type="dxa"/>
          </w:tcPr>
          <w:p w:rsidR="00B63810" w:rsidRPr="0006516A" w:rsidRDefault="00B63810" w:rsidP="00D1375D">
            <w:pPr>
              <w:pStyle w:val="Celda"/>
              <w:framePr w:wrap="around"/>
            </w:pPr>
          </w:p>
        </w:tc>
        <w:tc>
          <w:tcPr>
            <w:tcW w:w="1289" w:type="dxa"/>
          </w:tcPr>
          <w:p w:rsidR="00B63810" w:rsidRPr="0006516A" w:rsidRDefault="00B63810" w:rsidP="00D1375D">
            <w:pPr>
              <w:pStyle w:val="Celda"/>
              <w:framePr w:wrap="around"/>
            </w:pPr>
            <w:r w:rsidRPr="0006516A">
              <w:t>Legal</w:t>
            </w:r>
          </w:p>
        </w:tc>
        <w:tc>
          <w:tcPr>
            <w:tcW w:w="350" w:type="dxa"/>
          </w:tcPr>
          <w:p w:rsidR="00B63810" w:rsidRPr="0006516A" w:rsidRDefault="00F04200" w:rsidP="00D1375D">
            <w:pPr>
              <w:pStyle w:val="Celda"/>
              <w:framePr w:wrap="around"/>
            </w:pPr>
            <w:r>
              <w:t>x</w:t>
            </w:r>
          </w:p>
        </w:tc>
        <w:tc>
          <w:tcPr>
            <w:tcW w:w="1416" w:type="dxa"/>
          </w:tcPr>
          <w:p w:rsidR="00B63810" w:rsidRPr="0006516A" w:rsidRDefault="00532528" w:rsidP="00D1375D">
            <w:pPr>
              <w:pStyle w:val="Celda"/>
              <w:framePr w:wrap="around"/>
            </w:pPr>
            <w:r w:rsidRPr="0006516A">
              <w:t>Negocios</w:t>
            </w:r>
          </w:p>
        </w:tc>
        <w:tc>
          <w:tcPr>
            <w:tcW w:w="350" w:type="dxa"/>
          </w:tcPr>
          <w:p w:rsidR="00B63810" w:rsidRPr="0006516A" w:rsidRDefault="00B63810" w:rsidP="00D1375D">
            <w:pPr>
              <w:pStyle w:val="Celda"/>
              <w:framePr w:wrap="around"/>
            </w:pPr>
          </w:p>
        </w:tc>
        <w:tc>
          <w:tcPr>
            <w:tcW w:w="1578" w:type="dxa"/>
          </w:tcPr>
          <w:p w:rsidR="00B63810" w:rsidRPr="0006516A" w:rsidRDefault="00B63810" w:rsidP="00D1375D">
            <w:pPr>
              <w:pStyle w:val="Celda"/>
              <w:framePr w:wrap="around"/>
            </w:pPr>
            <w:r w:rsidRPr="0006516A">
              <w:t>Técnico</w:t>
            </w:r>
          </w:p>
        </w:tc>
        <w:tc>
          <w:tcPr>
            <w:tcW w:w="3059" w:type="dxa"/>
            <w:gridSpan w:val="3"/>
          </w:tcPr>
          <w:p w:rsidR="00B63810" w:rsidRPr="0006516A" w:rsidRDefault="00B63810" w:rsidP="00D1375D">
            <w:pPr>
              <w:pStyle w:val="Celda"/>
              <w:framePr w:wrap="around"/>
            </w:pPr>
          </w:p>
        </w:tc>
      </w:tr>
      <w:tr w:rsidR="00794C59" w:rsidRPr="0006516A">
        <w:trPr>
          <w:cantSplit/>
        </w:trPr>
        <w:tc>
          <w:tcPr>
            <w:tcW w:w="1153" w:type="dxa"/>
          </w:tcPr>
          <w:p w:rsidR="00794C59" w:rsidRPr="0006516A" w:rsidRDefault="00532528" w:rsidP="00D1375D">
            <w:pPr>
              <w:pStyle w:val="CeldaTtulo"/>
              <w:framePr w:wrap="around"/>
            </w:pPr>
            <w:r w:rsidRPr="0006516A">
              <w:t>Prioridad</w:t>
            </w:r>
          </w:p>
        </w:tc>
        <w:tc>
          <w:tcPr>
            <w:tcW w:w="300" w:type="dxa"/>
          </w:tcPr>
          <w:p w:rsidR="00794C59" w:rsidRPr="0006516A" w:rsidRDefault="00794C59" w:rsidP="00D1375D">
            <w:pPr>
              <w:pStyle w:val="Celda"/>
              <w:framePr w:wrap="around"/>
            </w:pPr>
          </w:p>
        </w:tc>
        <w:tc>
          <w:tcPr>
            <w:tcW w:w="1289" w:type="dxa"/>
          </w:tcPr>
          <w:p w:rsidR="00794C59" w:rsidRPr="0006516A" w:rsidRDefault="00532528" w:rsidP="00D1375D">
            <w:pPr>
              <w:pStyle w:val="Celda"/>
              <w:framePr w:wrap="around"/>
            </w:pPr>
            <w:r w:rsidRPr="0006516A">
              <w:t>Emergencia</w:t>
            </w:r>
          </w:p>
        </w:tc>
        <w:tc>
          <w:tcPr>
            <w:tcW w:w="350" w:type="dxa"/>
          </w:tcPr>
          <w:p w:rsidR="00794C59" w:rsidRPr="0006516A" w:rsidRDefault="00794C59" w:rsidP="00D1375D">
            <w:pPr>
              <w:pStyle w:val="Celda"/>
              <w:framePr w:wrap="around"/>
            </w:pPr>
          </w:p>
        </w:tc>
        <w:tc>
          <w:tcPr>
            <w:tcW w:w="1416" w:type="dxa"/>
          </w:tcPr>
          <w:p w:rsidR="00794C59" w:rsidRPr="0006516A" w:rsidRDefault="00532528" w:rsidP="00D1375D">
            <w:pPr>
              <w:pStyle w:val="Celda"/>
              <w:framePr w:wrap="around"/>
            </w:pPr>
            <w:r w:rsidRPr="0006516A">
              <w:t>Urgencia</w:t>
            </w:r>
          </w:p>
        </w:tc>
        <w:tc>
          <w:tcPr>
            <w:tcW w:w="350" w:type="dxa"/>
          </w:tcPr>
          <w:p w:rsidR="00794C59" w:rsidRPr="0006516A" w:rsidRDefault="00F24D2E" w:rsidP="00D1375D">
            <w:pPr>
              <w:pStyle w:val="Celda"/>
              <w:framePr w:wrap="around"/>
            </w:pPr>
            <w:r>
              <w:t>x</w:t>
            </w:r>
          </w:p>
        </w:tc>
        <w:tc>
          <w:tcPr>
            <w:tcW w:w="1578" w:type="dxa"/>
          </w:tcPr>
          <w:p w:rsidR="00794C59" w:rsidRPr="0006516A" w:rsidRDefault="00794C59" w:rsidP="00D1375D">
            <w:pPr>
              <w:pStyle w:val="Celda"/>
              <w:framePr w:wrap="around"/>
            </w:pPr>
            <w:r w:rsidRPr="0006516A">
              <w:t>Normal</w:t>
            </w:r>
          </w:p>
        </w:tc>
        <w:tc>
          <w:tcPr>
            <w:tcW w:w="1554" w:type="dxa"/>
            <w:gridSpan w:val="2"/>
          </w:tcPr>
          <w:p w:rsidR="00794C59" w:rsidRPr="0006516A" w:rsidRDefault="00D03664" w:rsidP="00D1375D">
            <w:pPr>
              <w:pStyle w:val="CeldaTtulo"/>
              <w:framePr w:wrap="around"/>
            </w:pPr>
            <w:r w:rsidRPr="0006516A">
              <w:t>Data</w:t>
            </w:r>
            <w:r w:rsidR="00794C59" w:rsidRPr="0006516A">
              <w:t xml:space="preserve"> esperada</w:t>
            </w:r>
            <w:r w:rsidR="00B63810" w:rsidRPr="0006516A">
              <w:t>:</w:t>
            </w:r>
          </w:p>
        </w:tc>
        <w:tc>
          <w:tcPr>
            <w:tcW w:w="1505" w:type="dxa"/>
          </w:tcPr>
          <w:p w:rsidR="00794C59" w:rsidRPr="0006516A" w:rsidRDefault="00794C59" w:rsidP="00D1375D">
            <w:pPr>
              <w:pStyle w:val="Celda"/>
              <w:framePr w:wrap="around"/>
            </w:pPr>
          </w:p>
        </w:tc>
      </w:tr>
    </w:tbl>
    <w:p w:rsidR="008253A4" w:rsidRPr="0006516A" w:rsidRDefault="008253A4" w:rsidP="008253A4">
      <w:pPr>
        <w:rPr>
          <w:sz w:val="12"/>
          <w:lang w:val="es-AR"/>
        </w:rPr>
      </w:pPr>
      <w:bookmarkStart w:id="0" w:name="_Toc89598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3"/>
        <w:gridCol w:w="300"/>
        <w:gridCol w:w="1289"/>
        <w:gridCol w:w="350"/>
        <w:gridCol w:w="1416"/>
        <w:gridCol w:w="350"/>
        <w:gridCol w:w="1578"/>
        <w:gridCol w:w="350"/>
        <w:gridCol w:w="1204"/>
        <w:gridCol w:w="1505"/>
      </w:tblGrid>
      <w:tr w:rsidR="008253A4" w:rsidRPr="0006516A" w:rsidTr="002530C2">
        <w:trPr>
          <w:cantSplit/>
        </w:trPr>
        <w:tc>
          <w:tcPr>
            <w:tcW w:w="1153" w:type="dxa"/>
          </w:tcPr>
          <w:p w:rsidR="008253A4" w:rsidRPr="0006516A" w:rsidRDefault="00532528" w:rsidP="00D1375D">
            <w:pPr>
              <w:pStyle w:val="CeldaTtulo"/>
              <w:framePr w:wrap="around"/>
            </w:pPr>
            <w:r w:rsidRPr="0006516A">
              <w:t>Criticidad</w:t>
            </w:r>
          </w:p>
        </w:tc>
        <w:tc>
          <w:tcPr>
            <w:tcW w:w="300" w:type="dxa"/>
          </w:tcPr>
          <w:p w:rsidR="008253A4" w:rsidRPr="0006516A" w:rsidRDefault="008253A4" w:rsidP="00D1375D">
            <w:pPr>
              <w:pStyle w:val="Celda"/>
              <w:framePr w:wrap="around"/>
            </w:pPr>
          </w:p>
        </w:tc>
        <w:tc>
          <w:tcPr>
            <w:tcW w:w="1289" w:type="dxa"/>
          </w:tcPr>
          <w:p w:rsidR="008253A4" w:rsidRPr="0006516A" w:rsidRDefault="00532528" w:rsidP="00D1375D">
            <w:pPr>
              <w:pStyle w:val="Celda"/>
              <w:framePr w:wrap="around"/>
            </w:pPr>
            <w:r w:rsidRPr="0006516A">
              <w:t>Muy</w:t>
            </w:r>
            <w:r w:rsidR="00B63810" w:rsidRPr="0006516A">
              <w:t xml:space="preserve"> alta</w:t>
            </w:r>
          </w:p>
        </w:tc>
        <w:tc>
          <w:tcPr>
            <w:tcW w:w="350" w:type="dxa"/>
          </w:tcPr>
          <w:p w:rsidR="008253A4" w:rsidRPr="0006516A" w:rsidRDefault="008253A4" w:rsidP="00D1375D">
            <w:pPr>
              <w:pStyle w:val="Celda"/>
              <w:framePr w:wrap="around"/>
            </w:pPr>
          </w:p>
        </w:tc>
        <w:tc>
          <w:tcPr>
            <w:tcW w:w="1416" w:type="dxa"/>
          </w:tcPr>
          <w:p w:rsidR="008253A4" w:rsidRPr="0006516A" w:rsidRDefault="00B63810" w:rsidP="00D1375D">
            <w:pPr>
              <w:pStyle w:val="Celda"/>
              <w:framePr w:wrap="around"/>
            </w:pPr>
            <w:r w:rsidRPr="0006516A">
              <w:t>Alta</w:t>
            </w:r>
          </w:p>
        </w:tc>
        <w:tc>
          <w:tcPr>
            <w:tcW w:w="350" w:type="dxa"/>
          </w:tcPr>
          <w:p w:rsidR="008253A4" w:rsidRPr="0006516A" w:rsidRDefault="00F04200" w:rsidP="00D1375D">
            <w:pPr>
              <w:pStyle w:val="Celda"/>
              <w:framePr w:wrap="around"/>
            </w:pPr>
            <w:r>
              <w:t>x</w:t>
            </w:r>
          </w:p>
        </w:tc>
        <w:tc>
          <w:tcPr>
            <w:tcW w:w="1578" w:type="dxa"/>
          </w:tcPr>
          <w:p w:rsidR="008253A4" w:rsidRPr="0006516A" w:rsidRDefault="00B63810" w:rsidP="00D1375D">
            <w:pPr>
              <w:pStyle w:val="Celda"/>
              <w:framePr w:wrap="around"/>
            </w:pPr>
            <w:r w:rsidRPr="0006516A">
              <w:t>Media</w:t>
            </w:r>
          </w:p>
        </w:tc>
        <w:tc>
          <w:tcPr>
            <w:tcW w:w="350" w:type="dxa"/>
          </w:tcPr>
          <w:p w:rsidR="008253A4" w:rsidRPr="0006516A" w:rsidRDefault="008253A4" w:rsidP="00D1375D">
            <w:pPr>
              <w:pStyle w:val="Celda"/>
              <w:framePr w:wrap="around"/>
            </w:pPr>
          </w:p>
        </w:tc>
        <w:tc>
          <w:tcPr>
            <w:tcW w:w="1204" w:type="dxa"/>
          </w:tcPr>
          <w:p w:rsidR="008253A4" w:rsidRPr="0006516A" w:rsidRDefault="00B63810" w:rsidP="00D1375D">
            <w:pPr>
              <w:pStyle w:val="Celda"/>
              <w:framePr w:wrap="around"/>
            </w:pPr>
            <w:r w:rsidRPr="0006516A">
              <w:t>Ba</w:t>
            </w:r>
            <w:r w:rsidR="00532528" w:rsidRPr="0006516A">
              <w:t>ja</w:t>
            </w:r>
          </w:p>
        </w:tc>
        <w:tc>
          <w:tcPr>
            <w:tcW w:w="1505" w:type="dxa"/>
          </w:tcPr>
          <w:p w:rsidR="008253A4" w:rsidRPr="0006516A" w:rsidRDefault="008253A4" w:rsidP="00D1375D">
            <w:pPr>
              <w:pStyle w:val="Celda"/>
              <w:framePr w:wrap="around"/>
            </w:pPr>
          </w:p>
        </w:tc>
      </w:tr>
    </w:tbl>
    <w:p w:rsidR="008253A4" w:rsidRDefault="008253A4" w:rsidP="008253A4">
      <w:pPr>
        <w:rPr>
          <w:sz w:val="12"/>
          <w:lang w:val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3"/>
        <w:gridCol w:w="300"/>
        <w:gridCol w:w="1289"/>
        <w:gridCol w:w="350"/>
        <w:gridCol w:w="1416"/>
        <w:gridCol w:w="350"/>
        <w:gridCol w:w="1578"/>
        <w:gridCol w:w="350"/>
        <w:gridCol w:w="2709"/>
      </w:tblGrid>
      <w:tr w:rsidR="00C81A2C" w:rsidRPr="0006516A" w:rsidTr="00C81A2C">
        <w:trPr>
          <w:cantSplit/>
        </w:trPr>
        <w:tc>
          <w:tcPr>
            <w:tcW w:w="1153" w:type="dxa"/>
            <w:vMerge w:val="restart"/>
            <w:vAlign w:val="center"/>
          </w:tcPr>
          <w:p w:rsidR="00C81A2C" w:rsidRPr="0006516A" w:rsidRDefault="00487E71" w:rsidP="00D1375D">
            <w:pPr>
              <w:pStyle w:val="CeldaTtulo"/>
              <w:framePr w:wrap="around"/>
            </w:pPr>
            <w:r>
              <w:t xml:space="preserve">Auditoría </w:t>
            </w:r>
            <w:r w:rsidR="00C81A2C">
              <w:t>SOX</w:t>
            </w:r>
          </w:p>
        </w:tc>
        <w:tc>
          <w:tcPr>
            <w:tcW w:w="300" w:type="dxa"/>
          </w:tcPr>
          <w:p w:rsidR="00C81A2C" w:rsidRPr="0006516A" w:rsidRDefault="00C81A2C" w:rsidP="00D1375D">
            <w:pPr>
              <w:pStyle w:val="Celda"/>
              <w:framePr w:wrap="around"/>
            </w:pPr>
          </w:p>
        </w:tc>
        <w:tc>
          <w:tcPr>
            <w:tcW w:w="1289" w:type="dxa"/>
          </w:tcPr>
          <w:p w:rsidR="00C81A2C" w:rsidRPr="0006516A" w:rsidRDefault="00E92A62" w:rsidP="001D5E43">
            <w:pPr>
              <w:pStyle w:val="Celda"/>
              <w:framePr w:wrap="around"/>
            </w:pPr>
            <w:r>
              <w:t>A</w:t>
            </w:r>
            <w:r w:rsidRPr="00E92A62">
              <w:t>lcan</w:t>
            </w:r>
            <w:r w:rsidR="001D5E43">
              <w:t>z</w:t>
            </w:r>
            <w:r w:rsidRPr="00E92A62">
              <w:t>ado</w:t>
            </w:r>
          </w:p>
        </w:tc>
        <w:tc>
          <w:tcPr>
            <w:tcW w:w="350" w:type="dxa"/>
          </w:tcPr>
          <w:p w:rsidR="00C81A2C" w:rsidRPr="0006516A" w:rsidRDefault="00174ED6" w:rsidP="00D1375D">
            <w:pPr>
              <w:pStyle w:val="Celda"/>
              <w:framePr w:wrap="around"/>
            </w:pPr>
            <w:r>
              <w:t>x</w:t>
            </w:r>
          </w:p>
        </w:tc>
        <w:tc>
          <w:tcPr>
            <w:tcW w:w="1416" w:type="dxa"/>
          </w:tcPr>
          <w:p w:rsidR="00C81A2C" w:rsidRPr="0006516A" w:rsidRDefault="001D5E43" w:rsidP="00D1375D">
            <w:pPr>
              <w:pStyle w:val="Celda"/>
              <w:framePr w:wrap="around"/>
            </w:pPr>
            <w:r>
              <w:t>No</w:t>
            </w:r>
            <w:r w:rsidR="00E92A62">
              <w:t xml:space="preserve"> </w:t>
            </w:r>
            <w:r>
              <w:t>alcanz</w:t>
            </w:r>
            <w:r w:rsidR="00E92A62" w:rsidRPr="00E92A62">
              <w:t>ado</w:t>
            </w:r>
          </w:p>
        </w:tc>
        <w:tc>
          <w:tcPr>
            <w:tcW w:w="4987" w:type="dxa"/>
            <w:gridSpan w:val="4"/>
          </w:tcPr>
          <w:p w:rsidR="00C81A2C" w:rsidRPr="0006516A" w:rsidRDefault="00C81A2C" w:rsidP="00D1375D">
            <w:pPr>
              <w:pStyle w:val="Celda"/>
              <w:framePr w:wrap="around"/>
            </w:pPr>
          </w:p>
        </w:tc>
      </w:tr>
      <w:tr w:rsidR="00C81A2C" w:rsidRPr="0006516A" w:rsidTr="00C81A2C">
        <w:trPr>
          <w:cantSplit/>
        </w:trPr>
        <w:tc>
          <w:tcPr>
            <w:tcW w:w="1153" w:type="dxa"/>
            <w:vMerge/>
            <w:tcBorders>
              <w:bottom w:val="single" w:sz="4" w:space="0" w:color="auto"/>
            </w:tcBorders>
          </w:tcPr>
          <w:p w:rsidR="00C81A2C" w:rsidRPr="0006516A" w:rsidRDefault="00C81A2C" w:rsidP="00D1375D">
            <w:pPr>
              <w:pStyle w:val="CeldaTtulo"/>
              <w:framePr w:wrap="around"/>
            </w:pP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A2C" w:rsidRPr="0006516A" w:rsidRDefault="00C81A2C" w:rsidP="00D1375D">
            <w:pPr>
              <w:pStyle w:val="Celda"/>
              <w:framePr w:wrap="around"/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A2C" w:rsidRPr="0006516A" w:rsidRDefault="00C81A2C" w:rsidP="00D1375D">
            <w:pPr>
              <w:pStyle w:val="Celda"/>
              <w:framePr w:wrap="around"/>
            </w:pPr>
            <w:r>
              <w:t>Muy alta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A2C" w:rsidRPr="0006516A" w:rsidRDefault="00C81A2C" w:rsidP="00D1375D">
            <w:pPr>
              <w:pStyle w:val="Celda"/>
              <w:framePr w:wrap="around"/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A2C" w:rsidRPr="0006516A" w:rsidRDefault="00C81A2C" w:rsidP="00D1375D">
            <w:pPr>
              <w:pStyle w:val="Celda"/>
              <w:framePr w:wrap="around"/>
            </w:pPr>
            <w:r>
              <w:t>Alta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A2C" w:rsidRPr="0006516A" w:rsidRDefault="00C81A2C" w:rsidP="00D1375D">
            <w:pPr>
              <w:pStyle w:val="Celda"/>
              <w:framePr w:wrap="around"/>
            </w:pP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A2C" w:rsidRPr="0006516A" w:rsidRDefault="00C81A2C" w:rsidP="00D1375D">
            <w:pPr>
              <w:pStyle w:val="Celda"/>
              <w:framePr w:wrap="around"/>
            </w:pPr>
            <w:r>
              <w:t>Media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A2C" w:rsidRPr="0006516A" w:rsidRDefault="00C81A2C" w:rsidP="00D1375D">
            <w:pPr>
              <w:pStyle w:val="Celda"/>
              <w:framePr w:wrap="around"/>
            </w:pP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A2C" w:rsidRPr="0006516A" w:rsidRDefault="00C81A2C" w:rsidP="00D1375D">
            <w:pPr>
              <w:pStyle w:val="Celda"/>
              <w:framePr w:wrap="around"/>
            </w:pPr>
            <w:r>
              <w:t>Baja</w:t>
            </w:r>
          </w:p>
        </w:tc>
      </w:tr>
    </w:tbl>
    <w:p w:rsidR="00C81A2C" w:rsidRDefault="00C81A2C" w:rsidP="008253A4">
      <w:pPr>
        <w:rPr>
          <w:sz w:val="12"/>
          <w:lang w:val="es-AR"/>
        </w:rPr>
      </w:pPr>
    </w:p>
    <w:p w:rsidR="00001B7F" w:rsidRPr="0006516A" w:rsidRDefault="00001B7F" w:rsidP="00001B7F">
      <w:pPr>
        <w:pStyle w:val="Heading2"/>
        <w:numPr>
          <w:ilvl w:val="0"/>
          <w:numId w:val="0"/>
        </w:numPr>
        <w:jc w:val="center"/>
        <w:rPr>
          <w:lang w:val="es-AR"/>
        </w:rPr>
      </w:pPr>
      <w:bookmarkStart w:id="1" w:name="_Toc81017552"/>
      <w:bookmarkStart w:id="2" w:name="_Toc89598515"/>
      <w:r w:rsidRPr="0006516A">
        <w:rPr>
          <w:lang w:val="es-AR"/>
        </w:rPr>
        <w:t xml:space="preserve">Histórico de </w:t>
      </w:r>
      <w:bookmarkEnd w:id="1"/>
      <w:bookmarkEnd w:id="2"/>
      <w:r w:rsidRPr="0006516A">
        <w:rPr>
          <w:lang w:val="es-AR"/>
        </w:rPr>
        <w:t>Cambios</w:t>
      </w:r>
    </w:p>
    <w:tbl>
      <w:tblPr>
        <w:tblpPr w:leftFromText="141" w:rightFromText="141" w:vertAnchor="text" w:horzAnchor="margin" w:tblpX="70" w:tblpY="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1489"/>
        <w:gridCol w:w="3119"/>
        <w:gridCol w:w="3969"/>
      </w:tblGrid>
      <w:tr w:rsidR="0013406C" w:rsidRPr="0006516A" w:rsidTr="00840436">
        <w:trPr>
          <w:tblHeader/>
        </w:trPr>
        <w:tc>
          <w:tcPr>
            <w:tcW w:w="0" w:type="auto"/>
            <w:shd w:val="clear" w:color="auto" w:fill="DBE5F1" w:themeFill="accent1" w:themeFillTint="33"/>
          </w:tcPr>
          <w:p w:rsidR="0013406C" w:rsidRPr="0006516A" w:rsidRDefault="0013406C" w:rsidP="00D1375D">
            <w:pPr>
              <w:pStyle w:val="CeldaTtuloCentrado"/>
              <w:framePr w:hSpace="0" w:wrap="auto" w:vAnchor="margin" w:hAnchor="text" w:xAlign="left" w:yAlign="inline"/>
            </w:pPr>
            <w:r w:rsidRPr="0006516A">
              <w:t>Versión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:rsidR="0013406C" w:rsidRPr="0006516A" w:rsidRDefault="0013406C" w:rsidP="00D1375D">
            <w:pPr>
              <w:pStyle w:val="CeldaTtuloCentrado"/>
              <w:framePr w:hSpace="0" w:wrap="auto" w:vAnchor="margin" w:hAnchor="text" w:xAlign="left" w:yAlign="inline"/>
            </w:pPr>
            <w:r w:rsidRPr="0006516A">
              <w:t>Data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:rsidR="0013406C" w:rsidRPr="0006516A" w:rsidRDefault="0013406C" w:rsidP="00D1375D">
            <w:pPr>
              <w:pStyle w:val="CeldaTtuloCentrado"/>
              <w:framePr w:hSpace="0" w:wrap="auto" w:vAnchor="margin" w:hAnchor="text" w:xAlign="left" w:yAlign="inline"/>
            </w:pPr>
            <w:r w:rsidRPr="0006516A">
              <w:t>Autor</w:t>
            </w:r>
          </w:p>
        </w:tc>
        <w:tc>
          <w:tcPr>
            <w:tcW w:w="3969" w:type="dxa"/>
            <w:shd w:val="clear" w:color="auto" w:fill="DBE5F1" w:themeFill="accent1" w:themeFillTint="33"/>
          </w:tcPr>
          <w:p w:rsidR="0013406C" w:rsidRPr="0006516A" w:rsidRDefault="0013406C" w:rsidP="00D1375D">
            <w:pPr>
              <w:pStyle w:val="CeldaTtuloCentrado"/>
              <w:framePr w:hSpace="0" w:wrap="auto" w:vAnchor="margin" w:hAnchor="text" w:xAlign="left" w:yAlign="inline"/>
            </w:pPr>
            <w:r w:rsidRPr="0006516A">
              <w:t>Comentarios</w:t>
            </w:r>
          </w:p>
        </w:tc>
      </w:tr>
      <w:tr w:rsidR="0013406C" w:rsidRPr="0006516A" w:rsidTr="008B0980">
        <w:trPr>
          <w:trHeight w:val="323"/>
        </w:trPr>
        <w:tc>
          <w:tcPr>
            <w:tcW w:w="0" w:type="auto"/>
          </w:tcPr>
          <w:p w:rsidR="0013406C" w:rsidRPr="0006516A" w:rsidRDefault="0013406C" w:rsidP="00D1375D">
            <w:pPr>
              <w:pStyle w:val="Celda"/>
              <w:framePr w:hSpace="0" w:wrap="auto" w:vAnchor="margin" w:hAnchor="text" w:xAlign="left" w:yAlign="inline"/>
            </w:pPr>
            <w:r>
              <w:t>1.0</w:t>
            </w:r>
          </w:p>
        </w:tc>
        <w:tc>
          <w:tcPr>
            <w:tcW w:w="1489" w:type="dxa"/>
          </w:tcPr>
          <w:p w:rsidR="0013406C" w:rsidRPr="0006516A" w:rsidRDefault="001D5E43" w:rsidP="000815E9">
            <w:pPr>
              <w:pStyle w:val="Celda"/>
              <w:framePr w:hSpace="0" w:wrap="auto" w:vAnchor="margin" w:hAnchor="text" w:xAlign="left" w:yAlign="inline"/>
            </w:pPr>
            <w:r>
              <w:t>01/11</w:t>
            </w:r>
            <w:r w:rsidR="00D12F2D">
              <w:t>/201</w:t>
            </w:r>
            <w:r w:rsidR="00487E71">
              <w:t>8</w:t>
            </w:r>
          </w:p>
        </w:tc>
        <w:tc>
          <w:tcPr>
            <w:tcW w:w="3119" w:type="dxa"/>
          </w:tcPr>
          <w:p w:rsidR="0013406C" w:rsidRPr="0006516A" w:rsidRDefault="00C57210" w:rsidP="00D1375D">
            <w:pPr>
              <w:pStyle w:val="Celda"/>
              <w:framePr w:hSpace="0" w:wrap="auto" w:vAnchor="margin" w:hAnchor="text" w:xAlign="left" w:yAlign="inline"/>
            </w:pPr>
            <w:r>
              <w:t>Cristian Ríos</w:t>
            </w:r>
          </w:p>
        </w:tc>
        <w:tc>
          <w:tcPr>
            <w:tcW w:w="3969" w:type="dxa"/>
          </w:tcPr>
          <w:p w:rsidR="0013406C" w:rsidRPr="0006516A" w:rsidRDefault="00FF35CB" w:rsidP="00D1375D">
            <w:pPr>
              <w:pStyle w:val="Celda"/>
              <w:framePr w:hSpace="0" w:wrap="auto" w:vAnchor="margin" w:hAnchor="text" w:xAlign="left" w:yAlign="inline"/>
            </w:pPr>
            <w:r>
              <w:t>Version Inicial</w:t>
            </w:r>
          </w:p>
        </w:tc>
      </w:tr>
    </w:tbl>
    <w:bookmarkEnd w:id="0"/>
    <w:p w:rsidR="00794C59" w:rsidRPr="0006516A" w:rsidRDefault="00532528">
      <w:pPr>
        <w:pStyle w:val="Heading1"/>
        <w:rPr>
          <w:lang w:val="es-AR"/>
        </w:rPr>
      </w:pPr>
      <w:r w:rsidRPr="0006516A">
        <w:rPr>
          <w:lang w:val="es-AR"/>
        </w:rPr>
        <w:t>Situación</w:t>
      </w:r>
      <w:r w:rsidR="00B370C9" w:rsidRPr="0006516A">
        <w:rPr>
          <w:lang w:val="es-AR"/>
        </w:rPr>
        <w:t xml:space="preserve"> </w:t>
      </w:r>
      <w:r w:rsidRPr="0006516A">
        <w:rPr>
          <w:lang w:val="es-AR"/>
        </w:rPr>
        <w:t>Actual</w:t>
      </w:r>
    </w:p>
    <w:p w:rsidR="00FF35CB" w:rsidRDefault="00B730DF" w:rsidP="00FF35CB">
      <w:pPr>
        <w:rPr>
          <w:rFonts w:ascii="Arial" w:hAnsi="Arial" w:cs="Arial"/>
          <w:sz w:val="20"/>
          <w:szCs w:val="20"/>
          <w:lang w:val="es-AR"/>
        </w:rPr>
      </w:pPr>
      <w:r w:rsidRPr="00B730DF">
        <w:rPr>
          <w:rFonts w:ascii="Arial" w:hAnsi="Arial" w:cs="Arial"/>
          <w:sz w:val="20"/>
          <w:szCs w:val="20"/>
          <w:lang w:val="es-AR"/>
        </w:rPr>
        <w:t xml:space="preserve">Se </w:t>
      </w:r>
      <w:r w:rsidR="00EA7DDB">
        <w:rPr>
          <w:rFonts w:ascii="Arial" w:hAnsi="Arial" w:cs="Arial"/>
          <w:sz w:val="20"/>
          <w:szCs w:val="20"/>
          <w:lang w:val="es-AR"/>
        </w:rPr>
        <w:t xml:space="preserve">requiere la implementación de un nuevo servicio </w:t>
      </w:r>
      <w:r w:rsidR="001756BA">
        <w:rPr>
          <w:rFonts w:ascii="Arial" w:hAnsi="Arial" w:cs="Arial"/>
          <w:sz w:val="20"/>
          <w:szCs w:val="20"/>
          <w:lang w:val="es-AR"/>
        </w:rPr>
        <w:t>que facilite la autorización de facturación a crédito para los supermercados, de manera que se</w:t>
      </w:r>
      <w:r w:rsidR="00D76BED">
        <w:rPr>
          <w:rFonts w:ascii="Arial" w:hAnsi="Arial" w:cs="Arial"/>
          <w:sz w:val="20"/>
          <w:szCs w:val="20"/>
          <w:lang w:val="es-AR"/>
        </w:rPr>
        <w:t xml:space="preserve"> mejore y automatice el proceso de autorización, que se realiza de forma </w:t>
      </w:r>
      <w:r w:rsidR="001756BA">
        <w:rPr>
          <w:rFonts w:ascii="Arial" w:hAnsi="Arial" w:cs="Arial"/>
          <w:sz w:val="20"/>
          <w:szCs w:val="20"/>
          <w:lang w:val="es-AR"/>
        </w:rPr>
        <w:t xml:space="preserve">manual mediante </w:t>
      </w:r>
      <w:r w:rsidR="00D76BED">
        <w:rPr>
          <w:rFonts w:ascii="Arial" w:hAnsi="Arial" w:cs="Arial"/>
          <w:sz w:val="20"/>
          <w:szCs w:val="20"/>
          <w:lang w:val="es-AR"/>
        </w:rPr>
        <w:t>intervención humana.</w:t>
      </w:r>
    </w:p>
    <w:p w:rsidR="00794C59" w:rsidRPr="0006516A" w:rsidRDefault="00532528" w:rsidP="00B370C9">
      <w:pPr>
        <w:pStyle w:val="Heading1"/>
        <w:rPr>
          <w:lang w:val="es-AR"/>
        </w:rPr>
      </w:pPr>
      <w:r w:rsidRPr="0006516A">
        <w:rPr>
          <w:lang w:val="es-AR"/>
        </w:rPr>
        <w:t>Reproducción de la Fall</w:t>
      </w:r>
      <w:r w:rsidR="00B370C9" w:rsidRPr="0006516A">
        <w:rPr>
          <w:lang w:val="es-AR"/>
        </w:rPr>
        <w:t>a</w:t>
      </w:r>
    </w:p>
    <w:p w:rsidR="00794C59" w:rsidRPr="00050E88" w:rsidRDefault="00F24D2E">
      <w:pPr>
        <w:pStyle w:val="BodyText"/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sz w:val="22"/>
          <w:szCs w:val="22"/>
          <w:lang w:val="es-AR"/>
        </w:rPr>
        <w:t>No corresponde.</w:t>
      </w:r>
    </w:p>
    <w:p w:rsidR="00567B4A" w:rsidRPr="0006516A" w:rsidRDefault="00794C59" w:rsidP="00567B4A">
      <w:pPr>
        <w:pStyle w:val="Heading1"/>
        <w:rPr>
          <w:lang w:val="es-AR"/>
        </w:rPr>
      </w:pPr>
      <w:bookmarkStart w:id="3" w:name="_Toc89598501"/>
      <w:r w:rsidRPr="0006516A">
        <w:rPr>
          <w:lang w:val="es-AR"/>
        </w:rPr>
        <w:t>Propósito</w:t>
      </w:r>
    </w:p>
    <w:tbl>
      <w:tblPr>
        <w:tblW w:w="952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26"/>
      </w:tblGrid>
      <w:tr w:rsidR="00D25FAC" w:rsidRPr="0006516A" w:rsidTr="009E47AF">
        <w:trPr>
          <w:trHeight w:val="105"/>
        </w:trPr>
        <w:tc>
          <w:tcPr>
            <w:tcW w:w="9526" w:type="dxa"/>
            <w:shd w:val="clear" w:color="auto" w:fill="DBE5F1" w:themeFill="accent1" w:themeFillTint="33"/>
          </w:tcPr>
          <w:bookmarkEnd w:id="3"/>
          <w:p w:rsidR="00D25FAC" w:rsidRPr="0006516A" w:rsidRDefault="00D25FAC" w:rsidP="00532528">
            <w:pPr>
              <w:rPr>
                <w:rFonts w:ascii="Arial" w:hAnsi="Arial" w:cs="Arial"/>
                <w:b/>
                <w:lang w:val="es-AR"/>
              </w:rPr>
            </w:pPr>
            <w:r w:rsidRPr="0006516A">
              <w:rPr>
                <w:rFonts w:ascii="Arial" w:hAnsi="Arial" w:cs="Arial"/>
                <w:b/>
                <w:sz w:val="20"/>
                <w:lang w:val="es-AR"/>
              </w:rPr>
              <w:t>Explicar objetivo d</w:t>
            </w:r>
            <w:r w:rsidR="00532528" w:rsidRPr="0006516A">
              <w:rPr>
                <w:rFonts w:ascii="Arial" w:hAnsi="Arial" w:cs="Arial"/>
                <w:b/>
                <w:sz w:val="20"/>
                <w:lang w:val="es-AR"/>
              </w:rPr>
              <w:t>e la solución propue</w:t>
            </w:r>
            <w:r w:rsidRPr="0006516A">
              <w:rPr>
                <w:rFonts w:ascii="Arial" w:hAnsi="Arial" w:cs="Arial"/>
                <w:b/>
                <w:sz w:val="20"/>
                <w:lang w:val="es-AR"/>
              </w:rPr>
              <w:t>sta</w:t>
            </w:r>
          </w:p>
        </w:tc>
      </w:tr>
      <w:tr w:rsidR="00242B5C" w:rsidRPr="0006516A" w:rsidTr="009E47AF">
        <w:trPr>
          <w:trHeight w:val="105"/>
        </w:trPr>
        <w:tc>
          <w:tcPr>
            <w:tcW w:w="9526" w:type="dxa"/>
            <w:shd w:val="clear" w:color="auto" w:fill="DBE5F1" w:themeFill="accent1" w:themeFillTint="33"/>
          </w:tcPr>
          <w:p w:rsidR="00242B5C" w:rsidRPr="0006516A" w:rsidRDefault="00242B5C" w:rsidP="00532528">
            <w:pPr>
              <w:rPr>
                <w:rFonts w:ascii="Arial" w:hAnsi="Arial" w:cs="Arial"/>
                <w:b/>
                <w:sz w:val="20"/>
                <w:lang w:val="es-AR"/>
              </w:rPr>
            </w:pPr>
          </w:p>
        </w:tc>
      </w:tr>
      <w:tr w:rsidR="00D25FAC" w:rsidRPr="0006516A" w:rsidTr="001756BA">
        <w:trPr>
          <w:trHeight w:val="1325"/>
        </w:trPr>
        <w:tc>
          <w:tcPr>
            <w:tcW w:w="9526" w:type="dxa"/>
          </w:tcPr>
          <w:p w:rsidR="006153B3" w:rsidRDefault="006153B3" w:rsidP="006153B3">
            <w:pPr>
              <w:rPr>
                <w:rFonts w:ascii="Arial" w:hAnsi="Arial" w:cs="Arial"/>
                <w:sz w:val="20"/>
                <w:lang w:val="es-AR"/>
              </w:rPr>
            </w:pPr>
          </w:p>
          <w:p w:rsidR="00F24D2E" w:rsidRDefault="00F24D2E" w:rsidP="00487E71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Implementar un servicio </w:t>
            </w:r>
            <w:r w:rsidR="001756BA">
              <w:rPr>
                <w:rFonts w:ascii="Arial" w:hAnsi="Arial" w:cs="Arial"/>
                <w:sz w:val="20"/>
                <w:szCs w:val="20"/>
                <w:lang w:val="es-AR"/>
              </w:rPr>
              <w:t xml:space="preserve">de control de crédito 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>que permita la consulta y actualización de créditos de los POS de los supermercados.</w:t>
            </w:r>
          </w:p>
          <w:p w:rsidR="008F2E63" w:rsidRDefault="008F2E63" w:rsidP="00487E71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El </w:t>
            </w:r>
            <w:proofErr w:type="spellStart"/>
            <w:r w:rsidRPr="00412512">
              <w:rPr>
                <w:rFonts w:ascii="Arial" w:hAnsi="Arial" w:cs="Arial"/>
                <w:i/>
                <w:sz w:val="20"/>
                <w:szCs w:val="20"/>
                <w:lang w:val="es-AR"/>
              </w:rPr>
              <w:t>backend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 es un SAP expuesto como web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AR"/>
              </w:rPr>
              <w:t>service</w:t>
            </w:r>
            <w:proofErr w:type="spellEnd"/>
            <w:r w:rsidR="00412512">
              <w:rPr>
                <w:rFonts w:ascii="Arial" w:hAnsi="Arial" w:cs="Arial"/>
                <w:sz w:val="20"/>
                <w:szCs w:val="20"/>
                <w:lang w:val="es-AR"/>
              </w:rPr>
              <w:t>, que funcionará como el autorizador de los créditos</w:t>
            </w:r>
            <w:r>
              <w:rPr>
                <w:rFonts w:ascii="Arial" w:hAnsi="Arial" w:cs="Arial"/>
                <w:sz w:val="20"/>
                <w:szCs w:val="20"/>
                <w:lang w:val="es-AR"/>
              </w:rPr>
              <w:t xml:space="preserve">. </w:t>
            </w:r>
            <w:r w:rsidRPr="00242B5C">
              <w:rPr>
                <w:rFonts w:ascii="Arial" w:hAnsi="Arial" w:cs="Arial"/>
                <w:sz w:val="20"/>
                <w:szCs w:val="20"/>
                <w:highlight w:val="yellow"/>
                <w:lang w:val="es-AR"/>
              </w:rPr>
              <w:t>Para su invocación, se requerirá autenticación básica.</w:t>
            </w:r>
          </w:p>
          <w:p w:rsidR="003B2987" w:rsidRPr="00D12F2D" w:rsidRDefault="003B2987" w:rsidP="001756BA">
            <w:pPr>
              <w:jc w:val="both"/>
              <w:rPr>
                <w:rFonts w:ascii="Arial" w:hAnsi="Arial" w:cs="Arial"/>
                <w:sz w:val="20"/>
                <w:lang w:val="es-AR"/>
              </w:rPr>
            </w:pPr>
          </w:p>
        </w:tc>
      </w:tr>
    </w:tbl>
    <w:p w:rsidR="00567B4A" w:rsidRPr="0006516A" w:rsidRDefault="00567B4A">
      <w:pPr>
        <w:rPr>
          <w:rFonts w:ascii="Arial (W1)" w:hAnsi="Arial (W1)"/>
          <w:b/>
          <w:smallCaps/>
          <w:spacing w:val="-5"/>
          <w:kern w:val="28"/>
          <w:sz w:val="32"/>
          <w:szCs w:val="20"/>
          <w:lang w:val="es-AR"/>
        </w:rPr>
      </w:pPr>
      <w:bookmarkStart w:id="4" w:name="_Toc89598502"/>
      <w:r w:rsidRPr="0006516A">
        <w:rPr>
          <w:lang w:val="es-AR"/>
        </w:rPr>
        <w:br w:type="page"/>
      </w:r>
    </w:p>
    <w:bookmarkEnd w:id="4"/>
    <w:p w:rsidR="00567B4A" w:rsidRDefault="001756BA" w:rsidP="00567B4A">
      <w:pPr>
        <w:pStyle w:val="Heading1"/>
        <w:rPr>
          <w:lang w:val="es-AR"/>
        </w:rPr>
      </w:pPr>
      <w:r>
        <w:rPr>
          <w:lang w:val="es-AR"/>
        </w:rPr>
        <w:lastRenderedPageBreak/>
        <w:t>Requerimiento</w:t>
      </w:r>
    </w:p>
    <w:p w:rsidR="00DC0D5E" w:rsidRDefault="001856E0" w:rsidP="00C20E63">
      <w:pPr>
        <w:pStyle w:val="Heading2"/>
        <w:ind w:left="426"/>
        <w:rPr>
          <w:lang w:val="es-AR"/>
        </w:rPr>
      </w:pPr>
      <w:bookmarkStart w:id="5" w:name="_Toc89598503"/>
      <w:r>
        <w:rPr>
          <w:lang w:val="es-AR"/>
        </w:rPr>
        <w:t>Descripción</w:t>
      </w:r>
    </w:p>
    <w:p w:rsidR="0009264D" w:rsidRDefault="0009264D" w:rsidP="0009264D">
      <w:pPr>
        <w:rPr>
          <w:rFonts w:ascii="Arial" w:hAnsi="Arial" w:cs="Arial"/>
          <w:sz w:val="20"/>
          <w:lang w:val="es-AR"/>
        </w:rPr>
      </w:pPr>
    </w:p>
    <w:p w:rsidR="00F24D2E" w:rsidRDefault="001756BA" w:rsidP="001856E0">
      <w:pPr>
        <w:ind w:left="426"/>
        <w:jc w:val="both"/>
        <w:rPr>
          <w:rFonts w:ascii="Arial" w:hAnsi="Arial" w:cs="Arial"/>
          <w:sz w:val="20"/>
          <w:lang w:val="es-AR"/>
        </w:rPr>
      </w:pPr>
      <w:r>
        <w:rPr>
          <w:rFonts w:ascii="Arial" w:hAnsi="Arial" w:cs="Arial"/>
          <w:sz w:val="20"/>
          <w:lang w:val="es-AR"/>
        </w:rPr>
        <w:t>Se requiere que e</w:t>
      </w:r>
      <w:r w:rsidR="00F24D2E">
        <w:rPr>
          <w:rFonts w:ascii="Arial" w:hAnsi="Arial" w:cs="Arial"/>
          <w:sz w:val="20"/>
          <w:lang w:val="es-AR"/>
        </w:rPr>
        <w:t xml:space="preserve">l </w:t>
      </w:r>
      <w:proofErr w:type="spellStart"/>
      <w:r w:rsidR="00F24D2E">
        <w:rPr>
          <w:rFonts w:ascii="Arial" w:hAnsi="Arial" w:cs="Arial"/>
          <w:sz w:val="20"/>
          <w:lang w:val="es-AR"/>
        </w:rPr>
        <w:t>service</w:t>
      </w:r>
      <w:proofErr w:type="spellEnd"/>
      <w:r w:rsidR="00F24D2E">
        <w:rPr>
          <w:rFonts w:ascii="Arial" w:hAnsi="Arial" w:cs="Arial"/>
          <w:sz w:val="20"/>
          <w:lang w:val="es-AR"/>
        </w:rPr>
        <w:t xml:space="preserve"> bus </w:t>
      </w:r>
      <w:r>
        <w:rPr>
          <w:rFonts w:ascii="Arial" w:hAnsi="Arial" w:cs="Arial"/>
          <w:sz w:val="20"/>
          <w:lang w:val="es-AR"/>
        </w:rPr>
        <w:t xml:space="preserve">exponga un </w:t>
      </w:r>
      <w:r w:rsidR="00F24D2E">
        <w:rPr>
          <w:rFonts w:ascii="Arial" w:hAnsi="Arial" w:cs="Arial"/>
          <w:sz w:val="20"/>
          <w:lang w:val="es-AR"/>
        </w:rPr>
        <w:t xml:space="preserve">web </w:t>
      </w:r>
      <w:proofErr w:type="spellStart"/>
      <w:r w:rsidR="00F24D2E">
        <w:rPr>
          <w:rFonts w:ascii="Arial" w:hAnsi="Arial" w:cs="Arial"/>
          <w:sz w:val="20"/>
          <w:lang w:val="es-AR"/>
        </w:rPr>
        <w:t>service</w:t>
      </w:r>
      <w:proofErr w:type="spellEnd"/>
      <w:r w:rsidR="00F24D2E">
        <w:rPr>
          <w:rFonts w:ascii="Arial" w:hAnsi="Arial" w:cs="Arial"/>
          <w:sz w:val="20"/>
          <w:lang w:val="es-AR"/>
        </w:rPr>
        <w:t xml:space="preserve"> HTTP SOAP</w:t>
      </w:r>
      <w:r w:rsidR="008F2E63">
        <w:rPr>
          <w:rFonts w:ascii="Arial" w:hAnsi="Arial" w:cs="Arial"/>
          <w:sz w:val="20"/>
          <w:lang w:val="es-AR"/>
        </w:rPr>
        <w:t xml:space="preserve"> sincrónico</w:t>
      </w:r>
      <w:r>
        <w:rPr>
          <w:rFonts w:ascii="Arial" w:hAnsi="Arial" w:cs="Arial"/>
          <w:sz w:val="20"/>
          <w:lang w:val="es-AR"/>
        </w:rPr>
        <w:t>, que permita a los POS de los supermercados e</w:t>
      </w:r>
      <w:r w:rsidR="008F2E63">
        <w:rPr>
          <w:rFonts w:ascii="Arial" w:hAnsi="Arial" w:cs="Arial"/>
          <w:sz w:val="20"/>
          <w:lang w:val="es-AR"/>
        </w:rPr>
        <w:t>jecutar dos operaciones</w:t>
      </w:r>
      <w:r>
        <w:rPr>
          <w:rFonts w:ascii="Arial" w:hAnsi="Arial" w:cs="Arial"/>
          <w:sz w:val="20"/>
          <w:lang w:val="es-AR"/>
        </w:rPr>
        <w:t xml:space="preserve"> para el servicio de control de crédito</w:t>
      </w:r>
      <w:r w:rsidR="008F2E63">
        <w:rPr>
          <w:rFonts w:ascii="Arial" w:hAnsi="Arial" w:cs="Arial"/>
          <w:sz w:val="20"/>
          <w:lang w:val="es-AR"/>
        </w:rPr>
        <w:t xml:space="preserve">: </w:t>
      </w:r>
      <w:proofErr w:type="spellStart"/>
      <w:r w:rsidR="008F2E63" w:rsidRPr="00124BE4">
        <w:rPr>
          <w:rFonts w:ascii="Arial" w:hAnsi="Arial" w:cs="Arial"/>
          <w:i/>
          <w:sz w:val="20"/>
          <w:lang w:val="es-AR"/>
        </w:rPr>
        <w:t>ConsultarCrédito</w:t>
      </w:r>
      <w:proofErr w:type="spellEnd"/>
      <w:r w:rsidR="008F2E63">
        <w:rPr>
          <w:rFonts w:ascii="Arial" w:hAnsi="Arial" w:cs="Arial"/>
          <w:sz w:val="20"/>
          <w:lang w:val="es-AR"/>
        </w:rPr>
        <w:t xml:space="preserve"> y </w:t>
      </w:r>
      <w:proofErr w:type="spellStart"/>
      <w:r w:rsidR="008F2E63" w:rsidRPr="00124BE4">
        <w:rPr>
          <w:rFonts w:ascii="Arial" w:hAnsi="Arial" w:cs="Arial"/>
          <w:i/>
          <w:sz w:val="20"/>
          <w:lang w:val="es-AR"/>
        </w:rPr>
        <w:t>ActualizarCrédito</w:t>
      </w:r>
      <w:proofErr w:type="spellEnd"/>
      <w:r w:rsidR="008F2E63">
        <w:rPr>
          <w:rFonts w:ascii="Arial" w:hAnsi="Arial" w:cs="Arial"/>
          <w:sz w:val="20"/>
          <w:lang w:val="es-AR"/>
        </w:rPr>
        <w:t>.</w:t>
      </w:r>
      <w:r w:rsidR="00BF4DA6">
        <w:rPr>
          <w:rFonts w:ascii="Arial" w:hAnsi="Arial" w:cs="Arial"/>
          <w:sz w:val="20"/>
          <w:lang w:val="es-AR"/>
        </w:rPr>
        <w:t xml:space="preserve"> La mensajería será XML.</w:t>
      </w:r>
    </w:p>
    <w:p w:rsidR="008701A4" w:rsidRDefault="008701A4" w:rsidP="001856E0">
      <w:pPr>
        <w:ind w:left="426"/>
        <w:jc w:val="both"/>
        <w:rPr>
          <w:rFonts w:ascii="Arial" w:hAnsi="Arial" w:cs="Arial"/>
          <w:sz w:val="20"/>
          <w:lang w:val="es-AR"/>
        </w:rPr>
      </w:pPr>
    </w:p>
    <w:p w:rsidR="00F83651" w:rsidRDefault="00F83651" w:rsidP="00F83651">
      <w:pPr>
        <w:ind w:left="426"/>
        <w:jc w:val="center"/>
        <w:rPr>
          <w:rFonts w:ascii="Arial" w:hAnsi="Arial" w:cs="Arial"/>
          <w:sz w:val="20"/>
          <w:lang w:val="es-AR"/>
        </w:rPr>
      </w:pPr>
      <w:r>
        <w:rPr>
          <w:noProof/>
          <w:lang w:val="en-US" w:eastAsia="en-US"/>
        </w:rPr>
        <w:drawing>
          <wp:inline distT="0" distB="0" distL="0" distR="0">
            <wp:extent cx="4619873" cy="3055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58" cy="305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51" w:rsidRDefault="00F83651" w:rsidP="001856E0">
      <w:pPr>
        <w:ind w:left="426"/>
        <w:jc w:val="both"/>
        <w:rPr>
          <w:rFonts w:ascii="Arial" w:hAnsi="Arial" w:cs="Arial"/>
          <w:sz w:val="20"/>
          <w:lang w:val="es-AR"/>
        </w:rPr>
      </w:pPr>
    </w:p>
    <w:p w:rsidR="008701A4" w:rsidRDefault="008701A4" w:rsidP="001856E0">
      <w:pPr>
        <w:ind w:left="426"/>
        <w:jc w:val="both"/>
        <w:rPr>
          <w:rFonts w:ascii="Arial" w:hAnsi="Arial" w:cs="Arial"/>
          <w:sz w:val="20"/>
          <w:lang w:val="es-AR"/>
        </w:rPr>
      </w:pPr>
      <w:r>
        <w:rPr>
          <w:rFonts w:ascii="Arial" w:hAnsi="Arial" w:cs="Arial"/>
          <w:sz w:val="20"/>
          <w:lang w:val="es-AR"/>
        </w:rPr>
        <w:t>El punto de entrada del servicio debe ser único, realizando las correspondientes redirecciones</w:t>
      </w:r>
      <w:r w:rsidR="002C0327">
        <w:rPr>
          <w:rFonts w:ascii="Arial" w:hAnsi="Arial" w:cs="Arial"/>
          <w:sz w:val="20"/>
          <w:lang w:val="es-AR"/>
        </w:rPr>
        <w:t xml:space="preserve"> a las capas inferiores</w:t>
      </w:r>
      <w:r>
        <w:rPr>
          <w:rFonts w:ascii="Arial" w:hAnsi="Arial" w:cs="Arial"/>
          <w:sz w:val="20"/>
          <w:lang w:val="es-AR"/>
        </w:rPr>
        <w:t xml:space="preserve"> </w:t>
      </w:r>
      <w:r w:rsidR="002C0327">
        <w:rPr>
          <w:rFonts w:ascii="Arial" w:hAnsi="Arial" w:cs="Arial"/>
          <w:sz w:val="20"/>
          <w:lang w:val="es-AR"/>
        </w:rPr>
        <w:t xml:space="preserve">según </w:t>
      </w:r>
      <w:r>
        <w:rPr>
          <w:rFonts w:ascii="Arial" w:hAnsi="Arial" w:cs="Arial"/>
          <w:sz w:val="20"/>
          <w:lang w:val="es-AR"/>
        </w:rPr>
        <w:t>la operación.</w:t>
      </w:r>
    </w:p>
    <w:p w:rsidR="008701A4" w:rsidRDefault="008701A4" w:rsidP="001856E0">
      <w:pPr>
        <w:ind w:left="426"/>
        <w:jc w:val="both"/>
        <w:rPr>
          <w:rFonts w:ascii="Arial" w:hAnsi="Arial" w:cs="Arial"/>
          <w:sz w:val="20"/>
          <w:lang w:val="es-AR"/>
        </w:rPr>
      </w:pPr>
    </w:p>
    <w:p w:rsidR="00580685" w:rsidRDefault="00F83651" w:rsidP="00F83651">
      <w:pPr>
        <w:ind w:left="426"/>
        <w:jc w:val="both"/>
        <w:rPr>
          <w:rFonts w:ascii="Arial" w:hAnsi="Arial" w:cs="Arial"/>
          <w:sz w:val="20"/>
          <w:lang w:val="es-AR"/>
        </w:rPr>
      </w:pPr>
      <w:r>
        <w:rPr>
          <w:rFonts w:ascii="Arial" w:hAnsi="Arial" w:cs="Arial"/>
          <w:sz w:val="20"/>
          <w:lang w:val="es-AR"/>
        </w:rPr>
        <w:t xml:space="preserve">El </w:t>
      </w:r>
      <w:proofErr w:type="spellStart"/>
      <w:r w:rsidRPr="00F83651">
        <w:rPr>
          <w:rFonts w:ascii="Arial" w:hAnsi="Arial" w:cs="Arial"/>
          <w:i/>
          <w:sz w:val="20"/>
          <w:lang w:val="es-AR"/>
        </w:rPr>
        <w:t>backend</w:t>
      </w:r>
      <w:proofErr w:type="spellEnd"/>
      <w:r>
        <w:rPr>
          <w:rFonts w:ascii="Arial" w:hAnsi="Arial" w:cs="Arial"/>
          <w:sz w:val="20"/>
          <w:lang w:val="es-AR"/>
        </w:rPr>
        <w:t xml:space="preserve"> es un </w:t>
      </w:r>
      <w:r w:rsidR="008701A4">
        <w:rPr>
          <w:rFonts w:ascii="Arial" w:hAnsi="Arial" w:cs="Arial"/>
          <w:sz w:val="20"/>
          <w:lang w:val="es-AR"/>
        </w:rPr>
        <w:t>SAP</w:t>
      </w:r>
      <w:r>
        <w:rPr>
          <w:rFonts w:ascii="Arial" w:hAnsi="Arial" w:cs="Arial"/>
          <w:sz w:val="20"/>
          <w:lang w:val="es-AR"/>
        </w:rPr>
        <w:t xml:space="preserve"> R/3 que, a partir de los datos provistos, realizará la consulta y autorización de los créditos. Para este servicio, SAP expone un </w:t>
      </w:r>
      <w:r w:rsidRPr="002C0327">
        <w:rPr>
          <w:rFonts w:ascii="Arial" w:hAnsi="Arial" w:cs="Arial"/>
          <w:i/>
          <w:sz w:val="20"/>
          <w:lang w:val="es-AR"/>
        </w:rPr>
        <w:t xml:space="preserve">web </w:t>
      </w:r>
      <w:proofErr w:type="spellStart"/>
      <w:r w:rsidRPr="002C0327">
        <w:rPr>
          <w:rFonts w:ascii="Arial" w:hAnsi="Arial" w:cs="Arial"/>
          <w:i/>
          <w:sz w:val="20"/>
          <w:lang w:val="es-AR"/>
        </w:rPr>
        <w:t>service</w:t>
      </w:r>
      <w:proofErr w:type="spellEnd"/>
      <w:r>
        <w:rPr>
          <w:rFonts w:ascii="Arial" w:hAnsi="Arial" w:cs="Arial"/>
          <w:sz w:val="20"/>
          <w:lang w:val="es-AR"/>
        </w:rPr>
        <w:t xml:space="preserve"> de tipo SOAP; para su uso, se requerirá autenticación básica. Se adjunta el contrato WSDL que expone y que deberá ser usado en el bus OSB para su interacción. </w:t>
      </w:r>
    </w:p>
    <w:p w:rsidR="00F83651" w:rsidRDefault="00F83651" w:rsidP="00F83651">
      <w:pPr>
        <w:ind w:left="426"/>
        <w:jc w:val="both"/>
        <w:rPr>
          <w:rFonts w:ascii="Arial" w:hAnsi="Arial" w:cs="Arial"/>
          <w:sz w:val="20"/>
          <w:lang w:val="es-AR"/>
        </w:rPr>
      </w:pPr>
    </w:p>
    <w:p w:rsidR="00E479AB" w:rsidRDefault="00E479AB" w:rsidP="00F83651">
      <w:pPr>
        <w:ind w:left="426"/>
        <w:jc w:val="both"/>
        <w:rPr>
          <w:rFonts w:ascii="Arial" w:hAnsi="Arial" w:cs="Arial"/>
          <w:sz w:val="20"/>
          <w:lang w:val="es-AR"/>
        </w:rPr>
      </w:pPr>
      <w:r>
        <w:rPr>
          <w:rFonts w:ascii="Arial" w:hAnsi="Arial" w:cs="Arial"/>
          <w:sz w:val="20"/>
          <w:lang w:val="es-AR"/>
        </w:rPr>
        <w:t xml:space="preserve">Como restricción, el servicio OSB no debe </w:t>
      </w:r>
      <w:r w:rsidRPr="00242B5C">
        <w:rPr>
          <w:rFonts w:ascii="Arial" w:hAnsi="Arial" w:cs="Arial"/>
          <w:sz w:val="20"/>
          <w:highlight w:val="yellow"/>
          <w:lang w:val="es-AR"/>
        </w:rPr>
        <w:t>demorar más de 10 segundos</w:t>
      </w:r>
      <w:r>
        <w:rPr>
          <w:rFonts w:ascii="Arial" w:hAnsi="Arial" w:cs="Arial"/>
          <w:sz w:val="20"/>
          <w:lang w:val="es-AR"/>
        </w:rPr>
        <w:t xml:space="preserve"> en responder; excedido ese plazo el POS cerrará la conexión.</w:t>
      </w:r>
    </w:p>
    <w:p w:rsidR="00E479AB" w:rsidRDefault="00E479AB" w:rsidP="00F83651">
      <w:pPr>
        <w:ind w:left="426"/>
        <w:jc w:val="both"/>
        <w:rPr>
          <w:rFonts w:ascii="Arial" w:hAnsi="Arial" w:cs="Arial"/>
          <w:sz w:val="20"/>
          <w:lang w:val="es-AR"/>
        </w:rPr>
      </w:pPr>
    </w:p>
    <w:p w:rsidR="00E479AB" w:rsidRDefault="00E479AB" w:rsidP="00F83651">
      <w:pPr>
        <w:ind w:left="426"/>
        <w:jc w:val="both"/>
        <w:rPr>
          <w:rFonts w:ascii="Arial" w:hAnsi="Arial" w:cs="Arial"/>
          <w:sz w:val="20"/>
          <w:lang w:val="es-AR"/>
        </w:rPr>
      </w:pPr>
      <w:r>
        <w:rPr>
          <w:rFonts w:ascii="Arial" w:hAnsi="Arial" w:cs="Arial"/>
          <w:sz w:val="20"/>
          <w:lang w:val="es-AR"/>
        </w:rPr>
        <w:t>En lo que respecta al registro de las transacciones en el servidor</w:t>
      </w:r>
      <w:r w:rsidRPr="00242B5C">
        <w:rPr>
          <w:rFonts w:ascii="Arial" w:hAnsi="Arial" w:cs="Arial"/>
          <w:sz w:val="20"/>
          <w:highlight w:val="yellow"/>
          <w:lang w:val="es-AR"/>
        </w:rPr>
        <w:t xml:space="preserve">, sólo se debe </w:t>
      </w:r>
      <w:proofErr w:type="spellStart"/>
      <w:r w:rsidRPr="00242B5C">
        <w:rPr>
          <w:rFonts w:ascii="Arial" w:hAnsi="Arial" w:cs="Arial"/>
          <w:sz w:val="20"/>
          <w:highlight w:val="yellow"/>
          <w:lang w:val="es-AR"/>
        </w:rPr>
        <w:t>loggear</w:t>
      </w:r>
      <w:proofErr w:type="spellEnd"/>
      <w:r w:rsidRPr="00242B5C">
        <w:rPr>
          <w:rFonts w:ascii="Arial" w:hAnsi="Arial" w:cs="Arial"/>
          <w:sz w:val="20"/>
          <w:highlight w:val="yellow"/>
          <w:lang w:val="es-AR"/>
        </w:rPr>
        <w:t xml:space="preserve"> el </w:t>
      </w:r>
      <w:proofErr w:type="spellStart"/>
      <w:r w:rsidRPr="00242B5C">
        <w:rPr>
          <w:rFonts w:ascii="Arial" w:hAnsi="Arial" w:cs="Arial"/>
          <w:i/>
          <w:sz w:val="20"/>
          <w:highlight w:val="yellow"/>
          <w:lang w:val="es-AR"/>
        </w:rPr>
        <w:t>request</w:t>
      </w:r>
      <w:proofErr w:type="spellEnd"/>
      <w:r w:rsidRPr="00242B5C">
        <w:rPr>
          <w:rFonts w:ascii="Arial" w:hAnsi="Arial" w:cs="Arial"/>
          <w:sz w:val="20"/>
          <w:highlight w:val="yellow"/>
          <w:lang w:val="es-AR"/>
        </w:rPr>
        <w:t xml:space="preserve"> y </w:t>
      </w:r>
      <w:r w:rsidRPr="00242B5C">
        <w:rPr>
          <w:rFonts w:ascii="Arial" w:hAnsi="Arial" w:cs="Arial"/>
          <w:i/>
          <w:sz w:val="20"/>
          <w:highlight w:val="yellow"/>
          <w:lang w:val="es-AR"/>
        </w:rPr>
        <w:t>response</w:t>
      </w:r>
      <w:r w:rsidRPr="00242B5C">
        <w:rPr>
          <w:rFonts w:ascii="Arial" w:hAnsi="Arial" w:cs="Arial"/>
          <w:sz w:val="20"/>
          <w:highlight w:val="yellow"/>
          <w:lang w:val="es-AR"/>
        </w:rPr>
        <w:t xml:space="preserve"> del OSB para la operación de actualización de crédito.</w:t>
      </w:r>
    </w:p>
    <w:p w:rsidR="00E479AB" w:rsidRDefault="00E479AB" w:rsidP="00F83651">
      <w:pPr>
        <w:ind w:left="426"/>
        <w:jc w:val="both"/>
        <w:rPr>
          <w:rFonts w:ascii="Arial" w:hAnsi="Arial" w:cs="Arial"/>
          <w:sz w:val="20"/>
          <w:lang w:val="es-AR"/>
        </w:rPr>
      </w:pPr>
      <w:r w:rsidRPr="00242B5C">
        <w:rPr>
          <w:rFonts w:ascii="Arial" w:hAnsi="Arial" w:cs="Arial"/>
          <w:sz w:val="20"/>
          <w:highlight w:val="yellow"/>
          <w:lang w:val="es-AR"/>
        </w:rPr>
        <w:t>Los errores</w:t>
      </w:r>
      <w:r w:rsidR="001D3849" w:rsidRPr="00242B5C">
        <w:rPr>
          <w:rFonts w:ascii="Arial" w:hAnsi="Arial" w:cs="Arial"/>
          <w:sz w:val="20"/>
          <w:highlight w:val="yellow"/>
          <w:lang w:val="es-AR"/>
        </w:rPr>
        <w:t xml:space="preserve"> que ocurrieran</w:t>
      </w:r>
      <w:r w:rsidRPr="00242B5C">
        <w:rPr>
          <w:rFonts w:ascii="Arial" w:hAnsi="Arial" w:cs="Arial"/>
          <w:sz w:val="20"/>
          <w:highlight w:val="yellow"/>
          <w:lang w:val="es-AR"/>
        </w:rPr>
        <w:t xml:space="preserve"> se deben </w:t>
      </w:r>
      <w:proofErr w:type="spellStart"/>
      <w:r w:rsidRPr="00242B5C">
        <w:rPr>
          <w:rFonts w:ascii="Arial" w:hAnsi="Arial" w:cs="Arial"/>
          <w:sz w:val="20"/>
          <w:highlight w:val="yellow"/>
          <w:lang w:val="es-AR"/>
        </w:rPr>
        <w:t>loggear</w:t>
      </w:r>
      <w:proofErr w:type="spellEnd"/>
      <w:r w:rsidRPr="00242B5C">
        <w:rPr>
          <w:rFonts w:ascii="Arial" w:hAnsi="Arial" w:cs="Arial"/>
          <w:sz w:val="20"/>
          <w:highlight w:val="yellow"/>
          <w:lang w:val="es-AR"/>
        </w:rPr>
        <w:t xml:space="preserve"> en ambos casos.</w:t>
      </w:r>
    </w:p>
    <w:p w:rsidR="00E479AB" w:rsidRPr="00E479AB" w:rsidRDefault="00E479AB" w:rsidP="00F83651">
      <w:pPr>
        <w:ind w:left="426"/>
        <w:jc w:val="both"/>
        <w:rPr>
          <w:rFonts w:ascii="Arial" w:hAnsi="Arial" w:cs="Arial"/>
          <w:sz w:val="20"/>
          <w:lang w:val="es-AR"/>
        </w:rPr>
      </w:pPr>
      <w:r w:rsidRPr="00242B5C">
        <w:rPr>
          <w:rFonts w:ascii="Arial" w:hAnsi="Arial" w:cs="Arial"/>
          <w:sz w:val="20"/>
          <w:highlight w:val="yellow"/>
          <w:lang w:val="es-AR"/>
        </w:rPr>
        <w:t xml:space="preserve">Para otros tipos de registros que se deseen sumar, deben </w:t>
      </w:r>
      <w:proofErr w:type="spellStart"/>
      <w:r w:rsidRPr="00242B5C">
        <w:rPr>
          <w:rFonts w:ascii="Arial" w:hAnsi="Arial" w:cs="Arial"/>
          <w:sz w:val="20"/>
          <w:highlight w:val="yellow"/>
          <w:lang w:val="es-AR"/>
        </w:rPr>
        <w:t>loggearse</w:t>
      </w:r>
      <w:proofErr w:type="spellEnd"/>
      <w:r w:rsidRPr="00242B5C">
        <w:rPr>
          <w:rFonts w:ascii="Arial" w:hAnsi="Arial" w:cs="Arial"/>
          <w:sz w:val="20"/>
          <w:highlight w:val="yellow"/>
          <w:lang w:val="es-AR"/>
        </w:rPr>
        <w:t xml:space="preserve"> con nivel de gravedad en </w:t>
      </w:r>
      <w:proofErr w:type="spellStart"/>
      <w:r w:rsidRPr="00242B5C">
        <w:rPr>
          <w:rFonts w:ascii="Arial" w:hAnsi="Arial" w:cs="Arial"/>
          <w:i/>
          <w:sz w:val="20"/>
          <w:highlight w:val="yellow"/>
          <w:lang w:val="es-AR"/>
        </w:rPr>
        <w:t>debug</w:t>
      </w:r>
      <w:proofErr w:type="spellEnd"/>
      <w:r w:rsidRPr="00242B5C">
        <w:rPr>
          <w:rFonts w:ascii="Arial" w:hAnsi="Arial" w:cs="Arial"/>
          <w:i/>
          <w:sz w:val="20"/>
          <w:highlight w:val="yellow"/>
          <w:lang w:val="es-AR"/>
        </w:rPr>
        <w:t>.</w:t>
      </w:r>
    </w:p>
    <w:p w:rsidR="004502F5" w:rsidRDefault="004502F5" w:rsidP="00E479AB">
      <w:pPr>
        <w:ind w:left="426"/>
        <w:rPr>
          <w:rFonts w:ascii="Arial" w:hAnsi="Arial" w:cs="Arial"/>
          <w:sz w:val="20"/>
          <w:lang w:val="es-AR"/>
        </w:rPr>
      </w:pPr>
    </w:p>
    <w:p w:rsidR="00580685" w:rsidRDefault="00580685" w:rsidP="00580685">
      <w:pPr>
        <w:pStyle w:val="Heading2"/>
        <w:ind w:hanging="1559"/>
        <w:rPr>
          <w:lang w:val="es-AR"/>
        </w:rPr>
      </w:pPr>
      <w:r>
        <w:rPr>
          <w:lang w:val="es-AR"/>
        </w:rPr>
        <w:t>Documentación de Referencia</w:t>
      </w:r>
    </w:p>
    <w:p w:rsidR="00E07AC8" w:rsidRDefault="00E07AC8" w:rsidP="0040318C">
      <w:pPr>
        <w:pStyle w:val="ListParagraph"/>
        <w:rPr>
          <w:rFonts w:ascii="Arial" w:hAnsi="Arial" w:cs="Arial"/>
          <w:sz w:val="20"/>
          <w:lang w:val="es-AR"/>
        </w:rPr>
      </w:pPr>
    </w:p>
    <w:bookmarkStart w:id="6" w:name="_MON_1602510056"/>
    <w:bookmarkEnd w:id="6"/>
    <w:p w:rsidR="001D3849" w:rsidRPr="001D3849" w:rsidRDefault="008701A4" w:rsidP="001D3849">
      <w:pPr>
        <w:jc w:val="center"/>
        <w:rPr>
          <w:lang w:val="es-AR"/>
        </w:rPr>
      </w:pPr>
      <w:r>
        <w:rPr>
          <w:lang w:val="es-AR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Word.Document.8" ShapeID="_x0000_i1025" DrawAspect="Icon" ObjectID="_1603106475" r:id="rId10">
            <o:FieldCodes>\s</o:FieldCodes>
          </o:OLEObject>
        </w:object>
      </w:r>
    </w:p>
    <w:p w:rsidR="008701A4" w:rsidRDefault="008701A4" w:rsidP="008701A4">
      <w:pPr>
        <w:rPr>
          <w:lang w:val="es-AR"/>
        </w:rPr>
      </w:pPr>
    </w:p>
    <w:p w:rsidR="00D1375D" w:rsidRPr="002A3E5B" w:rsidRDefault="00E45C26" w:rsidP="00F76A3D">
      <w:pPr>
        <w:rPr>
          <w:rFonts w:ascii="Arial" w:hAnsi="Arial" w:cs="Arial"/>
          <w:b/>
          <w:noProof/>
          <w:sz w:val="20"/>
          <w:lang w:val="es-AR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44340" wp14:editId="5A84E77C">
                <wp:simplePos x="0" y="0"/>
                <wp:positionH relativeFrom="column">
                  <wp:posOffset>1762760</wp:posOffset>
                </wp:positionH>
                <wp:positionV relativeFrom="paragraph">
                  <wp:posOffset>17145</wp:posOffset>
                </wp:positionV>
                <wp:extent cx="542925" cy="244475"/>
                <wp:effectExtent l="0" t="0" r="0" b="31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489" w:rsidRPr="00DC0D5E" w:rsidRDefault="00550489" w:rsidP="006153B3">
                            <w:pPr>
                              <w:rPr>
                                <w:b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B4434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38.8pt;margin-top:1.35pt;width:42.75pt;height:1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" filled="f" stroked="f">
                <v:textbox>
                  <w:txbxContent>
                    <w:p w:rsidR="00550489" w:rsidRPr="00DC0D5E" w:rsidRDefault="00550489" w:rsidP="006153B3">
                      <w:pPr>
                        <w:rPr>
                          <w:b/>
                          <w:sz w:val="18"/>
                          <w:szCs w:val="18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455DC" w:rsidRDefault="00B455DC" w:rsidP="001D3849">
      <w:pPr>
        <w:pStyle w:val="Heading2"/>
        <w:ind w:hanging="1559"/>
        <w:rPr>
          <w:lang w:val="es-AR"/>
        </w:rPr>
      </w:pPr>
      <w:r w:rsidRPr="00B455DC">
        <w:rPr>
          <w:lang w:val="es-AR"/>
        </w:rPr>
        <w:lastRenderedPageBreak/>
        <w:t>Estructura de Datos</w:t>
      </w:r>
    </w:p>
    <w:p w:rsidR="00E44E27" w:rsidRDefault="00E44E27" w:rsidP="00327F78">
      <w:pPr>
        <w:ind w:left="709"/>
        <w:rPr>
          <w:lang w:val="en-US"/>
        </w:rPr>
      </w:pPr>
    </w:p>
    <w:p w:rsidR="00327F78" w:rsidRPr="000A1B73" w:rsidRDefault="00327F78" w:rsidP="00327F78">
      <w:pPr>
        <w:ind w:left="709"/>
        <w:rPr>
          <w:rFonts w:ascii="Arial" w:hAnsi="Arial" w:cs="Arial"/>
          <w:b/>
          <w:sz w:val="22"/>
          <w:u w:val="single"/>
          <w:lang w:val="en-US"/>
        </w:rPr>
      </w:pPr>
      <w:r w:rsidRPr="000A1B73">
        <w:rPr>
          <w:rFonts w:ascii="Arial" w:hAnsi="Arial" w:cs="Arial"/>
          <w:b/>
          <w:sz w:val="22"/>
          <w:u w:val="single"/>
          <w:lang w:val="en-US"/>
        </w:rPr>
        <w:t xml:space="preserve">Del </w:t>
      </w:r>
      <w:proofErr w:type="spellStart"/>
      <w:r w:rsidRPr="000A1B73">
        <w:rPr>
          <w:rFonts w:ascii="Arial" w:hAnsi="Arial" w:cs="Arial"/>
          <w:b/>
          <w:sz w:val="22"/>
          <w:u w:val="single"/>
          <w:lang w:val="en-US"/>
        </w:rPr>
        <w:t>destino</w:t>
      </w:r>
      <w:proofErr w:type="spellEnd"/>
      <w:r w:rsidRPr="000A1B73">
        <w:rPr>
          <w:rFonts w:ascii="Arial" w:hAnsi="Arial" w:cs="Arial"/>
          <w:b/>
          <w:sz w:val="22"/>
          <w:u w:val="single"/>
          <w:lang w:val="en-US"/>
        </w:rPr>
        <w:t xml:space="preserve"> SAP:</w:t>
      </w:r>
    </w:p>
    <w:p w:rsidR="00327F78" w:rsidRPr="000A1B73" w:rsidRDefault="00327F78" w:rsidP="00327F78">
      <w:pPr>
        <w:ind w:left="709"/>
        <w:rPr>
          <w:rFonts w:ascii="Arial" w:hAnsi="Arial" w:cs="Arial"/>
          <w:sz w:val="22"/>
          <w:lang w:val="en-US"/>
        </w:rPr>
      </w:pPr>
    </w:p>
    <w:p w:rsidR="00327F78" w:rsidRPr="000A1B73" w:rsidRDefault="00327F78" w:rsidP="00327F78">
      <w:pPr>
        <w:ind w:left="709"/>
        <w:rPr>
          <w:rFonts w:ascii="Arial" w:hAnsi="Arial" w:cs="Arial"/>
          <w:sz w:val="22"/>
          <w:lang w:val="es-AR"/>
        </w:rPr>
      </w:pPr>
      <w:r w:rsidRPr="000A1B73">
        <w:rPr>
          <w:rFonts w:ascii="Arial" w:hAnsi="Arial" w:cs="Arial"/>
          <w:sz w:val="22"/>
          <w:lang w:val="es-AR"/>
        </w:rPr>
        <w:t>Se adjunta a continuación el contrato WSDL del autorizador SAP FICO:</w:t>
      </w:r>
    </w:p>
    <w:p w:rsidR="00327F78" w:rsidRPr="00327F78" w:rsidRDefault="00327F78" w:rsidP="00327F78">
      <w:pPr>
        <w:ind w:left="709"/>
        <w:jc w:val="center"/>
        <w:rPr>
          <w:lang w:val="es-AR"/>
        </w:rPr>
      </w:pPr>
      <w:r>
        <w:rPr>
          <w:lang w:val="es-AR"/>
        </w:rPr>
        <w:object w:dxaOrig="1534" w:dyaOrig="991">
          <v:shape id="_x0000_i1026" type="#_x0000_t75" style="width:76.5pt;height:49.5pt" o:ole="">
            <v:imagedata r:id="rId11" o:title=""/>
          </v:shape>
          <o:OLEObject Type="Embed" ProgID="Package" ShapeID="_x0000_i1026" DrawAspect="Icon" ObjectID="_1603106476" r:id="rId12"/>
        </w:object>
      </w:r>
    </w:p>
    <w:p w:rsidR="00EE7462" w:rsidRDefault="00EE7462" w:rsidP="00E44E27">
      <w:pPr>
        <w:rPr>
          <w:lang w:val="es-AR"/>
        </w:rPr>
      </w:pPr>
    </w:p>
    <w:p w:rsidR="00327F78" w:rsidRPr="000A1B73" w:rsidRDefault="00327F78" w:rsidP="00E44E27">
      <w:pPr>
        <w:rPr>
          <w:rFonts w:ascii="Arial" w:hAnsi="Arial" w:cs="Arial"/>
          <w:sz w:val="22"/>
          <w:lang w:val="es-AR"/>
        </w:rPr>
      </w:pPr>
      <w:r>
        <w:rPr>
          <w:lang w:val="es-AR"/>
        </w:rPr>
        <w:tab/>
      </w:r>
      <w:r w:rsidRPr="000A1B73">
        <w:rPr>
          <w:rFonts w:ascii="Arial" w:hAnsi="Arial" w:cs="Arial"/>
          <w:sz w:val="22"/>
          <w:lang w:val="es-AR"/>
        </w:rPr>
        <w:t>La estructura de datos del contrato adjunto es como la que se detalla a continuación:</w:t>
      </w:r>
    </w:p>
    <w:p w:rsidR="00327F78" w:rsidRPr="000A1B73" w:rsidRDefault="00327F78" w:rsidP="00327F78">
      <w:pPr>
        <w:ind w:left="709"/>
        <w:rPr>
          <w:rFonts w:ascii="Arial" w:hAnsi="Arial" w:cs="Arial"/>
          <w:sz w:val="22"/>
          <w:lang w:val="es-AR"/>
        </w:rPr>
      </w:pPr>
    </w:p>
    <w:p w:rsidR="00327F78" w:rsidRDefault="00327F78" w:rsidP="00327F78">
      <w:pPr>
        <w:ind w:left="709"/>
        <w:rPr>
          <w:u w:val="single"/>
          <w:lang w:val="es-AR"/>
        </w:rPr>
      </w:pPr>
      <w:r w:rsidRPr="000A1B73">
        <w:rPr>
          <w:rFonts w:ascii="Arial" w:hAnsi="Arial" w:cs="Arial"/>
          <w:sz w:val="22"/>
          <w:u w:val="single"/>
          <w:lang w:val="es-AR"/>
        </w:rPr>
        <w:t>Consulta de crédito:</w:t>
      </w:r>
    </w:p>
    <w:p w:rsidR="00327F78" w:rsidRPr="00327F78" w:rsidRDefault="00327F78" w:rsidP="00327F78">
      <w:pPr>
        <w:ind w:left="709"/>
        <w:rPr>
          <w:u w:val="single"/>
          <w:lang w:val="es-AR"/>
        </w:rPr>
      </w:pPr>
    </w:p>
    <w:tbl>
      <w:tblPr>
        <w:tblW w:w="8679" w:type="dxa"/>
        <w:jc w:val="center"/>
        <w:tblLook w:val="04A0" w:firstRow="1" w:lastRow="0" w:firstColumn="1" w:lastColumn="0" w:noHBand="0" w:noVBand="1"/>
      </w:tblPr>
      <w:tblGrid>
        <w:gridCol w:w="2830"/>
        <w:gridCol w:w="3119"/>
        <w:gridCol w:w="2730"/>
      </w:tblGrid>
      <w:tr w:rsidR="00327F78" w:rsidRPr="00327F78" w:rsidTr="00327F78">
        <w:trPr>
          <w:trHeight w:val="300"/>
          <w:jc w:val="center"/>
        </w:trPr>
        <w:tc>
          <w:tcPr>
            <w:tcW w:w="8679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ZrfcConsCredito</w:t>
            </w:r>
            <w:proofErr w:type="spellEnd"/>
          </w:p>
        </w:tc>
      </w:tr>
      <w:tr w:rsidR="00327F78" w:rsidRPr="00327F78" w:rsidTr="00327F78">
        <w:trPr>
          <w:trHeight w:val="315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Nombre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Descripción</w:t>
            </w:r>
            <w:proofErr w:type="spellEnd"/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Tipo</w:t>
            </w:r>
            <w:proofErr w:type="spellEnd"/>
          </w:p>
        </w:tc>
      </w:tr>
      <w:tr w:rsidR="00327F78" w:rsidRPr="00327F78" w:rsidTr="00327F78">
        <w:trPr>
          <w:trHeight w:val="315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Ibukrs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Sociedad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comercial</w:t>
            </w:r>
            <w:proofErr w:type="spellEnd"/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  <w:tr w:rsidR="00327F78" w:rsidRPr="00327F78" w:rsidTr="00327F78">
        <w:trPr>
          <w:trHeight w:val="315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ISaldo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Importe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que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desea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comprar</w:t>
            </w:r>
            <w:proofErr w:type="spellEnd"/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  <w:tr w:rsidR="00327F78" w:rsidRPr="00327F78" w:rsidTr="00327F78">
        <w:trPr>
          <w:trHeight w:val="315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IStcd1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Cuit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del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cliente</w:t>
            </w:r>
            <w:proofErr w:type="spellEnd"/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</w:tbl>
    <w:p w:rsidR="00327F78" w:rsidRDefault="00327F78" w:rsidP="00327F78">
      <w:pPr>
        <w:ind w:left="709"/>
        <w:rPr>
          <w:lang w:val="es-AR"/>
        </w:rPr>
      </w:pPr>
    </w:p>
    <w:tbl>
      <w:tblPr>
        <w:tblW w:w="8679" w:type="dxa"/>
        <w:jc w:val="center"/>
        <w:tblLook w:val="04A0" w:firstRow="1" w:lastRow="0" w:firstColumn="1" w:lastColumn="0" w:noHBand="0" w:noVBand="1"/>
      </w:tblPr>
      <w:tblGrid>
        <w:gridCol w:w="2830"/>
        <w:gridCol w:w="3261"/>
        <w:gridCol w:w="2588"/>
      </w:tblGrid>
      <w:tr w:rsidR="00327F78" w:rsidRPr="00327F78" w:rsidTr="00327F78">
        <w:trPr>
          <w:trHeight w:val="315"/>
          <w:jc w:val="center"/>
        </w:trPr>
        <w:tc>
          <w:tcPr>
            <w:tcW w:w="8679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ZrfcConsCreditoResponse</w:t>
            </w:r>
            <w:proofErr w:type="spellEnd"/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Nombre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Descripción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Tipo</w:t>
            </w:r>
            <w:proofErr w:type="spellEnd"/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IDetRes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Descripción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de la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respuesta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IResp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Código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respuesta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</w:tbl>
    <w:p w:rsidR="00327F78" w:rsidRPr="00327F78" w:rsidRDefault="00327F78" w:rsidP="00327F78">
      <w:pPr>
        <w:ind w:left="567"/>
        <w:rPr>
          <w:lang w:val="es-AR"/>
        </w:rPr>
      </w:pPr>
    </w:p>
    <w:p w:rsidR="00B00CF7" w:rsidRPr="000A1B73" w:rsidRDefault="001068B3" w:rsidP="000A1B73">
      <w:pPr>
        <w:autoSpaceDE w:val="0"/>
        <w:autoSpaceDN w:val="0"/>
        <w:adjustRightInd w:val="0"/>
        <w:ind w:firstLine="567"/>
        <w:rPr>
          <w:rFonts w:ascii="Arial" w:hAnsi="Arial" w:cs="Arial"/>
          <w:color w:val="000000"/>
          <w:highlight w:val="white"/>
          <w:lang w:val="es-AR" w:eastAsia="es-AR"/>
        </w:rPr>
      </w:pPr>
      <w:r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>Las posibles respuestas del autorizador SAP</w:t>
      </w:r>
      <w:r w:rsidR="00327F78"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 para la operación de consulta </w:t>
      </w:r>
      <w:r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>son las siguientes:</w:t>
      </w:r>
    </w:p>
    <w:p w:rsidR="001068B3" w:rsidRDefault="001068B3" w:rsidP="00B00CF7">
      <w:pPr>
        <w:autoSpaceDE w:val="0"/>
        <w:autoSpaceDN w:val="0"/>
        <w:adjustRightInd w:val="0"/>
        <w:ind w:firstLine="709"/>
        <w:rPr>
          <w:color w:val="000000"/>
          <w:highlight w:val="white"/>
          <w:lang w:val="es-AR" w:eastAsia="es-AR"/>
        </w:rPr>
      </w:pPr>
    </w:p>
    <w:tbl>
      <w:tblPr>
        <w:tblW w:w="6109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431"/>
        <w:gridCol w:w="4678"/>
      </w:tblGrid>
      <w:tr w:rsidR="001068B3" w:rsidRPr="00EE5C4D" w:rsidTr="001068B3">
        <w:trPr>
          <w:trHeight w:val="300"/>
          <w:jc w:val="center"/>
        </w:trPr>
        <w:tc>
          <w:tcPr>
            <w:tcW w:w="1431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noWrap/>
            <w:hideMark/>
          </w:tcPr>
          <w:p w:rsidR="001068B3" w:rsidRPr="00EE5C4D" w:rsidRDefault="001068B3" w:rsidP="000A1B7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AR" w:eastAsia="es-AR"/>
              </w:rPr>
              <w:t>ID Respuesta</w:t>
            </w:r>
          </w:p>
        </w:tc>
        <w:tc>
          <w:tcPr>
            <w:tcW w:w="4678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noWrap/>
            <w:hideMark/>
          </w:tcPr>
          <w:p w:rsidR="001068B3" w:rsidRPr="00EE5C4D" w:rsidRDefault="001068B3" w:rsidP="000A1B7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AR" w:eastAsia="es-AR"/>
              </w:rPr>
              <w:t>Descripción</w:t>
            </w:r>
          </w:p>
        </w:tc>
      </w:tr>
      <w:tr w:rsidR="001068B3" w:rsidRPr="00EE5C4D" w:rsidTr="001068B3">
        <w:trPr>
          <w:trHeight w:val="205"/>
          <w:jc w:val="center"/>
        </w:trPr>
        <w:tc>
          <w:tcPr>
            <w:tcW w:w="1431" w:type="dxa"/>
            <w:tcBorders>
              <w:right w:val="nil"/>
            </w:tcBorders>
            <w:shd w:val="clear" w:color="auto" w:fill="D3DFEE"/>
            <w:noWrap/>
            <w:hideMark/>
          </w:tcPr>
          <w:p w:rsidR="001068B3" w:rsidRPr="00EE5C4D" w:rsidRDefault="001068B3" w:rsidP="000A1B7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01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D3DFEE"/>
            <w:noWrap/>
            <w:hideMark/>
          </w:tcPr>
          <w:p w:rsidR="001068B3" w:rsidRPr="00EE5C4D" w:rsidRDefault="001068B3" w:rsidP="000A1B73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Saldo disponible, permitir operación</w:t>
            </w:r>
          </w:p>
        </w:tc>
      </w:tr>
      <w:tr w:rsidR="001068B3" w:rsidRPr="00EE5C4D" w:rsidTr="001068B3">
        <w:trPr>
          <w:trHeight w:val="300"/>
          <w:jc w:val="center"/>
        </w:trPr>
        <w:tc>
          <w:tcPr>
            <w:tcW w:w="1431" w:type="dxa"/>
            <w:tcBorders>
              <w:right w:val="nil"/>
            </w:tcBorders>
            <w:noWrap/>
            <w:hideMark/>
          </w:tcPr>
          <w:p w:rsidR="001068B3" w:rsidRPr="00EE5C4D" w:rsidRDefault="001068B3" w:rsidP="000A1B7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02</w:t>
            </w:r>
          </w:p>
        </w:tc>
        <w:tc>
          <w:tcPr>
            <w:tcW w:w="4678" w:type="dxa"/>
            <w:tcBorders>
              <w:left w:val="nil"/>
            </w:tcBorders>
            <w:noWrap/>
            <w:hideMark/>
          </w:tcPr>
          <w:p w:rsidR="001068B3" w:rsidRPr="00EE5C4D" w:rsidRDefault="001068B3" w:rsidP="000A1B73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Saldo insuficiente, no permitir operación</w:t>
            </w:r>
          </w:p>
        </w:tc>
      </w:tr>
      <w:tr w:rsidR="001068B3" w:rsidRPr="00EE5C4D" w:rsidTr="001068B3">
        <w:trPr>
          <w:trHeight w:val="327"/>
          <w:jc w:val="center"/>
        </w:trPr>
        <w:tc>
          <w:tcPr>
            <w:tcW w:w="1431" w:type="dxa"/>
            <w:tcBorders>
              <w:right w:val="nil"/>
            </w:tcBorders>
            <w:shd w:val="clear" w:color="auto" w:fill="D3DFEE"/>
            <w:noWrap/>
            <w:hideMark/>
          </w:tcPr>
          <w:p w:rsidR="001068B3" w:rsidRPr="00EE5C4D" w:rsidRDefault="001068B3" w:rsidP="000A1B7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03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D3DFEE"/>
            <w:noWrap/>
            <w:hideMark/>
          </w:tcPr>
          <w:p w:rsidR="001068B3" w:rsidRPr="00EE5C4D" w:rsidRDefault="001068B3" w:rsidP="000A1B73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Deuda vencida, no permitir operación</w:t>
            </w:r>
          </w:p>
        </w:tc>
      </w:tr>
      <w:tr w:rsidR="001068B3" w:rsidRPr="00EE5C4D" w:rsidTr="001068B3">
        <w:trPr>
          <w:trHeight w:val="300"/>
          <w:jc w:val="center"/>
        </w:trPr>
        <w:tc>
          <w:tcPr>
            <w:tcW w:w="1431" w:type="dxa"/>
            <w:tcBorders>
              <w:right w:val="nil"/>
            </w:tcBorders>
            <w:noWrap/>
            <w:hideMark/>
          </w:tcPr>
          <w:p w:rsidR="001068B3" w:rsidRPr="00EE5C4D" w:rsidRDefault="001068B3" w:rsidP="000A1B7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04</w:t>
            </w:r>
          </w:p>
        </w:tc>
        <w:tc>
          <w:tcPr>
            <w:tcW w:w="4678" w:type="dxa"/>
            <w:tcBorders>
              <w:left w:val="nil"/>
            </w:tcBorders>
            <w:noWrap/>
            <w:hideMark/>
          </w:tcPr>
          <w:p w:rsidR="001068B3" w:rsidRPr="00EE5C4D" w:rsidRDefault="001068B3" w:rsidP="000A1B7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No existe crédito asignado, no permitir operación</w:t>
            </w:r>
          </w:p>
        </w:tc>
      </w:tr>
    </w:tbl>
    <w:p w:rsidR="00EE7462" w:rsidRDefault="00EE7462" w:rsidP="00327F78">
      <w:pPr>
        <w:autoSpaceDE w:val="0"/>
        <w:autoSpaceDN w:val="0"/>
        <w:adjustRightInd w:val="0"/>
        <w:ind w:left="567"/>
        <w:rPr>
          <w:color w:val="000000"/>
          <w:highlight w:val="white"/>
          <w:lang w:val="es-AR" w:eastAsia="es-AR"/>
        </w:rPr>
      </w:pPr>
    </w:p>
    <w:p w:rsidR="00327F78" w:rsidRPr="000A1B73" w:rsidRDefault="00327F78" w:rsidP="00327F78">
      <w:pPr>
        <w:ind w:left="709"/>
        <w:rPr>
          <w:rFonts w:ascii="Arial" w:hAnsi="Arial" w:cs="Arial"/>
          <w:sz w:val="22"/>
          <w:u w:val="single"/>
          <w:lang w:val="es-AR"/>
        </w:rPr>
      </w:pPr>
      <w:r w:rsidRPr="000A1B73">
        <w:rPr>
          <w:rFonts w:ascii="Arial" w:hAnsi="Arial" w:cs="Arial"/>
          <w:sz w:val="22"/>
          <w:u w:val="single"/>
          <w:lang w:val="es-AR"/>
        </w:rPr>
        <w:t>Actualización de crédito:</w:t>
      </w:r>
    </w:p>
    <w:p w:rsidR="00327F78" w:rsidRDefault="00327F78" w:rsidP="00327F78">
      <w:pPr>
        <w:autoSpaceDE w:val="0"/>
        <w:autoSpaceDN w:val="0"/>
        <w:adjustRightInd w:val="0"/>
        <w:ind w:left="709"/>
        <w:rPr>
          <w:color w:val="000000"/>
          <w:highlight w:val="white"/>
          <w:lang w:val="es-AR" w:eastAsia="es-AR"/>
        </w:rPr>
      </w:pPr>
    </w:p>
    <w:tbl>
      <w:tblPr>
        <w:tblW w:w="8679" w:type="dxa"/>
        <w:jc w:val="center"/>
        <w:tblLook w:val="04A0" w:firstRow="1" w:lastRow="0" w:firstColumn="1" w:lastColumn="0" w:noHBand="0" w:noVBand="1"/>
      </w:tblPr>
      <w:tblGrid>
        <w:gridCol w:w="2830"/>
        <w:gridCol w:w="3261"/>
        <w:gridCol w:w="2588"/>
      </w:tblGrid>
      <w:tr w:rsidR="00327F78" w:rsidRPr="00327F78" w:rsidTr="00327F78">
        <w:trPr>
          <w:trHeight w:val="300"/>
          <w:jc w:val="center"/>
        </w:trPr>
        <w:tc>
          <w:tcPr>
            <w:tcW w:w="8679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ZrfcActCredito</w:t>
            </w:r>
            <w:proofErr w:type="spellEnd"/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Nombre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Descripción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Tipo</w:t>
            </w:r>
            <w:proofErr w:type="spellEnd"/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Ibukrs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Sociedad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comercial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ICpudt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Fecha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de la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transaccion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ICputm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Hora de la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transaccion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ISaldo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Importe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que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desea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comprar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Ixblnr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>Nro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 xml:space="preserve"> de documento de referencia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IStcd1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Cuit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del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cliente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</w:tbl>
    <w:p w:rsidR="00327F78" w:rsidRDefault="00327F78" w:rsidP="00327F78">
      <w:pPr>
        <w:autoSpaceDE w:val="0"/>
        <w:autoSpaceDN w:val="0"/>
        <w:adjustRightInd w:val="0"/>
        <w:ind w:left="709"/>
        <w:rPr>
          <w:color w:val="000000"/>
          <w:highlight w:val="white"/>
          <w:lang w:val="es-AR" w:eastAsia="es-AR"/>
        </w:rPr>
      </w:pPr>
    </w:p>
    <w:p w:rsidR="00327F78" w:rsidRDefault="00327F78" w:rsidP="00327F78">
      <w:pPr>
        <w:autoSpaceDE w:val="0"/>
        <w:autoSpaceDN w:val="0"/>
        <w:adjustRightInd w:val="0"/>
        <w:ind w:left="709"/>
        <w:rPr>
          <w:color w:val="000000"/>
          <w:highlight w:val="white"/>
          <w:lang w:val="es-AR" w:eastAsia="es-AR"/>
        </w:rPr>
      </w:pPr>
    </w:p>
    <w:tbl>
      <w:tblPr>
        <w:tblW w:w="8679" w:type="dxa"/>
        <w:jc w:val="center"/>
        <w:tblLook w:val="04A0" w:firstRow="1" w:lastRow="0" w:firstColumn="1" w:lastColumn="0" w:noHBand="0" w:noVBand="1"/>
      </w:tblPr>
      <w:tblGrid>
        <w:gridCol w:w="2830"/>
        <w:gridCol w:w="3261"/>
        <w:gridCol w:w="2588"/>
      </w:tblGrid>
      <w:tr w:rsidR="00327F78" w:rsidRPr="00327F78" w:rsidTr="00327F78">
        <w:trPr>
          <w:trHeight w:val="300"/>
          <w:jc w:val="center"/>
        </w:trPr>
        <w:tc>
          <w:tcPr>
            <w:tcW w:w="8679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lastRenderedPageBreak/>
              <w:t>ZrfcConsCreditoResponse</w:t>
            </w:r>
            <w:proofErr w:type="spellEnd"/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Nombre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Descripción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9BC2E6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Tipo</w:t>
            </w:r>
            <w:proofErr w:type="spellEnd"/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IDetRes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Descripción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de la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respuesta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000000" w:fill="DDEBF7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  <w:tr w:rsidR="00327F78" w:rsidRPr="00327F78" w:rsidTr="00327F78">
        <w:trPr>
          <w:trHeight w:val="300"/>
          <w:jc w:val="center"/>
        </w:trPr>
        <w:tc>
          <w:tcPr>
            <w:tcW w:w="283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IResp</w:t>
            </w:r>
            <w:proofErr w:type="spell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Código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respuesta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bottom"/>
            <w:hideMark/>
          </w:tcPr>
          <w:p w:rsidR="00327F78" w:rsidRPr="00327F78" w:rsidRDefault="00327F78" w:rsidP="00327F7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Ver</w:t>
            </w:r>
            <w:proofErr w:type="spellEnd"/>
            <w:r w:rsidRPr="00327F7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WSDL</w:t>
            </w:r>
          </w:p>
        </w:tc>
      </w:tr>
    </w:tbl>
    <w:p w:rsidR="00327F78" w:rsidRDefault="00327F78" w:rsidP="00327F78">
      <w:pPr>
        <w:autoSpaceDE w:val="0"/>
        <w:autoSpaceDN w:val="0"/>
        <w:adjustRightInd w:val="0"/>
        <w:ind w:left="709"/>
        <w:rPr>
          <w:color w:val="000000"/>
          <w:highlight w:val="white"/>
          <w:lang w:val="es-AR" w:eastAsia="es-AR"/>
        </w:rPr>
      </w:pPr>
    </w:p>
    <w:p w:rsidR="00EE7462" w:rsidRPr="000A1B73" w:rsidRDefault="00327F78" w:rsidP="000A1B73">
      <w:pPr>
        <w:autoSpaceDE w:val="0"/>
        <w:autoSpaceDN w:val="0"/>
        <w:adjustRightInd w:val="0"/>
        <w:ind w:firstLine="567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  <w:r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>L</w:t>
      </w:r>
      <w:r w:rsidR="00EE7462"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as </w:t>
      </w:r>
      <w:r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posibles </w:t>
      </w:r>
      <w:r w:rsidR="00EE7462"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respuestas </w:t>
      </w:r>
      <w:r w:rsidR="002506B8"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>para la</w:t>
      </w:r>
      <w:r w:rsidR="00EE7462"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 actualización de crédito</w:t>
      </w:r>
      <w:r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 son</w:t>
      </w:r>
      <w:r w:rsidR="00EE7462"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>:</w:t>
      </w:r>
    </w:p>
    <w:p w:rsidR="00EE7462" w:rsidRDefault="00EE7462" w:rsidP="00B00CF7">
      <w:pPr>
        <w:autoSpaceDE w:val="0"/>
        <w:autoSpaceDN w:val="0"/>
        <w:adjustRightInd w:val="0"/>
        <w:ind w:firstLine="709"/>
        <w:rPr>
          <w:color w:val="000000"/>
          <w:highlight w:val="white"/>
          <w:lang w:val="es-AR" w:eastAsia="es-AR"/>
        </w:rPr>
      </w:pPr>
    </w:p>
    <w:tbl>
      <w:tblPr>
        <w:tblW w:w="6653" w:type="dxa"/>
        <w:jc w:val="center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1833"/>
        <w:gridCol w:w="4820"/>
      </w:tblGrid>
      <w:tr w:rsidR="00EE7462" w:rsidRPr="00EE5C4D" w:rsidTr="00093D77">
        <w:trPr>
          <w:trHeight w:val="300"/>
          <w:jc w:val="center"/>
        </w:trPr>
        <w:tc>
          <w:tcPr>
            <w:tcW w:w="1833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noWrap/>
            <w:hideMark/>
          </w:tcPr>
          <w:p w:rsidR="00EE7462" w:rsidRPr="00EE5C4D" w:rsidRDefault="00EE7462" w:rsidP="000A1B7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AR" w:eastAsia="es-AR"/>
              </w:rPr>
              <w:t>ID Respuesta</w:t>
            </w:r>
          </w:p>
        </w:tc>
        <w:tc>
          <w:tcPr>
            <w:tcW w:w="482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noWrap/>
            <w:hideMark/>
          </w:tcPr>
          <w:p w:rsidR="00EE7462" w:rsidRPr="00EE5C4D" w:rsidRDefault="00EE7462" w:rsidP="000A1B7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AR" w:eastAsia="es-AR"/>
              </w:rPr>
              <w:t>Descripción</w:t>
            </w:r>
          </w:p>
        </w:tc>
      </w:tr>
      <w:tr w:rsidR="00EE7462" w:rsidRPr="00EE5C4D" w:rsidTr="00093D77">
        <w:trPr>
          <w:trHeight w:val="205"/>
          <w:jc w:val="center"/>
        </w:trPr>
        <w:tc>
          <w:tcPr>
            <w:tcW w:w="1833" w:type="dxa"/>
            <w:tcBorders>
              <w:right w:val="nil"/>
            </w:tcBorders>
            <w:shd w:val="clear" w:color="auto" w:fill="D3DFEE"/>
            <w:noWrap/>
            <w:hideMark/>
          </w:tcPr>
          <w:p w:rsidR="00EE7462" w:rsidRPr="00EE7462" w:rsidRDefault="00EE7462" w:rsidP="00EE7462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EE7462">
              <w:rPr>
                <w:rFonts w:asciiTheme="minorHAnsi" w:hAnsiTheme="minorHAnsi" w:cstheme="minorHAnsi"/>
                <w:b/>
                <w:sz w:val="22"/>
              </w:rPr>
              <w:t>01</w:t>
            </w:r>
          </w:p>
        </w:tc>
        <w:tc>
          <w:tcPr>
            <w:tcW w:w="4820" w:type="dxa"/>
            <w:tcBorders>
              <w:left w:val="nil"/>
            </w:tcBorders>
            <w:shd w:val="clear" w:color="auto" w:fill="D3DFEE"/>
            <w:noWrap/>
            <w:hideMark/>
          </w:tcPr>
          <w:p w:rsidR="00EE7462" w:rsidRPr="00EE7462" w:rsidRDefault="00EE7462" w:rsidP="00EE7462">
            <w:pPr>
              <w:rPr>
                <w:rFonts w:asciiTheme="minorHAnsi" w:hAnsiTheme="minorHAnsi" w:cstheme="minorHAnsi"/>
                <w:sz w:val="22"/>
              </w:rPr>
            </w:pPr>
            <w:r w:rsidRPr="00EE7462">
              <w:rPr>
                <w:rFonts w:asciiTheme="minorHAnsi" w:hAnsiTheme="minorHAnsi" w:cstheme="minorHAnsi"/>
                <w:sz w:val="22"/>
              </w:rPr>
              <w:t>Se cargó el registro en forma correcta</w:t>
            </w:r>
          </w:p>
        </w:tc>
      </w:tr>
      <w:tr w:rsidR="00EE7462" w:rsidRPr="00EE5C4D" w:rsidTr="00093D77">
        <w:trPr>
          <w:trHeight w:val="300"/>
          <w:jc w:val="center"/>
        </w:trPr>
        <w:tc>
          <w:tcPr>
            <w:tcW w:w="1833" w:type="dxa"/>
            <w:tcBorders>
              <w:right w:val="nil"/>
            </w:tcBorders>
            <w:noWrap/>
            <w:hideMark/>
          </w:tcPr>
          <w:p w:rsidR="00EE7462" w:rsidRPr="00EE7462" w:rsidRDefault="00EE7462" w:rsidP="00EE7462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EE7462">
              <w:rPr>
                <w:rFonts w:asciiTheme="minorHAnsi" w:hAnsiTheme="minorHAnsi" w:cstheme="minorHAnsi"/>
                <w:b/>
                <w:sz w:val="22"/>
              </w:rPr>
              <w:t>02</w:t>
            </w:r>
          </w:p>
        </w:tc>
        <w:tc>
          <w:tcPr>
            <w:tcW w:w="4820" w:type="dxa"/>
            <w:tcBorders>
              <w:left w:val="nil"/>
            </w:tcBorders>
            <w:noWrap/>
            <w:hideMark/>
          </w:tcPr>
          <w:p w:rsidR="00EE7462" w:rsidRPr="00EE7462" w:rsidRDefault="00EE7462" w:rsidP="00EE7462">
            <w:pPr>
              <w:rPr>
                <w:rFonts w:asciiTheme="minorHAnsi" w:hAnsiTheme="minorHAnsi" w:cstheme="minorHAnsi"/>
                <w:sz w:val="22"/>
              </w:rPr>
            </w:pPr>
            <w:r w:rsidRPr="00EE7462">
              <w:rPr>
                <w:rFonts w:asciiTheme="minorHAnsi" w:hAnsiTheme="minorHAnsi" w:cstheme="minorHAnsi"/>
                <w:sz w:val="22"/>
              </w:rPr>
              <w:t>Ya existe el registro informado</w:t>
            </w:r>
          </w:p>
        </w:tc>
      </w:tr>
      <w:tr w:rsidR="00EE7462" w:rsidRPr="00EE5C4D" w:rsidTr="00093D77">
        <w:trPr>
          <w:trHeight w:val="327"/>
          <w:jc w:val="center"/>
        </w:trPr>
        <w:tc>
          <w:tcPr>
            <w:tcW w:w="1833" w:type="dxa"/>
            <w:tcBorders>
              <w:right w:val="nil"/>
            </w:tcBorders>
            <w:shd w:val="clear" w:color="auto" w:fill="D3DFEE"/>
            <w:noWrap/>
            <w:hideMark/>
          </w:tcPr>
          <w:p w:rsidR="00EE7462" w:rsidRPr="00EE7462" w:rsidRDefault="00EE7462" w:rsidP="00EE7462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EE7462">
              <w:rPr>
                <w:rFonts w:asciiTheme="minorHAnsi" w:hAnsiTheme="minorHAnsi" w:cstheme="minorHAnsi"/>
                <w:b/>
                <w:sz w:val="22"/>
              </w:rPr>
              <w:t>03</w:t>
            </w:r>
          </w:p>
        </w:tc>
        <w:tc>
          <w:tcPr>
            <w:tcW w:w="4820" w:type="dxa"/>
            <w:tcBorders>
              <w:left w:val="nil"/>
            </w:tcBorders>
            <w:shd w:val="clear" w:color="auto" w:fill="D3DFEE"/>
            <w:noWrap/>
            <w:hideMark/>
          </w:tcPr>
          <w:p w:rsidR="00EE7462" w:rsidRPr="00EE7462" w:rsidRDefault="00EE7462" w:rsidP="00EE7462">
            <w:pPr>
              <w:rPr>
                <w:rFonts w:asciiTheme="minorHAnsi" w:hAnsiTheme="minorHAnsi" w:cstheme="minorHAnsi"/>
                <w:sz w:val="22"/>
              </w:rPr>
            </w:pPr>
            <w:r w:rsidRPr="00EE7462">
              <w:rPr>
                <w:rFonts w:asciiTheme="minorHAnsi" w:hAnsiTheme="minorHAnsi" w:cstheme="minorHAnsi"/>
                <w:sz w:val="22"/>
              </w:rPr>
              <w:t>No se pudo cargar el registro</w:t>
            </w:r>
          </w:p>
        </w:tc>
      </w:tr>
      <w:tr w:rsidR="00093D77" w:rsidRPr="00EE5C4D" w:rsidTr="00093D77">
        <w:trPr>
          <w:trHeight w:val="327"/>
          <w:jc w:val="center"/>
        </w:trPr>
        <w:tc>
          <w:tcPr>
            <w:tcW w:w="1833" w:type="dxa"/>
            <w:tcBorders>
              <w:right w:val="nil"/>
            </w:tcBorders>
            <w:noWrap/>
          </w:tcPr>
          <w:p w:rsidR="00093D77" w:rsidRPr="00EE5C4D" w:rsidRDefault="00093D77" w:rsidP="00093D7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AR" w:eastAsia="es-AR"/>
              </w:rPr>
              <w:t>04</w:t>
            </w:r>
          </w:p>
        </w:tc>
        <w:tc>
          <w:tcPr>
            <w:tcW w:w="4820" w:type="dxa"/>
            <w:tcBorders>
              <w:left w:val="nil"/>
            </w:tcBorders>
            <w:noWrap/>
          </w:tcPr>
          <w:p w:rsidR="00093D77" w:rsidRPr="00EE5C4D" w:rsidRDefault="00093D77" w:rsidP="00093D77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EE5C4D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No existe crédito asignado, no permitir operación</w:t>
            </w:r>
          </w:p>
        </w:tc>
      </w:tr>
    </w:tbl>
    <w:p w:rsidR="009B4D7D" w:rsidRPr="00093D77" w:rsidRDefault="009B4D7D" w:rsidP="009B4D7D">
      <w:pPr>
        <w:autoSpaceDE w:val="0"/>
        <w:autoSpaceDN w:val="0"/>
        <w:adjustRightInd w:val="0"/>
        <w:ind w:left="567"/>
        <w:rPr>
          <w:b/>
          <w:u w:val="single"/>
          <w:lang w:val="es-AR"/>
        </w:rPr>
      </w:pPr>
    </w:p>
    <w:p w:rsidR="009B4D7D" w:rsidRPr="000A1B73" w:rsidRDefault="009B4D7D" w:rsidP="009B4D7D">
      <w:pPr>
        <w:autoSpaceDE w:val="0"/>
        <w:autoSpaceDN w:val="0"/>
        <w:adjustRightInd w:val="0"/>
        <w:ind w:left="567"/>
        <w:rPr>
          <w:rFonts w:ascii="Arial" w:hAnsi="Arial" w:cs="Arial"/>
          <w:b/>
          <w:sz w:val="22"/>
          <w:u w:val="single"/>
          <w:lang w:val="es-AR"/>
        </w:rPr>
      </w:pPr>
      <w:r w:rsidRPr="000A1B73">
        <w:rPr>
          <w:rFonts w:ascii="Arial" w:hAnsi="Arial" w:cs="Arial"/>
          <w:b/>
          <w:sz w:val="22"/>
          <w:u w:val="single"/>
          <w:lang w:val="es-AR"/>
        </w:rPr>
        <w:t>Del origen OSB:</w:t>
      </w:r>
    </w:p>
    <w:p w:rsidR="009B4D7D" w:rsidRPr="000A1B73" w:rsidRDefault="009B4D7D" w:rsidP="009B4D7D">
      <w:pPr>
        <w:autoSpaceDE w:val="0"/>
        <w:autoSpaceDN w:val="0"/>
        <w:adjustRightInd w:val="0"/>
        <w:ind w:left="567"/>
        <w:rPr>
          <w:rFonts w:ascii="Arial" w:hAnsi="Arial" w:cs="Arial"/>
          <w:b/>
          <w:sz w:val="22"/>
          <w:u w:val="single"/>
          <w:lang w:val="es-AR"/>
        </w:rPr>
      </w:pPr>
      <w:bookmarkStart w:id="7" w:name="_GoBack"/>
    </w:p>
    <w:bookmarkEnd w:id="7"/>
    <w:p w:rsidR="000A1B73" w:rsidRDefault="000A1B73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  <w:r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No definida. </w:t>
      </w:r>
    </w:p>
    <w:p w:rsidR="009B4D7D" w:rsidRPr="000A1B73" w:rsidRDefault="000A1B73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  <w:r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>Debe crearse un contrato WSDL para el servicio en el bus, que contenga las 2 operaciones mencionadas. Existe la posibilidad de que se extiendan a más.</w:t>
      </w:r>
    </w:p>
    <w:p w:rsidR="000A1B73" w:rsidRDefault="000A1B73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</w:p>
    <w:p w:rsidR="00AD202C" w:rsidRDefault="00AD202C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u w:val="single"/>
          <w:lang w:val="es-AR" w:eastAsia="es-AR"/>
        </w:rPr>
      </w:pPr>
      <w:r w:rsidRPr="00AD202C">
        <w:rPr>
          <w:rFonts w:ascii="Arial" w:hAnsi="Arial" w:cs="Arial"/>
          <w:color w:val="000000"/>
          <w:sz w:val="22"/>
          <w:highlight w:val="white"/>
          <w:u w:val="single"/>
          <w:lang w:val="es-AR" w:eastAsia="es-AR"/>
        </w:rPr>
        <w:t>Restricciones:</w:t>
      </w:r>
    </w:p>
    <w:p w:rsidR="00AD202C" w:rsidRDefault="00AD202C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u w:val="single"/>
          <w:lang w:val="es-AR" w:eastAsia="es-AR"/>
        </w:rPr>
      </w:pPr>
    </w:p>
    <w:p w:rsidR="00AD202C" w:rsidRPr="002C4349" w:rsidRDefault="00AD202C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Los esquemas propios del servicio de control de crédito que se creen deben permitir realizar el mapeo de los campos que expone el bus con los que espera recibir el </w:t>
      </w:r>
      <w:proofErr w:type="spellStart"/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t>backend</w:t>
      </w:r>
      <w:proofErr w:type="spellEnd"/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 SAP.</w:t>
      </w:r>
      <w:r w:rsidR="000F708F" w:rsidRPr="002C4349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 La definición de estos esquemas debe estar separado del contrato WSDL.</w:t>
      </w:r>
    </w:p>
    <w:p w:rsidR="00AD202C" w:rsidRDefault="00AD202C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</w:p>
    <w:p w:rsidR="00AD202C" w:rsidRDefault="00AD202C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  <w:r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Como </w:t>
      </w:r>
      <w:r w:rsidR="000F708F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la nomenclatura de los campos SAP no son </w:t>
      </w:r>
      <w:r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>auto-descriptivas, se deben</w:t>
      </w:r>
      <w:r w:rsidR="000F708F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 crear campos análogos con otros nombres que los identifiquen mejor.</w:t>
      </w:r>
    </w:p>
    <w:p w:rsidR="00AD202C" w:rsidRPr="00AD202C" w:rsidRDefault="00AD202C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u w:val="single"/>
          <w:lang w:val="es-AR" w:eastAsia="es-AR"/>
        </w:rPr>
      </w:pPr>
    </w:p>
    <w:p w:rsidR="000A1B73" w:rsidRDefault="000F708F" w:rsidP="00C50B3D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t>Por otra parte, r</w:t>
      </w:r>
      <w:r w:rsidR="000A1B73"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>ecuerde que, como se trata de un servicio web, el contrato debe referenciar</w:t>
      </w:r>
      <w:r w:rsidR="002C4349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 e incluir</w:t>
      </w:r>
      <w:r w:rsidR="000A1B73" w:rsidRPr="000A1B73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 al esquema EBM que usa la empresa, que se adjunta a continuación:</w:t>
      </w:r>
    </w:p>
    <w:p w:rsidR="006E4EA5" w:rsidRPr="000A1B73" w:rsidRDefault="006E4EA5" w:rsidP="00AD202C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object w:dxaOrig="1534" w:dyaOrig="991">
          <v:shape id="_x0000_i1027" type="#_x0000_t75" style="width:76.5pt;height:49.5pt" o:ole="">
            <v:imagedata r:id="rId13" o:title=""/>
          </v:shape>
          <o:OLEObject Type="Embed" ProgID="Package" ShapeID="_x0000_i1027" DrawAspect="Icon" ObjectID="_1603106477" r:id="rId14"/>
        </w:object>
      </w:r>
    </w:p>
    <w:p w:rsidR="002C4349" w:rsidRDefault="00AD202C" w:rsidP="002C4349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lang w:val="es-AR" w:eastAsia="es-AR"/>
        </w:rPr>
      </w:pPr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Para la mensajería de entrada, el esquema debe incluir </w:t>
      </w:r>
      <w:r w:rsidR="000F708F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el elemento </w:t>
      </w:r>
      <w:proofErr w:type="spellStart"/>
      <w:r w:rsidR="000F708F" w:rsidRPr="000F708F">
        <w:rPr>
          <w:rFonts w:ascii="Arial" w:hAnsi="Arial" w:cs="Arial"/>
          <w:i/>
          <w:color w:val="000000"/>
          <w:sz w:val="22"/>
          <w:lang w:val="es-AR" w:eastAsia="es-AR"/>
        </w:rPr>
        <w:t>EBMHeader</w:t>
      </w:r>
      <w:proofErr w:type="spellEnd"/>
      <w:r>
        <w:rPr>
          <w:rFonts w:ascii="Arial" w:hAnsi="Arial" w:cs="Arial"/>
          <w:i/>
          <w:color w:val="000000"/>
          <w:sz w:val="22"/>
          <w:highlight w:val="white"/>
          <w:lang w:val="es-AR" w:eastAsia="es-AR"/>
        </w:rPr>
        <w:t>.</w:t>
      </w:r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 Para la mensajería de salida,</w:t>
      </w:r>
      <w:r w:rsidR="000F708F"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 incluir</w:t>
      </w:r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 los elementos del tipo </w:t>
      </w:r>
      <w:proofErr w:type="spellStart"/>
      <w:r w:rsidRPr="00AD202C">
        <w:rPr>
          <w:rFonts w:ascii="Arial" w:hAnsi="Arial" w:cs="Arial"/>
          <w:i/>
          <w:color w:val="000000"/>
          <w:sz w:val="22"/>
          <w:lang w:val="es-AR" w:eastAsia="es-AR"/>
        </w:rPr>
        <w:t>ResponseEBMType</w:t>
      </w:r>
      <w:proofErr w:type="spellEnd"/>
      <w:r w:rsidR="002C4349">
        <w:rPr>
          <w:rFonts w:ascii="Arial" w:hAnsi="Arial" w:cs="Arial"/>
          <w:i/>
          <w:color w:val="000000"/>
          <w:sz w:val="22"/>
          <w:lang w:val="es-AR" w:eastAsia="es-AR"/>
        </w:rPr>
        <w:t xml:space="preserve">; </w:t>
      </w:r>
      <w:r w:rsidR="002C4349">
        <w:rPr>
          <w:rFonts w:ascii="Arial" w:hAnsi="Arial" w:cs="Arial"/>
          <w:color w:val="000000"/>
          <w:sz w:val="22"/>
          <w:lang w:val="es-AR" w:eastAsia="es-AR"/>
        </w:rPr>
        <w:t xml:space="preserve">este incluye a su vez el elemento </w:t>
      </w:r>
      <w:proofErr w:type="spellStart"/>
      <w:r w:rsidR="002C4349">
        <w:rPr>
          <w:rFonts w:ascii="Arial" w:hAnsi="Arial" w:cs="Arial"/>
          <w:color w:val="000000"/>
          <w:sz w:val="22"/>
          <w:lang w:val="es-AR" w:eastAsia="es-AR"/>
        </w:rPr>
        <w:t>EBMHeader</w:t>
      </w:r>
      <w:proofErr w:type="spellEnd"/>
      <w:r w:rsidR="002C4349">
        <w:rPr>
          <w:rFonts w:ascii="Arial" w:hAnsi="Arial" w:cs="Arial"/>
          <w:color w:val="000000"/>
          <w:sz w:val="22"/>
          <w:lang w:val="es-AR" w:eastAsia="es-AR"/>
        </w:rPr>
        <w:t xml:space="preserve"> de la entrada.</w:t>
      </w:r>
    </w:p>
    <w:p w:rsidR="00F903FC" w:rsidRDefault="00F903FC" w:rsidP="002C4349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lang w:val="es-AR" w:eastAsia="es-AR"/>
        </w:rPr>
      </w:pPr>
    </w:p>
    <w:p w:rsidR="00F903FC" w:rsidRDefault="00F903FC" w:rsidP="002C4349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lang w:val="es-AR" w:eastAsia="es-AR"/>
        </w:rPr>
      </w:pPr>
      <w:r>
        <w:rPr>
          <w:rFonts w:ascii="Arial" w:hAnsi="Arial" w:cs="Arial"/>
          <w:color w:val="000000"/>
          <w:sz w:val="22"/>
          <w:lang w:val="es-AR" w:eastAsia="es-AR"/>
        </w:rPr>
        <w:t xml:space="preserve">A fin de tener una mejor trazabilidad de los servicios del bus y en particular para este servicio de control de crédito, se necesita que sean autocompletados algunos campos del EBM </w:t>
      </w:r>
      <w:proofErr w:type="spellStart"/>
      <w:r>
        <w:rPr>
          <w:rFonts w:ascii="Arial" w:hAnsi="Arial" w:cs="Arial"/>
          <w:color w:val="000000"/>
          <w:sz w:val="22"/>
          <w:lang w:val="es-AR" w:eastAsia="es-AR"/>
        </w:rPr>
        <w:t>Header</w:t>
      </w:r>
      <w:proofErr w:type="spellEnd"/>
      <w:r>
        <w:rPr>
          <w:rFonts w:ascii="Arial" w:hAnsi="Arial" w:cs="Arial"/>
          <w:color w:val="000000"/>
          <w:sz w:val="22"/>
          <w:lang w:val="es-AR" w:eastAsia="es-AR"/>
        </w:rPr>
        <w:t xml:space="preserve">, en caso de que estos </w:t>
      </w:r>
      <w:r w:rsidRPr="00F903FC">
        <w:rPr>
          <w:rFonts w:ascii="Arial" w:hAnsi="Arial" w:cs="Arial"/>
          <w:color w:val="000000"/>
          <w:sz w:val="22"/>
          <w:u w:val="single"/>
          <w:lang w:val="es-AR" w:eastAsia="es-AR"/>
        </w:rPr>
        <w:t xml:space="preserve">no sean </w:t>
      </w:r>
      <w:proofErr w:type="spellStart"/>
      <w:r w:rsidRPr="00F903FC">
        <w:rPr>
          <w:rFonts w:ascii="Arial" w:hAnsi="Arial" w:cs="Arial"/>
          <w:color w:val="000000"/>
          <w:sz w:val="22"/>
          <w:u w:val="single"/>
          <w:lang w:val="es-AR" w:eastAsia="es-AR"/>
        </w:rPr>
        <w:t>setteados</w:t>
      </w:r>
      <w:proofErr w:type="spellEnd"/>
      <w:r w:rsidRPr="00F903FC">
        <w:rPr>
          <w:rFonts w:ascii="Arial" w:hAnsi="Arial" w:cs="Arial"/>
          <w:color w:val="000000"/>
          <w:sz w:val="22"/>
          <w:u w:val="single"/>
          <w:lang w:val="es-AR" w:eastAsia="es-AR"/>
        </w:rPr>
        <w:t xml:space="preserve"> de origen</w:t>
      </w:r>
      <w:r>
        <w:rPr>
          <w:rFonts w:ascii="Arial" w:hAnsi="Arial" w:cs="Arial"/>
          <w:color w:val="000000"/>
          <w:sz w:val="22"/>
          <w:lang w:val="es-AR" w:eastAsia="es-AR"/>
        </w:rPr>
        <w:t>, a saber:</w:t>
      </w:r>
    </w:p>
    <w:p w:rsidR="00F903FC" w:rsidRDefault="00F903FC" w:rsidP="002C4349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lang w:val="es-AR" w:eastAsia="es-AR"/>
        </w:rPr>
      </w:pPr>
    </w:p>
    <w:tbl>
      <w:tblPr>
        <w:tblW w:w="6232" w:type="dxa"/>
        <w:jc w:val="center"/>
        <w:tblLook w:val="04A0" w:firstRow="1" w:lastRow="0" w:firstColumn="1" w:lastColumn="0" w:noHBand="0" w:noVBand="1"/>
      </w:tblPr>
      <w:tblGrid>
        <w:gridCol w:w="1848"/>
        <w:gridCol w:w="4384"/>
      </w:tblGrid>
      <w:tr w:rsidR="00F903FC" w:rsidRPr="00F903FC" w:rsidTr="00F903FC">
        <w:trPr>
          <w:trHeight w:val="300"/>
          <w:jc w:val="center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903FC" w:rsidRPr="00F903FC" w:rsidRDefault="00F903FC" w:rsidP="00F903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903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Campo</w:t>
            </w:r>
          </w:p>
        </w:tc>
        <w:tc>
          <w:tcPr>
            <w:tcW w:w="4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903FC" w:rsidRPr="00F903FC" w:rsidRDefault="00F903FC" w:rsidP="00F903F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F903F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Valor default</w:t>
            </w:r>
          </w:p>
        </w:tc>
      </w:tr>
      <w:tr w:rsidR="00F903FC" w:rsidRPr="00F903FC" w:rsidTr="00F903FC">
        <w:trPr>
          <w:trHeight w:val="300"/>
          <w:jc w:val="center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F903F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EBMID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F903F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Generar</w:t>
            </w:r>
            <w:proofErr w:type="spellEnd"/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valor random</w:t>
            </w:r>
          </w:p>
        </w:tc>
      </w:tr>
      <w:tr w:rsidR="00F903FC" w:rsidRPr="00F903FC" w:rsidTr="00F903FC">
        <w:trPr>
          <w:trHeight w:val="300"/>
          <w:jc w:val="center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F903F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CreationDateTime</w:t>
            </w:r>
            <w:proofErr w:type="spellEnd"/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F903F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Fecha</w:t>
            </w:r>
            <w:proofErr w:type="spellEnd"/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-hora del </w:t>
            </w:r>
            <w:proofErr w:type="spellStart"/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sistema</w:t>
            </w:r>
            <w:proofErr w:type="spellEnd"/>
          </w:p>
        </w:tc>
      </w:tr>
      <w:tr w:rsidR="00F903FC" w:rsidRPr="00F903FC" w:rsidTr="00F903FC">
        <w:trPr>
          <w:trHeight w:val="300"/>
          <w:jc w:val="center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F903F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Application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F903F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POS</w:t>
            </w:r>
          </w:p>
        </w:tc>
      </w:tr>
      <w:tr w:rsidR="00F903FC" w:rsidRPr="00F903FC" w:rsidTr="00F903FC">
        <w:trPr>
          <w:trHeight w:val="300"/>
          <w:jc w:val="center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F903F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BusinessUnit</w:t>
            </w:r>
            <w:proofErr w:type="spellEnd"/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F903F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SM</w:t>
            </w:r>
          </w:p>
        </w:tc>
      </w:tr>
      <w:tr w:rsidR="00F903FC" w:rsidRPr="00F903FC" w:rsidTr="00F903FC">
        <w:trPr>
          <w:trHeight w:val="300"/>
          <w:jc w:val="center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F903F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Target</w:t>
            </w:r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F903F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903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SAP</w:t>
            </w:r>
          </w:p>
        </w:tc>
      </w:tr>
      <w:tr w:rsidR="00F903FC" w:rsidRPr="00F903FC" w:rsidTr="00F903FC">
        <w:trPr>
          <w:trHeight w:val="300"/>
          <w:jc w:val="center"/>
        </w:trPr>
        <w:tc>
          <w:tcPr>
            <w:tcW w:w="1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242B5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US" w:eastAsia="en-US"/>
              </w:rPr>
            </w:pPr>
            <w:proofErr w:type="spellStart"/>
            <w:r w:rsidRPr="00242B5C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n-US" w:eastAsia="en-US"/>
              </w:rPr>
              <w:t>IntegrationCode</w:t>
            </w:r>
            <w:proofErr w:type="spellEnd"/>
          </w:p>
        </w:tc>
        <w:tc>
          <w:tcPr>
            <w:tcW w:w="4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FC" w:rsidRPr="00242B5C" w:rsidRDefault="00F903FC" w:rsidP="00F903FC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s-AR" w:eastAsia="en-US"/>
              </w:rPr>
            </w:pPr>
            <w:r w:rsidRPr="00242B5C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val="es-AR" w:eastAsia="en-US"/>
              </w:rPr>
              <w:t>INT2377 o INT2378 según corresponda</w:t>
            </w:r>
          </w:p>
        </w:tc>
      </w:tr>
    </w:tbl>
    <w:p w:rsidR="00AD202C" w:rsidRPr="000A1B73" w:rsidRDefault="00AD202C" w:rsidP="00F903F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</w:p>
    <w:p w:rsidR="000A1B73" w:rsidRDefault="00CE5731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En los esquemas del servicio de control de crédito, no se debe crear un campo específico para la sociedad comercial (campo </w:t>
      </w:r>
      <w:r w:rsidRPr="00CE5731">
        <w:rPr>
          <w:rFonts w:ascii="Arial" w:hAnsi="Arial" w:cs="Arial"/>
          <w:color w:val="000000"/>
          <w:sz w:val="22"/>
          <w:lang w:val="es-AR" w:eastAsia="es-AR"/>
        </w:rPr>
        <w:t>BUKRS</w:t>
      </w:r>
      <w:r>
        <w:rPr>
          <w:rFonts w:ascii="Arial" w:hAnsi="Arial" w:cs="Arial"/>
          <w:color w:val="000000"/>
          <w:sz w:val="22"/>
          <w:lang w:val="es-AR" w:eastAsia="es-AR"/>
        </w:rPr>
        <w:t xml:space="preserve"> en SAP</w:t>
      </w:r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t xml:space="preserve">), ya que este valor se mapeará de origen en el </w:t>
      </w:r>
      <w:r w:rsidRPr="00242B5C">
        <w:rPr>
          <w:rFonts w:ascii="Arial" w:hAnsi="Arial" w:cs="Arial"/>
          <w:color w:val="000000"/>
          <w:sz w:val="22"/>
          <w:highlight w:val="yellow"/>
          <w:lang w:val="es-AR" w:eastAsia="es-AR"/>
        </w:rPr>
        <w:t xml:space="preserve">campo </w:t>
      </w:r>
      <w:proofErr w:type="spellStart"/>
      <w:r w:rsidRPr="00242B5C">
        <w:rPr>
          <w:rFonts w:ascii="Arial" w:hAnsi="Arial" w:cs="Arial"/>
          <w:i/>
          <w:color w:val="000000"/>
          <w:sz w:val="22"/>
          <w:highlight w:val="yellow"/>
          <w:lang w:val="es-AR" w:eastAsia="es-AR"/>
        </w:rPr>
        <w:t>LegalEntity</w:t>
      </w:r>
      <w:proofErr w:type="spellEnd"/>
      <w:r w:rsidRPr="00242B5C">
        <w:rPr>
          <w:rFonts w:ascii="Arial" w:hAnsi="Arial" w:cs="Arial"/>
          <w:color w:val="000000"/>
          <w:sz w:val="22"/>
          <w:highlight w:val="yellow"/>
          <w:lang w:val="es-AR" w:eastAsia="es-AR"/>
        </w:rPr>
        <w:t xml:space="preserve"> del EBM </w:t>
      </w:r>
      <w:proofErr w:type="spellStart"/>
      <w:r w:rsidRPr="00242B5C">
        <w:rPr>
          <w:rFonts w:ascii="Arial" w:hAnsi="Arial" w:cs="Arial"/>
          <w:color w:val="000000"/>
          <w:sz w:val="22"/>
          <w:highlight w:val="yellow"/>
          <w:lang w:val="es-AR" w:eastAsia="es-AR"/>
        </w:rPr>
        <w:t>Header</w:t>
      </w:r>
      <w:proofErr w:type="spellEnd"/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t>, reservado para tal fin.</w:t>
      </w:r>
    </w:p>
    <w:p w:rsidR="00CE5731" w:rsidRDefault="00CE5731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</w:p>
    <w:p w:rsidR="00CE5731" w:rsidRDefault="00CE5731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  <w:r>
        <w:rPr>
          <w:rFonts w:ascii="Arial" w:hAnsi="Arial" w:cs="Arial"/>
          <w:color w:val="000000"/>
          <w:sz w:val="22"/>
          <w:highlight w:val="white"/>
          <w:lang w:val="es-AR" w:eastAsia="es-AR"/>
        </w:rPr>
        <w:t>Finalmente, cabe mencionar que, desde el POS:</w:t>
      </w:r>
    </w:p>
    <w:p w:rsidR="00CE5731" w:rsidRPr="00DA7CD5" w:rsidRDefault="00CE5731" w:rsidP="003C6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  <w:r w:rsidRPr="00242B5C">
        <w:rPr>
          <w:rFonts w:ascii="Arial" w:hAnsi="Arial" w:cs="Arial"/>
          <w:color w:val="000000"/>
          <w:sz w:val="22"/>
          <w:highlight w:val="yellow"/>
          <w:lang w:val="es-AR" w:eastAsia="es-AR"/>
        </w:rPr>
        <w:t>El campo correspondiente al CUIT del cliente se lo envía incluyendo guiones que separan el prefijo y el sufijo del nro. de documento.</w:t>
      </w:r>
      <w:r w:rsidR="00242B5C">
        <w:rPr>
          <w:rFonts w:ascii="Arial" w:hAnsi="Arial" w:cs="Arial"/>
          <w:color w:val="000000"/>
          <w:sz w:val="22"/>
          <w:highlight w:val="yellow"/>
          <w:lang w:val="es-AR" w:eastAsia="es-AR"/>
        </w:rPr>
        <w:t xml:space="preserve"> </w:t>
      </w:r>
      <w:proofErr w:type="spellStart"/>
      <w:r w:rsidR="00242B5C">
        <w:rPr>
          <w:rFonts w:ascii="Arial" w:hAnsi="Arial" w:cs="Arial"/>
          <w:color w:val="000000"/>
          <w:sz w:val="22"/>
          <w:highlight w:val="yellow"/>
          <w:lang w:val="es-AR" w:eastAsia="es-AR"/>
        </w:rPr>
        <w:t>string</w:t>
      </w:r>
      <w:proofErr w:type="spellEnd"/>
    </w:p>
    <w:p w:rsidR="00B72684" w:rsidRPr="00242B5C" w:rsidRDefault="00B72684" w:rsidP="003C6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highlight w:val="yellow"/>
          <w:lang w:val="es-AR" w:eastAsia="es-AR"/>
        </w:rPr>
      </w:pPr>
      <w:r w:rsidRPr="00242B5C">
        <w:rPr>
          <w:rFonts w:ascii="Arial" w:hAnsi="Arial" w:cs="Arial"/>
          <w:color w:val="000000"/>
          <w:sz w:val="22"/>
          <w:highlight w:val="yellow"/>
          <w:lang w:val="es-AR" w:eastAsia="es-AR"/>
        </w:rPr>
        <w:t>Los saldos monetarios los envía como número entero de largo 10, donde las últimos dos cifras representan la parte decimal de la moneda.</w:t>
      </w:r>
      <w:proofErr w:type="gramStart"/>
      <w:r w:rsidR="00242B5C" w:rsidRPr="00242B5C">
        <w:rPr>
          <w:rFonts w:ascii="Arial" w:hAnsi="Arial" w:cs="Arial"/>
          <w:color w:val="000000"/>
          <w:sz w:val="22"/>
          <w:highlight w:val="yellow"/>
          <w:lang w:val="es-AR" w:eastAsia="es-AR"/>
        </w:rPr>
        <w:t>12434243 ,</w:t>
      </w:r>
      <w:proofErr w:type="gramEnd"/>
      <w:r w:rsidR="00242B5C" w:rsidRPr="00242B5C">
        <w:rPr>
          <w:rFonts w:ascii="Arial" w:hAnsi="Arial" w:cs="Arial"/>
          <w:color w:val="000000"/>
          <w:sz w:val="22"/>
          <w:highlight w:val="yellow"/>
          <w:lang w:val="es-AR" w:eastAsia="es-AR"/>
        </w:rPr>
        <w:t xml:space="preserve"> 124342,43</w:t>
      </w:r>
    </w:p>
    <w:p w:rsidR="00822D1F" w:rsidRPr="00DA7CD5" w:rsidRDefault="00822D1F" w:rsidP="003C6188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highlight w:val="white"/>
          <w:lang w:val="es-AR" w:eastAsia="es-AR"/>
        </w:rPr>
      </w:pPr>
      <w:r w:rsidRPr="00DA7CD5">
        <w:rPr>
          <w:rFonts w:ascii="Arial" w:hAnsi="Arial" w:cs="Arial"/>
          <w:color w:val="000000"/>
          <w:sz w:val="22"/>
          <w:highlight w:val="white"/>
          <w:lang w:val="es-AR" w:eastAsia="es-AR"/>
        </w:rPr>
        <w:t>El código de respuesta esperado debe ser un número entero, no nulo.</w:t>
      </w:r>
    </w:p>
    <w:p w:rsidR="00B72684" w:rsidRPr="00D5310F" w:rsidRDefault="00B72684" w:rsidP="00AD202C">
      <w:pPr>
        <w:autoSpaceDE w:val="0"/>
        <w:autoSpaceDN w:val="0"/>
        <w:adjustRightInd w:val="0"/>
        <w:ind w:left="567"/>
        <w:jc w:val="both"/>
        <w:rPr>
          <w:rFonts w:ascii="Arial" w:hAnsi="Arial" w:cs="Arial"/>
          <w:color w:val="000000"/>
          <w:sz w:val="22"/>
          <w:highlight w:val="white"/>
          <w:u w:val="single"/>
          <w:lang w:val="es-AR" w:eastAsia="es-AR"/>
        </w:rPr>
      </w:pPr>
      <w:r w:rsidRPr="00D5310F">
        <w:rPr>
          <w:rFonts w:ascii="Arial" w:hAnsi="Arial" w:cs="Arial"/>
          <w:color w:val="000000"/>
          <w:sz w:val="22"/>
          <w:highlight w:val="white"/>
          <w:u w:val="single"/>
          <w:lang w:val="es-AR" w:eastAsia="es-AR"/>
        </w:rPr>
        <w:t xml:space="preserve">Se delega la responsabilidad al bus OSB para que </w:t>
      </w:r>
      <w:r w:rsidR="00D5310F" w:rsidRPr="00D5310F">
        <w:rPr>
          <w:rFonts w:ascii="Arial" w:hAnsi="Arial" w:cs="Arial"/>
          <w:color w:val="000000"/>
          <w:sz w:val="22"/>
          <w:highlight w:val="white"/>
          <w:u w:val="single"/>
          <w:lang w:val="es-AR" w:eastAsia="es-AR"/>
        </w:rPr>
        <w:t>realice las correspondientes transformacion</w:t>
      </w:r>
      <w:r w:rsidR="00822D1F">
        <w:rPr>
          <w:rFonts w:ascii="Arial" w:hAnsi="Arial" w:cs="Arial"/>
          <w:color w:val="000000"/>
          <w:sz w:val="22"/>
          <w:highlight w:val="white"/>
          <w:u w:val="single"/>
          <w:lang w:val="es-AR" w:eastAsia="es-AR"/>
        </w:rPr>
        <w:t>es de mapeos al sistema destino, y viceversa.</w:t>
      </w:r>
    </w:p>
    <w:p w:rsidR="000A1B73" w:rsidRPr="000A1B73" w:rsidRDefault="000A1B73" w:rsidP="00D5310F">
      <w:pPr>
        <w:autoSpaceDE w:val="0"/>
        <w:autoSpaceDN w:val="0"/>
        <w:adjustRightInd w:val="0"/>
        <w:rPr>
          <w:color w:val="000000"/>
          <w:highlight w:val="white"/>
          <w:lang w:val="es-AR" w:eastAsia="es-AR"/>
        </w:rPr>
      </w:pPr>
    </w:p>
    <w:p w:rsidR="00093D77" w:rsidRPr="00093D77" w:rsidRDefault="008701A4" w:rsidP="005D3DD0">
      <w:pPr>
        <w:pStyle w:val="Heading1"/>
        <w:rPr>
          <w:lang w:val="es-AR"/>
        </w:rPr>
      </w:pPr>
      <w:r>
        <w:rPr>
          <w:lang w:val="es-AR"/>
        </w:rPr>
        <w:t>Casos de prueba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707"/>
        <w:gridCol w:w="5389"/>
        <w:gridCol w:w="2263"/>
      </w:tblGrid>
      <w:tr w:rsidR="00093D77" w:rsidRPr="00093D77" w:rsidTr="00093D77">
        <w:trPr>
          <w:trHeight w:val="300"/>
          <w:jc w:val="center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D77" w:rsidRPr="00093D77" w:rsidRDefault="00093D77" w:rsidP="00093D7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Consulta</w:t>
            </w:r>
            <w:proofErr w:type="spellEnd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crédito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Caso</w:t>
            </w:r>
            <w:proofErr w:type="spellEnd"/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Descripción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Tipo</w:t>
            </w:r>
            <w:proofErr w:type="spellEnd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respuesta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 xml:space="preserve">Cliente con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>credito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 xml:space="preserve"> asignado y saldo suficiente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OK</w:t>
            </w:r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 xml:space="preserve">Cliente con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>credito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 xml:space="preserve"> asignado y saldo insuficiente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funcional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 xml:space="preserve">Cliente con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>credito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 xml:space="preserve"> asignado y deuda vencida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funcional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Cliente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sin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credito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asignado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funcional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Credenciales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de SAP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inválidas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técnico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Sistema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destino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no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disponible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técnico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>Request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 xml:space="preserve"> con error de validación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técnico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eastAsia="Times New Roman"/>
                <w:sz w:val="20"/>
                <w:szCs w:val="20"/>
                <w:lang w:val="en-US" w:eastAsia="en-US"/>
              </w:rPr>
            </w:pPr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D77" w:rsidRPr="00093D77" w:rsidRDefault="00093D77" w:rsidP="00093D7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Actualización</w:t>
            </w:r>
            <w:proofErr w:type="spellEnd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crédito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  <w:r w:rsidR="00C50B3D"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Caso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Descripción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Tipo</w:t>
            </w:r>
            <w:proofErr w:type="spellEnd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 de </w:t>
            </w:r>
            <w:proofErr w:type="spellStart"/>
            <w:r w:rsidRPr="00093D7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respuesta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>Actualización correcta de los registros en SAP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OK</w:t>
            </w:r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>Reenvío de los mismos datos de un caso OK anterior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funcional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>Error al actualizar el registro en SAP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funcional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Cliente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sin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credito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asignado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funcional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Credenciales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de SAP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inválidas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técnico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Sistema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destino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 no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disponible</w:t>
            </w:r>
            <w:proofErr w:type="spellEnd"/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técnico</w:t>
            </w:r>
            <w:proofErr w:type="spellEnd"/>
          </w:p>
        </w:tc>
      </w:tr>
      <w:tr w:rsidR="00093D77" w:rsidRPr="00093D77" w:rsidTr="00093D77">
        <w:trPr>
          <w:trHeight w:val="300"/>
          <w:jc w:val="center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5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</w:pP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>Request</w:t>
            </w:r>
            <w:proofErr w:type="spellEnd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AR" w:eastAsia="en-US"/>
              </w:rPr>
              <w:t xml:space="preserve"> con error de validación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3D77" w:rsidRPr="00093D77" w:rsidRDefault="00093D77" w:rsidP="00093D7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Error </w:t>
            </w:r>
            <w:proofErr w:type="spellStart"/>
            <w:r w:rsidRPr="00093D7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técnico</w:t>
            </w:r>
            <w:proofErr w:type="spellEnd"/>
          </w:p>
        </w:tc>
      </w:tr>
    </w:tbl>
    <w:p w:rsidR="00A20F3D" w:rsidRDefault="00A20F3D" w:rsidP="005D3DD0">
      <w:pPr>
        <w:rPr>
          <w:rFonts w:asciiTheme="minorHAnsi" w:hAnsiTheme="minorHAnsi"/>
          <w:sz w:val="22"/>
          <w:szCs w:val="22"/>
          <w:lang w:val="en-US"/>
        </w:rPr>
      </w:pPr>
    </w:p>
    <w:p w:rsidR="00A53182" w:rsidRDefault="00A53182" w:rsidP="00A53182">
      <w:pPr>
        <w:ind w:left="709"/>
        <w:rPr>
          <w:rFonts w:asciiTheme="minorHAnsi" w:hAnsiTheme="minorHAnsi"/>
          <w:sz w:val="22"/>
          <w:szCs w:val="22"/>
          <w:lang w:val="es-AR"/>
        </w:rPr>
      </w:pPr>
      <w:r w:rsidRPr="00A53182">
        <w:rPr>
          <w:rFonts w:asciiTheme="minorHAnsi" w:hAnsiTheme="minorHAnsi"/>
          <w:sz w:val="22"/>
          <w:szCs w:val="22"/>
          <w:lang w:val="es-AR"/>
        </w:rPr>
        <w:t xml:space="preserve">Se adjuntan datos de prueba provistos por el </w:t>
      </w:r>
      <w:r>
        <w:rPr>
          <w:rFonts w:asciiTheme="minorHAnsi" w:hAnsiTheme="minorHAnsi"/>
          <w:sz w:val="22"/>
          <w:szCs w:val="22"/>
          <w:lang w:val="es-AR"/>
        </w:rPr>
        <w:t>área de SAP, donde se incluye, para algunos casos, las respuestas que devolvería el autorizador:</w:t>
      </w:r>
    </w:p>
    <w:p w:rsidR="00A53182" w:rsidRPr="00A53182" w:rsidRDefault="00A53182" w:rsidP="00A53182">
      <w:pPr>
        <w:ind w:left="709"/>
        <w:jc w:val="center"/>
        <w:rPr>
          <w:rFonts w:asciiTheme="minorHAnsi" w:hAnsiTheme="minorHAnsi"/>
          <w:sz w:val="22"/>
          <w:szCs w:val="22"/>
          <w:lang w:val="es-AR"/>
        </w:rPr>
      </w:pPr>
      <w:r>
        <w:rPr>
          <w:rFonts w:asciiTheme="minorHAnsi" w:hAnsiTheme="minorHAnsi"/>
          <w:sz w:val="22"/>
          <w:szCs w:val="22"/>
          <w:lang w:val="es-AR"/>
        </w:rPr>
        <w:object w:dxaOrig="1534" w:dyaOrig="991">
          <v:shape id="_x0000_i1028" type="#_x0000_t75" style="width:76.5pt;height:49.5pt" o:ole="">
            <v:imagedata r:id="rId15" o:title=""/>
          </v:shape>
          <o:OLEObject Type="Embed" ProgID="Excel.Sheet.12" ShapeID="_x0000_i1028" DrawAspect="Icon" ObjectID="_1603106478" r:id="rId16"/>
        </w:object>
      </w:r>
    </w:p>
    <w:p w:rsidR="00A53182" w:rsidRDefault="00A53182">
      <w:pPr>
        <w:rPr>
          <w:rFonts w:ascii="Arial (W1)" w:hAnsi="Arial (W1)"/>
          <w:b/>
          <w:smallCaps/>
          <w:spacing w:val="-5"/>
          <w:kern w:val="28"/>
          <w:sz w:val="32"/>
          <w:szCs w:val="20"/>
          <w:lang w:val="es-AR"/>
        </w:rPr>
      </w:pPr>
      <w:bookmarkStart w:id="8" w:name="_Toc89598504"/>
      <w:bookmarkEnd w:id="5"/>
      <w:r>
        <w:rPr>
          <w:lang w:val="es-AR"/>
        </w:rPr>
        <w:br w:type="page"/>
      </w:r>
    </w:p>
    <w:p w:rsidR="00567B4A" w:rsidRPr="0006516A" w:rsidRDefault="00B93BAF" w:rsidP="00567B4A">
      <w:pPr>
        <w:pStyle w:val="Heading1"/>
        <w:rPr>
          <w:lang w:val="es-AR"/>
        </w:rPr>
      </w:pPr>
      <w:r>
        <w:rPr>
          <w:lang w:val="es-AR"/>
        </w:rPr>
        <w:lastRenderedPageBreak/>
        <w:t>R</w:t>
      </w:r>
      <w:r w:rsidR="009C24C2" w:rsidRPr="0006516A">
        <w:rPr>
          <w:lang w:val="es-AR"/>
        </w:rPr>
        <w:t>equerimientos</w:t>
      </w:r>
    </w:p>
    <w:p w:rsidR="00935C07" w:rsidRPr="0006516A" w:rsidRDefault="009C24C2" w:rsidP="00C20E63">
      <w:pPr>
        <w:pStyle w:val="Heading2"/>
        <w:ind w:hanging="1418"/>
        <w:rPr>
          <w:lang w:val="es-AR"/>
        </w:rPr>
      </w:pPr>
      <w:r w:rsidRPr="0006516A">
        <w:rPr>
          <w:lang w:val="es-AR"/>
        </w:rPr>
        <w:t>Requerimientos Funcionales</w:t>
      </w:r>
    </w:p>
    <w:p w:rsidR="00935C07" w:rsidRPr="0006516A" w:rsidRDefault="00935C07" w:rsidP="00935C07">
      <w:pPr>
        <w:rPr>
          <w:rFonts w:ascii="Arial" w:hAnsi="Arial" w:cs="Arial"/>
          <w:sz w:val="20"/>
          <w:lang w:val="es-AR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935C07" w:rsidRPr="0006516A" w:rsidTr="00BF5F30">
        <w:tc>
          <w:tcPr>
            <w:tcW w:w="9356" w:type="dxa"/>
            <w:shd w:val="clear" w:color="auto" w:fill="DBE5F1" w:themeFill="accent1" w:themeFillTint="33"/>
          </w:tcPr>
          <w:p w:rsidR="00935C07" w:rsidRPr="0006516A" w:rsidRDefault="00935C07" w:rsidP="00935C07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>Performance</w:t>
            </w:r>
          </w:p>
          <w:p w:rsidR="00935C07" w:rsidRPr="0006516A" w:rsidRDefault="009C24C2" w:rsidP="009C24C2">
            <w:pPr>
              <w:rPr>
                <w:rFonts w:ascii="Arial" w:hAnsi="Arial" w:cs="Arial"/>
                <w:i/>
                <w:sz w:val="20"/>
                <w:lang w:val="es-AR"/>
              </w:rPr>
            </w:pPr>
            <w:r w:rsidRPr="0006516A">
              <w:rPr>
                <w:rFonts w:ascii="Arial" w:hAnsi="Arial" w:cs="Arial"/>
                <w:i/>
                <w:sz w:val="20"/>
                <w:lang w:val="es-AR"/>
              </w:rPr>
              <w:t>Descripción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>: Criticidad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do t</w:t>
            </w:r>
            <w:r w:rsidR="00D17A30">
              <w:rPr>
                <w:rFonts w:ascii="Arial" w:hAnsi="Arial" w:cs="Arial"/>
                <w:i/>
                <w:sz w:val="20"/>
                <w:lang w:val="es-AR"/>
              </w:rPr>
              <w:t>i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empo de ej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>ecu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ción de la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transa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cción</w:t>
            </w:r>
            <w:r w:rsidR="00605773" w:rsidRPr="0006516A">
              <w:rPr>
                <w:rFonts w:ascii="Arial" w:hAnsi="Arial" w:cs="Arial"/>
                <w:i/>
                <w:sz w:val="20"/>
                <w:lang w:val="es-AR"/>
              </w:rPr>
              <w:t>.</w:t>
            </w:r>
          </w:p>
        </w:tc>
      </w:tr>
      <w:tr w:rsidR="003843CD" w:rsidRPr="0006516A" w:rsidTr="00F27025">
        <w:tc>
          <w:tcPr>
            <w:tcW w:w="9356" w:type="dxa"/>
          </w:tcPr>
          <w:p w:rsidR="003843CD" w:rsidRPr="0006516A" w:rsidRDefault="003843CD" w:rsidP="00F27025">
            <w:pPr>
              <w:pStyle w:val="TableText"/>
              <w:rPr>
                <w:rFonts w:cs="Arial"/>
                <w:color w:val="auto"/>
                <w:lang w:val="es-AR"/>
              </w:rPr>
            </w:pPr>
            <w:proofErr w:type="gramStart"/>
            <w:r w:rsidRPr="0006516A">
              <w:rPr>
                <w:rFonts w:cs="Arial"/>
                <w:color w:val="auto"/>
                <w:lang w:val="es-AR"/>
              </w:rPr>
              <w:t>(  )</w:t>
            </w:r>
            <w:proofErr w:type="gramEnd"/>
            <w:r w:rsidRPr="0006516A">
              <w:rPr>
                <w:rFonts w:cs="Arial"/>
                <w:color w:val="auto"/>
                <w:lang w:val="es-AR"/>
              </w:rPr>
              <w:t xml:space="preserve">  Crítico</w:t>
            </w:r>
          </w:p>
          <w:p w:rsidR="003843CD" w:rsidRPr="0006516A" w:rsidRDefault="003843CD" w:rsidP="00F27025">
            <w:pPr>
              <w:pStyle w:val="TableText"/>
              <w:rPr>
                <w:rFonts w:cs="Arial"/>
                <w:color w:val="auto"/>
                <w:lang w:val="es-AR"/>
              </w:rPr>
            </w:pPr>
            <w:proofErr w:type="gramStart"/>
            <w:r w:rsidRPr="0006516A">
              <w:rPr>
                <w:rFonts w:cs="Arial"/>
                <w:color w:val="auto"/>
                <w:lang w:val="es-AR"/>
              </w:rPr>
              <w:t xml:space="preserve">( </w:t>
            </w:r>
            <w:r w:rsidR="00DD530F">
              <w:rPr>
                <w:rFonts w:cs="Arial"/>
                <w:color w:val="auto"/>
                <w:lang w:val="es-AR"/>
              </w:rPr>
              <w:t>x</w:t>
            </w:r>
            <w:proofErr w:type="gramEnd"/>
            <w:r w:rsidRPr="0006516A">
              <w:rPr>
                <w:rFonts w:cs="Arial"/>
                <w:color w:val="auto"/>
                <w:lang w:val="es-AR"/>
              </w:rPr>
              <w:t xml:space="preserve"> )  Importante</w:t>
            </w:r>
          </w:p>
          <w:p w:rsidR="003843CD" w:rsidRPr="0006516A" w:rsidRDefault="0049702E" w:rsidP="009C24C2">
            <w:pPr>
              <w:pStyle w:val="TableText"/>
              <w:rPr>
                <w:rFonts w:cs="Arial"/>
                <w:color w:val="0000FF"/>
                <w:lang w:val="es-AR"/>
              </w:rPr>
            </w:pPr>
            <w:r w:rsidRPr="0006516A">
              <w:rPr>
                <w:rFonts w:cs="Arial"/>
                <w:color w:val="auto"/>
                <w:lang w:val="es-AR"/>
              </w:rPr>
              <w:t xml:space="preserve">(  )  </w:t>
            </w:r>
            <w:r w:rsidR="009C24C2" w:rsidRPr="0006516A">
              <w:rPr>
                <w:rFonts w:cs="Arial"/>
                <w:color w:val="auto"/>
                <w:lang w:val="es-AR"/>
              </w:rPr>
              <w:t>No</w:t>
            </w:r>
            <w:r w:rsidR="003843CD" w:rsidRPr="0006516A">
              <w:rPr>
                <w:rFonts w:cs="Arial"/>
                <w:color w:val="auto"/>
                <w:lang w:val="es-AR"/>
              </w:rPr>
              <w:t xml:space="preserve"> </w:t>
            </w:r>
            <w:r w:rsidR="009C24C2" w:rsidRPr="0006516A">
              <w:rPr>
                <w:rFonts w:cs="Arial"/>
                <w:color w:val="auto"/>
                <w:lang w:val="es-AR"/>
              </w:rPr>
              <w:t>re</w:t>
            </w:r>
            <w:r w:rsidRPr="0006516A">
              <w:rPr>
                <w:rFonts w:cs="Arial"/>
                <w:color w:val="auto"/>
                <w:lang w:val="es-AR"/>
              </w:rPr>
              <w:t>qu</w:t>
            </w:r>
            <w:r w:rsidR="009C24C2" w:rsidRPr="0006516A">
              <w:rPr>
                <w:rFonts w:cs="Arial"/>
                <w:color w:val="auto"/>
                <w:lang w:val="es-AR"/>
              </w:rPr>
              <w:t>iere</w:t>
            </w:r>
          </w:p>
        </w:tc>
      </w:tr>
    </w:tbl>
    <w:p w:rsidR="00935C07" w:rsidRPr="0006516A" w:rsidRDefault="00935C07" w:rsidP="00935C07">
      <w:pPr>
        <w:rPr>
          <w:rFonts w:ascii="Arial" w:hAnsi="Arial" w:cs="Arial"/>
          <w:sz w:val="20"/>
          <w:lang w:val="es-AR"/>
        </w:rPr>
      </w:pPr>
    </w:p>
    <w:p w:rsidR="00935C07" w:rsidRPr="0006516A" w:rsidRDefault="00935C07" w:rsidP="00935C07">
      <w:pPr>
        <w:rPr>
          <w:rFonts w:ascii="Arial" w:hAnsi="Arial" w:cs="Arial"/>
          <w:sz w:val="20"/>
          <w:lang w:val="es-AR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935C07" w:rsidRPr="0006516A" w:rsidTr="001E0242">
        <w:tc>
          <w:tcPr>
            <w:tcW w:w="9356" w:type="dxa"/>
            <w:shd w:val="clear" w:color="auto" w:fill="DBE5F1" w:themeFill="accent1" w:themeFillTint="33"/>
          </w:tcPr>
          <w:p w:rsidR="00935C07" w:rsidRPr="0006516A" w:rsidRDefault="00935C07" w:rsidP="00935C07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>Capacidad</w:t>
            </w:r>
            <w:r w:rsidR="009C24C2" w:rsidRPr="0006516A">
              <w:rPr>
                <w:rFonts w:ascii="Arial" w:hAnsi="Arial" w:cs="Arial"/>
                <w:sz w:val="20"/>
                <w:lang w:val="es-AR"/>
              </w:rPr>
              <w:t xml:space="preserve"> de Procesamiento</w:t>
            </w:r>
          </w:p>
          <w:p w:rsidR="00935C07" w:rsidRPr="0006516A" w:rsidRDefault="009C24C2" w:rsidP="00935C07">
            <w:pPr>
              <w:rPr>
                <w:rFonts w:ascii="Arial" w:hAnsi="Arial" w:cs="Arial"/>
                <w:i/>
                <w:sz w:val="20"/>
                <w:lang w:val="es-AR"/>
              </w:rPr>
            </w:pPr>
            <w:r w:rsidRPr="0006516A">
              <w:rPr>
                <w:rFonts w:ascii="Arial" w:hAnsi="Arial" w:cs="Arial"/>
                <w:i/>
                <w:sz w:val="20"/>
                <w:lang w:val="es-AR"/>
              </w:rPr>
              <w:t>De</w:t>
            </w:r>
            <w:r w:rsidRPr="001E0242">
              <w:rPr>
                <w:rFonts w:ascii="Arial" w:hAnsi="Arial" w:cs="Arial"/>
                <w:sz w:val="20"/>
                <w:lang w:val="es-AR"/>
              </w:rPr>
              <w:t>s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cripción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>: Data/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Horario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pico de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ejecución</w:t>
            </w:r>
            <w:r w:rsidR="00605773" w:rsidRPr="0006516A">
              <w:rPr>
                <w:rFonts w:ascii="Arial" w:hAnsi="Arial" w:cs="Arial"/>
                <w:i/>
                <w:sz w:val="20"/>
                <w:lang w:val="es-AR"/>
              </w:rPr>
              <w:t>.</w:t>
            </w:r>
          </w:p>
        </w:tc>
      </w:tr>
      <w:tr w:rsidR="00935C07" w:rsidRPr="0006516A" w:rsidTr="003843CD">
        <w:tc>
          <w:tcPr>
            <w:tcW w:w="9356" w:type="dxa"/>
          </w:tcPr>
          <w:p w:rsidR="00F67798" w:rsidRPr="00F67798" w:rsidRDefault="00F67798" w:rsidP="007E5D84">
            <w:pPr>
              <w:pStyle w:val="TableText"/>
              <w:rPr>
                <w:rFonts w:cs="Arial"/>
                <w:color w:val="auto"/>
                <w:lang w:val="es-ES"/>
              </w:rPr>
            </w:pPr>
            <w:r>
              <w:rPr>
                <w:rFonts w:cs="Arial"/>
                <w:lang w:val="es-ES"/>
              </w:rPr>
              <w:t>Horario no determinante.</w:t>
            </w:r>
          </w:p>
        </w:tc>
      </w:tr>
    </w:tbl>
    <w:p w:rsidR="00935C07" w:rsidRPr="00EC1929" w:rsidRDefault="00935C07" w:rsidP="00935C07">
      <w:pPr>
        <w:rPr>
          <w:rFonts w:ascii="Arial" w:hAnsi="Arial" w:cs="Arial"/>
          <w:sz w:val="20"/>
        </w:rPr>
      </w:pPr>
    </w:p>
    <w:p w:rsidR="00935C07" w:rsidRPr="00F67798" w:rsidRDefault="00935C07" w:rsidP="00935C07">
      <w:pPr>
        <w:rPr>
          <w:rFonts w:ascii="Arial" w:hAnsi="Arial" w:cs="Arial"/>
          <w:sz w:val="20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935C07" w:rsidRPr="0006516A" w:rsidTr="001E0242">
        <w:tc>
          <w:tcPr>
            <w:tcW w:w="9356" w:type="dxa"/>
            <w:shd w:val="clear" w:color="auto" w:fill="DBE5F1" w:themeFill="accent1" w:themeFillTint="33"/>
          </w:tcPr>
          <w:p w:rsidR="00935C07" w:rsidRPr="0006516A" w:rsidRDefault="009C24C2" w:rsidP="00935C07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>Volumen</w:t>
            </w:r>
          </w:p>
          <w:p w:rsidR="00935C07" w:rsidRPr="0006516A" w:rsidRDefault="009C24C2" w:rsidP="00935C07">
            <w:pPr>
              <w:rPr>
                <w:rFonts w:ascii="Arial" w:hAnsi="Arial" w:cs="Arial"/>
                <w:i/>
                <w:sz w:val="20"/>
                <w:lang w:val="es-AR"/>
              </w:rPr>
            </w:pPr>
            <w:r w:rsidRPr="0006516A">
              <w:rPr>
                <w:rFonts w:ascii="Arial" w:hAnsi="Arial" w:cs="Arial"/>
                <w:i/>
                <w:sz w:val="20"/>
                <w:lang w:val="es-AR"/>
              </w:rPr>
              <w:t>Descripción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: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Volumen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estimado de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una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ejecución de la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transacción</w:t>
            </w:r>
            <w:r w:rsidR="00605773" w:rsidRPr="0006516A">
              <w:rPr>
                <w:rFonts w:ascii="Arial" w:hAnsi="Arial" w:cs="Arial"/>
                <w:i/>
                <w:sz w:val="20"/>
                <w:lang w:val="es-AR"/>
              </w:rPr>
              <w:t>.</w:t>
            </w:r>
          </w:p>
        </w:tc>
      </w:tr>
      <w:tr w:rsidR="00935C07" w:rsidRPr="001B5694" w:rsidTr="003843CD">
        <w:tc>
          <w:tcPr>
            <w:tcW w:w="9356" w:type="dxa"/>
          </w:tcPr>
          <w:p w:rsidR="00935C07" w:rsidRPr="00FC792F" w:rsidRDefault="00A53182" w:rsidP="00E97AA1">
            <w:pPr>
              <w:pStyle w:val="TableText"/>
              <w:rPr>
                <w:rFonts w:cs="Arial"/>
                <w:b/>
                <w:color w:val="0000FF"/>
                <w:lang w:val="es-ES"/>
              </w:rPr>
            </w:pPr>
            <w:r>
              <w:rPr>
                <w:rFonts w:cs="Arial"/>
                <w:color w:val="0000FF"/>
                <w:lang w:val="es-AR"/>
              </w:rPr>
              <w:t>No Aplica</w:t>
            </w:r>
          </w:p>
        </w:tc>
      </w:tr>
    </w:tbl>
    <w:p w:rsidR="00935C07" w:rsidRPr="00FC792F" w:rsidRDefault="00935C07" w:rsidP="00935C07">
      <w:pPr>
        <w:rPr>
          <w:rFonts w:ascii="Arial" w:hAnsi="Arial" w:cs="Arial"/>
          <w:sz w:val="20"/>
        </w:rPr>
      </w:pPr>
    </w:p>
    <w:p w:rsidR="00935C07" w:rsidRPr="00FC792F" w:rsidRDefault="00935C07" w:rsidP="00935C07">
      <w:pPr>
        <w:rPr>
          <w:rFonts w:ascii="Arial" w:hAnsi="Arial" w:cs="Arial"/>
          <w:sz w:val="20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935C07" w:rsidRPr="0006516A" w:rsidTr="001E0242">
        <w:tc>
          <w:tcPr>
            <w:tcW w:w="9356" w:type="dxa"/>
            <w:shd w:val="clear" w:color="auto" w:fill="DBE5F1" w:themeFill="accent1" w:themeFillTint="33"/>
          </w:tcPr>
          <w:p w:rsidR="00935C07" w:rsidRPr="0006516A" w:rsidRDefault="009C24C2" w:rsidP="00935C07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>Cuantidad</w:t>
            </w:r>
            <w:r w:rsidR="00935C07" w:rsidRPr="0006516A">
              <w:rPr>
                <w:rFonts w:ascii="Arial" w:hAnsi="Arial" w:cs="Arial"/>
                <w:sz w:val="20"/>
                <w:lang w:val="es-AR"/>
              </w:rPr>
              <w:t xml:space="preserve"> de Usuarios </w:t>
            </w:r>
            <w:r w:rsidRPr="0006516A">
              <w:rPr>
                <w:rFonts w:ascii="Arial" w:hAnsi="Arial" w:cs="Arial"/>
                <w:sz w:val="20"/>
                <w:lang w:val="es-AR"/>
              </w:rPr>
              <w:t>Concurrentes</w:t>
            </w:r>
          </w:p>
          <w:p w:rsidR="00935C07" w:rsidRPr="0006516A" w:rsidRDefault="009C24C2" w:rsidP="00935C07">
            <w:pPr>
              <w:rPr>
                <w:rFonts w:ascii="Arial" w:hAnsi="Arial" w:cs="Arial"/>
                <w:i/>
                <w:sz w:val="20"/>
                <w:lang w:val="es-AR"/>
              </w:rPr>
            </w:pPr>
            <w:r w:rsidRPr="0006516A">
              <w:rPr>
                <w:rFonts w:ascii="Arial" w:hAnsi="Arial" w:cs="Arial"/>
                <w:i/>
                <w:sz w:val="20"/>
                <w:lang w:val="es-AR"/>
              </w:rPr>
              <w:t>Descripción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: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Cuantidad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estimada de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usuarios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utilizando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l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a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 xml:space="preserve">transacción 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de forma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simultánea (servicios</w:t>
            </w:r>
            <w:r w:rsidR="00605773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web).</w:t>
            </w:r>
          </w:p>
        </w:tc>
      </w:tr>
      <w:tr w:rsidR="00935C07" w:rsidRPr="0006516A" w:rsidTr="003843CD">
        <w:tc>
          <w:tcPr>
            <w:tcW w:w="9356" w:type="dxa"/>
          </w:tcPr>
          <w:p w:rsidR="00935C07" w:rsidRPr="0006516A" w:rsidRDefault="00217A63" w:rsidP="00935C07">
            <w:pPr>
              <w:pStyle w:val="TableText"/>
              <w:rPr>
                <w:rFonts w:cs="Arial"/>
                <w:color w:val="0000FF"/>
                <w:lang w:val="es-AR"/>
              </w:rPr>
            </w:pPr>
            <w:r>
              <w:rPr>
                <w:rFonts w:cs="Arial"/>
                <w:color w:val="0000FF"/>
                <w:lang w:val="es-AR"/>
              </w:rPr>
              <w:t>No Aplica</w:t>
            </w:r>
          </w:p>
        </w:tc>
      </w:tr>
    </w:tbl>
    <w:p w:rsidR="00935C07" w:rsidRPr="0006516A" w:rsidRDefault="00935C07" w:rsidP="00935C07">
      <w:pPr>
        <w:rPr>
          <w:rFonts w:ascii="Arial" w:hAnsi="Arial" w:cs="Arial"/>
          <w:sz w:val="20"/>
          <w:lang w:val="es-AR"/>
        </w:rPr>
      </w:pPr>
    </w:p>
    <w:p w:rsidR="00935C07" w:rsidRPr="0006516A" w:rsidRDefault="00935C07" w:rsidP="00935C07">
      <w:pPr>
        <w:rPr>
          <w:rFonts w:ascii="Arial" w:hAnsi="Arial" w:cs="Arial"/>
          <w:sz w:val="20"/>
          <w:lang w:val="es-AR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935C07" w:rsidRPr="0006516A" w:rsidTr="001E0242">
        <w:tc>
          <w:tcPr>
            <w:tcW w:w="9356" w:type="dxa"/>
            <w:shd w:val="clear" w:color="auto" w:fill="DBE5F1" w:themeFill="accent1" w:themeFillTint="33"/>
          </w:tcPr>
          <w:p w:rsidR="00935C07" w:rsidRPr="0006516A" w:rsidRDefault="009C24C2" w:rsidP="00935C07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>Requerimientos</w:t>
            </w:r>
            <w:r w:rsidR="00935C07" w:rsidRPr="0006516A">
              <w:rPr>
                <w:rFonts w:ascii="Arial" w:hAnsi="Arial" w:cs="Arial"/>
                <w:sz w:val="20"/>
                <w:lang w:val="es-AR"/>
              </w:rPr>
              <w:t xml:space="preserve"> de Auditoria</w:t>
            </w:r>
          </w:p>
          <w:p w:rsidR="00935C07" w:rsidRPr="0006516A" w:rsidRDefault="009C24C2" w:rsidP="009C24C2">
            <w:pPr>
              <w:rPr>
                <w:rFonts w:ascii="Arial" w:hAnsi="Arial" w:cs="Arial"/>
                <w:i/>
                <w:sz w:val="20"/>
                <w:lang w:val="es-AR"/>
              </w:rPr>
            </w:pPr>
            <w:r w:rsidRPr="0006516A">
              <w:rPr>
                <w:rFonts w:ascii="Arial" w:hAnsi="Arial" w:cs="Arial"/>
                <w:i/>
                <w:sz w:val="20"/>
                <w:lang w:val="es-AR"/>
              </w:rPr>
              <w:t>Descripción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: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>Necesidad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da </w:t>
            </w:r>
            <w:r w:rsidRPr="0006516A">
              <w:rPr>
                <w:rFonts w:ascii="Arial" w:hAnsi="Arial" w:cs="Arial"/>
                <w:i/>
                <w:sz w:val="20"/>
                <w:lang w:val="es-AR"/>
              </w:rPr>
              <w:t xml:space="preserve">transacción de dejar </w:t>
            </w:r>
            <w:proofErr w:type="spellStart"/>
            <w:r w:rsidRPr="0006516A">
              <w:rPr>
                <w:rFonts w:ascii="Arial" w:hAnsi="Arial" w:cs="Arial"/>
                <w:i/>
                <w:sz w:val="20"/>
                <w:lang w:val="es-AR"/>
              </w:rPr>
              <w:t>logs</w:t>
            </w:r>
            <w:proofErr w:type="spellEnd"/>
            <w:r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de las</w:t>
            </w:r>
            <w:r w:rsidR="00935C07" w:rsidRPr="0006516A">
              <w:rPr>
                <w:rFonts w:ascii="Arial" w:hAnsi="Arial" w:cs="Arial"/>
                <w:i/>
                <w:sz w:val="20"/>
                <w:lang w:val="es-AR"/>
              </w:rPr>
              <w:t xml:space="preserve"> tareas realizadas</w:t>
            </w:r>
            <w:r w:rsidR="00605773" w:rsidRPr="0006516A">
              <w:rPr>
                <w:rFonts w:ascii="Arial" w:hAnsi="Arial" w:cs="Arial"/>
                <w:i/>
                <w:sz w:val="20"/>
                <w:lang w:val="es-AR"/>
              </w:rPr>
              <w:t>.</w:t>
            </w:r>
          </w:p>
        </w:tc>
      </w:tr>
      <w:tr w:rsidR="00935C07" w:rsidRPr="0006516A" w:rsidTr="003843CD">
        <w:tc>
          <w:tcPr>
            <w:tcW w:w="9356" w:type="dxa"/>
          </w:tcPr>
          <w:p w:rsidR="00935C07" w:rsidRPr="0006516A" w:rsidRDefault="00A53182" w:rsidP="00935C07">
            <w:pPr>
              <w:pStyle w:val="TableText"/>
              <w:rPr>
                <w:rFonts w:cs="Arial"/>
                <w:color w:val="0000FF"/>
                <w:lang w:val="es-AR"/>
              </w:rPr>
            </w:pPr>
            <w:r>
              <w:rPr>
                <w:rFonts w:cs="Arial"/>
                <w:color w:val="0000FF"/>
                <w:lang w:val="es-AR"/>
              </w:rPr>
              <w:t>No alcanzado</w:t>
            </w:r>
          </w:p>
        </w:tc>
      </w:tr>
    </w:tbl>
    <w:p w:rsidR="00935C07" w:rsidRDefault="00935C07" w:rsidP="00935C07">
      <w:pPr>
        <w:rPr>
          <w:rFonts w:ascii="Arial" w:hAnsi="Arial" w:cs="Arial"/>
          <w:sz w:val="20"/>
          <w:lang w:val="es-AR"/>
        </w:rPr>
      </w:pPr>
    </w:p>
    <w:p w:rsidR="008A3ACB" w:rsidRPr="0006516A" w:rsidRDefault="008A3ACB" w:rsidP="00935C07">
      <w:pPr>
        <w:rPr>
          <w:rFonts w:ascii="Arial" w:hAnsi="Arial" w:cs="Arial"/>
          <w:sz w:val="20"/>
          <w:lang w:val="es-AR"/>
        </w:rPr>
      </w:pPr>
    </w:p>
    <w:p w:rsidR="0049702E" w:rsidRPr="0006516A" w:rsidRDefault="009C24C2" w:rsidP="0049702E">
      <w:pPr>
        <w:pStyle w:val="Heading2"/>
        <w:rPr>
          <w:lang w:val="es-AR"/>
        </w:rPr>
      </w:pPr>
      <w:r w:rsidRPr="0006516A">
        <w:rPr>
          <w:lang w:val="es-AR"/>
        </w:rPr>
        <w:t>Requerimientos</w:t>
      </w:r>
      <w:r w:rsidR="0049702E" w:rsidRPr="0006516A">
        <w:rPr>
          <w:lang w:val="es-AR"/>
        </w:rPr>
        <w:t xml:space="preserve"> Técnicos</w:t>
      </w:r>
    </w:p>
    <w:p w:rsidR="00935C07" w:rsidRPr="0006516A" w:rsidRDefault="00935C07" w:rsidP="00935C07">
      <w:pPr>
        <w:pStyle w:val="BodyText"/>
        <w:rPr>
          <w:lang w:val="es-AR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949"/>
        <w:gridCol w:w="3713"/>
      </w:tblGrid>
      <w:tr w:rsidR="0049702E" w:rsidRPr="0006516A" w:rsidTr="001E0242">
        <w:tc>
          <w:tcPr>
            <w:tcW w:w="9356" w:type="dxa"/>
            <w:gridSpan w:val="3"/>
            <w:shd w:val="clear" w:color="auto" w:fill="DBE5F1" w:themeFill="accent1" w:themeFillTint="33"/>
          </w:tcPr>
          <w:p w:rsidR="0049702E" w:rsidRPr="0006516A" w:rsidRDefault="00DF0A62" w:rsidP="0049702E">
            <w:pPr>
              <w:rPr>
                <w:rFonts w:ascii="Arial" w:hAnsi="Arial" w:cs="Arial"/>
                <w:b/>
                <w:lang w:val="es-AR"/>
              </w:rPr>
            </w:pPr>
            <w:r w:rsidRPr="0006516A">
              <w:rPr>
                <w:rFonts w:ascii="Arial" w:hAnsi="Arial" w:cs="Arial"/>
                <w:b/>
                <w:sz w:val="20"/>
                <w:lang w:val="es-AR"/>
              </w:rPr>
              <w:t>Requerimientos</w:t>
            </w:r>
            <w:r w:rsidR="0049702E" w:rsidRPr="0006516A">
              <w:rPr>
                <w:rFonts w:ascii="Arial" w:hAnsi="Arial" w:cs="Arial"/>
                <w:b/>
                <w:sz w:val="20"/>
                <w:lang w:val="es-AR"/>
              </w:rPr>
              <w:t xml:space="preserve"> Técnicos </w:t>
            </w:r>
          </w:p>
        </w:tc>
      </w:tr>
      <w:tr w:rsidR="0049702E" w:rsidRPr="0006516A" w:rsidTr="001E0242">
        <w:trPr>
          <w:cantSplit/>
        </w:trPr>
        <w:tc>
          <w:tcPr>
            <w:tcW w:w="2694" w:type="dxa"/>
            <w:shd w:val="clear" w:color="auto" w:fill="DBE5F1" w:themeFill="accent1" w:themeFillTint="33"/>
          </w:tcPr>
          <w:p w:rsidR="0049702E" w:rsidRPr="0006516A" w:rsidRDefault="0049702E" w:rsidP="0049702E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 xml:space="preserve">Modo de </w:t>
            </w:r>
            <w:r w:rsidR="00DF0A62" w:rsidRPr="0006516A">
              <w:rPr>
                <w:rFonts w:ascii="Arial" w:hAnsi="Arial" w:cs="Arial"/>
                <w:sz w:val="20"/>
                <w:lang w:val="es-AR"/>
              </w:rPr>
              <w:t>Procesamiento</w:t>
            </w:r>
          </w:p>
        </w:tc>
        <w:tc>
          <w:tcPr>
            <w:tcW w:w="2949" w:type="dxa"/>
          </w:tcPr>
          <w:p w:rsidR="0049702E" w:rsidRPr="0006516A" w:rsidRDefault="00B93BAF" w:rsidP="00A20F3D">
            <w:pPr>
              <w:pStyle w:val="TableText"/>
              <w:rPr>
                <w:rFonts w:cs="Arial"/>
                <w:lang w:val="es-AR"/>
              </w:rPr>
            </w:pPr>
            <w:r>
              <w:rPr>
                <w:rFonts w:cs="Arial"/>
                <w:color w:val="auto"/>
                <w:lang w:val="es-AR"/>
              </w:rPr>
              <w:t>(</w:t>
            </w:r>
            <w:r w:rsidR="00A20F3D">
              <w:rPr>
                <w:rFonts w:cs="Arial"/>
                <w:color w:val="auto"/>
                <w:lang w:val="es-AR"/>
              </w:rPr>
              <w:t xml:space="preserve">   </w:t>
            </w:r>
            <w:r w:rsidR="0049702E" w:rsidRPr="0006516A">
              <w:rPr>
                <w:rFonts w:cs="Arial"/>
                <w:color w:val="auto"/>
                <w:lang w:val="es-AR"/>
              </w:rPr>
              <w:t xml:space="preserve">) </w:t>
            </w:r>
            <w:proofErr w:type="spellStart"/>
            <w:r w:rsidR="0049702E" w:rsidRPr="0006516A">
              <w:rPr>
                <w:rFonts w:cs="Arial"/>
                <w:color w:val="auto"/>
                <w:lang w:val="es-AR"/>
              </w:rPr>
              <w:t>Batch</w:t>
            </w:r>
            <w:proofErr w:type="spellEnd"/>
            <w:r w:rsidR="0049702E" w:rsidRPr="0006516A">
              <w:rPr>
                <w:rFonts w:cs="Arial"/>
                <w:color w:val="auto"/>
                <w:lang w:val="es-AR"/>
              </w:rPr>
              <w:t xml:space="preserve">    </w:t>
            </w:r>
          </w:p>
        </w:tc>
        <w:tc>
          <w:tcPr>
            <w:tcW w:w="3713" w:type="dxa"/>
          </w:tcPr>
          <w:p w:rsidR="0049702E" w:rsidRPr="0006516A" w:rsidRDefault="0049702E" w:rsidP="000D1DE2">
            <w:pPr>
              <w:pStyle w:val="TableText"/>
              <w:rPr>
                <w:rFonts w:cs="Arial"/>
                <w:lang w:val="es-AR"/>
              </w:rPr>
            </w:pPr>
            <w:r w:rsidRPr="0006516A">
              <w:rPr>
                <w:rFonts w:cs="Arial"/>
                <w:color w:val="auto"/>
                <w:lang w:val="es-AR"/>
              </w:rPr>
              <w:t xml:space="preserve">( </w:t>
            </w:r>
            <w:r w:rsidR="000D1DE2">
              <w:rPr>
                <w:rFonts w:cs="Arial"/>
                <w:color w:val="auto"/>
                <w:lang w:val="es-AR"/>
              </w:rPr>
              <w:t>x</w:t>
            </w:r>
            <w:r w:rsidRPr="0006516A">
              <w:rPr>
                <w:rFonts w:cs="Arial"/>
                <w:color w:val="auto"/>
                <w:lang w:val="es-AR"/>
              </w:rPr>
              <w:t xml:space="preserve"> ) Online</w:t>
            </w:r>
            <w:r w:rsidRPr="0006516A">
              <w:rPr>
                <w:rFonts w:cs="Arial"/>
                <w:lang w:val="es-AR"/>
              </w:rPr>
              <w:t xml:space="preserve"> </w:t>
            </w:r>
          </w:p>
        </w:tc>
      </w:tr>
      <w:tr w:rsidR="0049702E" w:rsidRPr="0006516A" w:rsidTr="001E0242">
        <w:trPr>
          <w:cantSplit/>
        </w:trPr>
        <w:tc>
          <w:tcPr>
            <w:tcW w:w="2694" w:type="dxa"/>
            <w:shd w:val="clear" w:color="auto" w:fill="DBE5F1" w:themeFill="accent1" w:themeFillTint="33"/>
          </w:tcPr>
          <w:p w:rsidR="0049702E" w:rsidRPr="0006516A" w:rsidRDefault="00DF0A62" w:rsidP="0049702E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>Frecuencia</w:t>
            </w:r>
          </w:p>
        </w:tc>
        <w:tc>
          <w:tcPr>
            <w:tcW w:w="6662" w:type="dxa"/>
            <w:gridSpan w:val="2"/>
          </w:tcPr>
          <w:p w:rsidR="0049702E" w:rsidRPr="0061710E" w:rsidRDefault="0049702E" w:rsidP="0049702E">
            <w:pPr>
              <w:pStyle w:val="TableText"/>
              <w:rPr>
                <w:rFonts w:cs="Arial"/>
                <w:color w:val="auto"/>
                <w:lang w:val="pt-BR"/>
              </w:rPr>
            </w:pPr>
            <w:r w:rsidRPr="0061710E">
              <w:rPr>
                <w:rFonts w:cs="Arial"/>
                <w:color w:val="auto"/>
                <w:lang w:val="pt-BR"/>
              </w:rPr>
              <w:t xml:space="preserve">(   ) Anual    (   ) </w:t>
            </w:r>
            <w:r w:rsidR="00DF0A62" w:rsidRPr="0061710E">
              <w:rPr>
                <w:rFonts w:cs="Arial"/>
                <w:color w:val="auto"/>
                <w:lang w:val="pt-BR"/>
              </w:rPr>
              <w:t>Mensual</w:t>
            </w:r>
            <w:r w:rsidRPr="0061710E">
              <w:rPr>
                <w:rFonts w:cs="Arial"/>
                <w:color w:val="auto"/>
                <w:lang w:val="pt-BR"/>
              </w:rPr>
              <w:t xml:space="preserve">  (   )  Semanal  (</w:t>
            </w:r>
            <w:r w:rsidR="00B00CF7">
              <w:rPr>
                <w:rFonts w:cs="Arial"/>
                <w:color w:val="auto"/>
                <w:lang w:val="pt-BR"/>
              </w:rPr>
              <w:t xml:space="preserve"> </w:t>
            </w:r>
            <w:r w:rsidRPr="0061710E">
              <w:rPr>
                <w:rFonts w:cs="Arial"/>
                <w:color w:val="auto"/>
                <w:lang w:val="pt-BR"/>
              </w:rPr>
              <w:t xml:space="preserve"> )  </w:t>
            </w:r>
            <w:r w:rsidR="00DF0A62" w:rsidRPr="0061710E">
              <w:rPr>
                <w:rFonts w:cs="Arial"/>
                <w:color w:val="auto"/>
                <w:lang w:val="pt-BR"/>
              </w:rPr>
              <w:t>Diario</w:t>
            </w:r>
            <w:r w:rsidRPr="0061710E">
              <w:rPr>
                <w:rFonts w:cs="Arial"/>
                <w:color w:val="auto"/>
                <w:lang w:val="pt-BR"/>
              </w:rPr>
              <w:t xml:space="preserve">   ( </w:t>
            </w:r>
            <w:r w:rsidR="00B00CF7">
              <w:rPr>
                <w:rFonts w:cs="Arial"/>
                <w:color w:val="auto"/>
                <w:lang w:val="pt-BR"/>
              </w:rPr>
              <w:t>x</w:t>
            </w:r>
            <w:r w:rsidRPr="0061710E">
              <w:rPr>
                <w:rFonts w:cs="Arial"/>
                <w:color w:val="auto"/>
                <w:lang w:val="pt-BR"/>
              </w:rPr>
              <w:t xml:space="preserve"> )  A Pedido</w:t>
            </w:r>
          </w:p>
          <w:p w:rsidR="0049702E" w:rsidRPr="0006516A" w:rsidRDefault="0049702E" w:rsidP="0049702E">
            <w:pPr>
              <w:pStyle w:val="TableText"/>
              <w:rPr>
                <w:rFonts w:cs="Arial"/>
                <w:lang w:val="es-AR"/>
              </w:rPr>
            </w:pPr>
            <w:proofErr w:type="gramStart"/>
            <w:r w:rsidRPr="0006516A">
              <w:rPr>
                <w:rFonts w:cs="Arial"/>
                <w:color w:val="auto"/>
                <w:lang w:val="es-AR"/>
              </w:rPr>
              <w:t xml:space="preserve">( </w:t>
            </w:r>
            <w:r w:rsidRPr="0006516A">
              <w:rPr>
                <w:rFonts w:cs="Arial"/>
                <w:color w:val="0000FF"/>
                <w:lang w:val="es-AR"/>
              </w:rPr>
              <w:t xml:space="preserve"> </w:t>
            </w:r>
            <w:proofErr w:type="gramEnd"/>
            <w:r w:rsidRPr="0006516A">
              <w:rPr>
                <w:rFonts w:cs="Arial"/>
                <w:color w:val="auto"/>
                <w:lang w:val="es-AR"/>
              </w:rPr>
              <w:t xml:space="preserve"> ) </w:t>
            </w:r>
            <w:r w:rsidR="00DF0A62" w:rsidRPr="0006516A">
              <w:rPr>
                <w:rFonts w:cs="Arial"/>
                <w:color w:val="auto"/>
                <w:lang w:val="es-AR"/>
              </w:rPr>
              <w:t>Otro</w:t>
            </w:r>
            <w:r w:rsidRPr="0006516A">
              <w:rPr>
                <w:rFonts w:cs="Arial"/>
                <w:color w:val="auto"/>
                <w:lang w:val="es-AR"/>
              </w:rPr>
              <w:t xml:space="preserve"> (</w:t>
            </w:r>
            <w:r w:rsidR="000D1DE2" w:rsidRPr="0006516A">
              <w:rPr>
                <w:rFonts w:cs="Arial"/>
                <w:color w:val="auto"/>
                <w:lang w:val="es-AR"/>
              </w:rPr>
              <w:t>cuál</w:t>
            </w:r>
            <w:r w:rsidRPr="0006516A">
              <w:rPr>
                <w:rFonts w:cs="Arial"/>
                <w:color w:val="auto"/>
                <w:lang w:val="es-AR"/>
              </w:rPr>
              <w:t>?) ____________________________________</w:t>
            </w:r>
          </w:p>
        </w:tc>
      </w:tr>
      <w:tr w:rsidR="0049702E" w:rsidRPr="0006516A" w:rsidTr="001E0242">
        <w:trPr>
          <w:cantSplit/>
        </w:trPr>
        <w:tc>
          <w:tcPr>
            <w:tcW w:w="2694" w:type="dxa"/>
            <w:shd w:val="clear" w:color="auto" w:fill="DBE5F1" w:themeFill="accent1" w:themeFillTint="33"/>
          </w:tcPr>
          <w:p w:rsidR="0049702E" w:rsidRPr="0006516A" w:rsidRDefault="00DF0A62" w:rsidP="0049702E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>Intervalo entre ejecuciones (en</w:t>
            </w:r>
            <w:r w:rsidR="0049702E" w:rsidRPr="0006516A">
              <w:rPr>
                <w:rFonts w:ascii="Arial" w:hAnsi="Arial" w:cs="Arial"/>
                <w:sz w:val="20"/>
                <w:lang w:val="es-AR"/>
              </w:rPr>
              <w:t xml:space="preserve"> segundos)</w:t>
            </w:r>
          </w:p>
        </w:tc>
        <w:tc>
          <w:tcPr>
            <w:tcW w:w="6662" w:type="dxa"/>
            <w:gridSpan w:val="2"/>
          </w:tcPr>
          <w:p w:rsidR="0049702E" w:rsidRPr="00B93BAF" w:rsidRDefault="00B00CF7" w:rsidP="00A20F3D">
            <w:pPr>
              <w:pStyle w:val="TableTex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Continu</w:t>
            </w:r>
            <w:r w:rsidR="00B93BAF" w:rsidRPr="00B93BAF">
              <w:rPr>
                <w:rFonts w:cs="Arial"/>
                <w:lang w:val="es-ES"/>
              </w:rPr>
              <w:t>a</w:t>
            </w:r>
            <w:r w:rsidR="00A20F3D">
              <w:rPr>
                <w:rFonts w:cs="Arial"/>
                <w:lang w:val="es-ES"/>
              </w:rPr>
              <w:t>.</w:t>
            </w:r>
          </w:p>
        </w:tc>
      </w:tr>
      <w:tr w:rsidR="00A55066" w:rsidRPr="0006516A" w:rsidTr="001E0242">
        <w:trPr>
          <w:cantSplit/>
        </w:trPr>
        <w:tc>
          <w:tcPr>
            <w:tcW w:w="2694" w:type="dxa"/>
            <w:shd w:val="clear" w:color="auto" w:fill="DBE5F1" w:themeFill="accent1" w:themeFillTint="33"/>
          </w:tcPr>
          <w:p w:rsidR="00A55066" w:rsidRPr="0006516A" w:rsidRDefault="00DF0A62" w:rsidP="003E47A1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>Día</w:t>
            </w:r>
            <w:r w:rsidR="00A55066" w:rsidRPr="0006516A">
              <w:rPr>
                <w:rFonts w:ascii="Arial" w:hAnsi="Arial" w:cs="Arial"/>
                <w:sz w:val="20"/>
                <w:lang w:val="es-AR"/>
              </w:rPr>
              <w:t>/</w:t>
            </w:r>
            <w:r w:rsidRPr="0006516A">
              <w:rPr>
                <w:rFonts w:ascii="Arial" w:hAnsi="Arial" w:cs="Arial"/>
                <w:sz w:val="20"/>
                <w:lang w:val="es-AR"/>
              </w:rPr>
              <w:t>Horario</w:t>
            </w:r>
            <w:r w:rsidR="00A55066" w:rsidRPr="0006516A">
              <w:rPr>
                <w:rFonts w:ascii="Arial" w:hAnsi="Arial" w:cs="Arial"/>
                <w:sz w:val="20"/>
                <w:lang w:val="es-AR"/>
              </w:rPr>
              <w:t xml:space="preserve"> de </w:t>
            </w:r>
            <w:r w:rsidRPr="0006516A">
              <w:rPr>
                <w:rFonts w:ascii="Arial" w:hAnsi="Arial" w:cs="Arial"/>
                <w:sz w:val="20"/>
                <w:lang w:val="es-AR"/>
              </w:rPr>
              <w:t>funcionamiento</w:t>
            </w:r>
          </w:p>
        </w:tc>
        <w:tc>
          <w:tcPr>
            <w:tcW w:w="6662" w:type="dxa"/>
            <w:gridSpan w:val="2"/>
          </w:tcPr>
          <w:p w:rsidR="00A55066" w:rsidRPr="0006516A" w:rsidRDefault="00383D29" w:rsidP="00217A63">
            <w:pPr>
              <w:pStyle w:val="TableTex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Horario de las tiendas.</w:t>
            </w:r>
          </w:p>
        </w:tc>
      </w:tr>
      <w:tr w:rsidR="00A55066" w:rsidRPr="0006516A" w:rsidTr="001E0242">
        <w:trPr>
          <w:cantSplit/>
        </w:trPr>
        <w:tc>
          <w:tcPr>
            <w:tcW w:w="2694" w:type="dxa"/>
            <w:shd w:val="clear" w:color="auto" w:fill="DBE5F1" w:themeFill="accent1" w:themeFillTint="33"/>
          </w:tcPr>
          <w:p w:rsidR="00A55066" w:rsidRPr="0006516A" w:rsidRDefault="00A55066" w:rsidP="003E47A1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 xml:space="preserve">Tipo </w:t>
            </w:r>
            <w:r w:rsidR="00DF0A62" w:rsidRPr="0006516A">
              <w:rPr>
                <w:rFonts w:ascii="Arial" w:hAnsi="Arial" w:cs="Arial"/>
                <w:sz w:val="20"/>
                <w:lang w:val="es-AR"/>
              </w:rPr>
              <w:t>Comunicación</w:t>
            </w:r>
          </w:p>
        </w:tc>
        <w:tc>
          <w:tcPr>
            <w:tcW w:w="6662" w:type="dxa"/>
            <w:gridSpan w:val="2"/>
          </w:tcPr>
          <w:p w:rsidR="00A55066" w:rsidRPr="0006516A" w:rsidRDefault="00A55066" w:rsidP="003E47A1">
            <w:pPr>
              <w:pStyle w:val="TableText"/>
              <w:rPr>
                <w:rFonts w:cs="Arial"/>
                <w:lang w:val="es-AR"/>
              </w:rPr>
            </w:pPr>
            <w:r w:rsidRPr="0006516A">
              <w:rPr>
                <w:rFonts w:cs="Arial"/>
                <w:lang w:val="es-AR"/>
              </w:rPr>
              <w:t xml:space="preserve">(  </w:t>
            </w:r>
            <w:r w:rsidR="00B00CF7">
              <w:rPr>
                <w:rFonts w:cs="Arial"/>
                <w:lang w:val="es-AR"/>
              </w:rPr>
              <w:t>x</w:t>
            </w:r>
            <w:r w:rsidRPr="0006516A">
              <w:rPr>
                <w:rFonts w:cs="Arial"/>
                <w:lang w:val="es-AR"/>
              </w:rPr>
              <w:t xml:space="preserve"> ) Síncrona              (   ) </w:t>
            </w:r>
            <w:r w:rsidR="00DF0A62" w:rsidRPr="0006516A">
              <w:rPr>
                <w:rFonts w:cs="Arial"/>
                <w:lang w:val="es-AR"/>
              </w:rPr>
              <w:t>Asíncrona</w:t>
            </w:r>
          </w:p>
        </w:tc>
      </w:tr>
      <w:tr w:rsidR="00A55066" w:rsidRPr="00E92A62" w:rsidTr="001E0242">
        <w:trPr>
          <w:cantSplit/>
        </w:trPr>
        <w:tc>
          <w:tcPr>
            <w:tcW w:w="2694" w:type="dxa"/>
            <w:shd w:val="clear" w:color="auto" w:fill="DBE5F1" w:themeFill="accent1" w:themeFillTint="33"/>
          </w:tcPr>
          <w:p w:rsidR="00A55066" w:rsidRPr="0006516A" w:rsidRDefault="00A55066" w:rsidP="003E47A1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>Protocolo</w:t>
            </w:r>
          </w:p>
        </w:tc>
        <w:tc>
          <w:tcPr>
            <w:tcW w:w="6662" w:type="dxa"/>
            <w:gridSpan w:val="2"/>
          </w:tcPr>
          <w:p w:rsidR="00A55066" w:rsidRPr="008A3ACB" w:rsidRDefault="00383D29" w:rsidP="008621D1">
            <w:pPr>
              <w:pStyle w:val="TableText"/>
              <w:rPr>
                <w:rFonts w:cs="Arial"/>
                <w:color w:val="0070C0"/>
                <w:lang w:val="es-AR"/>
              </w:rPr>
            </w:pPr>
            <w:r w:rsidRPr="00383D29">
              <w:rPr>
                <w:rFonts w:cs="Arial"/>
                <w:color w:val="auto"/>
                <w:lang w:val="es-AR"/>
              </w:rPr>
              <w:t>HTTP SOAP</w:t>
            </w:r>
          </w:p>
        </w:tc>
      </w:tr>
      <w:tr w:rsidR="0049702E" w:rsidRPr="0006516A" w:rsidTr="00A96787">
        <w:trPr>
          <w:cantSplit/>
        </w:trPr>
        <w:tc>
          <w:tcPr>
            <w:tcW w:w="2694" w:type="dxa"/>
            <w:shd w:val="clear" w:color="auto" w:fill="DBE5F1" w:themeFill="accent1" w:themeFillTint="33"/>
          </w:tcPr>
          <w:p w:rsidR="0049702E" w:rsidRPr="0006516A" w:rsidRDefault="00DF0A62" w:rsidP="004F5276">
            <w:pPr>
              <w:rPr>
                <w:rFonts w:ascii="Arial" w:hAnsi="Arial" w:cs="Arial"/>
                <w:sz w:val="20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>Tamaño</w:t>
            </w:r>
            <w:r w:rsidR="00A55066" w:rsidRPr="0006516A">
              <w:rPr>
                <w:rFonts w:ascii="Arial" w:hAnsi="Arial" w:cs="Arial"/>
                <w:sz w:val="20"/>
                <w:lang w:val="es-AR"/>
              </w:rPr>
              <w:t xml:space="preserve"> </w:t>
            </w:r>
            <w:r w:rsidRPr="0006516A">
              <w:rPr>
                <w:rFonts w:ascii="Arial" w:hAnsi="Arial" w:cs="Arial"/>
                <w:sz w:val="20"/>
                <w:lang w:val="es-AR"/>
              </w:rPr>
              <w:t>del</w:t>
            </w:r>
            <w:r w:rsidR="00A55066" w:rsidRPr="0006516A">
              <w:rPr>
                <w:rFonts w:ascii="Arial" w:hAnsi="Arial" w:cs="Arial"/>
                <w:sz w:val="20"/>
                <w:lang w:val="es-AR"/>
              </w:rPr>
              <w:t xml:space="preserve"> </w:t>
            </w:r>
            <w:r w:rsidRPr="0006516A">
              <w:rPr>
                <w:rFonts w:ascii="Arial" w:hAnsi="Arial" w:cs="Arial"/>
                <w:sz w:val="20"/>
                <w:lang w:val="es-AR"/>
              </w:rPr>
              <w:t>Mensaje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49702E" w:rsidRPr="00CE5731" w:rsidRDefault="004F5276" w:rsidP="00A96787">
            <w:pPr>
              <w:pStyle w:val="TableTex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&lt; </w:t>
            </w:r>
            <w:r w:rsidR="00CE5731" w:rsidRPr="00CE5731">
              <w:rPr>
                <w:rFonts w:cs="Arial"/>
                <w:lang w:val="es-AR"/>
              </w:rPr>
              <w:t>1</w:t>
            </w:r>
            <w:r>
              <w:rPr>
                <w:rFonts w:cs="Arial"/>
                <w:lang w:val="es-AR"/>
              </w:rPr>
              <w:t>0</w:t>
            </w:r>
            <w:r w:rsidR="00CE5731" w:rsidRPr="00CE5731">
              <w:rPr>
                <w:rFonts w:cs="Arial"/>
                <w:lang w:val="es-AR"/>
              </w:rPr>
              <w:t>Kb</w:t>
            </w:r>
          </w:p>
        </w:tc>
      </w:tr>
    </w:tbl>
    <w:p w:rsidR="00567B4A" w:rsidRPr="0006516A" w:rsidRDefault="00567B4A" w:rsidP="00737ED0">
      <w:pPr>
        <w:rPr>
          <w:lang w:val="es-AR"/>
        </w:rPr>
      </w:pPr>
    </w:p>
    <w:p w:rsidR="005C14F0" w:rsidRPr="0006516A" w:rsidRDefault="005C14F0">
      <w:pPr>
        <w:rPr>
          <w:lang w:val="es-AR"/>
        </w:rPr>
      </w:pPr>
    </w:p>
    <w:p w:rsidR="007E5D84" w:rsidRDefault="007E5D84" w:rsidP="00AF7432">
      <w:pPr>
        <w:rPr>
          <w:lang w:val="pt-BR"/>
        </w:rPr>
      </w:pPr>
    </w:p>
    <w:p w:rsidR="007E5D84" w:rsidRDefault="007E5D84" w:rsidP="007E5D84">
      <w:pPr>
        <w:rPr>
          <w:rFonts w:ascii="Arial" w:hAnsi="Arial" w:cs="Arial"/>
          <w:sz w:val="20"/>
          <w:lang w:val="es-AR"/>
        </w:rPr>
      </w:pPr>
    </w:p>
    <w:p w:rsidR="007E5D84" w:rsidRPr="00F264FD" w:rsidRDefault="007E5D84" w:rsidP="003C6188">
      <w:pPr>
        <w:pStyle w:val="Heading2"/>
        <w:numPr>
          <w:ilvl w:val="1"/>
          <w:numId w:val="13"/>
        </w:numPr>
        <w:rPr>
          <w:lang w:val="es-AR"/>
        </w:rPr>
      </w:pPr>
      <w:r w:rsidRPr="00F264FD">
        <w:rPr>
          <w:lang w:val="es-AR"/>
        </w:rPr>
        <w:lastRenderedPageBreak/>
        <w:t>Parámetros de Configuración de Interfaz</w:t>
      </w:r>
    </w:p>
    <w:p w:rsidR="007E5D84" w:rsidRPr="00EA5514" w:rsidRDefault="007E5D84" w:rsidP="007E5D84">
      <w:r w:rsidRPr="00EA5514">
        <w:t>Se describe cuáles son los datos fundamentales para la configuración de una nueva interfaz para integración</w:t>
      </w:r>
    </w:p>
    <w:p w:rsidR="007E5D84" w:rsidRDefault="007E5D84" w:rsidP="007E5D84">
      <w:pPr>
        <w:rPr>
          <w:rFonts w:ascii="Arial" w:hAnsi="Arial" w:cs="Arial"/>
          <w:sz w:val="20"/>
          <w:lang w:val="es-AR"/>
        </w:rPr>
      </w:pPr>
    </w:p>
    <w:tbl>
      <w:tblPr>
        <w:tblW w:w="934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4678"/>
        <w:gridCol w:w="3544"/>
      </w:tblGrid>
      <w:tr w:rsidR="007E5D84" w:rsidRPr="006A2302" w:rsidTr="009B6820">
        <w:trPr>
          <w:trHeight w:val="417"/>
          <w:jc w:val="center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5D84" w:rsidRPr="006A2302" w:rsidRDefault="007E5D84" w:rsidP="009B682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Cs w:val="20"/>
                <w:lang w:val="es-AR" w:eastAsia="es-AR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0"/>
                <w:lang w:val="es-AR" w:eastAsia="es-AR"/>
              </w:rPr>
              <w:t>Dato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5D84" w:rsidRPr="006A2302" w:rsidRDefault="007E5D84" w:rsidP="009B682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Cs w:val="20"/>
                <w:lang w:val="es-AR" w:eastAsia="es-AR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0"/>
                <w:lang w:val="es-AR" w:eastAsia="es-AR"/>
              </w:rPr>
              <w:t>Descripción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7E5D84" w:rsidRPr="006A2302" w:rsidRDefault="007E5D84" w:rsidP="009B6820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Cs w:val="20"/>
                <w:lang w:val="es-AR" w:eastAsia="es-AR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Cs w:val="20"/>
                <w:lang w:val="es-AR" w:eastAsia="es-AR"/>
              </w:rPr>
              <w:t>Valor</w:t>
            </w:r>
          </w:p>
        </w:tc>
      </w:tr>
      <w:tr w:rsidR="007E5D84" w:rsidRPr="00E334BF" w:rsidTr="009B6820">
        <w:trPr>
          <w:trHeight w:val="643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AF3B56" w:rsidRDefault="007E5D84" w:rsidP="009B6820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</w:pPr>
            <w:r w:rsidRPr="00974CFD"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  <w:lang w:val="es-AR" w:eastAsia="es-AR"/>
              </w:rPr>
              <w:t>Código de Interfaz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AF3B56" w:rsidRDefault="007E5D84" w:rsidP="009B6820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  <w:t>Indica el número de Interfaz, Código definido se le asignara para ser identificada.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766240" w:rsidRDefault="00F04200" w:rsidP="009B6820">
            <w:pPr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  <w:lang w:val="es-AR" w:eastAsia="es-AR"/>
              </w:rPr>
            </w:pPr>
            <w:r w:rsidRPr="00F04200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I</w:t>
            </w:r>
            <w:r w:rsidR="00383D29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NT2377</w:t>
            </w:r>
            <w:r w:rsidR="002C4349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 xml:space="preserve"> (consulta de crédito)</w:t>
            </w:r>
            <w:r w:rsidR="00383D29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 xml:space="preserve">, </w:t>
            </w:r>
            <w:r w:rsidR="002C4349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br/>
            </w:r>
            <w:r w:rsidR="00383D29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INT2378</w:t>
            </w:r>
            <w:r w:rsidR="002C4349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 xml:space="preserve"> (actualización de crédito)</w:t>
            </w:r>
          </w:p>
        </w:tc>
      </w:tr>
      <w:tr w:rsidR="007E5D84" w:rsidRPr="00E334BF" w:rsidTr="009B6820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AF3B56" w:rsidRDefault="007E5D84" w:rsidP="009B6820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  <w:t>Nombre Funcional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AF3B56" w:rsidRDefault="007E5D84" w:rsidP="009B6820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  <w:t>Indica el nombre con el que es identificada.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766240" w:rsidRDefault="00383D29" w:rsidP="009B6820">
            <w:pPr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Control de crédito</w:t>
            </w:r>
          </w:p>
        </w:tc>
      </w:tr>
      <w:tr w:rsidR="007E5D84" w:rsidRPr="00F7026B" w:rsidTr="009B6820">
        <w:trPr>
          <w:trHeight w:val="581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AF3B56" w:rsidRDefault="007E5D84" w:rsidP="009B6820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  <w:t>Origen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AF3B56" w:rsidRDefault="007E5D84" w:rsidP="00C556BE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  <w:t>Indica el sistema de origen de los datos que se procesaran</w:t>
            </w:r>
            <w:r w:rsidR="00C556BE"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766240" w:rsidRDefault="00383D29" w:rsidP="009B6820">
            <w:pPr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POS</w:t>
            </w:r>
          </w:p>
        </w:tc>
      </w:tr>
      <w:tr w:rsidR="007E5D84" w:rsidRPr="00E334BF" w:rsidTr="009B6820">
        <w:trPr>
          <w:trHeight w:val="559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AF3B56" w:rsidRDefault="007E5D84" w:rsidP="009B6820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  <w:t>Destino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AF3B56" w:rsidRDefault="007E5D84" w:rsidP="009B6820">
            <w:pP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color w:val="000000"/>
                <w:sz w:val="18"/>
                <w:szCs w:val="18"/>
                <w:lang w:val="es-AR" w:eastAsia="es-AR"/>
              </w:rPr>
              <w:t>Indica el país, sistema destino, sistema legado que recibirá los datos que se están procesando.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766240" w:rsidRDefault="00383D29" w:rsidP="009B6820">
            <w:pPr>
              <w:rPr>
                <w:rFonts w:ascii="Calibri" w:eastAsia="Times New Roman" w:hAnsi="Calibri"/>
                <w:color w:val="000000"/>
                <w:sz w:val="18"/>
                <w:szCs w:val="18"/>
                <w:highlight w:val="yellow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SAP</w:t>
            </w:r>
          </w:p>
        </w:tc>
      </w:tr>
      <w:tr w:rsidR="007E5D84" w:rsidRPr="00E334BF" w:rsidTr="009B6820">
        <w:trPr>
          <w:trHeight w:val="1672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2E250C" w:rsidRDefault="007E5D84" w:rsidP="009B6820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Tipo De Flujo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Default="007E5D84" w:rsidP="009B6820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Indica el tipo de flujo que estará soportando la interfaz según las definiciones de la EFC. Manejara valores como:</w:t>
            </w:r>
          </w:p>
          <w:p w:rsidR="007E5D84" w:rsidRDefault="007E5D84" w:rsidP="009B6820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Todo- V/ VF</w:t>
            </w:r>
          </w:p>
          <w:p w:rsidR="007E5D84" w:rsidRDefault="007E5D84" w:rsidP="009B6820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TodoActivo</w:t>
            </w:r>
            <w:proofErr w:type="spellEnd"/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 xml:space="preserve"> V/ VF</w:t>
            </w:r>
          </w:p>
          <w:p w:rsidR="007E5D84" w:rsidRDefault="007E5D84" w:rsidP="009B6820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Novedades V/ VF</w:t>
            </w:r>
          </w:p>
          <w:p w:rsidR="007E5D84" w:rsidRPr="002E250C" w:rsidRDefault="007E5D84" w:rsidP="009B6820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Por cada tipo de flujo se evaluara si corresponden datos Vigentes (V) o Vigentes y Futuros (VF).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2E250C" w:rsidRDefault="007E5D84" w:rsidP="009B6820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N/A</w:t>
            </w:r>
          </w:p>
        </w:tc>
      </w:tr>
      <w:tr w:rsidR="007E5D84" w:rsidRPr="00E334BF" w:rsidTr="009B6820">
        <w:trPr>
          <w:trHeight w:val="804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F37579" w:rsidRDefault="007E5D84" w:rsidP="009B6820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Condiciones Particulares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F37579" w:rsidRDefault="007E5D84" w:rsidP="009B6820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Indica si para algún destino (legado) de la interfaz se requiere de condiciones de filtro particulares sobre los datos de alguna de las vistas.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5D84" w:rsidRPr="00753197" w:rsidRDefault="007E5D84" w:rsidP="009B6820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N/A</w:t>
            </w:r>
          </w:p>
        </w:tc>
      </w:tr>
    </w:tbl>
    <w:p w:rsidR="003E1F8A" w:rsidRPr="00537899" w:rsidRDefault="003E1F8A" w:rsidP="003E1F8A">
      <w:pPr>
        <w:jc w:val="center"/>
        <w:rPr>
          <w:rFonts w:ascii="Arial" w:hAnsi="Arial" w:cs="Arial"/>
          <w:i/>
          <w:sz w:val="16"/>
          <w:szCs w:val="16"/>
          <w:lang w:val="es-AR"/>
        </w:rPr>
      </w:pPr>
      <w:r w:rsidRPr="00537899">
        <w:rPr>
          <w:rFonts w:ascii="Arial" w:hAnsi="Arial" w:cs="Arial"/>
          <w:i/>
          <w:sz w:val="16"/>
          <w:szCs w:val="16"/>
          <w:lang w:val="es-AR"/>
        </w:rPr>
        <w:t xml:space="preserve">Los valores informados son a modo orientativo, pueden tener otros </w:t>
      </w:r>
      <w:r>
        <w:rPr>
          <w:rFonts w:ascii="Arial" w:hAnsi="Arial" w:cs="Arial"/>
          <w:i/>
          <w:sz w:val="16"/>
          <w:szCs w:val="16"/>
          <w:lang w:val="es-AR"/>
        </w:rPr>
        <w:t>datos</w:t>
      </w:r>
      <w:r w:rsidRPr="00537899">
        <w:rPr>
          <w:rFonts w:ascii="Arial" w:hAnsi="Arial" w:cs="Arial"/>
          <w:i/>
          <w:sz w:val="16"/>
          <w:szCs w:val="16"/>
          <w:lang w:val="es-AR"/>
        </w:rPr>
        <w:t xml:space="preserve"> según el ambiente y la configuración final definida.</w:t>
      </w:r>
    </w:p>
    <w:p w:rsidR="003E1F8A" w:rsidRDefault="003E1F8A" w:rsidP="003E1F8A">
      <w:pPr>
        <w:rPr>
          <w:rFonts w:ascii="Arial" w:hAnsi="Arial" w:cs="Arial"/>
          <w:sz w:val="20"/>
          <w:lang w:val="es-AR"/>
        </w:rPr>
      </w:pPr>
    </w:p>
    <w:p w:rsidR="003E1F8A" w:rsidRDefault="003E1F8A" w:rsidP="003E1F8A">
      <w:pPr>
        <w:rPr>
          <w:rFonts w:ascii="Arial" w:hAnsi="Arial" w:cs="Arial"/>
          <w:sz w:val="20"/>
          <w:lang w:val="es-AR"/>
        </w:rPr>
      </w:pPr>
    </w:p>
    <w:p w:rsidR="003E1F8A" w:rsidRDefault="003E1F8A" w:rsidP="003E1F8A">
      <w:pPr>
        <w:pStyle w:val="Heading3"/>
        <w:rPr>
          <w:lang w:val="es-AR"/>
        </w:rPr>
      </w:pPr>
      <w:r>
        <w:rPr>
          <w:lang w:val="es-AR"/>
        </w:rPr>
        <w:t>Datos de Gobierno:</w:t>
      </w:r>
    </w:p>
    <w:p w:rsidR="003E1F8A" w:rsidRDefault="003E1F8A" w:rsidP="003E1F8A">
      <w:pPr>
        <w:pStyle w:val="BodyText"/>
        <w:rPr>
          <w:lang w:val="es-AR"/>
        </w:rPr>
      </w:pPr>
      <w:r>
        <w:rPr>
          <w:lang w:val="es-AR"/>
        </w:rPr>
        <w:t xml:space="preserve">El siguiente cuadro informa como se debe cargar y buscar los datos básicos para estar registrados en OER.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1843"/>
        <w:gridCol w:w="1550"/>
        <w:gridCol w:w="2419"/>
      </w:tblGrid>
      <w:tr w:rsidR="003E1F8A" w:rsidRPr="002560DD" w:rsidTr="000544E3">
        <w:trPr>
          <w:trHeight w:val="270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  <w:t xml:space="preserve">Tipo </w:t>
            </w:r>
            <w:proofErr w:type="spellStart"/>
            <w:r w:rsidRPr="00CB7E05"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  <w:t>Service</w:t>
            </w:r>
            <w:proofErr w:type="spellEnd"/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INTEGRACION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</w:tr>
      <w:tr w:rsidR="003E1F8A" w:rsidRPr="002560DD" w:rsidTr="000544E3">
        <w:trPr>
          <w:trHeight w:val="70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  <w:t>Palabras para  Búsqueda en OER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CB7E05" w:rsidRDefault="00383D29" w:rsidP="00C57210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INT2377, INT2378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</w:tr>
      <w:tr w:rsidR="003E1F8A" w:rsidRPr="002560DD" w:rsidTr="000544E3">
        <w:trPr>
          <w:trHeight w:val="270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  <w:t>Tecnología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OSB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</w:tr>
      <w:tr w:rsidR="003E1F8A" w:rsidRPr="00EA5514" w:rsidTr="000544E3">
        <w:trPr>
          <w:trHeight w:val="307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EA5514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pt-BR" w:eastAsia="es-AR"/>
              </w:rPr>
            </w:pPr>
            <w:r w:rsidRPr="00EA5514">
              <w:rPr>
                <w:rFonts w:ascii="Calibri" w:eastAsia="Times New Roman" w:hAnsi="Calibri"/>
                <w:b/>
                <w:sz w:val="18"/>
                <w:szCs w:val="18"/>
                <w:lang w:val="pt-BR" w:eastAsia="es-AR"/>
              </w:rPr>
              <w:t>Protocolo de Transferencia de Entrada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EA5514" w:rsidRDefault="00383D29" w:rsidP="00FF35CB">
            <w:pPr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  <w:t>HTTP SOAP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EA5514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</w:pPr>
            <w:r w:rsidRPr="00EA5514"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  <w:t> </w:t>
            </w: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EA5514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</w:pPr>
            <w:r w:rsidRPr="00EA5514"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  <w:t> </w:t>
            </w:r>
          </w:p>
        </w:tc>
      </w:tr>
      <w:tr w:rsidR="003E1F8A" w:rsidRPr="00EA5514" w:rsidTr="000544E3">
        <w:trPr>
          <w:trHeight w:val="312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EA5514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pt-BR" w:eastAsia="es-AR"/>
              </w:rPr>
            </w:pPr>
            <w:r w:rsidRPr="00EA5514">
              <w:rPr>
                <w:rFonts w:ascii="Calibri" w:eastAsia="Times New Roman" w:hAnsi="Calibri"/>
                <w:b/>
                <w:sz w:val="18"/>
                <w:szCs w:val="18"/>
                <w:lang w:val="pt-BR" w:eastAsia="es-AR"/>
              </w:rPr>
              <w:t>Protocolo de Transferencia de Salida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EA5514" w:rsidRDefault="00383D29" w:rsidP="00FF35CB">
            <w:pPr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  <w:t>HTTP SOAP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EA5514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</w:pPr>
            <w:r w:rsidRPr="00EA5514"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  <w:t> </w:t>
            </w: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EA5514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</w:pPr>
            <w:r w:rsidRPr="00EA5514">
              <w:rPr>
                <w:rFonts w:ascii="Calibri" w:eastAsia="Times New Roman" w:hAnsi="Calibri"/>
                <w:sz w:val="18"/>
                <w:szCs w:val="18"/>
                <w:lang w:val="pt-BR" w:eastAsia="es-AR"/>
              </w:rPr>
              <w:t> </w:t>
            </w:r>
          </w:p>
        </w:tc>
      </w:tr>
      <w:tr w:rsidR="003E1F8A" w:rsidRPr="002560DD" w:rsidTr="000544E3">
        <w:trPr>
          <w:trHeight w:val="270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  <w:t>Componentes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8A3A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8A3A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</w:tr>
      <w:tr w:rsidR="003E1F8A" w:rsidRPr="002560DD" w:rsidTr="000544E3">
        <w:trPr>
          <w:trHeight w:val="270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  <w:t>Objetos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</w:p>
        </w:tc>
      </w:tr>
      <w:tr w:rsidR="003E1F8A" w:rsidRPr="002560DD" w:rsidTr="000544E3">
        <w:trPr>
          <w:trHeight w:val="270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  <w:t>Proxy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CB7E05" w:rsidRDefault="003E1F8A" w:rsidP="000544E3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  <w:proofErr w:type="spellStart"/>
            <w:r w:rsidR="000544E3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ControlDeCreditoPS</w:t>
            </w:r>
            <w:proofErr w:type="spellEnd"/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</w:tr>
      <w:tr w:rsidR="003E1F8A" w:rsidRPr="002560DD" w:rsidTr="000544E3">
        <w:trPr>
          <w:trHeight w:val="270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  <w:t>Canónico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</w:tr>
      <w:tr w:rsidR="003E1F8A" w:rsidRPr="002560DD" w:rsidTr="000544E3">
        <w:trPr>
          <w:trHeight w:val="270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  <w:t>Origen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CB7E05" w:rsidRDefault="00383D29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POS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</w:tr>
      <w:tr w:rsidR="003E1F8A" w:rsidRPr="002560DD" w:rsidTr="000544E3">
        <w:trPr>
          <w:trHeight w:val="270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  <w:t>Destino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CB7E05" w:rsidRDefault="00383D29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SAP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83D29" w:rsidP="00C200B3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FICO</w:t>
            </w: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</w:p>
        </w:tc>
      </w:tr>
      <w:tr w:rsidR="003E1F8A" w:rsidRPr="002560DD" w:rsidTr="000544E3">
        <w:trPr>
          <w:trHeight w:val="270"/>
          <w:jc w:val="center"/>
        </w:trPr>
        <w:tc>
          <w:tcPr>
            <w:tcW w:w="3539" w:type="dxa"/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b/>
                <w:sz w:val="18"/>
                <w:szCs w:val="18"/>
                <w:lang w:val="es-AR" w:eastAsia="es-AR"/>
              </w:rPr>
              <w:t>Unidad de Negocio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3E1F8A" w:rsidRPr="00CB7E05" w:rsidRDefault="00F04200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SM</w:t>
            </w:r>
          </w:p>
        </w:tc>
        <w:tc>
          <w:tcPr>
            <w:tcW w:w="155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419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3E1F8A" w:rsidRPr="00CB7E05" w:rsidRDefault="003E1F8A" w:rsidP="00FF35CB">
            <w:pPr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</w:pPr>
            <w:r w:rsidRPr="00CB7E05">
              <w:rPr>
                <w:rFonts w:ascii="Calibri" w:eastAsia="Times New Roman" w:hAnsi="Calibri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533B9" w:rsidRPr="009533B9" w:rsidRDefault="009533B9" w:rsidP="009533B9">
      <w:pPr>
        <w:pStyle w:val="BodyText"/>
        <w:rPr>
          <w:lang w:val="en-US"/>
        </w:rPr>
      </w:pPr>
      <w:bookmarkStart w:id="9" w:name="_Toc403466076"/>
    </w:p>
    <w:tbl>
      <w:tblPr>
        <w:tblpPr w:leftFromText="180" w:rightFromText="180" w:vertAnchor="text" w:horzAnchor="margin" w:tblpY="1318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6657"/>
        <w:gridCol w:w="1701"/>
      </w:tblGrid>
      <w:tr w:rsidR="000544E3" w:rsidRPr="000544E3" w:rsidTr="000544E3">
        <w:tc>
          <w:tcPr>
            <w:tcW w:w="1418" w:type="dxa"/>
            <w:shd w:val="clear" w:color="auto" w:fill="DEEAF6"/>
          </w:tcPr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b/>
                <w:sz w:val="22"/>
                <w:lang w:val="es-AR"/>
              </w:rPr>
            </w:pPr>
            <w:r w:rsidRPr="000544E3">
              <w:rPr>
                <w:rFonts w:asciiTheme="minorHAnsi" w:eastAsia="Cambria Math" w:hAnsiTheme="minorHAnsi" w:cstheme="minorHAnsi"/>
                <w:b/>
                <w:sz w:val="22"/>
                <w:lang w:val="es-AR"/>
              </w:rPr>
              <w:lastRenderedPageBreak/>
              <w:t>Ambiente</w:t>
            </w:r>
          </w:p>
        </w:tc>
        <w:tc>
          <w:tcPr>
            <w:tcW w:w="6657" w:type="dxa"/>
            <w:shd w:val="clear" w:color="auto" w:fill="DEEAF6"/>
          </w:tcPr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b/>
                <w:sz w:val="22"/>
                <w:lang w:val="es-AR"/>
              </w:rPr>
            </w:pPr>
            <w:r w:rsidRPr="000544E3">
              <w:rPr>
                <w:rFonts w:asciiTheme="minorHAnsi" w:eastAsia="Cambria Math" w:hAnsiTheme="minorHAnsi" w:cstheme="minorHAnsi"/>
                <w:b/>
                <w:sz w:val="22"/>
                <w:lang w:val="es-AR"/>
              </w:rPr>
              <w:t xml:space="preserve">URL del Servicio </w:t>
            </w:r>
            <w:proofErr w:type="spellStart"/>
            <w:r w:rsidRPr="000544E3">
              <w:rPr>
                <w:rFonts w:asciiTheme="minorHAnsi" w:eastAsia="Cambria Math" w:hAnsiTheme="minorHAnsi" w:cstheme="minorHAnsi"/>
                <w:b/>
                <w:sz w:val="22"/>
                <w:lang w:val="es-AR"/>
              </w:rPr>
              <w:t>backend</w:t>
            </w:r>
            <w:proofErr w:type="spellEnd"/>
          </w:p>
        </w:tc>
        <w:tc>
          <w:tcPr>
            <w:tcW w:w="1701" w:type="dxa"/>
            <w:shd w:val="clear" w:color="auto" w:fill="DEEAF6"/>
          </w:tcPr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b/>
                <w:sz w:val="22"/>
                <w:lang w:val="es-AR"/>
              </w:rPr>
            </w:pPr>
            <w:r>
              <w:rPr>
                <w:rFonts w:asciiTheme="minorHAnsi" w:eastAsia="Cambria Math" w:hAnsiTheme="minorHAnsi" w:cstheme="minorHAnsi"/>
                <w:b/>
                <w:sz w:val="22"/>
                <w:lang w:val="es-AR"/>
              </w:rPr>
              <w:t>Credenciales</w:t>
            </w:r>
          </w:p>
        </w:tc>
      </w:tr>
      <w:tr w:rsidR="000544E3" w:rsidRPr="000544E3" w:rsidTr="000544E3">
        <w:trPr>
          <w:trHeight w:val="339"/>
        </w:trPr>
        <w:tc>
          <w:tcPr>
            <w:tcW w:w="1418" w:type="dxa"/>
            <w:shd w:val="clear" w:color="auto" w:fill="auto"/>
          </w:tcPr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r w:rsidRPr="000544E3">
              <w:rPr>
                <w:rFonts w:asciiTheme="minorHAnsi" w:eastAsia="Cambria Math" w:hAnsiTheme="minorHAnsi" w:cstheme="minorHAnsi"/>
                <w:sz w:val="22"/>
                <w:lang w:val="es-AR"/>
              </w:rPr>
              <w:t>Desarrollo</w:t>
            </w:r>
          </w:p>
        </w:tc>
        <w:tc>
          <w:tcPr>
            <w:tcW w:w="6657" w:type="dxa"/>
            <w:shd w:val="clear" w:color="auto" w:fill="auto"/>
          </w:tcPr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r w:rsidRPr="000544E3">
              <w:rPr>
                <w:rFonts w:asciiTheme="minorHAnsi" w:eastAsia="Cambria Math" w:hAnsiTheme="minorHAnsi" w:cstheme="minorHAnsi"/>
                <w:sz w:val="22"/>
                <w:lang w:val="es-AR"/>
              </w:rPr>
              <w:t>Consulta de crédito:</w:t>
            </w:r>
            <w:r w:rsidRPr="000544E3">
              <w:rPr>
                <w:rFonts w:asciiTheme="minorHAnsi" w:eastAsia="Cambria Math" w:hAnsiTheme="minorHAnsi" w:cstheme="minorHAnsi"/>
                <w:sz w:val="22"/>
                <w:lang w:val="es-AR"/>
              </w:rPr>
              <w:br/>
            </w:r>
            <w:hyperlink r:id="rId17" w:history="1">
              <w:r w:rsidRPr="000544E3">
                <w:rPr>
                  <w:rStyle w:val="Hyperlink"/>
                  <w:rFonts w:asciiTheme="minorHAnsi" w:eastAsia="Cambria Math" w:hAnsiTheme="minorHAnsi" w:cstheme="minorHAnsi"/>
                  <w:sz w:val="22"/>
                  <w:lang w:val="es-AR"/>
                </w:rPr>
                <w:t>http://df0-ci.cencosud.corp:8000/sap/bc/srt/rfc/sap/zwsrfc_cons_credito/123/zwsrfc_cons_credito/zwsrfc_cons_credito</w:t>
              </w:r>
            </w:hyperlink>
          </w:p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r w:rsidRPr="000544E3">
              <w:rPr>
                <w:rFonts w:asciiTheme="minorHAnsi" w:eastAsia="Cambria Math" w:hAnsiTheme="minorHAnsi" w:cstheme="minorHAnsi"/>
                <w:sz w:val="22"/>
                <w:lang w:val="es-AR"/>
              </w:rPr>
              <w:t>Actualización de crédito:</w:t>
            </w:r>
          </w:p>
          <w:p w:rsidR="000544E3" w:rsidRPr="000544E3" w:rsidRDefault="00242B5C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hyperlink r:id="rId18" w:history="1">
              <w:r w:rsidR="000544E3" w:rsidRPr="000544E3">
                <w:rPr>
                  <w:rStyle w:val="Hyperlink"/>
                  <w:rFonts w:asciiTheme="minorHAnsi" w:eastAsia="Cambria Math" w:hAnsiTheme="minorHAnsi" w:cstheme="minorHAnsi"/>
                  <w:sz w:val="22"/>
                  <w:lang w:val="es-AR"/>
                </w:rPr>
                <w:t>http://df0-ci.cencosud.corp:8000/sap/bc/srt/rfc/sap/zwsrfc_act_credito/123/zwsrfc_act_credito/zwsrfc_act_credito</w:t>
              </w:r>
            </w:hyperlink>
          </w:p>
        </w:tc>
        <w:tc>
          <w:tcPr>
            <w:tcW w:w="1701" w:type="dxa"/>
          </w:tcPr>
          <w:p w:rsid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r w:rsidRPr="000544E3">
              <w:rPr>
                <w:rFonts w:asciiTheme="minorHAnsi" w:eastAsia="Cambria Math" w:hAnsiTheme="minorHAnsi" w:cstheme="minorHAnsi"/>
                <w:sz w:val="22"/>
                <w:u w:val="single"/>
                <w:lang w:val="es-AR"/>
              </w:rPr>
              <w:t>Usuario:</w:t>
            </w:r>
            <w:r>
              <w:rPr>
                <w:rFonts w:asciiTheme="minorHAnsi" w:eastAsia="Cambria Math" w:hAnsiTheme="minorHAnsi" w:cstheme="minorHAnsi"/>
                <w:sz w:val="22"/>
                <w:lang w:val="es-AR"/>
              </w:rPr>
              <w:t xml:space="preserve"> </w:t>
            </w:r>
            <w:proofErr w:type="spellStart"/>
            <w:r>
              <w:rPr>
                <w:rFonts w:asciiTheme="minorHAnsi" w:eastAsia="Cambria Math" w:hAnsiTheme="minorHAnsi" w:cstheme="minorHAnsi"/>
                <w:sz w:val="22"/>
                <w:lang w:val="es-AR"/>
              </w:rPr>
              <w:t>testUser</w:t>
            </w:r>
            <w:proofErr w:type="spellEnd"/>
          </w:p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proofErr w:type="spellStart"/>
            <w:r w:rsidRPr="000544E3">
              <w:rPr>
                <w:rFonts w:asciiTheme="minorHAnsi" w:eastAsia="Cambria Math" w:hAnsiTheme="minorHAnsi" w:cstheme="minorHAnsi"/>
                <w:sz w:val="22"/>
                <w:u w:val="single"/>
                <w:lang w:val="es-AR"/>
              </w:rPr>
              <w:t>Password</w:t>
            </w:r>
            <w:proofErr w:type="spellEnd"/>
            <w:r>
              <w:rPr>
                <w:rFonts w:asciiTheme="minorHAnsi" w:eastAsia="Cambria Math" w:hAnsiTheme="minorHAnsi" w:cstheme="minorHAnsi"/>
                <w:sz w:val="22"/>
                <w:lang w:val="es-AR"/>
              </w:rPr>
              <w:t>: sap12345</w:t>
            </w:r>
          </w:p>
        </w:tc>
      </w:tr>
      <w:tr w:rsidR="000544E3" w:rsidRPr="000544E3" w:rsidTr="000544E3">
        <w:trPr>
          <w:trHeight w:val="339"/>
        </w:trPr>
        <w:tc>
          <w:tcPr>
            <w:tcW w:w="1418" w:type="dxa"/>
            <w:shd w:val="clear" w:color="auto" w:fill="auto"/>
          </w:tcPr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r w:rsidRPr="000544E3">
              <w:rPr>
                <w:rFonts w:asciiTheme="minorHAnsi" w:eastAsia="Cambria Math" w:hAnsiTheme="minorHAnsi" w:cstheme="minorHAnsi"/>
                <w:sz w:val="22"/>
                <w:lang w:val="es-AR"/>
              </w:rPr>
              <w:t>Test</w:t>
            </w:r>
          </w:p>
        </w:tc>
        <w:tc>
          <w:tcPr>
            <w:tcW w:w="6657" w:type="dxa"/>
            <w:shd w:val="clear" w:color="auto" w:fill="auto"/>
          </w:tcPr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r w:rsidRPr="000544E3">
              <w:rPr>
                <w:rFonts w:asciiTheme="minorHAnsi" w:eastAsia="Cambria Math" w:hAnsiTheme="minorHAnsi" w:cstheme="minorHAnsi"/>
                <w:sz w:val="22"/>
                <w:lang w:val="es-AR"/>
              </w:rPr>
              <w:t>Consulta de crédito:</w:t>
            </w:r>
            <w:r w:rsidRPr="000544E3">
              <w:rPr>
                <w:rFonts w:asciiTheme="minorHAnsi" w:eastAsia="Cambria Math" w:hAnsiTheme="minorHAnsi" w:cstheme="minorHAnsi"/>
                <w:sz w:val="22"/>
                <w:lang w:val="es-AR"/>
              </w:rPr>
              <w:br/>
            </w:r>
            <w:hyperlink r:id="rId19" w:history="1">
              <w:r w:rsidRPr="000544E3">
                <w:rPr>
                  <w:rStyle w:val="Hyperlink"/>
                  <w:rFonts w:asciiTheme="minorHAnsi" w:eastAsia="Cambria Math" w:hAnsiTheme="minorHAnsi" w:cstheme="minorHAnsi"/>
                  <w:sz w:val="22"/>
                  <w:lang w:val="es-AR"/>
                </w:rPr>
                <w:t>http://tf0-ci.cencosud.corp:8000/sap/bc/srt/rfc/sap/zwsrfc_cons_credito/123/zwsrfc_cons_credito/zwsrfc_cons_credito</w:t>
              </w:r>
            </w:hyperlink>
          </w:p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r w:rsidRPr="000544E3">
              <w:rPr>
                <w:rFonts w:asciiTheme="minorHAnsi" w:eastAsia="Cambria Math" w:hAnsiTheme="minorHAnsi" w:cstheme="minorHAnsi"/>
                <w:sz w:val="22"/>
                <w:lang w:val="es-AR"/>
              </w:rPr>
              <w:t>Actualización de crédito:</w:t>
            </w:r>
          </w:p>
          <w:p w:rsidR="000544E3" w:rsidRPr="000544E3" w:rsidRDefault="00242B5C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hyperlink r:id="rId20" w:history="1">
              <w:r w:rsidR="000544E3" w:rsidRPr="000544E3">
                <w:rPr>
                  <w:rStyle w:val="Hyperlink"/>
                  <w:rFonts w:asciiTheme="minorHAnsi" w:eastAsia="Cambria Math" w:hAnsiTheme="minorHAnsi" w:cstheme="minorHAnsi"/>
                  <w:sz w:val="22"/>
                  <w:lang w:val="es-AR"/>
                </w:rPr>
                <w:t>http://tf0-ci.cencosud.corp:8000/sap/bc/srt/rfc/sap/zwsrfc_act_credito/123/zwsrfc_act_credito/zwsrfc_act_credito</w:t>
              </w:r>
            </w:hyperlink>
          </w:p>
        </w:tc>
        <w:tc>
          <w:tcPr>
            <w:tcW w:w="1701" w:type="dxa"/>
          </w:tcPr>
          <w:p w:rsid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r w:rsidRPr="000544E3">
              <w:rPr>
                <w:rFonts w:asciiTheme="minorHAnsi" w:eastAsia="Cambria Math" w:hAnsiTheme="minorHAnsi" w:cstheme="minorHAnsi"/>
                <w:sz w:val="22"/>
                <w:u w:val="single"/>
                <w:lang w:val="es-AR"/>
              </w:rPr>
              <w:t>Usuario</w:t>
            </w:r>
            <w:r>
              <w:rPr>
                <w:rFonts w:asciiTheme="minorHAnsi" w:eastAsia="Cambria Math" w:hAnsiTheme="minorHAnsi" w:cstheme="minorHAnsi"/>
                <w:sz w:val="22"/>
                <w:lang w:val="es-AR"/>
              </w:rPr>
              <w:t xml:space="preserve">: </w:t>
            </w:r>
            <w:proofErr w:type="spellStart"/>
            <w:r>
              <w:rPr>
                <w:rFonts w:asciiTheme="minorHAnsi" w:eastAsia="Cambria Math" w:hAnsiTheme="minorHAnsi" w:cstheme="minorHAnsi"/>
                <w:sz w:val="22"/>
                <w:lang w:val="es-AR"/>
              </w:rPr>
              <w:t>testUser</w:t>
            </w:r>
            <w:proofErr w:type="spellEnd"/>
          </w:p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proofErr w:type="spellStart"/>
            <w:r w:rsidRPr="000544E3">
              <w:rPr>
                <w:rFonts w:asciiTheme="minorHAnsi" w:eastAsia="Cambria Math" w:hAnsiTheme="minorHAnsi" w:cstheme="minorHAnsi"/>
                <w:sz w:val="22"/>
                <w:u w:val="single"/>
                <w:lang w:val="es-AR"/>
              </w:rPr>
              <w:t>Password</w:t>
            </w:r>
            <w:proofErr w:type="spellEnd"/>
            <w:r>
              <w:rPr>
                <w:rFonts w:asciiTheme="minorHAnsi" w:eastAsia="Cambria Math" w:hAnsiTheme="minorHAnsi" w:cstheme="minorHAnsi"/>
                <w:sz w:val="22"/>
                <w:lang w:val="es-AR"/>
              </w:rPr>
              <w:t>: sap12345</w:t>
            </w:r>
          </w:p>
        </w:tc>
      </w:tr>
      <w:tr w:rsidR="000544E3" w:rsidRPr="000544E3" w:rsidTr="000544E3">
        <w:trPr>
          <w:trHeight w:val="339"/>
        </w:trPr>
        <w:tc>
          <w:tcPr>
            <w:tcW w:w="1418" w:type="dxa"/>
            <w:shd w:val="clear" w:color="auto" w:fill="auto"/>
          </w:tcPr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proofErr w:type="spellStart"/>
            <w:r w:rsidRPr="000544E3">
              <w:rPr>
                <w:rFonts w:asciiTheme="minorHAnsi" w:eastAsia="Cambria Math" w:hAnsiTheme="minorHAnsi" w:cstheme="minorHAnsi"/>
                <w:sz w:val="22"/>
                <w:lang w:val="es-AR"/>
              </w:rPr>
              <w:t>Produccion</w:t>
            </w:r>
            <w:proofErr w:type="spellEnd"/>
          </w:p>
        </w:tc>
        <w:tc>
          <w:tcPr>
            <w:tcW w:w="6657" w:type="dxa"/>
            <w:shd w:val="clear" w:color="auto" w:fill="auto"/>
          </w:tcPr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r w:rsidRPr="000544E3">
              <w:rPr>
                <w:rFonts w:asciiTheme="minorHAnsi" w:eastAsia="Cambria Math" w:hAnsiTheme="minorHAnsi" w:cstheme="minorHAnsi"/>
                <w:sz w:val="22"/>
                <w:lang w:val="es-AR"/>
              </w:rPr>
              <w:t>A definir</w:t>
            </w:r>
          </w:p>
        </w:tc>
        <w:tc>
          <w:tcPr>
            <w:tcW w:w="1701" w:type="dxa"/>
          </w:tcPr>
          <w:p w:rsidR="000544E3" w:rsidRPr="000544E3" w:rsidRDefault="000544E3" w:rsidP="000544E3">
            <w:pPr>
              <w:tabs>
                <w:tab w:val="left" w:pos="7200"/>
              </w:tabs>
              <w:rPr>
                <w:rFonts w:asciiTheme="minorHAnsi" w:eastAsia="Cambria Math" w:hAnsiTheme="minorHAnsi" w:cstheme="minorHAnsi"/>
                <w:sz w:val="22"/>
                <w:lang w:val="es-AR"/>
              </w:rPr>
            </w:pPr>
            <w:r>
              <w:rPr>
                <w:rFonts w:asciiTheme="minorHAnsi" w:eastAsia="Cambria Math" w:hAnsiTheme="minorHAnsi" w:cstheme="minorHAnsi"/>
                <w:sz w:val="22"/>
                <w:lang w:val="es-AR"/>
              </w:rPr>
              <w:t>S/D</w:t>
            </w:r>
          </w:p>
        </w:tc>
      </w:tr>
    </w:tbl>
    <w:p w:rsidR="00A20F3D" w:rsidRPr="007A2CE5" w:rsidRDefault="00A20F3D" w:rsidP="00A20F3D">
      <w:pPr>
        <w:pStyle w:val="Heading2"/>
        <w:pBdr>
          <w:top w:val="single" w:sz="48" w:space="1" w:color="auto"/>
        </w:pBdr>
        <w:tabs>
          <w:tab w:val="num" w:pos="720"/>
        </w:tabs>
        <w:spacing w:before="240" w:line="300" w:lineRule="auto"/>
        <w:ind w:left="720" w:right="5760" w:hanging="720"/>
        <w:rPr>
          <w:rFonts w:ascii="Calibri" w:hAnsi="Calibri"/>
          <w:lang w:val="es-CO"/>
        </w:rPr>
      </w:pPr>
      <w:proofErr w:type="spellStart"/>
      <w:r w:rsidRPr="007A2CE5">
        <w:rPr>
          <w:rFonts w:ascii="Calibri" w:hAnsi="Calibri"/>
          <w:lang w:val="es-CO"/>
        </w:rPr>
        <w:t>URLs</w:t>
      </w:r>
      <w:proofErr w:type="spellEnd"/>
      <w:r w:rsidRPr="007A2CE5">
        <w:rPr>
          <w:rFonts w:ascii="Calibri" w:hAnsi="Calibri"/>
          <w:lang w:val="es-CO"/>
        </w:rPr>
        <w:t xml:space="preserve"> de Ambientes</w:t>
      </w:r>
      <w:bookmarkEnd w:id="9"/>
    </w:p>
    <w:p w:rsidR="000544E3" w:rsidRPr="00364898" w:rsidRDefault="00A20F3D" w:rsidP="00364898">
      <w:pPr>
        <w:pStyle w:val="BodyText"/>
        <w:rPr>
          <w:rFonts w:ascii="Calibri" w:hAnsi="Calibri"/>
          <w:lang w:val="es-CO"/>
        </w:rPr>
      </w:pPr>
      <w:r w:rsidRPr="007A2CE5">
        <w:rPr>
          <w:rFonts w:ascii="Calibri" w:hAnsi="Calibri"/>
          <w:lang w:val="es-CO"/>
        </w:rPr>
        <w:t xml:space="preserve">Datos </w:t>
      </w:r>
      <w:r>
        <w:rPr>
          <w:rFonts w:ascii="Calibri" w:hAnsi="Calibri"/>
          <w:lang w:val="es-CO"/>
        </w:rPr>
        <w:t>para la conexión</w:t>
      </w:r>
      <w:r w:rsidR="00383D29">
        <w:rPr>
          <w:rFonts w:ascii="Calibri" w:hAnsi="Calibri"/>
          <w:lang w:val="es-CO"/>
        </w:rPr>
        <w:t xml:space="preserve"> a los ambientes de SAP FICO</w:t>
      </w:r>
      <w:r>
        <w:rPr>
          <w:rFonts w:ascii="Calibri" w:hAnsi="Calibri"/>
          <w:lang w:val="es-CO"/>
        </w:rPr>
        <w:t>:</w:t>
      </w:r>
    </w:p>
    <w:p w:rsidR="000544E3" w:rsidRPr="00A20F3D" w:rsidRDefault="000544E3" w:rsidP="00A20F3D">
      <w:pPr>
        <w:pStyle w:val="BodyText"/>
        <w:rPr>
          <w:lang w:val="es-CO"/>
        </w:rPr>
      </w:pPr>
    </w:p>
    <w:p w:rsidR="00B72684" w:rsidRDefault="00B72684">
      <w:pPr>
        <w:rPr>
          <w:rFonts w:ascii="Arial" w:hAnsi="Arial"/>
          <w:b/>
          <w:spacing w:val="-8"/>
          <w:kern w:val="28"/>
          <w:sz w:val="28"/>
          <w:szCs w:val="20"/>
          <w:lang w:val="es-AR"/>
        </w:rPr>
      </w:pPr>
      <w:r>
        <w:rPr>
          <w:lang w:val="es-AR"/>
        </w:rPr>
        <w:br w:type="page"/>
      </w:r>
    </w:p>
    <w:p w:rsidR="003843CD" w:rsidRPr="0006516A" w:rsidRDefault="009B4A33" w:rsidP="00B72684">
      <w:pPr>
        <w:pStyle w:val="Heading2"/>
        <w:ind w:left="426"/>
        <w:rPr>
          <w:lang w:val="es-AR"/>
        </w:rPr>
      </w:pPr>
      <w:r w:rsidRPr="0006516A">
        <w:rPr>
          <w:lang w:val="es-AR"/>
        </w:rPr>
        <w:lastRenderedPageBreak/>
        <w:t>Tratamiento de Errores</w:t>
      </w:r>
    </w:p>
    <w:p w:rsidR="0016283E" w:rsidRPr="0006516A" w:rsidRDefault="0016283E" w:rsidP="0016283E">
      <w:pPr>
        <w:rPr>
          <w:rFonts w:ascii="Arial" w:hAnsi="Arial" w:cs="Arial"/>
          <w:sz w:val="20"/>
          <w:lang w:val="es-AR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16283E" w:rsidRPr="0006516A" w:rsidTr="001E0242">
        <w:tc>
          <w:tcPr>
            <w:tcW w:w="9356" w:type="dxa"/>
            <w:shd w:val="clear" w:color="auto" w:fill="DBE5F1" w:themeFill="accent1" w:themeFillTint="33"/>
          </w:tcPr>
          <w:p w:rsidR="0016283E" w:rsidRPr="0006516A" w:rsidRDefault="009B4A33" w:rsidP="0016283E">
            <w:pPr>
              <w:rPr>
                <w:rFonts w:ascii="Arial" w:hAnsi="Arial" w:cs="Arial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>Tratamiento de Errores</w:t>
            </w:r>
            <w:r w:rsidR="0016283E" w:rsidRPr="0006516A">
              <w:rPr>
                <w:rFonts w:ascii="Arial" w:hAnsi="Arial" w:cs="Arial"/>
                <w:sz w:val="20"/>
                <w:lang w:val="es-AR"/>
              </w:rPr>
              <w:t xml:space="preserve">  </w:t>
            </w:r>
          </w:p>
        </w:tc>
      </w:tr>
      <w:tr w:rsidR="0071112C" w:rsidRPr="0006516A" w:rsidTr="00E95DE5">
        <w:trPr>
          <w:trHeight w:val="1387"/>
        </w:trPr>
        <w:tc>
          <w:tcPr>
            <w:tcW w:w="9356" w:type="dxa"/>
          </w:tcPr>
          <w:p w:rsidR="0071112C" w:rsidRPr="0006516A" w:rsidRDefault="0071112C" w:rsidP="0049702E">
            <w:pPr>
              <w:pStyle w:val="TableText"/>
              <w:rPr>
                <w:rFonts w:cs="Arial"/>
                <w:color w:val="0000FF"/>
                <w:lang w:val="es-AR"/>
              </w:rPr>
            </w:pPr>
          </w:p>
          <w:p w:rsidR="00D724DE" w:rsidRDefault="00F90326" w:rsidP="003C6188">
            <w:pPr>
              <w:pStyle w:val="TableText"/>
              <w:numPr>
                <w:ilvl w:val="0"/>
                <w:numId w:val="14"/>
              </w:numPr>
              <w:rPr>
                <w:color w:val="auto"/>
                <w:lang w:val="es-AR"/>
              </w:rPr>
            </w:pPr>
            <w:r>
              <w:rPr>
                <w:color w:val="auto"/>
                <w:lang w:val="es-AR"/>
              </w:rPr>
              <w:t>Los errores se registrarán</w:t>
            </w:r>
            <w:r w:rsidR="00364898">
              <w:rPr>
                <w:color w:val="auto"/>
                <w:lang w:val="es-AR"/>
              </w:rPr>
              <w:t xml:space="preserve"> en los </w:t>
            </w:r>
            <w:proofErr w:type="spellStart"/>
            <w:r w:rsidR="00364898">
              <w:rPr>
                <w:color w:val="auto"/>
                <w:lang w:val="es-AR"/>
              </w:rPr>
              <w:t>logs</w:t>
            </w:r>
            <w:proofErr w:type="spellEnd"/>
            <w:r w:rsidR="00364898">
              <w:rPr>
                <w:color w:val="auto"/>
                <w:lang w:val="es-AR"/>
              </w:rPr>
              <w:t xml:space="preserve"> del server</w:t>
            </w:r>
            <w:r w:rsidR="00D724DE" w:rsidRPr="00364898">
              <w:rPr>
                <w:color w:val="auto"/>
                <w:lang w:val="es-AR"/>
              </w:rPr>
              <w:t>.</w:t>
            </w:r>
          </w:p>
          <w:p w:rsidR="00F90326" w:rsidRDefault="00F90326" w:rsidP="003C6188">
            <w:pPr>
              <w:pStyle w:val="TableText"/>
              <w:numPr>
                <w:ilvl w:val="0"/>
                <w:numId w:val="14"/>
              </w:numPr>
              <w:rPr>
                <w:color w:val="auto"/>
                <w:lang w:val="es-AR"/>
              </w:rPr>
            </w:pPr>
            <w:r>
              <w:rPr>
                <w:color w:val="auto"/>
                <w:lang w:val="es-AR"/>
              </w:rPr>
              <w:t>El servicio en OSB debe manejar los errores y responder siempre con código http 200</w:t>
            </w:r>
            <w:r w:rsidR="00E479AB">
              <w:rPr>
                <w:color w:val="auto"/>
                <w:lang w:val="es-AR"/>
              </w:rPr>
              <w:t xml:space="preserve"> (OK)</w:t>
            </w:r>
          </w:p>
          <w:p w:rsidR="001B0E65" w:rsidRDefault="00F90326" w:rsidP="003C6188">
            <w:pPr>
              <w:pStyle w:val="TableText"/>
              <w:numPr>
                <w:ilvl w:val="0"/>
                <w:numId w:val="14"/>
              </w:numPr>
              <w:rPr>
                <w:color w:val="auto"/>
                <w:lang w:val="es-AR"/>
              </w:rPr>
            </w:pPr>
            <w:r>
              <w:rPr>
                <w:color w:val="auto"/>
                <w:lang w:val="es-AR"/>
              </w:rPr>
              <w:t xml:space="preserve">Incluir el detalle del error en la cabecera de salida del </w:t>
            </w:r>
            <w:r w:rsidR="00B72684">
              <w:rPr>
                <w:color w:val="auto"/>
                <w:lang w:val="es-AR"/>
              </w:rPr>
              <w:t xml:space="preserve">Response </w:t>
            </w:r>
            <w:r>
              <w:rPr>
                <w:color w:val="auto"/>
                <w:lang w:val="es-AR"/>
              </w:rPr>
              <w:t>EBM</w:t>
            </w:r>
            <w:r w:rsidR="005D54E2">
              <w:rPr>
                <w:color w:val="auto"/>
                <w:lang w:val="es-AR"/>
              </w:rPr>
              <w:t>, en los elementos destinados para tal fin.</w:t>
            </w:r>
          </w:p>
          <w:p w:rsidR="00B72684" w:rsidRPr="00B72684" w:rsidRDefault="00B72684" w:rsidP="00B72684">
            <w:pPr>
              <w:pStyle w:val="TableText"/>
              <w:ind w:left="720"/>
              <w:rPr>
                <w:color w:val="auto"/>
                <w:lang w:val="es-AR"/>
              </w:rPr>
            </w:pPr>
          </w:p>
        </w:tc>
      </w:tr>
    </w:tbl>
    <w:p w:rsidR="00054267" w:rsidRPr="0006516A" w:rsidRDefault="00214379" w:rsidP="00054267">
      <w:pPr>
        <w:pStyle w:val="Heading1"/>
        <w:rPr>
          <w:lang w:val="es-AR"/>
        </w:rPr>
      </w:pPr>
      <w:r w:rsidRPr="0006516A">
        <w:rPr>
          <w:lang w:val="es-AR"/>
        </w:rPr>
        <w:t>Presupuestos</w:t>
      </w:r>
      <w:r w:rsidR="00794C59" w:rsidRPr="0006516A">
        <w:rPr>
          <w:lang w:val="es-AR"/>
        </w:rPr>
        <w:t xml:space="preserve"> / </w:t>
      </w:r>
      <w:bookmarkEnd w:id="8"/>
      <w:r w:rsidRPr="0006516A">
        <w:rPr>
          <w:lang w:val="es-AR"/>
        </w:rPr>
        <w:t>Dependencias</w:t>
      </w: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BB5CF4" w:rsidRPr="0006516A" w:rsidTr="001E0242">
        <w:tc>
          <w:tcPr>
            <w:tcW w:w="9356" w:type="dxa"/>
            <w:shd w:val="clear" w:color="auto" w:fill="DBE5F1" w:themeFill="accent1" w:themeFillTint="33"/>
          </w:tcPr>
          <w:p w:rsidR="00BB5CF4" w:rsidRPr="0006516A" w:rsidRDefault="00BB5CF4" w:rsidP="003E47A1">
            <w:pPr>
              <w:rPr>
                <w:rFonts w:ascii="Arial" w:hAnsi="Arial" w:cs="Arial"/>
                <w:lang w:val="es-AR"/>
              </w:rPr>
            </w:pPr>
            <w:r w:rsidRPr="0006516A">
              <w:rPr>
                <w:rFonts w:ascii="Arial" w:hAnsi="Arial" w:cs="Arial"/>
                <w:sz w:val="20"/>
                <w:lang w:val="es-AR"/>
              </w:rPr>
              <w:t xml:space="preserve">Informar </w:t>
            </w:r>
            <w:r w:rsidR="00214379" w:rsidRPr="0006516A">
              <w:rPr>
                <w:rFonts w:ascii="Arial" w:hAnsi="Arial" w:cs="Arial"/>
                <w:sz w:val="20"/>
                <w:lang w:val="es-AR"/>
              </w:rPr>
              <w:t>Dependencias</w:t>
            </w:r>
          </w:p>
        </w:tc>
      </w:tr>
      <w:tr w:rsidR="00BB5CF4" w:rsidRPr="0006516A" w:rsidTr="00223D5A">
        <w:trPr>
          <w:trHeight w:val="989"/>
        </w:trPr>
        <w:tc>
          <w:tcPr>
            <w:tcW w:w="9356" w:type="dxa"/>
          </w:tcPr>
          <w:p w:rsidR="00BB5CF4" w:rsidRPr="0006516A" w:rsidRDefault="00BB5CF4" w:rsidP="009E47AF">
            <w:pPr>
              <w:rPr>
                <w:rFonts w:ascii="Arial" w:hAnsi="Arial" w:cs="Arial"/>
                <w:sz w:val="20"/>
                <w:lang w:val="es-AR"/>
              </w:rPr>
            </w:pPr>
          </w:p>
        </w:tc>
      </w:tr>
    </w:tbl>
    <w:p w:rsidR="00DB4A94" w:rsidRDefault="00214379" w:rsidP="00DB4A94">
      <w:pPr>
        <w:pStyle w:val="Heading1"/>
        <w:rPr>
          <w:lang w:val="es-AR"/>
        </w:rPr>
      </w:pPr>
      <w:r w:rsidRPr="0006516A">
        <w:rPr>
          <w:lang w:val="es-AR"/>
        </w:rPr>
        <w:t>Apéndices</w:t>
      </w:r>
    </w:p>
    <w:p w:rsidR="00223D5A" w:rsidRDefault="00223D5A" w:rsidP="002C2E10">
      <w:pPr>
        <w:pStyle w:val="Heading2"/>
        <w:rPr>
          <w:lang w:val="es-AR"/>
        </w:rPr>
      </w:pPr>
      <w:r w:rsidRPr="00223D5A">
        <w:rPr>
          <w:lang w:val="es-AR"/>
        </w:rPr>
        <w:t>T</w:t>
      </w:r>
      <w:r>
        <w:rPr>
          <w:lang w:val="es-AR"/>
        </w:rPr>
        <w:t>emas Abiertos</w:t>
      </w:r>
    </w:p>
    <w:p w:rsidR="00223D5A" w:rsidRDefault="00223D5A" w:rsidP="00223D5A">
      <w:pPr>
        <w:pStyle w:val="BodyText"/>
        <w:rPr>
          <w:lang w:val="es-AR"/>
        </w:rPr>
      </w:pPr>
    </w:p>
    <w:p w:rsidR="00223D5A" w:rsidRPr="00223D5A" w:rsidRDefault="00223D5A" w:rsidP="00223D5A">
      <w:pPr>
        <w:pStyle w:val="BodyText"/>
        <w:rPr>
          <w:lang w:val="es-AR"/>
        </w:rPr>
      </w:pPr>
    </w:p>
    <w:p w:rsidR="000D4BDA" w:rsidRPr="0006516A" w:rsidRDefault="00223D5A" w:rsidP="00223D5A">
      <w:pPr>
        <w:pStyle w:val="Heading2"/>
        <w:rPr>
          <w:lang w:val="es-AR"/>
        </w:rPr>
      </w:pPr>
      <w:r>
        <w:rPr>
          <w:lang w:val="es-AR"/>
        </w:rPr>
        <w:t>Temas Cerrados</w:t>
      </w:r>
    </w:p>
    <w:p w:rsidR="000D4BDA" w:rsidRDefault="000D4BDA" w:rsidP="000D4BDA">
      <w:pPr>
        <w:pStyle w:val="BodyText"/>
        <w:rPr>
          <w:lang w:val="es-AR"/>
        </w:rPr>
      </w:pPr>
    </w:p>
    <w:p w:rsidR="000D4BDA" w:rsidRPr="000D4BDA" w:rsidRDefault="000D4BDA" w:rsidP="000D4BDA">
      <w:pPr>
        <w:pStyle w:val="BodyText"/>
        <w:rPr>
          <w:lang w:val="es-AR"/>
        </w:rPr>
      </w:pPr>
    </w:p>
    <w:p w:rsidR="00054267" w:rsidRPr="0006516A" w:rsidRDefault="00214379" w:rsidP="00054267">
      <w:pPr>
        <w:pStyle w:val="Heading1"/>
        <w:rPr>
          <w:lang w:val="es-AR"/>
        </w:rPr>
      </w:pPr>
      <w:r w:rsidRPr="0006516A">
        <w:rPr>
          <w:lang w:val="es-AR"/>
        </w:rPr>
        <w:t>Glosario</w:t>
      </w:r>
    </w:p>
    <w:p w:rsidR="00214379" w:rsidRPr="0006516A" w:rsidRDefault="00214379" w:rsidP="00214379">
      <w:pPr>
        <w:pStyle w:val="BodyText"/>
        <w:rPr>
          <w:lang w:val="es-AR"/>
        </w:rPr>
      </w:pPr>
    </w:p>
    <w:p w:rsidR="00BD3570" w:rsidRPr="0006516A" w:rsidRDefault="00BD3570">
      <w:pPr>
        <w:pStyle w:val="ListBullet2"/>
        <w:numPr>
          <w:ilvl w:val="0"/>
          <w:numId w:val="0"/>
        </w:numPr>
        <w:ind w:left="284"/>
        <w:rPr>
          <w:lang w:val="es-AR"/>
        </w:rPr>
      </w:pPr>
    </w:p>
    <w:sectPr w:rsidR="00BD3570" w:rsidRPr="0006516A" w:rsidSect="009F70F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0FC" w:rsidRDefault="00DC40FC">
      <w:r>
        <w:separator/>
      </w:r>
    </w:p>
  </w:endnote>
  <w:endnote w:type="continuationSeparator" w:id="0">
    <w:p w:rsidR="00DC40FC" w:rsidRDefault="00DC4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(W1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89" w:rsidRDefault="005504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0489" w:rsidRDefault="005504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89" w:rsidRPr="00D46FC1" w:rsidRDefault="00550489">
    <w:pPr>
      <w:pStyle w:val="Footer"/>
      <w:tabs>
        <w:tab w:val="clear" w:pos="9639"/>
        <w:tab w:val="right" w:pos="9360"/>
      </w:tabs>
      <w:rPr>
        <w:lang w:val="es-AR"/>
      </w:rPr>
    </w:pPr>
    <w:r>
      <w:rPr>
        <w:lang w:val="es-AR"/>
      </w:rPr>
      <w:fldChar w:fldCharType="begin"/>
    </w:r>
    <w:r>
      <w:rPr>
        <w:lang w:val="es-AR"/>
      </w:rPr>
      <w:instrText xml:space="preserve"> TITLE \* FIRSTCAP \* MERGEFORMAT </w:instrText>
    </w:r>
    <w:r>
      <w:rPr>
        <w:lang w:val="es-AR"/>
      </w:rPr>
      <w:fldChar w:fldCharType="separate"/>
    </w:r>
    <w:r w:rsidRPr="00D46FC1">
      <w:rPr>
        <w:lang w:val="es-AR"/>
      </w:rPr>
      <w:t>Especificación Funcional de</w:t>
    </w:r>
    <w:r>
      <w:rPr>
        <w:lang w:val="es-AR"/>
      </w:rPr>
      <w:fldChar w:fldCharType="end"/>
    </w:r>
    <w:r>
      <w:t xml:space="preserve"> </w:t>
    </w:r>
    <w:r w:rsidRPr="00D46FC1">
      <w:rPr>
        <w:lang w:val="es-AR"/>
      </w:rPr>
      <w:t>Interface v1.</w:t>
    </w:r>
    <w:r>
      <w:rPr>
        <w:lang w:val="es-AR"/>
      </w:rPr>
      <w:t>0</w:t>
    </w:r>
    <w:r w:rsidRPr="00D46FC1">
      <w:rPr>
        <w:lang w:val="es-AR"/>
      </w:rPr>
      <w:tab/>
    </w:r>
    <w:r w:rsidRPr="00D46FC1">
      <w:rPr>
        <w:b/>
        <w:lang w:val="es-AR"/>
      </w:rPr>
      <w:t>USO INTERNO</w:t>
    </w:r>
    <w:r w:rsidRPr="00D46FC1">
      <w:rPr>
        <w:lang w:val="es-AR"/>
      </w:rPr>
      <w:t xml:space="preserve"> </w:t>
    </w:r>
    <w:r w:rsidRPr="00D46FC1">
      <w:rPr>
        <w:lang w:val="es-AR"/>
      </w:rPr>
      <w:tab/>
      <w:t xml:space="preserve">Página </w:t>
    </w:r>
    <w:r>
      <w:fldChar w:fldCharType="begin"/>
    </w:r>
    <w:r w:rsidRPr="00D46FC1">
      <w:rPr>
        <w:lang w:val="es-AR"/>
      </w:rPr>
      <w:instrText xml:space="preserve"> PAGE  \* MERGEFORMAT </w:instrText>
    </w:r>
    <w:r>
      <w:fldChar w:fldCharType="separate"/>
    </w:r>
    <w:r w:rsidR="00EF0A3D">
      <w:rPr>
        <w:lang w:val="es-AR"/>
      </w:rPr>
      <w:t>8</w:t>
    </w:r>
    <w:r>
      <w:fldChar w:fldCharType="end"/>
    </w:r>
    <w:r w:rsidRPr="00D46FC1">
      <w:rPr>
        <w:lang w:val="es-AR"/>
      </w:rPr>
      <w:t>/</w:t>
    </w:r>
    <w:r>
      <w:rPr>
        <w:rStyle w:val="PageNumber"/>
      </w:rPr>
      <w:fldChar w:fldCharType="begin"/>
    </w:r>
    <w:r w:rsidRPr="00D46FC1">
      <w:rPr>
        <w:rStyle w:val="PageNumber"/>
        <w:lang w:val="es-AR"/>
      </w:rPr>
      <w:instrText xml:space="preserve"> NUMPAGES </w:instrText>
    </w:r>
    <w:r>
      <w:rPr>
        <w:rStyle w:val="PageNumber"/>
      </w:rPr>
      <w:fldChar w:fldCharType="separate"/>
    </w:r>
    <w:r w:rsidR="00EF0A3D">
      <w:rPr>
        <w:rStyle w:val="PageNumber"/>
        <w:lang w:val="es-AR"/>
      </w:rPr>
      <w:t>9</w:t>
    </w:r>
    <w:r>
      <w:rPr>
        <w:rStyle w:val="PageNumber"/>
      </w:rPr>
      <w:fldChar w:fldCharType="end"/>
    </w:r>
  </w:p>
  <w:p w:rsidR="00550489" w:rsidRPr="00D46FC1" w:rsidRDefault="00550489">
    <w:pPr>
      <w:pStyle w:val="Footer"/>
      <w:rPr>
        <w:lang w:val="es-A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89" w:rsidRPr="00FC792F" w:rsidRDefault="00550489">
    <w:pPr>
      <w:pStyle w:val="Footer"/>
      <w:tabs>
        <w:tab w:val="clear" w:pos="9639"/>
        <w:tab w:val="right" w:pos="9360"/>
      </w:tabs>
    </w:pPr>
    <w:r w:rsidRPr="009C24C2">
      <w:rPr>
        <w:lang w:val="es-AR"/>
      </w:rPr>
      <w:t xml:space="preserve">Fecha de </w:t>
    </w:r>
    <w:r>
      <w:rPr>
        <w:lang w:val="es-AR"/>
      </w:rPr>
      <w:t>Creación</w:t>
    </w:r>
    <w:r w:rsidRPr="009C24C2">
      <w:rPr>
        <w:lang w:val="es-AR"/>
      </w:rPr>
      <w:t xml:space="preserve">: </w:t>
    </w:r>
    <w:r>
      <w:fldChar w:fldCharType="begin"/>
    </w:r>
    <w:r>
      <w:rPr>
        <w:lang w:val="es-AR"/>
      </w:rPr>
      <w:instrText xml:space="preserve"> CREATEDATE  \@ "dd MMM. yy"  \* MERGEFORMAT </w:instrText>
    </w:r>
    <w:r>
      <w:fldChar w:fldCharType="separate"/>
    </w:r>
    <w:r>
      <w:rPr>
        <w:lang w:val="es-AR"/>
      </w:rPr>
      <w:t xml:space="preserve">28 dic. </w:t>
    </w:r>
    <w:r>
      <w:fldChar w:fldCharType="end"/>
    </w:r>
    <w:r>
      <w:t>15</w:t>
    </w:r>
    <w:r w:rsidRPr="009C24C2">
      <w:rPr>
        <w:lang w:val="es-AR"/>
      </w:rPr>
      <w:tab/>
      <w:t>USO INTERNO</w:t>
    </w:r>
    <w:r w:rsidRPr="009C24C2">
      <w:rPr>
        <w:lang w:val="es-AR"/>
      </w:rPr>
      <w:tab/>
      <w:t xml:space="preserve"> </w:t>
    </w:r>
  </w:p>
  <w:p w:rsidR="00550489" w:rsidRPr="009C24C2" w:rsidRDefault="00550489">
    <w:pPr>
      <w:pStyle w:val="Footer"/>
      <w:tabs>
        <w:tab w:val="clear" w:pos="4860"/>
        <w:tab w:val="clear" w:pos="9639"/>
        <w:tab w:val="right" w:pos="9360"/>
      </w:tabs>
      <w:rPr>
        <w:lang w:val="es-AR"/>
      </w:rPr>
    </w:pPr>
    <w:r w:rsidRPr="009C24C2">
      <w:rPr>
        <w:lang w:val="es-AR"/>
      </w:rPr>
      <w:tab/>
      <w:t xml:space="preserve">Total de Páginas: </w:t>
    </w:r>
    <w:r>
      <w:rPr>
        <w:lang w:val="es-AR"/>
      </w:rPr>
      <w:fldChar w:fldCharType="begin"/>
    </w:r>
    <w:r>
      <w:rPr>
        <w:lang w:val="es-AR"/>
      </w:rPr>
      <w:instrText xml:space="preserve"> NUMPAGES  \* MERGEFORMAT </w:instrText>
    </w:r>
    <w:r>
      <w:rPr>
        <w:lang w:val="es-AR"/>
      </w:rPr>
      <w:fldChar w:fldCharType="separate"/>
    </w:r>
    <w:r w:rsidR="00EF0A3D">
      <w:rPr>
        <w:lang w:val="es-AR"/>
      </w:rPr>
      <w:t>9</w:t>
    </w:r>
    <w:r>
      <w:rPr>
        <w:lang w:val="es-AR"/>
      </w:rPr>
      <w:fldChar w:fldCharType="end"/>
    </w:r>
  </w:p>
  <w:p w:rsidR="00550489" w:rsidRPr="009C24C2" w:rsidRDefault="00550489">
    <w:pPr>
      <w:pStyle w:val="Footer"/>
      <w:tabs>
        <w:tab w:val="clear" w:pos="9639"/>
        <w:tab w:val="right" w:pos="9360"/>
      </w:tabs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0FC" w:rsidRDefault="00DC40FC">
      <w:r>
        <w:separator/>
      </w:r>
    </w:p>
  </w:footnote>
  <w:footnote w:type="continuationSeparator" w:id="0">
    <w:p w:rsidR="00DC40FC" w:rsidRDefault="00DC40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89" w:rsidRDefault="00550489">
    <w:pPr>
      <w:pStyle w:val="Header"/>
    </w:pP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07/11/2018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1" w:type="dxa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8"/>
      <w:gridCol w:w="7233"/>
    </w:tblGrid>
    <w:tr w:rsidR="00550489">
      <w:tc>
        <w:tcPr>
          <w:tcW w:w="2198" w:type="dxa"/>
          <w:shd w:val="clear" w:color="auto" w:fill="FFFFFF"/>
          <w:vAlign w:val="center"/>
        </w:tcPr>
        <w:p w:rsidR="00550489" w:rsidRDefault="00550489">
          <w:pPr>
            <w:pStyle w:val="Footer"/>
            <w:spacing w:after="120"/>
          </w:pPr>
          <w:r>
            <w:rPr>
              <w:lang w:val="en-US" w:eastAsia="en-US"/>
            </w:rPr>
            <w:drawing>
              <wp:inline distT="0" distB="0" distL="0" distR="0">
                <wp:extent cx="1200150" cy="647700"/>
                <wp:effectExtent l="19050" t="0" r="0" b="0"/>
                <wp:docPr id="4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3" w:type="dxa"/>
          <w:shd w:val="pct5" w:color="auto" w:fill="auto"/>
          <w:vAlign w:val="center"/>
        </w:tcPr>
        <w:p w:rsidR="00550489" w:rsidRDefault="00550489" w:rsidP="00D03664">
          <w:pPr>
            <w:pStyle w:val="TtuloenEncabezado"/>
            <w:jc w:val="center"/>
          </w:pPr>
          <w:r w:rsidRPr="009C24C2">
            <w:rPr>
              <w:lang w:val="es-AR"/>
            </w:rPr>
            <w:t>Especificación Funcional de Integración</w:t>
          </w:r>
        </w:p>
      </w:tc>
    </w:tr>
  </w:tbl>
  <w:p w:rsidR="00550489" w:rsidRDefault="00550489">
    <w:pPr>
      <w:pStyle w:val="Header"/>
      <w:jc w:val="right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1" w:type="dxa"/>
      <w:tblInd w:w="-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8"/>
      <w:gridCol w:w="7233"/>
    </w:tblGrid>
    <w:tr w:rsidR="00550489">
      <w:tc>
        <w:tcPr>
          <w:tcW w:w="2198" w:type="dxa"/>
          <w:shd w:val="clear" w:color="auto" w:fill="FFFFFF"/>
          <w:vAlign w:val="center"/>
        </w:tcPr>
        <w:p w:rsidR="00550489" w:rsidRDefault="00550489">
          <w:pPr>
            <w:pStyle w:val="Footer"/>
            <w:spacing w:after="120"/>
          </w:pPr>
          <w:r>
            <w:rPr>
              <w:lang w:val="en-US" w:eastAsia="en-US"/>
            </w:rPr>
            <w:drawing>
              <wp:inline distT="0" distB="0" distL="0" distR="0">
                <wp:extent cx="1200150" cy="647700"/>
                <wp:effectExtent l="1905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3" w:type="dxa"/>
          <w:shd w:val="pct5" w:color="auto" w:fill="auto"/>
          <w:vAlign w:val="center"/>
        </w:tcPr>
        <w:p w:rsidR="00550489" w:rsidRPr="009C24C2" w:rsidRDefault="00550489" w:rsidP="00B370C9">
          <w:pPr>
            <w:pStyle w:val="TtuloenEncabezado"/>
            <w:jc w:val="center"/>
            <w:rPr>
              <w:lang w:val="es-AR"/>
            </w:rPr>
          </w:pPr>
          <w:r w:rsidRPr="009C24C2">
            <w:rPr>
              <w:lang w:val="es-AR"/>
            </w:rPr>
            <w:t>Especificación Funcional de Integración</w:t>
          </w:r>
        </w:p>
      </w:tc>
    </w:tr>
  </w:tbl>
  <w:p w:rsidR="00550489" w:rsidRDefault="005504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245658E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448AE9FE"/>
    <w:lvl w:ilvl="0">
      <w:start w:val="1"/>
      <w:numFmt w:val="bullet"/>
      <w:pStyle w:val="ListBullet4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B7ECF9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00C339E"/>
    <w:lvl w:ilvl="0">
      <w:start w:val="1"/>
      <w:numFmt w:val="bullet"/>
      <w:pStyle w:val="Requerimiento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AB57722"/>
    <w:multiLevelType w:val="hybridMultilevel"/>
    <w:tmpl w:val="3EDAB01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D612234"/>
    <w:multiLevelType w:val="hybridMultilevel"/>
    <w:tmpl w:val="908E26B4"/>
    <w:lvl w:ilvl="0" w:tplc="1034EA04">
      <w:start w:val="1"/>
      <w:numFmt w:val="bullet"/>
      <w:pStyle w:val="IndicacionesVieta1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ACA1359"/>
    <w:multiLevelType w:val="singleLevel"/>
    <w:tmpl w:val="52F28EE0"/>
    <w:lvl w:ilvl="0">
      <w:start w:val="1"/>
      <w:numFmt w:val="bullet"/>
      <w:pStyle w:val="DefinicindeConcept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E421C97"/>
    <w:multiLevelType w:val="hybridMultilevel"/>
    <w:tmpl w:val="FEEE8122"/>
    <w:lvl w:ilvl="0" w:tplc="16A6445C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F3BFF"/>
    <w:multiLevelType w:val="multilevel"/>
    <w:tmpl w:val="E110DF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2D40963"/>
    <w:multiLevelType w:val="hybridMultilevel"/>
    <w:tmpl w:val="A64C548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D07B2"/>
    <w:multiLevelType w:val="multilevel"/>
    <w:tmpl w:val="FA92795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1985" w:firstLine="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504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DD"/>
    <w:rsid w:val="00001B7F"/>
    <w:rsid w:val="00006A1B"/>
    <w:rsid w:val="000070A8"/>
    <w:rsid w:val="000140F7"/>
    <w:rsid w:val="00014EAE"/>
    <w:rsid w:val="00017AC2"/>
    <w:rsid w:val="000268B7"/>
    <w:rsid w:val="0003521A"/>
    <w:rsid w:val="000357CB"/>
    <w:rsid w:val="0004642D"/>
    <w:rsid w:val="000467E4"/>
    <w:rsid w:val="00047267"/>
    <w:rsid w:val="00050E88"/>
    <w:rsid w:val="000518FC"/>
    <w:rsid w:val="0005265B"/>
    <w:rsid w:val="00054267"/>
    <w:rsid w:val="000544E3"/>
    <w:rsid w:val="00054F54"/>
    <w:rsid w:val="00055999"/>
    <w:rsid w:val="00060276"/>
    <w:rsid w:val="000623AF"/>
    <w:rsid w:val="0006248A"/>
    <w:rsid w:val="000632F7"/>
    <w:rsid w:val="0006516A"/>
    <w:rsid w:val="00071672"/>
    <w:rsid w:val="000815E9"/>
    <w:rsid w:val="000825EE"/>
    <w:rsid w:val="00087237"/>
    <w:rsid w:val="00090E30"/>
    <w:rsid w:val="0009264D"/>
    <w:rsid w:val="0009353E"/>
    <w:rsid w:val="00093D77"/>
    <w:rsid w:val="000947B5"/>
    <w:rsid w:val="000A1B73"/>
    <w:rsid w:val="000A4122"/>
    <w:rsid w:val="000B29CA"/>
    <w:rsid w:val="000B5089"/>
    <w:rsid w:val="000C2BFC"/>
    <w:rsid w:val="000C4B83"/>
    <w:rsid w:val="000D02E7"/>
    <w:rsid w:val="000D10A9"/>
    <w:rsid w:val="000D1DE2"/>
    <w:rsid w:val="000D4BDA"/>
    <w:rsid w:val="000D50F8"/>
    <w:rsid w:val="000D6DB1"/>
    <w:rsid w:val="000D758F"/>
    <w:rsid w:val="000E09EA"/>
    <w:rsid w:val="000F1D5A"/>
    <w:rsid w:val="000F6A40"/>
    <w:rsid w:val="000F708F"/>
    <w:rsid w:val="00102EB3"/>
    <w:rsid w:val="001068B3"/>
    <w:rsid w:val="001129E6"/>
    <w:rsid w:val="00112AA6"/>
    <w:rsid w:val="001140C8"/>
    <w:rsid w:val="001179E5"/>
    <w:rsid w:val="00124BE4"/>
    <w:rsid w:val="0012586F"/>
    <w:rsid w:val="00126C56"/>
    <w:rsid w:val="001333D5"/>
    <w:rsid w:val="00133B30"/>
    <w:rsid w:val="0013406C"/>
    <w:rsid w:val="00134772"/>
    <w:rsid w:val="0013629B"/>
    <w:rsid w:val="001468FD"/>
    <w:rsid w:val="00154692"/>
    <w:rsid w:val="00155BCE"/>
    <w:rsid w:val="001600D6"/>
    <w:rsid w:val="001616C6"/>
    <w:rsid w:val="0016283E"/>
    <w:rsid w:val="00162F9B"/>
    <w:rsid w:val="00164CE4"/>
    <w:rsid w:val="001655D3"/>
    <w:rsid w:val="00165C27"/>
    <w:rsid w:val="00166FE7"/>
    <w:rsid w:val="00171F44"/>
    <w:rsid w:val="00174ED6"/>
    <w:rsid w:val="001756BA"/>
    <w:rsid w:val="001758A1"/>
    <w:rsid w:val="0018187F"/>
    <w:rsid w:val="00182BCE"/>
    <w:rsid w:val="001856E0"/>
    <w:rsid w:val="0018615F"/>
    <w:rsid w:val="001870D3"/>
    <w:rsid w:val="00190176"/>
    <w:rsid w:val="001930AE"/>
    <w:rsid w:val="0019483B"/>
    <w:rsid w:val="001A1B41"/>
    <w:rsid w:val="001A1DA9"/>
    <w:rsid w:val="001A32FD"/>
    <w:rsid w:val="001A6C46"/>
    <w:rsid w:val="001A7EA3"/>
    <w:rsid w:val="001B0E65"/>
    <w:rsid w:val="001B22F9"/>
    <w:rsid w:val="001B5694"/>
    <w:rsid w:val="001B6ECF"/>
    <w:rsid w:val="001C1A2B"/>
    <w:rsid w:val="001C4979"/>
    <w:rsid w:val="001D3849"/>
    <w:rsid w:val="001D3B19"/>
    <w:rsid w:val="001D5E43"/>
    <w:rsid w:val="001D63E6"/>
    <w:rsid w:val="001D6616"/>
    <w:rsid w:val="001E0242"/>
    <w:rsid w:val="001E06ED"/>
    <w:rsid w:val="001E3CC5"/>
    <w:rsid w:val="001E44CA"/>
    <w:rsid w:val="001F271A"/>
    <w:rsid w:val="001F3370"/>
    <w:rsid w:val="001F4619"/>
    <w:rsid w:val="002033BD"/>
    <w:rsid w:val="0020376D"/>
    <w:rsid w:val="00205688"/>
    <w:rsid w:val="00211A92"/>
    <w:rsid w:val="00211AF5"/>
    <w:rsid w:val="00212968"/>
    <w:rsid w:val="00214379"/>
    <w:rsid w:val="00214D70"/>
    <w:rsid w:val="00216C71"/>
    <w:rsid w:val="00217A63"/>
    <w:rsid w:val="00223D5A"/>
    <w:rsid w:val="00223DB3"/>
    <w:rsid w:val="00225366"/>
    <w:rsid w:val="002310B0"/>
    <w:rsid w:val="00241BA2"/>
    <w:rsid w:val="0024213F"/>
    <w:rsid w:val="00242B5C"/>
    <w:rsid w:val="002506B8"/>
    <w:rsid w:val="002517FA"/>
    <w:rsid w:val="0025291F"/>
    <w:rsid w:val="002530C2"/>
    <w:rsid w:val="00257380"/>
    <w:rsid w:val="00265D74"/>
    <w:rsid w:val="00270640"/>
    <w:rsid w:val="00274445"/>
    <w:rsid w:val="00274732"/>
    <w:rsid w:val="00274AF0"/>
    <w:rsid w:val="00280212"/>
    <w:rsid w:val="002816F4"/>
    <w:rsid w:val="0028214F"/>
    <w:rsid w:val="00282A4E"/>
    <w:rsid w:val="00286F0B"/>
    <w:rsid w:val="002913E0"/>
    <w:rsid w:val="0029415B"/>
    <w:rsid w:val="00297086"/>
    <w:rsid w:val="002A3B30"/>
    <w:rsid w:val="002A3E5B"/>
    <w:rsid w:val="002A623B"/>
    <w:rsid w:val="002B69F8"/>
    <w:rsid w:val="002C0327"/>
    <w:rsid w:val="002C2E10"/>
    <w:rsid w:val="002C4349"/>
    <w:rsid w:val="002D6408"/>
    <w:rsid w:val="002E579E"/>
    <w:rsid w:val="002F110E"/>
    <w:rsid w:val="002F33DE"/>
    <w:rsid w:val="002F4E15"/>
    <w:rsid w:val="002F6A95"/>
    <w:rsid w:val="002F6E15"/>
    <w:rsid w:val="002F7943"/>
    <w:rsid w:val="00302BCA"/>
    <w:rsid w:val="00303611"/>
    <w:rsid w:val="00306CE6"/>
    <w:rsid w:val="00307DC3"/>
    <w:rsid w:val="00316855"/>
    <w:rsid w:val="00317387"/>
    <w:rsid w:val="00317D50"/>
    <w:rsid w:val="00320A47"/>
    <w:rsid w:val="00321168"/>
    <w:rsid w:val="00327F78"/>
    <w:rsid w:val="00334D53"/>
    <w:rsid w:val="00341BB0"/>
    <w:rsid w:val="00342375"/>
    <w:rsid w:val="00346F75"/>
    <w:rsid w:val="00347C99"/>
    <w:rsid w:val="0035214B"/>
    <w:rsid w:val="003533BA"/>
    <w:rsid w:val="00353420"/>
    <w:rsid w:val="00354B71"/>
    <w:rsid w:val="00355DCE"/>
    <w:rsid w:val="0036059D"/>
    <w:rsid w:val="003642D8"/>
    <w:rsid w:val="00364898"/>
    <w:rsid w:val="00365A31"/>
    <w:rsid w:val="00365B12"/>
    <w:rsid w:val="0037396F"/>
    <w:rsid w:val="0037470A"/>
    <w:rsid w:val="00376856"/>
    <w:rsid w:val="00383D29"/>
    <w:rsid w:val="003843CD"/>
    <w:rsid w:val="0038620E"/>
    <w:rsid w:val="003917B8"/>
    <w:rsid w:val="00391B22"/>
    <w:rsid w:val="00391FA6"/>
    <w:rsid w:val="003A2E72"/>
    <w:rsid w:val="003A61F3"/>
    <w:rsid w:val="003B2091"/>
    <w:rsid w:val="003B2987"/>
    <w:rsid w:val="003B5A1C"/>
    <w:rsid w:val="003C0816"/>
    <w:rsid w:val="003C0D36"/>
    <w:rsid w:val="003C2EFF"/>
    <w:rsid w:val="003C4C2D"/>
    <w:rsid w:val="003C6188"/>
    <w:rsid w:val="003C6315"/>
    <w:rsid w:val="003D03E8"/>
    <w:rsid w:val="003D51C0"/>
    <w:rsid w:val="003E1F8A"/>
    <w:rsid w:val="003E4047"/>
    <w:rsid w:val="003E47A1"/>
    <w:rsid w:val="003F0431"/>
    <w:rsid w:val="003F54AE"/>
    <w:rsid w:val="003F6DA0"/>
    <w:rsid w:val="003F7E02"/>
    <w:rsid w:val="00400BC9"/>
    <w:rsid w:val="00401B1E"/>
    <w:rsid w:val="00401EC3"/>
    <w:rsid w:val="0040318C"/>
    <w:rsid w:val="00406B4C"/>
    <w:rsid w:val="004108FE"/>
    <w:rsid w:val="00412512"/>
    <w:rsid w:val="0041349A"/>
    <w:rsid w:val="00414527"/>
    <w:rsid w:val="00414FE0"/>
    <w:rsid w:val="00415B96"/>
    <w:rsid w:val="0041797D"/>
    <w:rsid w:val="00422BFB"/>
    <w:rsid w:val="00424D89"/>
    <w:rsid w:val="004275C0"/>
    <w:rsid w:val="004278F1"/>
    <w:rsid w:val="004308D6"/>
    <w:rsid w:val="00431435"/>
    <w:rsid w:val="00432074"/>
    <w:rsid w:val="0043254B"/>
    <w:rsid w:val="00433F06"/>
    <w:rsid w:val="00434C8D"/>
    <w:rsid w:val="0043596B"/>
    <w:rsid w:val="004438D2"/>
    <w:rsid w:val="00443B5C"/>
    <w:rsid w:val="004502F5"/>
    <w:rsid w:val="00451134"/>
    <w:rsid w:val="00451687"/>
    <w:rsid w:val="00455593"/>
    <w:rsid w:val="0046676B"/>
    <w:rsid w:val="00480980"/>
    <w:rsid w:val="004813C1"/>
    <w:rsid w:val="00483CCB"/>
    <w:rsid w:val="004840F0"/>
    <w:rsid w:val="00487E71"/>
    <w:rsid w:val="0049031C"/>
    <w:rsid w:val="00490BA8"/>
    <w:rsid w:val="004919B6"/>
    <w:rsid w:val="0049702E"/>
    <w:rsid w:val="004A2AFF"/>
    <w:rsid w:val="004A43B1"/>
    <w:rsid w:val="004A6BF8"/>
    <w:rsid w:val="004B4D23"/>
    <w:rsid w:val="004B5DE0"/>
    <w:rsid w:val="004B7DB1"/>
    <w:rsid w:val="004D045D"/>
    <w:rsid w:val="004D0D37"/>
    <w:rsid w:val="004D3726"/>
    <w:rsid w:val="004E039C"/>
    <w:rsid w:val="004E13DD"/>
    <w:rsid w:val="004E2193"/>
    <w:rsid w:val="004E4264"/>
    <w:rsid w:val="004E4D7A"/>
    <w:rsid w:val="004E4E8E"/>
    <w:rsid w:val="004F3863"/>
    <w:rsid w:val="004F3FD4"/>
    <w:rsid w:val="004F5276"/>
    <w:rsid w:val="0050289D"/>
    <w:rsid w:val="00503BC8"/>
    <w:rsid w:val="00507D46"/>
    <w:rsid w:val="00511FE0"/>
    <w:rsid w:val="0051748A"/>
    <w:rsid w:val="00520B23"/>
    <w:rsid w:val="005226B7"/>
    <w:rsid w:val="005234B0"/>
    <w:rsid w:val="00524D03"/>
    <w:rsid w:val="005259A3"/>
    <w:rsid w:val="00525C2F"/>
    <w:rsid w:val="00530199"/>
    <w:rsid w:val="00530A30"/>
    <w:rsid w:val="00531E39"/>
    <w:rsid w:val="005321B4"/>
    <w:rsid w:val="00532528"/>
    <w:rsid w:val="005414A3"/>
    <w:rsid w:val="00541751"/>
    <w:rsid w:val="005431AD"/>
    <w:rsid w:val="005436E6"/>
    <w:rsid w:val="00544415"/>
    <w:rsid w:val="00546140"/>
    <w:rsid w:val="00550489"/>
    <w:rsid w:val="00553716"/>
    <w:rsid w:val="0056151E"/>
    <w:rsid w:val="00564836"/>
    <w:rsid w:val="00567B4A"/>
    <w:rsid w:val="00570B3C"/>
    <w:rsid w:val="00571778"/>
    <w:rsid w:val="00572D65"/>
    <w:rsid w:val="00577F1D"/>
    <w:rsid w:val="00580685"/>
    <w:rsid w:val="00583EB1"/>
    <w:rsid w:val="00584872"/>
    <w:rsid w:val="00584B42"/>
    <w:rsid w:val="00587640"/>
    <w:rsid w:val="00597A1D"/>
    <w:rsid w:val="005A2743"/>
    <w:rsid w:val="005A494A"/>
    <w:rsid w:val="005A4A37"/>
    <w:rsid w:val="005A63A2"/>
    <w:rsid w:val="005B1345"/>
    <w:rsid w:val="005B22AE"/>
    <w:rsid w:val="005B76C7"/>
    <w:rsid w:val="005C14F0"/>
    <w:rsid w:val="005C152D"/>
    <w:rsid w:val="005C152E"/>
    <w:rsid w:val="005C2447"/>
    <w:rsid w:val="005D3DD0"/>
    <w:rsid w:val="005D54E2"/>
    <w:rsid w:val="005D71F0"/>
    <w:rsid w:val="005F05AC"/>
    <w:rsid w:val="005F19DB"/>
    <w:rsid w:val="005F2956"/>
    <w:rsid w:val="005F4E37"/>
    <w:rsid w:val="005F65B8"/>
    <w:rsid w:val="00601EF8"/>
    <w:rsid w:val="00603DE9"/>
    <w:rsid w:val="00605773"/>
    <w:rsid w:val="00605D8C"/>
    <w:rsid w:val="00610166"/>
    <w:rsid w:val="00610768"/>
    <w:rsid w:val="006113B9"/>
    <w:rsid w:val="006153B3"/>
    <w:rsid w:val="00616049"/>
    <w:rsid w:val="0061696A"/>
    <w:rsid w:val="00616BFD"/>
    <w:rsid w:val="00616F3A"/>
    <w:rsid w:val="0061710E"/>
    <w:rsid w:val="0062063C"/>
    <w:rsid w:val="00620ECE"/>
    <w:rsid w:val="00632485"/>
    <w:rsid w:val="006336DA"/>
    <w:rsid w:val="00641CEE"/>
    <w:rsid w:val="00644E4E"/>
    <w:rsid w:val="00646BBF"/>
    <w:rsid w:val="00646E6B"/>
    <w:rsid w:val="00651729"/>
    <w:rsid w:val="00652003"/>
    <w:rsid w:val="006563C0"/>
    <w:rsid w:val="00657CB9"/>
    <w:rsid w:val="00662EF6"/>
    <w:rsid w:val="00663E58"/>
    <w:rsid w:val="00665EC5"/>
    <w:rsid w:val="0067272E"/>
    <w:rsid w:val="0067326D"/>
    <w:rsid w:val="006738DA"/>
    <w:rsid w:val="006854CE"/>
    <w:rsid w:val="00690A0C"/>
    <w:rsid w:val="006934E3"/>
    <w:rsid w:val="006966CB"/>
    <w:rsid w:val="006A0A71"/>
    <w:rsid w:val="006A6311"/>
    <w:rsid w:val="006A66FC"/>
    <w:rsid w:val="006A6C78"/>
    <w:rsid w:val="006A7D52"/>
    <w:rsid w:val="006B6D4D"/>
    <w:rsid w:val="006C00F1"/>
    <w:rsid w:val="006C1B29"/>
    <w:rsid w:val="006C4F96"/>
    <w:rsid w:val="006D0BDE"/>
    <w:rsid w:val="006D2FBC"/>
    <w:rsid w:val="006D4136"/>
    <w:rsid w:val="006E4EA5"/>
    <w:rsid w:val="006F24E3"/>
    <w:rsid w:val="00705F9A"/>
    <w:rsid w:val="0071112C"/>
    <w:rsid w:val="00711A55"/>
    <w:rsid w:val="00711BC5"/>
    <w:rsid w:val="00713A0D"/>
    <w:rsid w:val="0072034B"/>
    <w:rsid w:val="00720670"/>
    <w:rsid w:val="00720AE8"/>
    <w:rsid w:val="007220D9"/>
    <w:rsid w:val="0073116F"/>
    <w:rsid w:val="00732AE8"/>
    <w:rsid w:val="007363AF"/>
    <w:rsid w:val="00737ED0"/>
    <w:rsid w:val="007441A7"/>
    <w:rsid w:val="00744D1E"/>
    <w:rsid w:val="0074563A"/>
    <w:rsid w:val="00753520"/>
    <w:rsid w:val="007557C6"/>
    <w:rsid w:val="00756236"/>
    <w:rsid w:val="00757044"/>
    <w:rsid w:val="00762CCC"/>
    <w:rsid w:val="007715FC"/>
    <w:rsid w:val="0077753F"/>
    <w:rsid w:val="00791FC2"/>
    <w:rsid w:val="00793C0D"/>
    <w:rsid w:val="00794C59"/>
    <w:rsid w:val="007A449B"/>
    <w:rsid w:val="007A6626"/>
    <w:rsid w:val="007B0CAA"/>
    <w:rsid w:val="007B0D3C"/>
    <w:rsid w:val="007B46AB"/>
    <w:rsid w:val="007B513A"/>
    <w:rsid w:val="007C3529"/>
    <w:rsid w:val="007C75F8"/>
    <w:rsid w:val="007D5C04"/>
    <w:rsid w:val="007E07BE"/>
    <w:rsid w:val="007E0E00"/>
    <w:rsid w:val="007E49A4"/>
    <w:rsid w:val="007E5D84"/>
    <w:rsid w:val="007F05B5"/>
    <w:rsid w:val="007F58E2"/>
    <w:rsid w:val="00800997"/>
    <w:rsid w:val="00806D49"/>
    <w:rsid w:val="00815EE9"/>
    <w:rsid w:val="00816B7B"/>
    <w:rsid w:val="00817256"/>
    <w:rsid w:val="008207E6"/>
    <w:rsid w:val="00820908"/>
    <w:rsid w:val="00822202"/>
    <w:rsid w:val="00822D1F"/>
    <w:rsid w:val="008252E6"/>
    <w:rsid w:val="008253A4"/>
    <w:rsid w:val="0082746F"/>
    <w:rsid w:val="00831BD3"/>
    <w:rsid w:val="00833A0A"/>
    <w:rsid w:val="00840436"/>
    <w:rsid w:val="00846359"/>
    <w:rsid w:val="00846579"/>
    <w:rsid w:val="00847A31"/>
    <w:rsid w:val="00851340"/>
    <w:rsid w:val="00851450"/>
    <w:rsid w:val="00854BB8"/>
    <w:rsid w:val="00855DF3"/>
    <w:rsid w:val="008564BD"/>
    <w:rsid w:val="008621D1"/>
    <w:rsid w:val="008658D2"/>
    <w:rsid w:val="008701A4"/>
    <w:rsid w:val="00872E95"/>
    <w:rsid w:val="00873AC3"/>
    <w:rsid w:val="00874D17"/>
    <w:rsid w:val="00881391"/>
    <w:rsid w:val="008862AD"/>
    <w:rsid w:val="00887462"/>
    <w:rsid w:val="0089035C"/>
    <w:rsid w:val="00890642"/>
    <w:rsid w:val="00895981"/>
    <w:rsid w:val="008A1D2D"/>
    <w:rsid w:val="008A3ACB"/>
    <w:rsid w:val="008A3F26"/>
    <w:rsid w:val="008A47BF"/>
    <w:rsid w:val="008A6A33"/>
    <w:rsid w:val="008B0630"/>
    <w:rsid w:val="008B06E0"/>
    <w:rsid w:val="008B0980"/>
    <w:rsid w:val="008B0D7D"/>
    <w:rsid w:val="008B436D"/>
    <w:rsid w:val="008B5013"/>
    <w:rsid w:val="008C02D4"/>
    <w:rsid w:val="008C0A95"/>
    <w:rsid w:val="008C0DD0"/>
    <w:rsid w:val="008C5C3F"/>
    <w:rsid w:val="008C7EB5"/>
    <w:rsid w:val="008D3244"/>
    <w:rsid w:val="008D4324"/>
    <w:rsid w:val="008D5279"/>
    <w:rsid w:val="008D7603"/>
    <w:rsid w:val="008D7CA2"/>
    <w:rsid w:val="008E341E"/>
    <w:rsid w:val="008E63E1"/>
    <w:rsid w:val="008F2E63"/>
    <w:rsid w:val="009038ED"/>
    <w:rsid w:val="00905C4A"/>
    <w:rsid w:val="00907553"/>
    <w:rsid w:val="00912934"/>
    <w:rsid w:val="00913951"/>
    <w:rsid w:val="0091417E"/>
    <w:rsid w:val="00921188"/>
    <w:rsid w:val="00925A86"/>
    <w:rsid w:val="009272E1"/>
    <w:rsid w:val="0093110D"/>
    <w:rsid w:val="00935C07"/>
    <w:rsid w:val="00944C10"/>
    <w:rsid w:val="009533B9"/>
    <w:rsid w:val="0095343B"/>
    <w:rsid w:val="00964845"/>
    <w:rsid w:val="00967FE5"/>
    <w:rsid w:val="0097083C"/>
    <w:rsid w:val="009708FF"/>
    <w:rsid w:val="009740FB"/>
    <w:rsid w:val="00974CFD"/>
    <w:rsid w:val="00974F25"/>
    <w:rsid w:val="00975A2B"/>
    <w:rsid w:val="00977FBB"/>
    <w:rsid w:val="00980FFF"/>
    <w:rsid w:val="00981953"/>
    <w:rsid w:val="009820F3"/>
    <w:rsid w:val="00990C82"/>
    <w:rsid w:val="00992CB7"/>
    <w:rsid w:val="009961A4"/>
    <w:rsid w:val="009A22DC"/>
    <w:rsid w:val="009B09AD"/>
    <w:rsid w:val="009B4A33"/>
    <w:rsid w:val="009B4D7D"/>
    <w:rsid w:val="009B6820"/>
    <w:rsid w:val="009B6F42"/>
    <w:rsid w:val="009C088E"/>
    <w:rsid w:val="009C222A"/>
    <w:rsid w:val="009C24C2"/>
    <w:rsid w:val="009C70F3"/>
    <w:rsid w:val="009E2C47"/>
    <w:rsid w:val="009E47AF"/>
    <w:rsid w:val="009E5F16"/>
    <w:rsid w:val="009E7B99"/>
    <w:rsid w:val="009E7F7D"/>
    <w:rsid w:val="009F1336"/>
    <w:rsid w:val="009F2D00"/>
    <w:rsid w:val="009F70F9"/>
    <w:rsid w:val="009F7E0D"/>
    <w:rsid w:val="00A02AD0"/>
    <w:rsid w:val="00A03D83"/>
    <w:rsid w:val="00A07310"/>
    <w:rsid w:val="00A14CC9"/>
    <w:rsid w:val="00A160E4"/>
    <w:rsid w:val="00A16415"/>
    <w:rsid w:val="00A20F3D"/>
    <w:rsid w:val="00A221AF"/>
    <w:rsid w:val="00A2341E"/>
    <w:rsid w:val="00A25178"/>
    <w:rsid w:val="00A379B2"/>
    <w:rsid w:val="00A37AE4"/>
    <w:rsid w:val="00A41CDB"/>
    <w:rsid w:val="00A435B5"/>
    <w:rsid w:val="00A449BA"/>
    <w:rsid w:val="00A521CF"/>
    <w:rsid w:val="00A53182"/>
    <w:rsid w:val="00A55066"/>
    <w:rsid w:val="00A5545C"/>
    <w:rsid w:val="00A60523"/>
    <w:rsid w:val="00A64FBB"/>
    <w:rsid w:val="00A67F48"/>
    <w:rsid w:val="00A71DC9"/>
    <w:rsid w:val="00A72ADB"/>
    <w:rsid w:val="00A77026"/>
    <w:rsid w:val="00A806DB"/>
    <w:rsid w:val="00A874FD"/>
    <w:rsid w:val="00A93513"/>
    <w:rsid w:val="00A93C3D"/>
    <w:rsid w:val="00A94D60"/>
    <w:rsid w:val="00A96787"/>
    <w:rsid w:val="00AA0991"/>
    <w:rsid w:val="00AA1BB4"/>
    <w:rsid w:val="00AA228B"/>
    <w:rsid w:val="00AA28E7"/>
    <w:rsid w:val="00AA3FD8"/>
    <w:rsid w:val="00AC141D"/>
    <w:rsid w:val="00AC1D5C"/>
    <w:rsid w:val="00AC4D75"/>
    <w:rsid w:val="00AC4E44"/>
    <w:rsid w:val="00AC7328"/>
    <w:rsid w:val="00AC7A20"/>
    <w:rsid w:val="00AD1158"/>
    <w:rsid w:val="00AD202C"/>
    <w:rsid w:val="00AD2054"/>
    <w:rsid w:val="00AD2099"/>
    <w:rsid w:val="00AD24EF"/>
    <w:rsid w:val="00AD2A99"/>
    <w:rsid w:val="00AE0F83"/>
    <w:rsid w:val="00AE578B"/>
    <w:rsid w:val="00AE72AB"/>
    <w:rsid w:val="00AE7BBE"/>
    <w:rsid w:val="00AF18E4"/>
    <w:rsid w:val="00AF7432"/>
    <w:rsid w:val="00B00CF7"/>
    <w:rsid w:val="00B026AB"/>
    <w:rsid w:val="00B07767"/>
    <w:rsid w:val="00B129E0"/>
    <w:rsid w:val="00B1554C"/>
    <w:rsid w:val="00B16EB6"/>
    <w:rsid w:val="00B21293"/>
    <w:rsid w:val="00B2249B"/>
    <w:rsid w:val="00B23FEA"/>
    <w:rsid w:val="00B24614"/>
    <w:rsid w:val="00B302F0"/>
    <w:rsid w:val="00B33EE3"/>
    <w:rsid w:val="00B36642"/>
    <w:rsid w:val="00B370C9"/>
    <w:rsid w:val="00B416E9"/>
    <w:rsid w:val="00B42866"/>
    <w:rsid w:val="00B4295A"/>
    <w:rsid w:val="00B4331C"/>
    <w:rsid w:val="00B43CC3"/>
    <w:rsid w:val="00B455DC"/>
    <w:rsid w:val="00B47ABA"/>
    <w:rsid w:val="00B50D8E"/>
    <w:rsid w:val="00B53900"/>
    <w:rsid w:val="00B55BA1"/>
    <w:rsid w:val="00B55C4A"/>
    <w:rsid w:val="00B60CB6"/>
    <w:rsid w:val="00B631D5"/>
    <w:rsid w:val="00B63473"/>
    <w:rsid w:val="00B63810"/>
    <w:rsid w:val="00B65FDD"/>
    <w:rsid w:val="00B700C2"/>
    <w:rsid w:val="00B72684"/>
    <w:rsid w:val="00B730DF"/>
    <w:rsid w:val="00B73E52"/>
    <w:rsid w:val="00B76FC4"/>
    <w:rsid w:val="00B916F6"/>
    <w:rsid w:val="00B91E4E"/>
    <w:rsid w:val="00B91EE1"/>
    <w:rsid w:val="00B93BAF"/>
    <w:rsid w:val="00BA0DA7"/>
    <w:rsid w:val="00BB1660"/>
    <w:rsid w:val="00BB3C00"/>
    <w:rsid w:val="00BB5CF4"/>
    <w:rsid w:val="00BB663B"/>
    <w:rsid w:val="00BB66C7"/>
    <w:rsid w:val="00BB6A3F"/>
    <w:rsid w:val="00BB6A5E"/>
    <w:rsid w:val="00BC0E6E"/>
    <w:rsid w:val="00BC129B"/>
    <w:rsid w:val="00BC2614"/>
    <w:rsid w:val="00BC535F"/>
    <w:rsid w:val="00BD0D0D"/>
    <w:rsid w:val="00BD236E"/>
    <w:rsid w:val="00BD3570"/>
    <w:rsid w:val="00BE2BF2"/>
    <w:rsid w:val="00BE3724"/>
    <w:rsid w:val="00BF49E6"/>
    <w:rsid w:val="00BF4DA6"/>
    <w:rsid w:val="00BF5F30"/>
    <w:rsid w:val="00BF626A"/>
    <w:rsid w:val="00C06735"/>
    <w:rsid w:val="00C07AC8"/>
    <w:rsid w:val="00C151A5"/>
    <w:rsid w:val="00C200B3"/>
    <w:rsid w:val="00C20E63"/>
    <w:rsid w:val="00C228D6"/>
    <w:rsid w:val="00C233B1"/>
    <w:rsid w:val="00C2484E"/>
    <w:rsid w:val="00C24983"/>
    <w:rsid w:val="00C310C3"/>
    <w:rsid w:val="00C35FD1"/>
    <w:rsid w:val="00C42DB0"/>
    <w:rsid w:val="00C4706F"/>
    <w:rsid w:val="00C47416"/>
    <w:rsid w:val="00C50B3D"/>
    <w:rsid w:val="00C52D24"/>
    <w:rsid w:val="00C556BE"/>
    <w:rsid w:val="00C57210"/>
    <w:rsid w:val="00C5798F"/>
    <w:rsid w:val="00C62B6B"/>
    <w:rsid w:val="00C64667"/>
    <w:rsid w:val="00C709B0"/>
    <w:rsid w:val="00C71A24"/>
    <w:rsid w:val="00C7425A"/>
    <w:rsid w:val="00C742FF"/>
    <w:rsid w:val="00C74786"/>
    <w:rsid w:val="00C75069"/>
    <w:rsid w:val="00C761F7"/>
    <w:rsid w:val="00C76465"/>
    <w:rsid w:val="00C80706"/>
    <w:rsid w:val="00C81A2C"/>
    <w:rsid w:val="00C833AF"/>
    <w:rsid w:val="00C947E3"/>
    <w:rsid w:val="00C958D4"/>
    <w:rsid w:val="00C95E72"/>
    <w:rsid w:val="00C96CA3"/>
    <w:rsid w:val="00CA1001"/>
    <w:rsid w:val="00CA1E66"/>
    <w:rsid w:val="00CA2A5D"/>
    <w:rsid w:val="00CA2E90"/>
    <w:rsid w:val="00CA392C"/>
    <w:rsid w:val="00CA4B61"/>
    <w:rsid w:val="00CA750E"/>
    <w:rsid w:val="00CB7E05"/>
    <w:rsid w:val="00CC474B"/>
    <w:rsid w:val="00CC7912"/>
    <w:rsid w:val="00CD2CD4"/>
    <w:rsid w:val="00CD51FC"/>
    <w:rsid w:val="00CD72C6"/>
    <w:rsid w:val="00CD73D3"/>
    <w:rsid w:val="00CE08FA"/>
    <w:rsid w:val="00CE2BAA"/>
    <w:rsid w:val="00CE3C51"/>
    <w:rsid w:val="00CE5731"/>
    <w:rsid w:val="00CE7D33"/>
    <w:rsid w:val="00CF0E21"/>
    <w:rsid w:val="00CF2ECB"/>
    <w:rsid w:val="00CF5299"/>
    <w:rsid w:val="00CF5DE8"/>
    <w:rsid w:val="00D03664"/>
    <w:rsid w:val="00D059CB"/>
    <w:rsid w:val="00D117F7"/>
    <w:rsid w:val="00D1291B"/>
    <w:rsid w:val="00D12F2D"/>
    <w:rsid w:val="00D1375D"/>
    <w:rsid w:val="00D17A30"/>
    <w:rsid w:val="00D207C4"/>
    <w:rsid w:val="00D20CEE"/>
    <w:rsid w:val="00D212E1"/>
    <w:rsid w:val="00D21FBA"/>
    <w:rsid w:val="00D22FCD"/>
    <w:rsid w:val="00D25FAC"/>
    <w:rsid w:val="00D27ADD"/>
    <w:rsid w:val="00D312F3"/>
    <w:rsid w:val="00D34255"/>
    <w:rsid w:val="00D379C3"/>
    <w:rsid w:val="00D43A92"/>
    <w:rsid w:val="00D464B5"/>
    <w:rsid w:val="00D46F3A"/>
    <w:rsid w:val="00D46FC1"/>
    <w:rsid w:val="00D47167"/>
    <w:rsid w:val="00D52AFF"/>
    <w:rsid w:val="00D5310F"/>
    <w:rsid w:val="00D55619"/>
    <w:rsid w:val="00D62B93"/>
    <w:rsid w:val="00D716DC"/>
    <w:rsid w:val="00D71892"/>
    <w:rsid w:val="00D71DE9"/>
    <w:rsid w:val="00D724DE"/>
    <w:rsid w:val="00D72E59"/>
    <w:rsid w:val="00D73469"/>
    <w:rsid w:val="00D76BED"/>
    <w:rsid w:val="00D77B4C"/>
    <w:rsid w:val="00D8043F"/>
    <w:rsid w:val="00D811D9"/>
    <w:rsid w:val="00D922D2"/>
    <w:rsid w:val="00D92340"/>
    <w:rsid w:val="00D94B27"/>
    <w:rsid w:val="00D96D33"/>
    <w:rsid w:val="00D979F3"/>
    <w:rsid w:val="00DA51B2"/>
    <w:rsid w:val="00DA7CD5"/>
    <w:rsid w:val="00DB01D6"/>
    <w:rsid w:val="00DB0531"/>
    <w:rsid w:val="00DB113A"/>
    <w:rsid w:val="00DB4A94"/>
    <w:rsid w:val="00DC0D5E"/>
    <w:rsid w:val="00DC40FC"/>
    <w:rsid w:val="00DC4FE9"/>
    <w:rsid w:val="00DC7263"/>
    <w:rsid w:val="00DD141B"/>
    <w:rsid w:val="00DD25D0"/>
    <w:rsid w:val="00DD4670"/>
    <w:rsid w:val="00DD530F"/>
    <w:rsid w:val="00DD6569"/>
    <w:rsid w:val="00DD745E"/>
    <w:rsid w:val="00DE17FC"/>
    <w:rsid w:val="00DE1C59"/>
    <w:rsid w:val="00DE6FD5"/>
    <w:rsid w:val="00DF0A62"/>
    <w:rsid w:val="00DF59D1"/>
    <w:rsid w:val="00E03B0E"/>
    <w:rsid w:val="00E05978"/>
    <w:rsid w:val="00E059DC"/>
    <w:rsid w:val="00E07428"/>
    <w:rsid w:val="00E07AC8"/>
    <w:rsid w:val="00E129B6"/>
    <w:rsid w:val="00E3004E"/>
    <w:rsid w:val="00E3500D"/>
    <w:rsid w:val="00E35D84"/>
    <w:rsid w:val="00E37503"/>
    <w:rsid w:val="00E41B9C"/>
    <w:rsid w:val="00E43C97"/>
    <w:rsid w:val="00E442C1"/>
    <w:rsid w:val="00E44E27"/>
    <w:rsid w:val="00E45C26"/>
    <w:rsid w:val="00E479AB"/>
    <w:rsid w:val="00E54159"/>
    <w:rsid w:val="00E54423"/>
    <w:rsid w:val="00E55394"/>
    <w:rsid w:val="00E56703"/>
    <w:rsid w:val="00E57396"/>
    <w:rsid w:val="00E573F5"/>
    <w:rsid w:val="00E57E3C"/>
    <w:rsid w:val="00E609D5"/>
    <w:rsid w:val="00E60C6F"/>
    <w:rsid w:val="00E62ABA"/>
    <w:rsid w:val="00E62C13"/>
    <w:rsid w:val="00E70F46"/>
    <w:rsid w:val="00E7367B"/>
    <w:rsid w:val="00E743CE"/>
    <w:rsid w:val="00E90E7E"/>
    <w:rsid w:val="00E92A62"/>
    <w:rsid w:val="00E92F4F"/>
    <w:rsid w:val="00E93C44"/>
    <w:rsid w:val="00E95DE5"/>
    <w:rsid w:val="00E9727B"/>
    <w:rsid w:val="00E97AA1"/>
    <w:rsid w:val="00EA08C7"/>
    <w:rsid w:val="00EA0A97"/>
    <w:rsid w:val="00EA5514"/>
    <w:rsid w:val="00EA7DDB"/>
    <w:rsid w:val="00EB33CE"/>
    <w:rsid w:val="00EB5B4D"/>
    <w:rsid w:val="00EB5ECF"/>
    <w:rsid w:val="00EC0205"/>
    <w:rsid w:val="00EC1929"/>
    <w:rsid w:val="00EC393E"/>
    <w:rsid w:val="00EC3F44"/>
    <w:rsid w:val="00ED2328"/>
    <w:rsid w:val="00ED380A"/>
    <w:rsid w:val="00ED38BE"/>
    <w:rsid w:val="00EE2AA3"/>
    <w:rsid w:val="00EE346C"/>
    <w:rsid w:val="00EE67CB"/>
    <w:rsid w:val="00EE7462"/>
    <w:rsid w:val="00EF03E5"/>
    <w:rsid w:val="00EF03E9"/>
    <w:rsid w:val="00EF0A3D"/>
    <w:rsid w:val="00EF57ED"/>
    <w:rsid w:val="00EF7B4B"/>
    <w:rsid w:val="00F024E2"/>
    <w:rsid w:val="00F04200"/>
    <w:rsid w:val="00F068EE"/>
    <w:rsid w:val="00F10236"/>
    <w:rsid w:val="00F11495"/>
    <w:rsid w:val="00F13BC7"/>
    <w:rsid w:val="00F216CC"/>
    <w:rsid w:val="00F24D2E"/>
    <w:rsid w:val="00F27025"/>
    <w:rsid w:val="00F31BB3"/>
    <w:rsid w:val="00F32746"/>
    <w:rsid w:val="00F356B5"/>
    <w:rsid w:val="00F454EF"/>
    <w:rsid w:val="00F465C3"/>
    <w:rsid w:val="00F4711F"/>
    <w:rsid w:val="00F512B6"/>
    <w:rsid w:val="00F52744"/>
    <w:rsid w:val="00F5305B"/>
    <w:rsid w:val="00F558DD"/>
    <w:rsid w:val="00F562C2"/>
    <w:rsid w:val="00F64DA7"/>
    <w:rsid w:val="00F65874"/>
    <w:rsid w:val="00F6615D"/>
    <w:rsid w:val="00F674CB"/>
    <w:rsid w:val="00F67798"/>
    <w:rsid w:val="00F71F73"/>
    <w:rsid w:val="00F7288A"/>
    <w:rsid w:val="00F74AF1"/>
    <w:rsid w:val="00F76A3D"/>
    <w:rsid w:val="00F804B2"/>
    <w:rsid w:val="00F83651"/>
    <w:rsid w:val="00F852F9"/>
    <w:rsid w:val="00F87F7B"/>
    <w:rsid w:val="00F90326"/>
    <w:rsid w:val="00F903FC"/>
    <w:rsid w:val="00F92C8E"/>
    <w:rsid w:val="00F9350B"/>
    <w:rsid w:val="00F9455C"/>
    <w:rsid w:val="00F9774D"/>
    <w:rsid w:val="00F9777F"/>
    <w:rsid w:val="00FA20AC"/>
    <w:rsid w:val="00FA3698"/>
    <w:rsid w:val="00FA4BD5"/>
    <w:rsid w:val="00FB1064"/>
    <w:rsid w:val="00FB3A1E"/>
    <w:rsid w:val="00FB3FB6"/>
    <w:rsid w:val="00FB7D65"/>
    <w:rsid w:val="00FC251B"/>
    <w:rsid w:val="00FC4615"/>
    <w:rsid w:val="00FC5552"/>
    <w:rsid w:val="00FC58B3"/>
    <w:rsid w:val="00FC593C"/>
    <w:rsid w:val="00FC5F43"/>
    <w:rsid w:val="00FC62D4"/>
    <w:rsid w:val="00FC6C59"/>
    <w:rsid w:val="00FC711F"/>
    <w:rsid w:val="00FC792F"/>
    <w:rsid w:val="00FC7E7A"/>
    <w:rsid w:val="00FD114C"/>
    <w:rsid w:val="00FD3196"/>
    <w:rsid w:val="00FE2799"/>
    <w:rsid w:val="00FE32EC"/>
    <w:rsid w:val="00FF225B"/>
    <w:rsid w:val="00FF35CB"/>
    <w:rsid w:val="00FF4F3D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EB04C"/>
  <w15:docId w15:val="{DCA274B6-0FA3-4DF1-A1A9-8B7F336A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3B9"/>
    <w:rPr>
      <w:sz w:val="24"/>
      <w:szCs w:val="24"/>
      <w:lang w:val="es-ES" w:eastAsia="es-ES"/>
    </w:rPr>
  </w:style>
  <w:style w:type="paragraph" w:styleId="Heading1">
    <w:name w:val="heading 1"/>
    <w:basedOn w:val="Normal"/>
    <w:next w:val="BodyText"/>
    <w:qFormat/>
    <w:rsid w:val="006113B9"/>
    <w:pPr>
      <w:keepNext/>
      <w:keepLines/>
      <w:numPr>
        <w:numId w:val="7"/>
      </w:numPr>
      <w:spacing w:before="360" w:after="240"/>
      <w:outlineLvl w:val="0"/>
    </w:pPr>
    <w:rPr>
      <w:rFonts w:ascii="Arial (W1)" w:hAnsi="Arial (W1)"/>
      <w:b/>
      <w:smallCaps/>
      <w:spacing w:val="-5"/>
      <w:kern w:val="28"/>
      <w:sz w:val="32"/>
      <w:szCs w:val="20"/>
    </w:rPr>
  </w:style>
  <w:style w:type="paragraph" w:styleId="Heading2">
    <w:name w:val="heading 2"/>
    <w:basedOn w:val="Normal"/>
    <w:next w:val="BodyText"/>
    <w:link w:val="Heading2Char"/>
    <w:qFormat/>
    <w:rsid w:val="006113B9"/>
    <w:pPr>
      <w:keepNext/>
      <w:keepLines/>
      <w:numPr>
        <w:ilvl w:val="1"/>
        <w:numId w:val="7"/>
      </w:numPr>
      <w:spacing w:before="120" w:after="120" w:line="200" w:lineRule="atLeast"/>
      <w:outlineLvl w:val="1"/>
    </w:pPr>
    <w:rPr>
      <w:rFonts w:ascii="Arial" w:hAnsi="Arial"/>
      <w:b/>
      <w:spacing w:val="-8"/>
      <w:kern w:val="28"/>
      <w:sz w:val="28"/>
      <w:szCs w:val="20"/>
    </w:rPr>
  </w:style>
  <w:style w:type="paragraph" w:styleId="Heading3">
    <w:name w:val="heading 3"/>
    <w:basedOn w:val="Normal"/>
    <w:next w:val="BodyText"/>
    <w:qFormat/>
    <w:rsid w:val="006113B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113B9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113B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113B9"/>
    <w:pPr>
      <w:numPr>
        <w:ilvl w:val="5"/>
        <w:numId w:val="8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113B9"/>
    <w:pPr>
      <w:numPr>
        <w:ilvl w:val="6"/>
        <w:numId w:val="9"/>
      </w:numPr>
      <w:spacing w:before="240"/>
      <w:outlineLvl w:val="6"/>
    </w:pPr>
  </w:style>
  <w:style w:type="paragraph" w:styleId="Heading8">
    <w:name w:val="heading 8"/>
    <w:basedOn w:val="Normal"/>
    <w:next w:val="Normal"/>
    <w:qFormat/>
    <w:rsid w:val="006113B9"/>
    <w:pPr>
      <w:numPr>
        <w:ilvl w:val="7"/>
        <w:numId w:val="10"/>
      </w:num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6113B9"/>
    <w:pPr>
      <w:numPr>
        <w:ilvl w:val="8"/>
        <w:numId w:val="1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113B9"/>
    <w:pPr>
      <w:tabs>
        <w:tab w:val="center" w:pos="4419"/>
        <w:tab w:val="right" w:pos="8838"/>
      </w:tabs>
    </w:pPr>
  </w:style>
  <w:style w:type="paragraph" w:styleId="Title">
    <w:name w:val="Title"/>
    <w:basedOn w:val="Normal"/>
    <w:qFormat/>
    <w:rsid w:val="006113B9"/>
    <w:pPr>
      <w:spacing w:before="240" w:after="240"/>
      <w:jc w:val="center"/>
      <w:outlineLvl w:val="0"/>
    </w:pPr>
    <w:rPr>
      <w:rFonts w:ascii="Arial (W1)" w:hAnsi="Arial (W1)" w:cs="Arial"/>
      <w:b/>
      <w:bCs/>
      <w:smallCaps/>
      <w:kern w:val="28"/>
      <w:sz w:val="28"/>
      <w:szCs w:val="32"/>
    </w:rPr>
  </w:style>
  <w:style w:type="paragraph" w:styleId="Footer">
    <w:name w:val="footer"/>
    <w:basedOn w:val="Normal"/>
    <w:rsid w:val="006113B9"/>
    <w:pPr>
      <w:pBdr>
        <w:top w:val="single" w:sz="4" w:space="1" w:color="auto"/>
      </w:pBdr>
      <w:tabs>
        <w:tab w:val="center" w:pos="4860"/>
        <w:tab w:val="right" w:pos="9639"/>
      </w:tabs>
    </w:pPr>
    <w:rPr>
      <w:noProof/>
      <w:sz w:val="20"/>
    </w:rPr>
  </w:style>
  <w:style w:type="character" w:styleId="PageNumber">
    <w:name w:val="page number"/>
    <w:basedOn w:val="DefaultParagraphFont"/>
    <w:rsid w:val="006113B9"/>
  </w:style>
  <w:style w:type="paragraph" w:customStyle="1" w:styleId="DefinicindeConcepto">
    <w:name w:val="Definición de Concepto"/>
    <w:basedOn w:val="Normal"/>
    <w:next w:val="Normal"/>
    <w:rsid w:val="006113B9"/>
    <w:pPr>
      <w:numPr>
        <w:numId w:val="1"/>
      </w:numPr>
      <w:ind w:left="2268" w:hanging="2268"/>
    </w:pPr>
    <w:rPr>
      <w:sz w:val="20"/>
      <w:szCs w:val="20"/>
    </w:rPr>
  </w:style>
  <w:style w:type="paragraph" w:styleId="Caption">
    <w:name w:val="caption"/>
    <w:basedOn w:val="Normal"/>
    <w:next w:val="Normal"/>
    <w:qFormat/>
    <w:rsid w:val="006113B9"/>
    <w:pPr>
      <w:spacing w:before="120" w:after="120"/>
      <w:jc w:val="both"/>
    </w:pPr>
    <w:rPr>
      <w:b/>
      <w:i/>
    </w:rPr>
  </w:style>
  <w:style w:type="paragraph" w:styleId="Subtitle">
    <w:name w:val="Subtitle"/>
    <w:basedOn w:val="Normal"/>
    <w:qFormat/>
    <w:rsid w:val="006113B9"/>
    <w:pPr>
      <w:jc w:val="both"/>
    </w:pPr>
    <w:rPr>
      <w:rFonts w:cs="Arial"/>
      <w:b/>
      <w:bCs/>
      <w:smallCaps/>
      <w:kern w:val="32"/>
      <w:sz w:val="28"/>
      <w:szCs w:val="32"/>
    </w:rPr>
  </w:style>
  <w:style w:type="paragraph" w:customStyle="1" w:styleId="TtuloenEncabezado">
    <w:name w:val="Título en Encabezado"/>
    <w:basedOn w:val="Normal"/>
    <w:rsid w:val="006113B9"/>
    <w:pPr>
      <w:jc w:val="right"/>
    </w:pPr>
    <w:rPr>
      <w:rFonts w:ascii="Arial" w:hAnsi="Arial" w:cs="Arial"/>
      <w:b/>
      <w:bCs/>
      <w:sz w:val="32"/>
    </w:rPr>
  </w:style>
  <w:style w:type="paragraph" w:styleId="ListBullet2">
    <w:name w:val="List Bullet 2"/>
    <w:basedOn w:val="Normal"/>
    <w:autoRedefine/>
    <w:rsid w:val="006113B9"/>
    <w:pPr>
      <w:numPr>
        <w:numId w:val="3"/>
      </w:numPr>
      <w:spacing w:before="120" w:after="120"/>
      <w:ind w:left="714" w:hanging="357"/>
      <w:jc w:val="both"/>
    </w:pPr>
    <w:rPr>
      <w:rFonts w:ascii="Times New (W1)" w:hAnsi="Times New (W1)"/>
      <w:bCs/>
    </w:rPr>
  </w:style>
  <w:style w:type="paragraph" w:styleId="BodyText">
    <w:name w:val="Body Text"/>
    <w:aliases w:val="bt,Body Text 1,Char"/>
    <w:basedOn w:val="Normal"/>
    <w:link w:val="BodyTextChar"/>
    <w:rsid w:val="006113B9"/>
    <w:pPr>
      <w:spacing w:before="120" w:after="120"/>
      <w:jc w:val="both"/>
    </w:pPr>
    <w:rPr>
      <w:rFonts w:ascii="Times New (W1)" w:hAnsi="Times New (W1)"/>
      <w:szCs w:val="20"/>
    </w:rPr>
  </w:style>
  <w:style w:type="paragraph" w:styleId="ListBullet3">
    <w:name w:val="List Bullet 3"/>
    <w:basedOn w:val="Normal"/>
    <w:autoRedefine/>
    <w:rsid w:val="006113B9"/>
    <w:pPr>
      <w:numPr>
        <w:numId w:val="4"/>
      </w:numPr>
      <w:spacing w:before="60" w:after="60"/>
      <w:ind w:left="924" w:hanging="357"/>
    </w:pPr>
  </w:style>
  <w:style w:type="paragraph" w:styleId="ListBullet4">
    <w:name w:val="List Bullet 4"/>
    <w:basedOn w:val="Normal"/>
    <w:autoRedefine/>
    <w:rsid w:val="006113B9"/>
    <w:pPr>
      <w:numPr>
        <w:numId w:val="5"/>
      </w:numPr>
    </w:pPr>
  </w:style>
  <w:style w:type="paragraph" w:customStyle="1" w:styleId="Celda">
    <w:name w:val="Celda"/>
    <w:basedOn w:val="Normal"/>
    <w:autoRedefine/>
    <w:rsid w:val="00D1375D"/>
    <w:pPr>
      <w:framePr w:hSpace="141" w:wrap="around" w:vAnchor="text" w:hAnchor="margin" w:x="70" w:y="132"/>
      <w:jc w:val="center"/>
    </w:pPr>
    <w:rPr>
      <w:b/>
      <w:sz w:val="20"/>
      <w:szCs w:val="20"/>
      <w:lang w:val="pt-BR"/>
    </w:rPr>
  </w:style>
  <w:style w:type="paragraph" w:customStyle="1" w:styleId="CeldaTtulo">
    <w:name w:val="Celda Título"/>
    <w:basedOn w:val="Celda"/>
    <w:rsid w:val="006113B9"/>
    <w:pPr>
      <w:framePr w:wrap="around"/>
    </w:pPr>
    <w:rPr>
      <w:b w:val="0"/>
    </w:rPr>
  </w:style>
  <w:style w:type="paragraph" w:customStyle="1" w:styleId="CeldaObjetivo">
    <w:name w:val="Celda Objetivo"/>
    <w:basedOn w:val="Celda"/>
    <w:next w:val="Normal"/>
    <w:rsid w:val="006113B9"/>
    <w:pPr>
      <w:framePr w:wrap="around"/>
    </w:pPr>
  </w:style>
  <w:style w:type="paragraph" w:customStyle="1" w:styleId="CeldaVigencia">
    <w:name w:val="Celda Vigencia"/>
    <w:basedOn w:val="Celda"/>
    <w:next w:val="Normal"/>
    <w:rsid w:val="006113B9"/>
    <w:pPr>
      <w:framePr w:wrap="around"/>
    </w:pPr>
  </w:style>
  <w:style w:type="paragraph" w:customStyle="1" w:styleId="CeldaAutor">
    <w:name w:val="Celda Autor"/>
    <w:basedOn w:val="Celda"/>
    <w:next w:val="Normal"/>
    <w:rsid w:val="006113B9"/>
    <w:pPr>
      <w:framePr w:wrap="around"/>
    </w:pPr>
    <w:rPr>
      <w:noProof/>
    </w:rPr>
  </w:style>
  <w:style w:type="paragraph" w:customStyle="1" w:styleId="CeldaCdigo">
    <w:name w:val="Celda Código"/>
    <w:basedOn w:val="Celda"/>
    <w:next w:val="Normal"/>
    <w:rsid w:val="006113B9"/>
    <w:pPr>
      <w:framePr w:wrap="around"/>
    </w:pPr>
    <w:rPr>
      <w:noProof/>
    </w:rPr>
  </w:style>
  <w:style w:type="paragraph" w:customStyle="1" w:styleId="CeldaConsultas">
    <w:name w:val="Celda Consultas"/>
    <w:basedOn w:val="Celda"/>
    <w:next w:val="Normal"/>
    <w:rsid w:val="006113B9"/>
    <w:pPr>
      <w:framePr w:wrap="around"/>
    </w:pPr>
    <w:rPr>
      <w:noProof/>
      <w:sz w:val="12"/>
    </w:rPr>
  </w:style>
  <w:style w:type="paragraph" w:customStyle="1" w:styleId="CeldaRevisor">
    <w:name w:val="Celda Revisor"/>
    <w:basedOn w:val="Celda"/>
    <w:next w:val="Normal"/>
    <w:rsid w:val="006113B9"/>
    <w:pPr>
      <w:framePr w:wrap="around"/>
    </w:pPr>
    <w:rPr>
      <w:noProof/>
    </w:rPr>
  </w:style>
  <w:style w:type="paragraph" w:customStyle="1" w:styleId="CeldaTtuloCentrado">
    <w:name w:val="Celda Título Centrado"/>
    <w:basedOn w:val="CeldaTtulo"/>
    <w:rsid w:val="006113B9"/>
    <w:pPr>
      <w:framePr w:wrap="around"/>
    </w:pPr>
  </w:style>
  <w:style w:type="paragraph" w:customStyle="1" w:styleId="CeldaUsuarios">
    <w:name w:val="Celda Usuarios"/>
    <w:basedOn w:val="Celda"/>
    <w:next w:val="Normal"/>
    <w:rsid w:val="006113B9"/>
    <w:pPr>
      <w:framePr w:wrap="around"/>
    </w:pPr>
  </w:style>
  <w:style w:type="character" w:styleId="Hyperlink">
    <w:name w:val="Hyperlink"/>
    <w:basedOn w:val="DefaultParagraphFont"/>
    <w:rsid w:val="006113B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6113B9"/>
  </w:style>
  <w:style w:type="paragraph" w:styleId="TOC2">
    <w:name w:val="toc 2"/>
    <w:basedOn w:val="Normal"/>
    <w:next w:val="Normal"/>
    <w:autoRedefine/>
    <w:semiHidden/>
    <w:rsid w:val="006113B9"/>
    <w:pPr>
      <w:ind w:left="240"/>
    </w:pPr>
  </w:style>
  <w:style w:type="paragraph" w:styleId="TOC3">
    <w:name w:val="toc 3"/>
    <w:basedOn w:val="Normal"/>
    <w:next w:val="Normal"/>
    <w:autoRedefine/>
    <w:semiHidden/>
    <w:rsid w:val="006113B9"/>
    <w:pPr>
      <w:ind w:left="480"/>
    </w:pPr>
  </w:style>
  <w:style w:type="paragraph" w:styleId="TOC4">
    <w:name w:val="toc 4"/>
    <w:basedOn w:val="Normal"/>
    <w:next w:val="Normal"/>
    <w:autoRedefine/>
    <w:semiHidden/>
    <w:rsid w:val="006113B9"/>
    <w:pPr>
      <w:ind w:left="720"/>
    </w:pPr>
  </w:style>
  <w:style w:type="paragraph" w:styleId="TOC5">
    <w:name w:val="toc 5"/>
    <w:basedOn w:val="Normal"/>
    <w:next w:val="Normal"/>
    <w:autoRedefine/>
    <w:semiHidden/>
    <w:rsid w:val="006113B9"/>
    <w:pPr>
      <w:ind w:left="960"/>
    </w:pPr>
  </w:style>
  <w:style w:type="paragraph" w:styleId="TOC6">
    <w:name w:val="toc 6"/>
    <w:basedOn w:val="Normal"/>
    <w:next w:val="Normal"/>
    <w:autoRedefine/>
    <w:semiHidden/>
    <w:rsid w:val="006113B9"/>
    <w:pPr>
      <w:ind w:left="1200"/>
    </w:pPr>
  </w:style>
  <w:style w:type="paragraph" w:styleId="TOC7">
    <w:name w:val="toc 7"/>
    <w:basedOn w:val="Normal"/>
    <w:next w:val="Normal"/>
    <w:autoRedefine/>
    <w:semiHidden/>
    <w:rsid w:val="006113B9"/>
    <w:pPr>
      <w:ind w:left="1440"/>
    </w:pPr>
  </w:style>
  <w:style w:type="paragraph" w:styleId="TOC8">
    <w:name w:val="toc 8"/>
    <w:basedOn w:val="Normal"/>
    <w:next w:val="Normal"/>
    <w:autoRedefine/>
    <w:semiHidden/>
    <w:rsid w:val="006113B9"/>
    <w:pPr>
      <w:ind w:left="1680"/>
    </w:pPr>
  </w:style>
  <w:style w:type="paragraph" w:styleId="TOC9">
    <w:name w:val="toc 9"/>
    <w:basedOn w:val="Normal"/>
    <w:next w:val="Normal"/>
    <w:autoRedefine/>
    <w:semiHidden/>
    <w:rsid w:val="006113B9"/>
    <w:pPr>
      <w:ind w:left="1920"/>
    </w:pPr>
  </w:style>
  <w:style w:type="paragraph" w:customStyle="1" w:styleId="TtulodeCelda">
    <w:name w:val="Título de Celda"/>
    <w:basedOn w:val="Celda"/>
    <w:autoRedefine/>
    <w:rsid w:val="006113B9"/>
    <w:pPr>
      <w:framePr w:wrap="around"/>
      <w:spacing w:after="120"/>
    </w:pPr>
    <w:rPr>
      <w:b w:val="0"/>
    </w:rPr>
  </w:style>
  <w:style w:type="paragraph" w:customStyle="1" w:styleId="Ttulodelestndar">
    <w:name w:val="Título del estándar"/>
    <w:basedOn w:val="Normal"/>
    <w:rsid w:val="006113B9"/>
    <w:pPr>
      <w:keepNext/>
      <w:keepLines/>
    </w:pPr>
    <w:rPr>
      <w:rFonts w:ascii="Arial" w:hAnsi="Arial"/>
      <w:b/>
      <w:spacing w:val="-5"/>
      <w:kern w:val="28"/>
      <w:sz w:val="28"/>
      <w:szCs w:val="20"/>
    </w:rPr>
  </w:style>
  <w:style w:type="paragraph" w:customStyle="1" w:styleId="TtuloTabladeContenidos">
    <w:name w:val="Título Tabla de Contenidos"/>
    <w:basedOn w:val="Normal"/>
    <w:rsid w:val="006113B9"/>
    <w:pPr>
      <w:spacing w:before="240"/>
    </w:pPr>
    <w:rPr>
      <w:rFonts w:ascii="Arial" w:hAnsi="Arial" w:cs="Arial"/>
      <w:b/>
      <w:bCs/>
      <w:sz w:val="32"/>
    </w:rPr>
  </w:style>
  <w:style w:type="paragraph" w:customStyle="1" w:styleId="Figura">
    <w:name w:val="Figura"/>
    <w:basedOn w:val="Normal"/>
    <w:rsid w:val="006113B9"/>
    <w:pPr>
      <w:jc w:val="center"/>
    </w:pPr>
  </w:style>
  <w:style w:type="character" w:styleId="FollowedHyperlink">
    <w:name w:val="FollowedHyperlink"/>
    <w:basedOn w:val="DefaultParagraphFont"/>
    <w:rsid w:val="006113B9"/>
    <w:rPr>
      <w:color w:val="800080"/>
      <w:u w:val="single"/>
    </w:rPr>
  </w:style>
  <w:style w:type="paragraph" w:customStyle="1" w:styleId="TextoOculto">
    <w:name w:val="Texto Oculto"/>
    <w:basedOn w:val="BodyText"/>
    <w:rsid w:val="006113B9"/>
    <w:rPr>
      <w:i/>
      <w:vanish/>
      <w:color w:val="0000FF"/>
    </w:rPr>
  </w:style>
  <w:style w:type="paragraph" w:styleId="ListNumber2">
    <w:name w:val="List Number 2"/>
    <w:basedOn w:val="Normal"/>
    <w:rsid w:val="006113B9"/>
    <w:pPr>
      <w:numPr>
        <w:numId w:val="2"/>
      </w:numPr>
      <w:spacing w:before="60" w:after="60"/>
      <w:ind w:left="641" w:hanging="357"/>
      <w:jc w:val="both"/>
    </w:pPr>
  </w:style>
  <w:style w:type="character" w:styleId="CommentReference">
    <w:name w:val="annotation reference"/>
    <w:basedOn w:val="DefaultParagraphFont"/>
    <w:semiHidden/>
    <w:rsid w:val="006113B9"/>
    <w:rPr>
      <w:sz w:val="16"/>
      <w:szCs w:val="16"/>
    </w:rPr>
  </w:style>
  <w:style w:type="paragraph" w:customStyle="1" w:styleId="Requerimiento">
    <w:name w:val="Requerimiento"/>
    <w:basedOn w:val="ListBullet2"/>
    <w:rsid w:val="006113B9"/>
    <w:pPr>
      <w:numPr>
        <w:numId w:val="6"/>
      </w:numPr>
      <w:tabs>
        <w:tab w:val="clear" w:pos="643"/>
        <w:tab w:val="num" w:pos="644"/>
      </w:tabs>
      <w:ind w:left="644"/>
    </w:pPr>
  </w:style>
  <w:style w:type="paragraph" w:customStyle="1" w:styleId="Requerimiento2">
    <w:name w:val="Requerimiento 2"/>
    <w:basedOn w:val="Requerimiento"/>
    <w:rsid w:val="006113B9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Requerimiento3">
    <w:name w:val="Requerimiento 3"/>
    <w:basedOn w:val="Requerimiento2"/>
    <w:rsid w:val="006113B9"/>
    <w:pPr>
      <w:tabs>
        <w:tab w:val="clear" w:pos="1080"/>
        <w:tab w:val="num" w:pos="1440"/>
      </w:tabs>
      <w:ind w:left="1440"/>
    </w:pPr>
  </w:style>
  <w:style w:type="paragraph" w:customStyle="1" w:styleId="Requerimientoconvietas">
    <w:name w:val="Requerimiento con viñetas"/>
    <w:basedOn w:val="ListBullet4"/>
    <w:rsid w:val="006113B9"/>
    <w:pPr>
      <w:numPr>
        <w:numId w:val="0"/>
      </w:numPr>
      <w:tabs>
        <w:tab w:val="num" w:pos="1778"/>
      </w:tabs>
      <w:ind w:left="1778" w:hanging="360"/>
    </w:pPr>
    <w:rPr>
      <w:rFonts w:ascii="Times New (W1)" w:hAnsi="Times New (W1)"/>
    </w:rPr>
  </w:style>
  <w:style w:type="paragraph" w:customStyle="1" w:styleId="RequerimientoNotas">
    <w:name w:val="Requerimiento Notas"/>
    <w:basedOn w:val="Normal"/>
    <w:rsid w:val="006113B9"/>
    <w:pPr>
      <w:ind w:left="720"/>
    </w:pPr>
    <w:rPr>
      <w:i/>
      <w:iCs/>
    </w:rPr>
  </w:style>
  <w:style w:type="paragraph" w:customStyle="1" w:styleId="Indicaciones">
    <w:name w:val="Indicaciones"/>
    <w:basedOn w:val="BodyText"/>
    <w:rsid w:val="006113B9"/>
    <w:rPr>
      <w:i/>
      <w:iCs/>
      <w:color w:val="0000FF"/>
      <w:lang w:val="es-AR"/>
    </w:rPr>
  </w:style>
  <w:style w:type="paragraph" w:customStyle="1" w:styleId="IndicacionesVieta1">
    <w:name w:val="Indicaciones Viñeta 1"/>
    <w:basedOn w:val="Indicaciones"/>
    <w:rsid w:val="006113B9"/>
    <w:pPr>
      <w:numPr>
        <w:numId w:val="12"/>
      </w:numPr>
      <w:tabs>
        <w:tab w:val="clear" w:pos="1260"/>
        <w:tab w:val="num" w:pos="900"/>
      </w:tabs>
      <w:ind w:left="900"/>
    </w:pPr>
  </w:style>
  <w:style w:type="paragraph" w:styleId="FootnoteText">
    <w:name w:val="footnote text"/>
    <w:basedOn w:val="Normal"/>
    <w:semiHidden/>
    <w:rsid w:val="006113B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113B9"/>
    <w:rPr>
      <w:vertAlign w:val="superscript"/>
    </w:rPr>
  </w:style>
  <w:style w:type="character" w:styleId="Strong">
    <w:name w:val="Strong"/>
    <w:basedOn w:val="DefaultParagraphFont"/>
    <w:qFormat/>
    <w:rsid w:val="00BD3570"/>
    <w:rPr>
      <w:b/>
      <w:bCs/>
    </w:rPr>
  </w:style>
  <w:style w:type="paragraph" w:customStyle="1" w:styleId="TableText">
    <w:name w:val="Table Text"/>
    <w:rsid w:val="00AC7328"/>
    <w:pPr>
      <w:spacing w:before="40" w:after="20"/>
    </w:pPr>
    <w:rPr>
      <w:rFonts w:ascii="Arial" w:hAnsi="Arial"/>
      <w:color w:val="000000"/>
      <w:lang w:val="en-US" w:eastAsia="en-US"/>
    </w:rPr>
  </w:style>
  <w:style w:type="paragraph" w:customStyle="1" w:styleId="Tabletext0">
    <w:name w:val="Table text"/>
    <w:basedOn w:val="Normal"/>
    <w:rsid w:val="00641CEE"/>
    <w:pPr>
      <w:widowControl w:val="0"/>
      <w:suppressAutoHyphens/>
      <w:spacing w:before="40" w:after="80" w:line="240" w:lineRule="atLeast"/>
      <w:jc w:val="both"/>
    </w:pPr>
    <w:rPr>
      <w:rFonts w:ascii="Helvetica" w:hAnsi="Helvetica"/>
      <w:sz w:val="20"/>
      <w:szCs w:val="20"/>
      <w:lang w:val="en-US" w:eastAsia="da-DK"/>
    </w:rPr>
  </w:style>
  <w:style w:type="paragraph" w:styleId="BalloonText">
    <w:name w:val="Balloon Text"/>
    <w:basedOn w:val="Normal"/>
    <w:link w:val="BalloonTextChar"/>
    <w:rsid w:val="00451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1134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"/>
    <w:uiPriority w:val="34"/>
    <w:qFormat/>
    <w:rsid w:val="0016283E"/>
    <w:pPr>
      <w:ind w:left="720"/>
      <w:contextualSpacing/>
    </w:pPr>
  </w:style>
  <w:style w:type="table" w:styleId="TableGrid">
    <w:name w:val="Table Grid"/>
    <w:basedOn w:val="TableNormal"/>
    <w:rsid w:val="00935C0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rsid w:val="00DE6F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FD5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DE6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FD5"/>
    <w:rPr>
      <w:b/>
      <w:bCs/>
      <w:lang w:val="es-ES" w:eastAsia="es-ES"/>
    </w:rPr>
  </w:style>
  <w:style w:type="paragraph" w:customStyle="1" w:styleId="CeldaDerecha2">
    <w:name w:val="Celda Derecha 2"/>
    <w:basedOn w:val="Normal"/>
    <w:rsid w:val="00D1291B"/>
    <w:pPr>
      <w:jc w:val="right"/>
    </w:pPr>
    <w:rPr>
      <w:rFonts w:eastAsia="Arial Unicode MS"/>
      <w:sz w:val="16"/>
      <w:szCs w:val="20"/>
      <w:lang w:val="es-ES_tradnl"/>
    </w:rPr>
  </w:style>
  <w:style w:type="paragraph" w:customStyle="1" w:styleId="Celda2">
    <w:name w:val="Celda 2"/>
    <w:basedOn w:val="Normal"/>
    <w:rsid w:val="00D1291B"/>
    <w:rPr>
      <w:rFonts w:eastAsia="Arial Unicode MS"/>
      <w:sz w:val="16"/>
      <w:szCs w:val="20"/>
      <w:lang w:val="es-ES_tradnl"/>
    </w:rPr>
  </w:style>
  <w:style w:type="paragraph" w:customStyle="1" w:styleId="CeldaCentrada2">
    <w:name w:val="Celda Centrada 2"/>
    <w:basedOn w:val="Normal"/>
    <w:rsid w:val="00D1291B"/>
    <w:pPr>
      <w:jc w:val="center"/>
    </w:pPr>
    <w:rPr>
      <w:rFonts w:eastAsia="Arial Unicode MS"/>
      <w:sz w:val="16"/>
      <w:szCs w:val="20"/>
      <w:lang w:val="es-ES_tradnl"/>
    </w:rPr>
  </w:style>
  <w:style w:type="paragraph" w:customStyle="1" w:styleId="CeldaTtuloBlanco">
    <w:name w:val="Celda Título Blanco"/>
    <w:basedOn w:val="Normal"/>
    <w:rsid w:val="00D1291B"/>
    <w:pPr>
      <w:keepNext/>
    </w:pPr>
    <w:rPr>
      <w:rFonts w:ascii="Arial" w:hAnsi="Arial" w:cs="Arial"/>
      <w:b/>
      <w:bCs/>
      <w:sz w:val="16"/>
      <w:szCs w:val="16"/>
    </w:rPr>
  </w:style>
  <w:style w:type="paragraph" w:customStyle="1" w:styleId="CeldaTtuloIzquierda">
    <w:name w:val="Celda Título Izquierda"/>
    <w:basedOn w:val="Normal"/>
    <w:rsid w:val="00D1291B"/>
    <w:rPr>
      <w:rFonts w:ascii="Arial" w:hAnsi="Arial"/>
      <w:b/>
      <w:sz w:val="18"/>
      <w:szCs w:val="20"/>
      <w:lang w:val="es-ES_tradnl"/>
    </w:rPr>
  </w:style>
  <w:style w:type="character" w:customStyle="1" w:styleId="Heading2Char">
    <w:name w:val="Heading 2 Char"/>
    <w:basedOn w:val="DefaultParagraphFont"/>
    <w:link w:val="Heading2"/>
    <w:rsid w:val="00223D5A"/>
    <w:rPr>
      <w:rFonts w:ascii="Arial" w:hAnsi="Arial"/>
      <w:b/>
      <w:spacing w:val="-8"/>
      <w:kern w:val="28"/>
      <w:sz w:val="28"/>
      <w:lang w:val="es-ES" w:eastAsia="es-ES"/>
    </w:rPr>
  </w:style>
  <w:style w:type="paragraph" w:customStyle="1" w:styleId="TableHeading">
    <w:name w:val="Table Heading"/>
    <w:basedOn w:val="TableText"/>
    <w:rsid w:val="00651729"/>
    <w:pPr>
      <w:keepLines/>
      <w:spacing w:before="120" w:after="120"/>
    </w:pPr>
    <w:rPr>
      <w:rFonts w:eastAsia="Times New Roman"/>
      <w:b/>
      <w:color w:val="auto"/>
      <w:sz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41BA2"/>
    <w:pPr>
      <w:spacing w:before="100" w:beforeAutospacing="1" w:after="100" w:afterAutospacing="1"/>
    </w:pPr>
    <w:rPr>
      <w:rFonts w:eastAsia="Times New Roman"/>
      <w:lang w:val="es-AR" w:eastAsia="es-AR"/>
    </w:rPr>
  </w:style>
  <w:style w:type="character" w:customStyle="1" w:styleId="apple-converted-space">
    <w:name w:val="apple-converted-space"/>
    <w:basedOn w:val="DefaultParagraphFont"/>
    <w:rsid w:val="00F852F9"/>
  </w:style>
  <w:style w:type="paragraph" w:customStyle="1" w:styleId="EncTabla">
    <w:name w:val="Enc.Tabla"/>
    <w:basedOn w:val="Normal"/>
    <w:rsid w:val="009E47AF"/>
    <w:pPr>
      <w:keepNext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SutitulodelDocumento">
    <w:name w:val="Sutitulo del Documento"/>
    <w:basedOn w:val="TtulodelDocumento"/>
    <w:rsid w:val="00C71A24"/>
    <w:rPr>
      <w:sz w:val="32"/>
    </w:rPr>
  </w:style>
  <w:style w:type="paragraph" w:customStyle="1" w:styleId="TtulodelDocumento">
    <w:name w:val="Título del Documento"/>
    <w:basedOn w:val="Normal"/>
    <w:rsid w:val="00C71A24"/>
    <w:pPr>
      <w:spacing w:before="360" w:after="360"/>
      <w:jc w:val="center"/>
    </w:pPr>
    <w:rPr>
      <w:rFonts w:ascii="Arial" w:eastAsia="Times New Roman" w:hAnsi="Arial" w:cs="Arial"/>
      <w:b/>
      <w:bCs/>
      <w:sz w:val="52"/>
    </w:rPr>
  </w:style>
  <w:style w:type="character" w:customStyle="1" w:styleId="BodyTextChar">
    <w:name w:val="Body Text Char"/>
    <w:aliases w:val="bt Char,Body Text 1 Char,Char Char"/>
    <w:basedOn w:val="DefaultParagraphFont"/>
    <w:link w:val="BodyText"/>
    <w:rsid w:val="00C71A24"/>
    <w:rPr>
      <w:rFonts w:ascii="Times New (W1)" w:hAnsi="Times New (W1)"/>
      <w:sz w:val="24"/>
      <w:lang w:val="es-ES" w:eastAsia="es-ES"/>
    </w:rPr>
  </w:style>
  <w:style w:type="character" w:styleId="Emphasis">
    <w:name w:val="Emphasis"/>
    <w:basedOn w:val="DefaultParagraphFont"/>
    <w:qFormat/>
    <w:rsid w:val="00C71A24"/>
    <w:rPr>
      <w:i/>
      <w:iCs/>
    </w:rPr>
  </w:style>
  <w:style w:type="paragraph" w:styleId="NoSpacing">
    <w:name w:val="No Spacing"/>
    <w:uiPriority w:val="1"/>
    <w:qFormat/>
    <w:rsid w:val="006563C0"/>
    <w:rPr>
      <w:sz w:val="24"/>
      <w:szCs w:val="24"/>
      <w:lang w:val="es-ES" w:eastAsia="es-ES"/>
    </w:rPr>
  </w:style>
  <w:style w:type="paragraph" w:styleId="Revision">
    <w:name w:val="Revision"/>
    <w:hidden/>
    <w:uiPriority w:val="99"/>
    <w:semiHidden/>
    <w:rsid w:val="00D1375D"/>
    <w:rPr>
      <w:sz w:val="24"/>
      <w:szCs w:val="24"/>
      <w:lang w:val="es-ES" w:eastAsia="es-ES"/>
    </w:rPr>
  </w:style>
  <w:style w:type="character" w:customStyle="1" w:styleId="bea-portal-theme-popupwindow">
    <w:name w:val="bea-portal-theme-popupwindow"/>
    <w:basedOn w:val="DefaultParagraphFont"/>
    <w:rsid w:val="00E44E27"/>
  </w:style>
  <w:style w:type="character" w:customStyle="1" w:styleId="xmlviewqname">
    <w:name w:val="xmlview_qname"/>
    <w:basedOn w:val="DefaultParagraphFont"/>
    <w:rsid w:val="00E44E27"/>
  </w:style>
  <w:style w:type="character" w:customStyle="1" w:styleId="xmlviewattrqname">
    <w:name w:val="xmlview_attr_qname"/>
    <w:basedOn w:val="DefaultParagraphFont"/>
    <w:rsid w:val="00E44E27"/>
  </w:style>
  <w:style w:type="character" w:customStyle="1" w:styleId="xmlviewattrvalue">
    <w:name w:val="xmlview_attr_value"/>
    <w:basedOn w:val="DefaultParagraphFont"/>
    <w:rsid w:val="00E44E27"/>
  </w:style>
  <w:style w:type="character" w:customStyle="1" w:styleId="xmlviewtext">
    <w:name w:val="xmlview_text"/>
    <w:basedOn w:val="DefaultParagraphFont"/>
    <w:rsid w:val="00E44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26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60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2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79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0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0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hyperlink" Target="http://df0-ci.cencosud.corp:8000/sap/bc/srt/rfc/sap/zwsrfc_act_credito/123/zwsrfc_act_credito/zwsrfc_act_credito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df0-ci.cencosud.corp:8000/sap/bc/srt/rfc/sap/zwsrfc_cons_credito/123/zwsrfc_cons_credito/zwsrfc_cons_credito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://tf0-ci.cencosud.corp:8000/sap/bc/srt/rfc/sap/zwsrfc_act_credito/123/zwsrfc_act_credito/zwsrfc_act_credi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Microsoft_Word_97_-_2003_Document.doc"/><Relationship Id="rId19" Type="http://schemas.openxmlformats.org/officeDocument/2006/relationships/hyperlink" Target="http://tf0-ci.cencosud.corp:8000/sap/bc/srt/rfc/sap/zwsrfc_cons_credito/123/zwsrfc_cons_credito/zwsrfc_cons_credit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830704\AppData\Local\Microsoft\Windows\Temporary%20Internet%20Files\Content.Outlook\HKDT5HK6\Template%20EFC%20Osiri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240FA-0433-427B-9345-7982562F8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EFC Osiris.dotx</Template>
  <TotalTime>3034</TotalTime>
  <Pages>9</Pages>
  <Words>1760</Words>
  <Characters>10038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Funcional de Cambio</vt:lpstr>
      <vt:lpstr>Especificación Funcional de Cambio</vt:lpstr>
    </vt:vector>
  </TitlesOfParts>
  <Manager>Gerencia de Calidad y Seguridad Informática</Manager>
  <Company>Cencosud</Company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Funcional de Cambio</dc:title>
  <dc:subject>Proyecto</dc:subject>
  <dc:creator>Celis, Claudio</dc:creator>
  <cp:lastModifiedBy>Ivan Mariani</cp:lastModifiedBy>
  <cp:revision>53</cp:revision>
  <cp:lastPrinted>2010-09-21T14:47:00Z</cp:lastPrinted>
  <dcterms:created xsi:type="dcterms:W3CDTF">2016-01-26T18:29:00Z</dcterms:created>
  <dcterms:modified xsi:type="dcterms:W3CDTF">2018-11-07T17:35:00Z</dcterms:modified>
  <cp:category>Plantilla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