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21C39" w14:textId="2417C174" w:rsidR="00693A86" w:rsidRDefault="00693A86" w:rsidP="00FA09DA">
      <w:pPr>
        <w:jc w:val="center"/>
        <w:rPr>
          <w:b/>
          <w:bCs/>
        </w:rPr>
      </w:pPr>
      <w:bookmarkStart w:id="0" w:name="_Hlk150847184"/>
      <w:bookmarkEnd w:id="0"/>
      <w:r w:rsidRPr="00693A86">
        <w:rPr>
          <w:b/>
          <w:bCs/>
        </w:rPr>
        <w:t>Лабораторное задание</w:t>
      </w:r>
    </w:p>
    <w:p w14:paraId="552742D0" w14:textId="04B68F4A" w:rsidR="00FA09DA" w:rsidRPr="00496A53" w:rsidRDefault="00FA09DA" w:rsidP="00496A53">
      <w:pPr>
        <w:jc w:val="center"/>
        <w:rPr>
          <w:b/>
          <w:bCs/>
        </w:rPr>
      </w:pPr>
      <w:r w:rsidRPr="00496A53">
        <w:rPr>
          <w:b/>
          <w:bCs/>
        </w:rPr>
        <w:t>Измерение АЧХ фильтра</w:t>
      </w:r>
    </w:p>
    <w:p w14:paraId="4C47C335" w14:textId="77777777" w:rsidR="00FA09DA" w:rsidRDefault="00FA09DA" w:rsidP="00FA09DA">
      <w:pPr>
        <w:keepNext/>
        <w:jc w:val="center"/>
      </w:pPr>
      <w:r w:rsidRPr="00FA09DA">
        <w:rPr>
          <w:b/>
          <w:bCs/>
        </w:rPr>
        <w:drawing>
          <wp:inline distT="0" distB="0" distL="0" distR="0" wp14:anchorId="491F3C07" wp14:editId="536BEF6C">
            <wp:extent cx="6164303" cy="1276350"/>
            <wp:effectExtent l="0" t="0" r="8255" b="0"/>
            <wp:docPr id="44485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4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097" cy="12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F540" w14:textId="22A33401" w:rsidR="00FA09DA" w:rsidRDefault="00FA09DA" w:rsidP="00FA09DA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FA09D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A09DA">
        <w:rPr>
          <w:i w:val="0"/>
          <w:iCs w:val="0"/>
          <w:color w:val="auto"/>
          <w:sz w:val="28"/>
          <w:szCs w:val="28"/>
        </w:rPr>
        <w:fldChar w:fldCharType="begin"/>
      </w:r>
      <w:r w:rsidRPr="00FA09D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A09DA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1</w:t>
      </w:r>
      <w:r w:rsidRPr="00FA09DA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 </w:t>
      </w:r>
      <w:r w:rsidRPr="00FA09DA">
        <w:rPr>
          <w:i w:val="0"/>
          <w:iCs w:val="0"/>
          <w:color w:val="auto"/>
          <w:sz w:val="28"/>
          <w:szCs w:val="28"/>
        </w:rPr>
        <w:t>Схема измерения АЧХ фильтра</w:t>
      </w:r>
    </w:p>
    <w:p w14:paraId="7678FB7B" w14:textId="77777777" w:rsidR="00FC3394" w:rsidRDefault="00FC3394" w:rsidP="00FC3394">
      <w:pPr>
        <w:keepNext/>
      </w:pPr>
      <w:r w:rsidRPr="00052856">
        <w:drawing>
          <wp:inline distT="0" distB="0" distL="0" distR="0" wp14:anchorId="63046083" wp14:editId="52A52569">
            <wp:extent cx="5940425" cy="1456690"/>
            <wp:effectExtent l="0" t="0" r="3175" b="0"/>
            <wp:docPr id="55187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A203" w14:textId="58EAC542" w:rsidR="00FA09DA" w:rsidRPr="00FC3394" w:rsidRDefault="00FC3394" w:rsidP="00FC3394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FC339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C3394">
        <w:rPr>
          <w:i w:val="0"/>
          <w:iCs w:val="0"/>
          <w:color w:val="auto"/>
          <w:sz w:val="28"/>
          <w:szCs w:val="28"/>
        </w:rPr>
        <w:fldChar w:fldCharType="begin"/>
      </w:r>
      <w:r w:rsidRPr="00FC339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C3394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2</w:t>
      </w:r>
      <w:r w:rsidRPr="00FC3394">
        <w:rPr>
          <w:i w:val="0"/>
          <w:iCs w:val="0"/>
          <w:color w:val="auto"/>
          <w:sz w:val="28"/>
          <w:szCs w:val="28"/>
        </w:rPr>
        <w:fldChar w:fldCharType="end"/>
      </w:r>
      <w:r w:rsidRPr="00FC3394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- </w:t>
      </w:r>
      <w:r w:rsidRPr="00FC3394">
        <w:rPr>
          <w:i w:val="0"/>
          <w:iCs w:val="0"/>
          <w:color w:val="auto"/>
          <w:sz w:val="28"/>
          <w:szCs w:val="28"/>
        </w:rPr>
        <w:t>Схема калибровки измерительного тракта</w:t>
      </w:r>
    </w:p>
    <w:p w14:paraId="06B5AE92" w14:textId="5A082336" w:rsidR="00FC3394" w:rsidRPr="00807570" w:rsidRDefault="00FC3394" w:rsidP="00FC3394">
      <w:pPr>
        <w:pStyle w:val="a4"/>
        <w:keepNext/>
        <w:rPr>
          <w:i w:val="0"/>
          <w:iCs w:val="0"/>
          <w:color w:val="auto"/>
          <w:sz w:val="28"/>
          <w:szCs w:val="28"/>
          <w:vertAlign w:val="subscript"/>
        </w:rPr>
      </w:pPr>
      <w:r w:rsidRPr="00FC3394">
        <w:rPr>
          <w:i w:val="0"/>
          <w:iCs w:val="0"/>
          <w:color w:val="auto"/>
          <w:sz w:val="28"/>
          <w:szCs w:val="28"/>
        </w:rPr>
        <w:t xml:space="preserve">Таблица </w:t>
      </w:r>
      <w:r w:rsidRPr="00FC3394">
        <w:rPr>
          <w:i w:val="0"/>
          <w:iCs w:val="0"/>
          <w:color w:val="auto"/>
          <w:sz w:val="28"/>
          <w:szCs w:val="28"/>
        </w:rPr>
        <w:fldChar w:fldCharType="begin"/>
      </w:r>
      <w:r w:rsidRPr="00FC3394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C3394">
        <w:rPr>
          <w:i w:val="0"/>
          <w:iCs w:val="0"/>
          <w:color w:val="auto"/>
          <w:sz w:val="28"/>
          <w:szCs w:val="28"/>
        </w:rPr>
        <w:fldChar w:fldCharType="separate"/>
      </w:r>
      <w:r w:rsidRPr="00FC3394">
        <w:rPr>
          <w:i w:val="0"/>
          <w:iCs w:val="0"/>
          <w:noProof/>
          <w:color w:val="auto"/>
          <w:sz w:val="28"/>
          <w:szCs w:val="28"/>
        </w:rPr>
        <w:t>1</w:t>
      </w:r>
      <w:r w:rsidRPr="00FC3394">
        <w:rPr>
          <w:i w:val="0"/>
          <w:iCs w:val="0"/>
          <w:color w:val="auto"/>
          <w:sz w:val="28"/>
          <w:szCs w:val="28"/>
        </w:rPr>
        <w:fldChar w:fldCharType="end"/>
      </w:r>
      <w:r w:rsidRPr="00807570">
        <w:rPr>
          <w:i w:val="0"/>
          <w:iCs w:val="0"/>
          <w:color w:val="auto"/>
          <w:sz w:val="28"/>
          <w:szCs w:val="28"/>
        </w:rPr>
        <w:t xml:space="preserve"> - </w:t>
      </w:r>
      <w:r w:rsidRPr="00FC3394">
        <w:rPr>
          <w:i w:val="0"/>
          <w:iCs w:val="0"/>
          <w:color w:val="auto"/>
          <w:sz w:val="28"/>
          <w:szCs w:val="28"/>
        </w:rPr>
        <w:t xml:space="preserve">Измерение </w:t>
      </w:r>
      <w:proofErr w:type="spellStart"/>
      <w:r w:rsidRPr="00FC3394">
        <w:rPr>
          <w:i w:val="0"/>
          <w:iCs w:val="0"/>
          <w:color w:val="auto"/>
          <w:sz w:val="28"/>
          <w:szCs w:val="28"/>
          <w:lang w:val="en-US"/>
        </w:rPr>
        <w:t>K</w:t>
      </w:r>
      <w:r w:rsidRPr="00FC3394">
        <w:rPr>
          <w:i w:val="0"/>
          <w:iCs w:val="0"/>
          <w:color w:val="auto"/>
          <w:sz w:val="28"/>
          <w:szCs w:val="28"/>
          <w:vertAlign w:val="subscript"/>
          <w:lang w:val="en-US"/>
        </w:rPr>
        <w:t>f</w:t>
      </w:r>
      <w:proofErr w:type="spellEnd"/>
    </w:p>
    <w:tbl>
      <w:tblPr>
        <w:tblStyle w:val="a5"/>
        <w:tblW w:w="5326" w:type="dxa"/>
        <w:tblLook w:val="04A0" w:firstRow="1" w:lastRow="0" w:firstColumn="1" w:lastColumn="0" w:noHBand="0" w:noVBand="1"/>
      </w:tblPr>
      <w:tblGrid>
        <w:gridCol w:w="1020"/>
        <w:gridCol w:w="1624"/>
        <w:gridCol w:w="1632"/>
        <w:gridCol w:w="1127"/>
      </w:tblGrid>
      <w:tr w:rsidR="005A1973" w14:paraId="6CBBD831" w14:textId="19D13FD3" w:rsidTr="00496A53">
        <w:trPr>
          <w:trHeight w:val="276"/>
        </w:trPr>
        <w:tc>
          <w:tcPr>
            <w:tcW w:w="0" w:type="auto"/>
          </w:tcPr>
          <w:p w14:paraId="0DB35639" w14:textId="70B144AA" w:rsidR="005A1973" w:rsidRPr="00052856" w:rsidRDefault="005A1973" w:rsidP="00052856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f, МГц</m:t>
                </m:r>
              </m:oMath>
            </m:oMathPara>
          </w:p>
        </w:tc>
        <w:tc>
          <w:tcPr>
            <w:tcW w:w="0" w:type="auto"/>
          </w:tcPr>
          <w:p w14:paraId="33FF85C6" w14:textId="6473D1C4" w:rsidR="005A1973" w:rsidRPr="00052856" w:rsidRDefault="005A1973" w:rsidP="00052856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f_неот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дБм</m:t>
                </m:r>
              </m:oMath>
            </m:oMathPara>
          </w:p>
        </w:tc>
        <w:tc>
          <w:tcPr>
            <w:tcW w:w="0" w:type="auto"/>
          </w:tcPr>
          <w:p w14:paraId="787D9AD0" w14:textId="4EF7BF6E" w:rsidR="005A1973" w:rsidRPr="00FC3394" w:rsidRDefault="005A1973" w:rsidP="00052856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Калибровка</w:t>
            </w:r>
          </w:p>
        </w:tc>
        <w:tc>
          <w:tcPr>
            <w:tcW w:w="1111" w:type="dxa"/>
          </w:tcPr>
          <w:p w14:paraId="0B8A4A56" w14:textId="77E5BC94" w:rsidR="005A1973" w:rsidRDefault="005A1973" w:rsidP="00052856">
            <w:pPr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дБм</m:t>
                </m:r>
              </m:oMath>
            </m:oMathPara>
          </w:p>
        </w:tc>
      </w:tr>
      <w:tr w:rsidR="005A1973" w14:paraId="4FE359AD" w14:textId="5352800F" w:rsidTr="00496A53">
        <w:trPr>
          <w:trHeight w:val="241"/>
        </w:trPr>
        <w:tc>
          <w:tcPr>
            <w:tcW w:w="0" w:type="auto"/>
          </w:tcPr>
          <w:p w14:paraId="34F2F09B" w14:textId="4A731D38" w:rsidR="005A1973" w:rsidRDefault="005A1973" w:rsidP="00052856">
            <w:r>
              <w:t>100</w:t>
            </w:r>
          </w:p>
        </w:tc>
        <w:tc>
          <w:tcPr>
            <w:tcW w:w="0" w:type="auto"/>
          </w:tcPr>
          <w:p w14:paraId="670542DF" w14:textId="31DDDFDE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2.82</w:t>
            </w:r>
          </w:p>
        </w:tc>
        <w:tc>
          <w:tcPr>
            <w:tcW w:w="0" w:type="auto"/>
          </w:tcPr>
          <w:p w14:paraId="4588871F" w14:textId="5EB94A77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5.27</w:t>
            </w:r>
          </w:p>
        </w:tc>
        <w:tc>
          <w:tcPr>
            <w:tcW w:w="1111" w:type="dxa"/>
          </w:tcPr>
          <w:p w14:paraId="1F07AFD8" w14:textId="6F324D4B" w:rsidR="005A1973" w:rsidRPr="005A1973" w:rsidRDefault="00CB5199" w:rsidP="00052856">
            <w:pPr>
              <w:rPr>
                <w:rFonts w:eastAsia="Times New Roman" w:cs="Times New Roman"/>
                <w:szCs w:val="28"/>
                <w:lang w:val="en-US" w:eastAsia="ru-RU"/>
              </w:rPr>
            </w:pPr>
            <w:r w:rsidRPr="00CB5199">
              <w:rPr>
                <w:lang w:val="en-US"/>
              </w:rPr>
              <w:t>2.45</w:t>
            </w:r>
          </w:p>
        </w:tc>
      </w:tr>
      <w:tr w:rsidR="005A1973" w14:paraId="34AE293F" w14:textId="04F1B6A2" w:rsidTr="00496A53">
        <w:trPr>
          <w:trHeight w:val="241"/>
        </w:trPr>
        <w:tc>
          <w:tcPr>
            <w:tcW w:w="0" w:type="auto"/>
          </w:tcPr>
          <w:p w14:paraId="7D61B2C7" w14:textId="32EB8DA4" w:rsidR="005A1973" w:rsidRDefault="005A1973" w:rsidP="00052856">
            <w:r>
              <w:t>200</w:t>
            </w:r>
          </w:p>
        </w:tc>
        <w:tc>
          <w:tcPr>
            <w:tcW w:w="0" w:type="auto"/>
          </w:tcPr>
          <w:p w14:paraId="28147A8D" w14:textId="27E221CA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2.9</w:t>
            </w:r>
          </w:p>
        </w:tc>
        <w:tc>
          <w:tcPr>
            <w:tcW w:w="0" w:type="auto"/>
          </w:tcPr>
          <w:p w14:paraId="28815DD5" w14:textId="46BD141C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3.03</w:t>
            </w:r>
          </w:p>
        </w:tc>
        <w:tc>
          <w:tcPr>
            <w:tcW w:w="1111" w:type="dxa"/>
          </w:tcPr>
          <w:p w14:paraId="47F80B11" w14:textId="4EBE622E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lang w:val="en-US"/>
              </w:rPr>
              <w:t>0.1</w:t>
            </w:r>
            <w:r w:rsidRPr="00CB5199">
              <w:rPr>
                <w:lang w:val="en-US"/>
              </w:rPr>
              <w:t>3</w:t>
            </w:r>
          </w:p>
        </w:tc>
      </w:tr>
      <w:tr w:rsidR="005A1973" w14:paraId="257B7BFE" w14:textId="11CD5715" w:rsidTr="00496A53">
        <w:trPr>
          <w:trHeight w:val="241"/>
        </w:trPr>
        <w:tc>
          <w:tcPr>
            <w:tcW w:w="0" w:type="auto"/>
          </w:tcPr>
          <w:p w14:paraId="18712E4E" w14:textId="7EC7E221" w:rsidR="005A1973" w:rsidRDefault="005A1973" w:rsidP="00052856">
            <w:r>
              <w:t>300</w:t>
            </w:r>
          </w:p>
        </w:tc>
        <w:tc>
          <w:tcPr>
            <w:tcW w:w="0" w:type="auto"/>
          </w:tcPr>
          <w:p w14:paraId="490A26B3" w14:textId="29370991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2.86</w:t>
            </w:r>
          </w:p>
        </w:tc>
        <w:tc>
          <w:tcPr>
            <w:tcW w:w="0" w:type="auto"/>
          </w:tcPr>
          <w:p w14:paraId="4DEC58E4" w14:textId="565645B5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2.93</w:t>
            </w:r>
          </w:p>
        </w:tc>
        <w:tc>
          <w:tcPr>
            <w:tcW w:w="1111" w:type="dxa"/>
          </w:tcPr>
          <w:p w14:paraId="0D92742F" w14:textId="5CD4D629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lang w:val="en-US"/>
              </w:rPr>
              <w:t>0.07</w:t>
            </w:r>
          </w:p>
        </w:tc>
      </w:tr>
      <w:tr w:rsidR="005A1973" w14:paraId="6806C4FA" w14:textId="467FE15A" w:rsidTr="00496A53">
        <w:trPr>
          <w:trHeight w:val="241"/>
        </w:trPr>
        <w:tc>
          <w:tcPr>
            <w:tcW w:w="0" w:type="auto"/>
          </w:tcPr>
          <w:p w14:paraId="0D508662" w14:textId="74EA548A" w:rsidR="005A1973" w:rsidRDefault="005A1973" w:rsidP="00052856">
            <w:r>
              <w:t>400</w:t>
            </w:r>
          </w:p>
        </w:tc>
        <w:tc>
          <w:tcPr>
            <w:tcW w:w="0" w:type="auto"/>
          </w:tcPr>
          <w:p w14:paraId="65401F89" w14:textId="3F76C895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3.1</w:t>
            </w:r>
          </w:p>
        </w:tc>
        <w:tc>
          <w:tcPr>
            <w:tcW w:w="0" w:type="auto"/>
          </w:tcPr>
          <w:p w14:paraId="4AE00C55" w14:textId="522AFDC5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3.08</w:t>
            </w:r>
          </w:p>
        </w:tc>
        <w:tc>
          <w:tcPr>
            <w:tcW w:w="1111" w:type="dxa"/>
          </w:tcPr>
          <w:p w14:paraId="32F50EF7" w14:textId="046D48D2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lang w:val="en-US"/>
              </w:rPr>
              <w:t>-0.02</w:t>
            </w:r>
          </w:p>
        </w:tc>
      </w:tr>
      <w:tr w:rsidR="005A1973" w14:paraId="1C43AA3F" w14:textId="7E4BE854" w:rsidTr="00496A53">
        <w:trPr>
          <w:trHeight w:val="241"/>
        </w:trPr>
        <w:tc>
          <w:tcPr>
            <w:tcW w:w="0" w:type="auto"/>
          </w:tcPr>
          <w:p w14:paraId="66BF8E79" w14:textId="73340C3A" w:rsidR="005A1973" w:rsidRDefault="005A1973" w:rsidP="00052856">
            <w:r>
              <w:t>500</w:t>
            </w:r>
          </w:p>
        </w:tc>
        <w:tc>
          <w:tcPr>
            <w:tcW w:w="0" w:type="auto"/>
          </w:tcPr>
          <w:p w14:paraId="5DC9A820" w14:textId="4AF9CBDA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3.39</w:t>
            </w:r>
          </w:p>
        </w:tc>
        <w:tc>
          <w:tcPr>
            <w:tcW w:w="0" w:type="auto"/>
          </w:tcPr>
          <w:p w14:paraId="694BEE2F" w14:textId="0A008CEC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3.32</w:t>
            </w:r>
          </w:p>
        </w:tc>
        <w:tc>
          <w:tcPr>
            <w:tcW w:w="1111" w:type="dxa"/>
          </w:tcPr>
          <w:p w14:paraId="411CCD1C" w14:textId="4B4DD83C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lang w:val="en-US"/>
              </w:rPr>
              <w:t>-0.07</w:t>
            </w:r>
          </w:p>
        </w:tc>
      </w:tr>
      <w:tr w:rsidR="005A1973" w14:paraId="42481E5B" w14:textId="08F588E9" w:rsidTr="00496A53">
        <w:trPr>
          <w:trHeight w:val="288"/>
        </w:trPr>
        <w:tc>
          <w:tcPr>
            <w:tcW w:w="0" w:type="auto"/>
          </w:tcPr>
          <w:p w14:paraId="6AE6E576" w14:textId="3B794586" w:rsidR="005A1973" w:rsidRDefault="005A1973" w:rsidP="00052856">
            <w:r>
              <w:t>600</w:t>
            </w:r>
          </w:p>
        </w:tc>
        <w:tc>
          <w:tcPr>
            <w:tcW w:w="0" w:type="auto"/>
          </w:tcPr>
          <w:p w14:paraId="36FDD103" w14:textId="48C01112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3.85</w:t>
            </w:r>
          </w:p>
        </w:tc>
        <w:tc>
          <w:tcPr>
            <w:tcW w:w="0" w:type="auto"/>
          </w:tcPr>
          <w:p w14:paraId="33590BE3" w14:textId="45773A33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3.67</w:t>
            </w:r>
          </w:p>
        </w:tc>
        <w:tc>
          <w:tcPr>
            <w:tcW w:w="1111" w:type="dxa"/>
          </w:tcPr>
          <w:p w14:paraId="4E920F09" w14:textId="4C2E0572" w:rsidR="005A1973" w:rsidRPr="00CB5199" w:rsidRDefault="00CB5199" w:rsidP="00CB5199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-0.18</w:t>
            </w:r>
          </w:p>
        </w:tc>
      </w:tr>
      <w:tr w:rsidR="005A1973" w14:paraId="384F02A2" w14:textId="5457B58B" w:rsidTr="00496A53">
        <w:trPr>
          <w:trHeight w:val="241"/>
        </w:trPr>
        <w:tc>
          <w:tcPr>
            <w:tcW w:w="0" w:type="auto"/>
          </w:tcPr>
          <w:p w14:paraId="63C160B9" w14:textId="0CC5461B" w:rsidR="005A1973" w:rsidRDefault="005A1973" w:rsidP="00052856">
            <w:r>
              <w:t>700</w:t>
            </w:r>
          </w:p>
        </w:tc>
        <w:tc>
          <w:tcPr>
            <w:tcW w:w="0" w:type="auto"/>
          </w:tcPr>
          <w:p w14:paraId="0CA886FB" w14:textId="0B5BC3DF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4.16</w:t>
            </w:r>
          </w:p>
        </w:tc>
        <w:tc>
          <w:tcPr>
            <w:tcW w:w="0" w:type="auto"/>
          </w:tcPr>
          <w:p w14:paraId="314A1FF6" w14:textId="7601FDEC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3.73</w:t>
            </w:r>
          </w:p>
        </w:tc>
        <w:tc>
          <w:tcPr>
            <w:tcW w:w="1111" w:type="dxa"/>
          </w:tcPr>
          <w:p w14:paraId="43DC7734" w14:textId="6BE46A1E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</w:t>
            </w:r>
            <w:r>
              <w:rPr>
                <w:lang w:val="en-US"/>
              </w:rPr>
              <w:t>0.</w:t>
            </w:r>
            <w:r w:rsidRPr="00CB5199">
              <w:rPr>
                <w:lang w:val="en-US"/>
              </w:rPr>
              <w:t>43</w:t>
            </w:r>
          </w:p>
        </w:tc>
      </w:tr>
      <w:tr w:rsidR="005A1973" w14:paraId="3D4B0C0C" w14:textId="7BD5DA55" w:rsidTr="00496A53">
        <w:trPr>
          <w:trHeight w:val="241"/>
        </w:trPr>
        <w:tc>
          <w:tcPr>
            <w:tcW w:w="0" w:type="auto"/>
          </w:tcPr>
          <w:p w14:paraId="06A81CFD" w14:textId="6579C733" w:rsidR="005A1973" w:rsidRDefault="005A1973" w:rsidP="00052856">
            <w:r>
              <w:t>800</w:t>
            </w:r>
          </w:p>
        </w:tc>
        <w:tc>
          <w:tcPr>
            <w:tcW w:w="0" w:type="auto"/>
          </w:tcPr>
          <w:p w14:paraId="7A6CDC44" w14:textId="5A75FDCE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4.49</w:t>
            </w:r>
          </w:p>
        </w:tc>
        <w:tc>
          <w:tcPr>
            <w:tcW w:w="0" w:type="auto"/>
          </w:tcPr>
          <w:p w14:paraId="66E2BD46" w14:textId="79CE2F85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4.04</w:t>
            </w:r>
          </w:p>
        </w:tc>
        <w:tc>
          <w:tcPr>
            <w:tcW w:w="1111" w:type="dxa"/>
          </w:tcPr>
          <w:p w14:paraId="5625E3EA" w14:textId="178672F7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</w:t>
            </w:r>
            <w:r>
              <w:rPr>
                <w:lang w:val="en-US"/>
              </w:rPr>
              <w:t>0.</w:t>
            </w:r>
            <w:r w:rsidRPr="00CB5199">
              <w:rPr>
                <w:lang w:val="en-US"/>
              </w:rPr>
              <w:t>45</w:t>
            </w:r>
          </w:p>
        </w:tc>
      </w:tr>
      <w:tr w:rsidR="005A1973" w14:paraId="4C31E7B7" w14:textId="06A57DB9" w:rsidTr="00496A53">
        <w:trPr>
          <w:trHeight w:val="241"/>
        </w:trPr>
        <w:tc>
          <w:tcPr>
            <w:tcW w:w="0" w:type="auto"/>
          </w:tcPr>
          <w:p w14:paraId="47CF46D7" w14:textId="038F63B9" w:rsidR="005A1973" w:rsidRDefault="005A1973" w:rsidP="00052856">
            <w:r>
              <w:t>900</w:t>
            </w:r>
          </w:p>
        </w:tc>
        <w:tc>
          <w:tcPr>
            <w:tcW w:w="0" w:type="auto"/>
          </w:tcPr>
          <w:p w14:paraId="75DD772D" w14:textId="7B969FB9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</w:tcPr>
          <w:p w14:paraId="1CF0C760" w14:textId="02CC7C6E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4.25</w:t>
            </w:r>
          </w:p>
        </w:tc>
        <w:tc>
          <w:tcPr>
            <w:tcW w:w="1111" w:type="dxa"/>
          </w:tcPr>
          <w:p w14:paraId="15D4E366" w14:textId="443940CE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</w:t>
            </w:r>
            <w:r>
              <w:rPr>
                <w:lang w:val="en-US"/>
              </w:rPr>
              <w:t>0.</w:t>
            </w:r>
            <w:r w:rsidRPr="00CB5199">
              <w:rPr>
                <w:lang w:val="en-US"/>
              </w:rPr>
              <w:t>75</w:t>
            </w:r>
          </w:p>
        </w:tc>
      </w:tr>
      <w:tr w:rsidR="005A1973" w14:paraId="42E5D2A3" w14:textId="23247495" w:rsidTr="00496A53">
        <w:trPr>
          <w:trHeight w:val="241"/>
        </w:trPr>
        <w:tc>
          <w:tcPr>
            <w:tcW w:w="0" w:type="auto"/>
          </w:tcPr>
          <w:p w14:paraId="63552C8F" w14:textId="29F1BCC0" w:rsidR="005A1973" w:rsidRDefault="005A1973" w:rsidP="00052856">
            <w:r>
              <w:t>1000</w:t>
            </w:r>
          </w:p>
        </w:tc>
        <w:tc>
          <w:tcPr>
            <w:tcW w:w="0" w:type="auto"/>
          </w:tcPr>
          <w:p w14:paraId="559B53AC" w14:textId="5C7A7EE1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5.85</w:t>
            </w:r>
          </w:p>
        </w:tc>
        <w:tc>
          <w:tcPr>
            <w:tcW w:w="0" w:type="auto"/>
          </w:tcPr>
          <w:p w14:paraId="6FBEF942" w14:textId="636708E1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4.30</w:t>
            </w:r>
          </w:p>
        </w:tc>
        <w:tc>
          <w:tcPr>
            <w:tcW w:w="1111" w:type="dxa"/>
          </w:tcPr>
          <w:p w14:paraId="48993844" w14:textId="6378087C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-1.55</w:t>
            </w:r>
          </w:p>
        </w:tc>
      </w:tr>
      <w:tr w:rsidR="005A1973" w14:paraId="7262F985" w14:textId="39107520" w:rsidTr="00496A53">
        <w:trPr>
          <w:trHeight w:val="241"/>
        </w:trPr>
        <w:tc>
          <w:tcPr>
            <w:tcW w:w="0" w:type="auto"/>
          </w:tcPr>
          <w:p w14:paraId="33C81EED" w14:textId="13FEB048" w:rsidR="005A1973" w:rsidRDefault="005A1973" w:rsidP="00052856">
            <w:r>
              <w:t>1025</w:t>
            </w:r>
          </w:p>
        </w:tc>
        <w:tc>
          <w:tcPr>
            <w:tcW w:w="0" w:type="auto"/>
          </w:tcPr>
          <w:p w14:paraId="1F57479C" w14:textId="6262758C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6.18</w:t>
            </w:r>
          </w:p>
        </w:tc>
        <w:tc>
          <w:tcPr>
            <w:tcW w:w="0" w:type="auto"/>
          </w:tcPr>
          <w:p w14:paraId="59B84ED2" w14:textId="5FC9FFCB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4.39</w:t>
            </w:r>
          </w:p>
        </w:tc>
        <w:tc>
          <w:tcPr>
            <w:tcW w:w="1111" w:type="dxa"/>
          </w:tcPr>
          <w:p w14:paraId="476A2018" w14:textId="0EEA5B3C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-1.79</w:t>
            </w:r>
          </w:p>
        </w:tc>
      </w:tr>
      <w:tr w:rsidR="005A1973" w14:paraId="2C9B0710" w14:textId="4D5E1FE5" w:rsidTr="00496A53">
        <w:trPr>
          <w:trHeight w:val="115"/>
        </w:trPr>
        <w:tc>
          <w:tcPr>
            <w:tcW w:w="0" w:type="auto"/>
          </w:tcPr>
          <w:p w14:paraId="59D40787" w14:textId="3A96613E" w:rsidR="005A1973" w:rsidRDefault="005A1973" w:rsidP="00052856">
            <w:r>
              <w:t>1050</w:t>
            </w:r>
          </w:p>
        </w:tc>
        <w:tc>
          <w:tcPr>
            <w:tcW w:w="0" w:type="auto"/>
          </w:tcPr>
          <w:p w14:paraId="3631B935" w14:textId="764466B4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6.4</w:t>
            </w:r>
          </w:p>
        </w:tc>
        <w:tc>
          <w:tcPr>
            <w:tcW w:w="0" w:type="auto"/>
          </w:tcPr>
          <w:p w14:paraId="436C2E1E" w14:textId="36B52E9D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4.50</w:t>
            </w:r>
          </w:p>
        </w:tc>
        <w:tc>
          <w:tcPr>
            <w:tcW w:w="1111" w:type="dxa"/>
          </w:tcPr>
          <w:p w14:paraId="2EFA729A" w14:textId="0B49BB5A" w:rsidR="005A1973" w:rsidRPr="00CB5199" w:rsidRDefault="00CB5199" w:rsidP="00CB5199">
            <w:pPr>
              <w:spacing w:after="160"/>
              <w:rPr>
                <w:lang w:val="en-US"/>
              </w:rPr>
            </w:pPr>
            <w:r w:rsidRPr="00CB5199">
              <w:rPr>
                <w:lang w:val="en-US"/>
              </w:rPr>
              <w:t>-1.90</w:t>
            </w:r>
          </w:p>
        </w:tc>
      </w:tr>
      <w:tr w:rsidR="005A1973" w14:paraId="4F165324" w14:textId="590B52B0" w:rsidTr="00496A53">
        <w:trPr>
          <w:trHeight w:val="252"/>
        </w:trPr>
        <w:tc>
          <w:tcPr>
            <w:tcW w:w="0" w:type="auto"/>
          </w:tcPr>
          <w:p w14:paraId="16456CFC" w14:textId="27875E9A" w:rsidR="005A1973" w:rsidRDefault="005A1973" w:rsidP="00052856">
            <w:r>
              <w:t>1100</w:t>
            </w:r>
          </w:p>
        </w:tc>
        <w:tc>
          <w:tcPr>
            <w:tcW w:w="0" w:type="auto"/>
          </w:tcPr>
          <w:p w14:paraId="0072CC5A" w14:textId="39250858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8.54</w:t>
            </w:r>
          </w:p>
        </w:tc>
        <w:tc>
          <w:tcPr>
            <w:tcW w:w="0" w:type="auto"/>
          </w:tcPr>
          <w:p w14:paraId="23975865" w14:textId="27B3C5BA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4.42</w:t>
            </w:r>
          </w:p>
        </w:tc>
        <w:tc>
          <w:tcPr>
            <w:tcW w:w="1111" w:type="dxa"/>
          </w:tcPr>
          <w:p w14:paraId="2270147D" w14:textId="4C4959C3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-4.12</w:t>
            </w:r>
          </w:p>
        </w:tc>
      </w:tr>
      <w:tr w:rsidR="005A1973" w14:paraId="7E165FDB" w14:textId="40CEBE20" w:rsidTr="00496A53">
        <w:trPr>
          <w:trHeight w:val="241"/>
        </w:trPr>
        <w:tc>
          <w:tcPr>
            <w:tcW w:w="0" w:type="auto"/>
          </w:tcPr>
          <w:p w14:paraId="2A8AD50F" w14:textId="6FD498B7" w:rsidR="005A1973" w:rsidRDefault="005A1973" w:rsidP="00052856">
            <w:r>
              <w:t>1125</w:t>
            </w:r>
          </w:p>
        </w:tc>
        <w:tc>
          <w:tcPr>
            <w:tcW w:w="0" w:type="auto"/>
          </w:tcPr>
          <w:p w14:paraId="2B1C7738" w14:textId="5CBDE2AC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10.26</w:t>
            </w:r>
          </w:p>
        </w:tc>
        <w:tc>
          <w:tcPr>
            <w:tcW w:w="0" w:type="auto"/>
          </w:tcPr>
          <w:p w14:paraId="6DEAE055" w14:textId="23F922AB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4.21</w:t>
            </w:r>
          </w:p>
        </w:tc>
        <w:tc>
          <w:tcPr>
            <w:tcW w:w="1111" w:type="dxa"/>
          </w:tcPr>
          <w:p w14:paraId="5660ACBD" w14:textId="350571CC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-6.05</w:t>
            </w:r>
          </w:p>
        </w:tc>
      </w:tr>
      <w:tr w:rsidR="005A1973" w14:paraId="530BAC13" w14:textId="55CFA3B4" w:rsidTr="00496A53">
        <w:trPr>
          <w:trHeight w:val="241"/>
        </w:trPr>
        <w:tc>
          <w:tcPr>
            <w:tcW w:w="0" w:type="auto"/>
          </w:tcPr>
          <w:p w14:paraId="2BA956F6" w14:textId="67358832" w:rsidR="005A1973" w:rsidRDefault="005A1973" w:rsidP="00052856">
            <w:r>
              <w:t>1150</w:t>
            </w:r>
          </w:p>
        </w:tc>
        <w:tc>
          <w:tcPr>
            <w:tcW w:w="0" w:type="auto"/>
          </w:tcPr>
          <w:p w14:paraId="1A79F07D" w14:textId="7BADBDFE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13.76</w:t>
            </w:r>
          </w:p>
        </w:tc>
        <w:tc>
          <w:tcPr>
            <w:tcW w:w="0" w:type="auto"/>
          </w:tcPr>
          <w:p w14:paraId="15FA5FF7" w14:textId="7FE58A57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4.35</w:t>
            </w:r>
          </w:p>
        </w:tc>
        <w:tc>
          <w:tcPr>
            <w:tcW w:w="1111" w:type="dxa"/>
          </w:tcPr>
          <w:p w14:paraId="19C81074" w14:textId="2CEB5E6D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-9.41</w:t>
            </w:r>
          </w:p>
        </w:tc>
      </w:tr>
      <w:tr w:rsidR="005A1973" w14:paraId="6092D9C1" w14:textId="2B2BE05F" w:rsidTr="00496A53">
        <w:trPr>
          <w:trHeight w:val="241"/>
        </w:trPr>
        <w:tc>
          <w:tcPr>
            <w:tcW w:w="0" w:type="auto"/>
          </w:tcPr>
          <w:p w14:paraId="76012BDB" w14:textId="083998C5" w:rsidR="005A1973" w:rsidRDefault="005A1973" w:rsidP="00052856">
            <w:r>
              <w:t>1200</w:t>
            </w:r>
          </w:p>
        </w:tc>
        <w:tc>
          <w:tcPr>
            <w:tcW w:w="0" w:type="auto"/>
          </w:tcPr>
          <w:p w14:paraId="25FC714A" w14:textId="535EAD7D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20.12</w:t>
            </w:r>
          </w:p>
        </w:tc>
        <w:tc>
          <w:tcPr>
            <w:tcW w:w="0" w:type="auto"/>
          </w:tcPr>
          <w:p w14:paraId="56D242C3" w14:textId="3F000C52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4.24</w:t>
            </w:r>
          </w:p>
        </w:tc>
        <w:tc>
          <w:tcPr>
            <w:tcW w:w="1111" w:type="dxa"/>
          </w:tcPr>
          <w:p w14:paraId="4D4B791F" w14:textId="3FB2019C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-1.5</w:t>
            </w:r>
            <w:r>
              <w:rPr>
                <w:lang w:val="en-US"/>
              </w:rPr>
              <w:t>9</w:t>
            </w:r>
          </w:p>
        </w:tc>
      </w:tr>
      <w:tr w:rsidR="005A1973" w14:paraId="0AE358B3" w14:textId="63728795" w:rsidTr="00496A53">
        <w:trPr>
          <w:trHeight w:val="241"/>
        </w:trPr>
        <w:tc>
          <w:tcPr>
            <w:tcW w:w="0" w:type="auto"/>
          </w:tcPr>
          <w:p w14:paraId="16B802CA" w14:textId="14D1AA65" w:rsidR="005A1973" w:rsidRDefault="005A1973" w:rsidP="00052856">
            <w:r>
              <w:t>1250</w:t>
            </w:r>
          </w:p>
        </w:tc>
        <w:tc>
          <w:tcPr>
            <w:tcW w:w="0" w:type="auto"/>
          </w:tcPr>
          <w:p w14:paraId="2C4FC272" w14:textId="723263C2" w:rsidR="005A1973" w:rsidRPr="00FA09DA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30</w:t>
            </w:r>
          </w:p>
        </w:tc>
        <w:tc>
          <w:tcPr>
            <w:tcW w:w="0" w:type="auto"/>
          </w:tcPr>
          <w:p w14:paraId="5EB140F0" w14:textId="36B7A9F6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4.06</w:t>
            </w:r>
          </w:p>
        </w:tc>
        <w:tc>
          <w:tcPr>
            <w:tcW w:w="1111" w:type="dxa"/>
          </w:tcPr>
          <w:p w14:paraId="3BC8397E" w14:textId="2AF49CD5" w:rsidR="005A1973" w:rsidRPr="005A1973" w:rsidRDefault="00CB5199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CB5199">
              <w:rPr>
                <w:lang w:val="en-US"/>
              </w:rPr>
              <w:t>-2.59</w:t>
            </w:r>
          </w:p>
        </w:tc>
      </w:tr>
      <w:tr w:rsidR="005A1973" w14:paraId="26C3D7A6" w14:textId="0B5272DD" w:rsidTr="00496A53">
        <w:trPr>
          <w:trHeight w:val="372"/>
        </w:trPr>
        <w:tc>
          <w:tcPr>
            <w:tcW w:w="0" w:type="auto"/>
          </w:tcPr>
          <w:p w14:paraId="4A24C436" w14:textId="75D1CFAE" w:rsidR="005A1973" w:rsidRDefault="005A1973" w:rsidP="00052856">
            <w:r>
              <w:t>1350</w:t>
            </w:r>
          </w:p>
        </w:tc>
        <w:tc>
          <w:tcPr>
            <w:tcW w:w="0" w:type="auto"/>
          </w:tcPr>
          <w:p w14:paraId="7F8830C4" w14:textId="1229F108" w:rsidR="005A1973" w:rsidRDefault="005A1973" w:rsidP="00052856"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FA09DA">
              <w:rPr>
                <w:rFonts w:eastAsia="Times New Roman" w:cs="Times New Roman"/>
                <w:szCs w:val="28"/>
                <w:lang w:eastAsia="ru-RU"/>
              </w:rPr>
              <w:t>36.7</w:t>
            </w:r>
          </w:p>
        </w:tc>
        <w:tc>
          <w:tcPr>
            <w:tcW w:w="0" w:type="auto"/>
          </w:tcPr>
          <w:p w14:paraId="32D8CD15" w14:textId="7C2F1EA5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5A1973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5A1973">
              <w:rPr>
                <w:rFonts w:eastAsia="Times New Roman" w:cs="Times New Roman"/>
                <w:szCs w:val="28"/>
                <w:lang w:eastAsia="ru-RU"/>
              </w:rPr>
              <w:t>4.37</w:t>
            </w:r>
          </w:p>
        </w:tc>
        <w:tc>
          <w:tcPr>
            <w:tcW w:w="1111" w:type="dxa"/>
          </w:tcPr>
          <w:p w14:paraId="0D21E811" w14:textId="05316515" w:rsidR="00CB5199" w:rsidRPr="00CB5199" w:rsidRDefault="00CB5199" w:rsidP="00CB5199">
            <w:pPr>
              <w:rPr>
                <w:lang w:val="en-US"/>
              </w:rPr>
            </w:pPr>
            <w:r w:rsidRPr="00CB5199">
              <w:rPr>
                <w:lang w:val="en-US"/>
              </w:rPr>
              <w:t>-3.23</w:t>
            </w:r>
          </w:p>
          <w:p w14:paraId="750D44D3" w14:textId="77777777" w:rsidR="005A1973" w:rsidRPr="005A1973" w:rsidRDefault="005A1973" w:rsidP="00052856">
            <w:pPr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0CCDEB65" w14:textId="77777777" w:rsidR="00A834C7" w:rsidRDefault="00A834C7" w:rsidP="00A834C7">
      <w:pPr>
        <w:keepNext/>
        <w:tabs>
          <w:tab w:val="left" w:pos="4200"/>
        </w:tabs>
        <w:jc w:val="center"/>
      </w:pPr>
      <w:r w:rsidRPr="00A834C7">
        <w:rPr>
          <w:i/>
          <w:lang w:val="en-US"/>
        </w:rPr>
        <w:lastRenderedPageBreak/>
        <w:drawing>
          <wp:inline distT="0" distB="0" distL="0" distR="0" wp14:anchorId="4C7AC616" wp14:editId="12566330">
            <wp:extent cx="5940425" cy="3928110"/>
            <wp:effectExtent l="0" t="0" r="3175" b="0"/>
            <wp:docPr id="99890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1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9C13" w14:textId="28271E0E" w:rsidR="00A834C7" w:rsidRDefault="00A834C7" w:rsidP="00A834C7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A834C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834C7">
        <w:rPr>
          <w:i w:val="0"/>
          <w:iCs w:val="0"/>
          <w:color w:val="auto"/>
          <w:sz w:val="28"/>
          <w:szCs w:val="28"/>
        </w:rPr>
        <w:fldChar w:fldCharType="begin"/>
      </w:r>
      <w:r w:rsidRPr="00A834C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34C7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3</w:t>
      </w:r>
      <w:r w:rsidRPr="00A834C7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</w:t>
      </w:r>
      <w:r w:rsidRPr="00A834C7">
        <w:rPr>
          <w:i w:val="0"/>
          <w:iCs w:val="0"/>
          <w:color w:val="auto"/>
          <w:sz w:val="28"/>
          <w:szCs w:val="28"/>
        </w:rPr>
        <w:t xml:space="preserve"> АЧХ фильтра</w:t>
      </w:r>
    </w:p>
    <w:p w14:paraId="0B87A346" w14:textId="4492283A" w:rsidR="00A834C7" w:rsidRDefault="00A834C7" w:rsidP="00A834C7">
      <w:pPr>
        <w:ind w:firstLine="709"/>
      </w:pPr>
      <w:r w:rsidRPr="00A834C7">
        <w:rPr>
          <w:b/>
          <w:bCs/>
        </w:rPr>
        <w:t>Вывод.</w:t>
      </w:r>
      <w:r>
        <w:t xml:space="preserve"> В результате измерений АЧХ-фильтра</w:t>
      </w:r>
      <w:r w:rsidR="00807570">
        <w:t xml:space="preserve"> с учетом калибровки</w:t>
      </w:r>
      <w:r>
        <w:t xml:space="preserve"> получили следующие результаты:</w:t>
      </w:r>
    </w:p>
    <w:p w14:paraId="3E9BA77C" w14:textId="06C3E6FB" w:rsidR="00A834C7" w:rsidRPr="00807570" w:rsidRDefault="00A834C7" w:rsidP="00DA4C14">
      <w:pPr>
        <w:pStyle w:val="a3"/>
      </w:pPr>
      <w:r>
        <w:rPr>
          <w:rFonts w:eastAsiaTheme="minorEastAsia"/>
        </w:rPr>
        <w:t xml:space="preserve">Частота среза фильтра по уровню -3 </w:t>
      </w:r>
      <w:proofErr w:type="spellStart"/>
      <w:r>
        <w:rPr>
          <w:rFonts w:eastAsiaTheme="minorEastAsia"/>
        </w:rPr>
        <w:t>дБм</w:t>
      </w:r>
      <w:proofErr w:type="spellEnd"/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среза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1074</m:t>
        </m:r>
        <m:r>
          <w:rPr>
            <w:rFonts w:ascii="Cambria Math" w:hAnsi="Cambria Math"/>
          </w:rPr>
          <m:t>.77</m:t>
        </m:r>
        <m:r>
          <w:rPr>
            <w:rFonts w:ascii="Cambria Math" w:hAnsi="Cambria Math"/>
          </w:rPr>
          <m:t xml:space="preserve"> МГц</m:t>
        </m:r>
      </m:oMath>
    </w:p>
    <w:p w14:paraId="2EE9A8AB" w14:textId="77777777" w:rsidR="00926FD1" w:rsidRPr="00926FD1" w:rsidRDefault="00AB5E8E" w:rsidP="00807570">
      <w:r>
        <w:t xml:space="preserve">Согласно документации на фильтр </w:t>
      </w:r>
      <w:r>
        <w:rPr>
          <w:lang w:val="en-US"/>
        </w:rPr>
        <w:t>LTCC</w:t>
      </w:r>
      <w:r w:rsidRPr="00AB5E8E">
        <w:t xml:space="preserve"> </w:t>
      </w:r>
      <w:r>
        <w:rPr>
          <w:lang w:val="en-US"/>
        </w:rPr>
        <w:t>Low</w:t>
      </w:r>
      <w:r w:rsidRPr="00AB5E8E">
        <w:t xml:space="preserve"> </w:t>
      </w:r>
      <w:r>
        <w:rPr>
          <w:lang w:val="en-US"/>
        </w:rPr>
        <w:t>Pass</w:t>
      </w:r>
      <w:r w:rsidRPr="00AB5E8E">
        <w:t xml:space="preserve"> </w:t>
      </w:r>
      <w:r>
        <w:rPr>
          <w:lang w:val="en-US"/>
        </w:rPr>
        <w:t>Filter</w:t>
      </w:r>
      <w:r w:rsidRPr="00AB5E8E">
        <w:t xml:space="preserve">, </w:t>
      </w:r>
      <w:r>
        <w:rPr>
          <w:lang w:val="en-US"/>
        </w:rPr>
        <w:t>DC</w:t>
      </w:r>
      <w:r w:rsidRPr="00AB5E8E">
        <w:t>-850</w:t>
      </w:r>
      <w:r w:rsidR="00926FD1" w:rsidRPr="00926FD1">
        <w:t>:</w:t>
      </w:r>
    </w:p>
    <w:p w14:paraId="718DC6C9" w14:textId="356AA207" w:rsidR="00807570" w:rsidRDefault="00926FD1" w:rsidP="00926FD1">
      <w:pPr>
        <w:jc w:val="center"/>
      </w:pPr>
      <w:r w:rsidRPr="00926FD1">
        <w:drawing>
          <wp:inline distT="0" distB="0" distL="0" distR="0" wp14:anchorId="15D7FE80" wp14:editId="1A4B425A">
            <wp:extent cx="2981741" cy="1933845"/>
            <wp:effectExtent l="0" t="0" r="9525" b="9525"/>
            <wp:docPr id="113737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70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FD1">
        <w:drawing>
          <wp:inline distT="0" distB="0" distL="0" distR="0" wp14:anchorId="56D6A9FA" wp14:editId="0443C7F2">
            <wp:extent cx="2324424" cy="1743318"/>
            <wp:effectExtent l="0" t="0" r="0" b="9525"/>
            <wp:docPr id="85378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1BAD" w14:textId="09FB6CDB" w:rsidR="00926FD1" w:rsidRPr="00926FD1" w:rsidRDefault="00926FD1" w:rsidP="00DA4C14">
      <w:pPr>
        <w:pStyle w:val="a3"/>
      </w:pPr>
      <w:r>
        <w:t xml:space="preserve">Частота среза по уровню </w:t>
      </w:r>
      <w:r w:rsidRPr="00926FD1">
        <w:rPr>
          <w:rFonts w:eastAsiaTheme="minorEastAsia"/>
        </w:rPr>
        <w:t xml:space="preserve">-3 </w:t>
      </w:r>
      <w:proofErr w:type="spellStart"/>
      <w:r w:rsidRPr="00926FD1">
        <w:rPr>
          <w:rFonts w:eastAsiaTheme="minorEastAsia"/>
        </w:rPr>
        <w:t>дБм</w:t>
      </w:r>
      <w:proofErr w:type="spellEnd"/>
      <w:r w:rsidRPr="00926FD1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среза</m:t>
            </m:r>
          </m:sub>
        </m:sSub>
      </m:oMath>
      <w:r w:rsidRPr="00926FD1">
        <w:rPr>
          <w:rFonts w:eastAsiaTheme="minorEastAsia"/>
        </w:rPr>
        <w:t>= 1075 МГц</w:t>
      </w:r>
    </w:p>
    <w:p w14:paraId="5E2DA9AF" w14:textId="0264BCDE" w:rsidR="00926FD1" w:rsidRDefault="00926FD1" w:rsidP="00807570"/>
    <w:p w14:paraId="74C7E114" w14:textId="77777777" w:rsidR="00DA4C14" w:rsidRDefault="00DA4C14" w:rsidP="00807570"/>
    <w:p w14:paraId="070F4608" w14:textId="77777777" w:rsidR="00926FD1" w:rsidRDefault="00926FD1" w:rsidP="00807570"/>
    <w:p w14:paraId="55764068" w14:textId="77777777" w:rsidR="00926FD1" w:rsidRPr="00AB5E8E" w:rsidRDefault="00926FD1" w:rsidP="00807570"/>
    <w:p w14:paraId="3D2127B0" w14:textId="469AACD3" w:rsidR="00807570" w:rsidRPr="00496A53" w:rsidRDefault="00807570" w:rsidP="00496A53">
      <w:pPr>
        <w:jc w:val="center"/>
        <w:rPr>
          <w:b/>
          <w:bCs/>
        </w:rPr>
      </w:pPr>
      <w:r w:rsidRPr="00496A53">
        <w:rPr>
          <w:b/>
          <w:bCs/>
        </w:rPr>
        <w:lastRenderedPageBreak/>
        <w:t>Измерение модуля коэффициента отражения</w:t>
      </w:r>
      <w:r w:rsidR="00717993">
        <w:rPr>
          <w:b/>
          <w:bCs/>
        </w:rPr>
        <w:tab/>
      </w:r>
    </w:p>
    <w:p w14:paraId="38277F95" w14:textId="77777777" w:rsidR="00807570" w:rsidRDefault="00807570" w:rsidP="00807570">
      <w:pPr>
        <w:keepNext/>
        <w:jc w:val="center"/>
      </w:pPr>
      <w:r w:rsidRPr="00807570">
        <w:drawing>
          <wp:inline distT="0" distB="0" distL="0" distR="0" wp14:anchorId="1C3DF311" wp14:editId="0FA28229">
            <wp:extent cx="3448531" cy="1524213"/>
            <wp:effectExtent l="0" t="0" r="0" b="0"/>
            <wp:docPr id="179767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79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8AD3" w14:textId="1AA2586B" w:rsidR="00807570" w:rsidRDefault="00807570" w:rsidP="00807570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80757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07570">
        <w:rPr>
          <w:i w:val="0"/>
          <w:iCs w:val="0"/>
          <w:color w:val="auto"/>
          <w:sz w:val="28"/>
          <w:szCs w:val="28"/>
        </w:rPr>
        <w:fldChar w:fldCharType="begin"/>
      </w:r>
      <w:r w:rsidRPr="0080757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07570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4</w:t>
      </w:r>
      <w:r w:rsidRPr="00807570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</w:t>
      </w:r>
      <w:r w:rsidRPr="00807570">
        <w:rPr>
          <w:i w:val="0"/>
          <w:iCs w:val="0"/>
          <w:color w:val="auto"/>
          <w:sz w:val="28"/>
          <w:szCs w:val="28"/>
        </w:rPr>
        <w:t xml:space="preserve"> Направленный </w:t>
      </w:r>
      <w:proofErr w:type="spellStart"/>
      <w:r w:rsidRPr="00807570">
        <w:rPr>
          <w:i w:val="0"/>
          <w:iCs w:val="0"/>
          <w:color w:val="auto"/>
          <w:sz w:val="28"/>
          <w:szCs w:val="28"/>
        </w:rPr>
        <w:t>ответвитель</w:t>
      </w:r>
      <w:proofErr w:type="spellEnd"/>
    </w:p>
    <w:p w14:paraId="7A6DD307" w14:textId="23928D4B" w:rsidR="00807570" w:rsidRDefault="00807570" w:rsidP="00807570">
      <w:pPr>
        <w:ind w:firstLine="709"/>
        <w:rPr>
          <w:szCs w:val="28"/>
          <w:lang w:val="en-US"/>
        </w:rPr>
      </w:pPr>
      <w:r>
        <w:rPr>
          <w:szCs w:val="28"/>
        </w:rPr>
        <w:t xml:space="preserve">В данном измерении используется направленный </w:t>
      </w:r>
      <w:proofErr w:type="spellStart"/>
      <w:r>
        <w:rPr>
          <w:szCs w:val="28"/>
        </w:rPr>
        <w:t>ответвитель</w:t>
      </w:r>
      <w:proofErr w:type="spellEnd"/>
      <w:r>
        <w:rPr>
          <w:szCs w:val="28"/>
        </w:rPr>
        <w:t xml:space="preserve"> (</w:t>
      </w:r>
      <w:proofErr w:type="spellStart"/>
      <w:r>
        <w:rPr>
          <w:i/>
          <w:iCs/>
          <w:szCs w:val="28"/>
        </w:rPr>
        <w:t>Directional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Coupler</w:t>
      </w:r>
      <w:proofErr w:type="spellEnd"/>
      <w:r>
        <w:rPr>
          <w:szCs w:val="28"/>
        </w:rPr>
        <w:t>)</w:t>
      </w:r>
      <w:r>
        <w:rPr>
          <w:szCs w:val="28"/>
        </w:rPr>
        <w:t>.</w:t>
      </w:r>
    </w:p>
    <w:p w14:paraId="4236231D" w14:textId="77777777" w:rsidR="00706E0C" w:rsidRDefault="00706E0C" w:rsidP="006F3A09">
      <w:pPr>
        <w:keepNext/>
        <w:jc w:val="center"/>
      </w:pPr>
      <w:r w:rsidRPr="00706E0C">
        <w:rPr>
          <w:lang w:val="en-US"/>
        </w:rPr>
        <w:drawing>
          <wp:inline distT="0" distB="0" distL="0" distR="0" wp14:anchorId="6645D921" wp14:editId="74E29F63">
            <wp:extent cx="5940425" cy="2553970"/>
            <wp:effectExtent l="0" t="0" r="3175" b="0"/>
            <wp:docPr id="2235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4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3E3F" w14:textId="77BB7444" w:rsidR="00706E0C" w:rsidRDefault="00706E0C" w:rsidP="00706E0C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706E0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06E0C">
        <w:rPr>
          <w:i w:val="0"/>
          <w:iCs w:val="0"/>
          <w:color w:val="auto"/>
          <w:sz w:val="28"/>
          <w:szCs w:val="28"/>
        </w:rPr>
        <w:fldChar w:fldCharType="begin"/>
      </w:r>
      <w:r w:rsidRPr="00706E0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06E0C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5</w:t>
      </w:r>
      <w:r w:rsidRPr="00706E0C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</w:t>
      </w:r>
      <w:r w:rsidRPr="00706E0C">
        <w:rPr>
          <w:i w:val="0"/>
          <w:iCs w:val="0"/>
          <w:color w:val="auto"/>
          <w:sz w:val="28"/>
          <w:szCs w:val="28"/>
        </w:rPr>
        <w:t xml:space="preserve"> Схема измерения модуля коэффициента отражения</w:t>
      </w:r>
    </w:p>
    <w:p w14:paraId="16EAADFB" w14:textId="3F45CEEF" w:rsidR="00706E0C" w:rsidRDefault="00706E0C" w:rsidP="00706E0C">
      <w:pPr>
        <w:pStyle w:val="a3"/>
        <w:numPr>
          <w:ilvl w:val="0"/>
          <w:numId w:val="5"/>
        </w:numPr>
      </w:pPr>
      <w:r>
        <w:t>Разомкнутая цепь</w:t>
      </w:r>
    </w:p>
    <w:p w14:paraId="4499B3CD" w14:textId="77777777" w:rsidR="006375C1" w:rsidRDefault="00706E0C" w:rsidP="006375C1">
      <w:pPr>
        <w:ind w:firstLine="709"/>
      </w:pPr>
      <w:r>
        <w:t>Коэффициент отражения разомкнутой цепи равен единиц</w:t>
      </w:r>
      <w:r w:rsidR="006375C1">
        <w:t>е</w:t>
      </w:r>
      <w:r>
        <w:t>, т.е. вся мощность падающей волны отражается и значительная часть ее попадает на вход  анализатор  спектра (также часть мощности отраженной волны попадает на нагрузку 50 Ом (</w:t>
      </w:r>
      <w:r>
        <w:rPr>
          <w:lang w:val="en-US"/>
        </w:rPr>
        <w:t>CPL</w:t>
      </w:r>
      <w:r w:rsidRPr="00706E0C">
        <w:t xml:space="preserve"> </w:t>
      </w:r>
      <w:r>
        <w:rPr>
          <w:lang w:val="en-US"/>
        </w:rPr>
        <w:t>IN</w:t>
      </w:r>
      <w:r>
        <w:t xml:space="preserve">) и на вход </w:t>
      </w:r>
      <w:proofErr w:type="spellStart"/>
      <w:r>
        <w:t>ответвителя</w:t>
      </w:r>
      <w:proofErr w:type="spellEnd"/>
      <w:r>
        <w:t xml:space="preserve"> (</w:t>
      </w:r>
      <w:r>
        <w:rPr>
          <w:lang w:val="en-US"/>
        </w:rPr>
        <w:t>IN</w:t>
      </w:r>
      <w:r>
        <w:t>), но значение мощности малы по сравнению с мощностью на входе анализатора спектра). Получаем на входе</w:t>
      </w:r>
      <w:r w:rsidR="006375C1">
        <w:t xml:space="preserve"> анализатора спектра</w:t>
      </w:r>
      <w:r>
        <w:t xml:space="preserve"> мощность равную входной мощности, поданной с генератора сигнала. При измерениях</w:t>
      </w:r>
      <w:r w:rsidR="006375C1">
        <w:t xml:space="preserve"> мощности на анализаторе спектра</w:t>
      </w:r>
      <w:r>
        <w:t xml:space="preserve"> </w:t>
      </w:r>
      <w:r w:rsidR="006375C1">
        <w:t>учитываем</w:t>
      </w:r>
      <w:r>
        <w:t xml:space="preserve"> </w:t>
      </w:r>
      <w:r w:rsidR="006375C1">
        <w:t xml:space="preserve">потери, которые вносят элементы цепи, т.е. производит калибровку. </w:t>
      </w:r>
    </w:p>
    <w:p w14:paraId="1DB86E26" w14:textId="1FBF754B" w:rsidR="00706E0C" w:rsidRDefault="006375C1" w:rsidP="006375C1">
      <w:pPr>
        <w:ind w:firstLine="709"/>
      </w:pPr>
      <w:r>
        <w:t xml:space="preserve">Заданный уровень сигнала в генераторе устанавливаем </w:t>
      </w:r>
      <w:r w:rsidR="001E3CFA">
        <w:t>10</w:t>
      </w:r>
      <w:r>
        <w:t xml:space="preserve"> дБ. </w:t>
      </w:r>
      <w:r w:rsidR="001E3CFA">
        <w:t xml:space="preserve">На выходе генератора стоит аттенюатор 10 </w:t>
      </w:r>
      <w:proofErr w:type="spellStart"/>
      <w:r w:rsidR="001E3CFA">
        <w:t>дБм</w:t>
      </w:r>
      <w:proofErr w:type="spellEnd"/>
      <w:r w:rsidR="001E3CFA">
        <w:t xml:space="preserve">, поэтому на вход </w:t>
      </w:r>
      <w:proofErr w:type="spellStart"/>
      <w:r w:rsidR="001E3CFA">
        <w:t>ответвителя</w:t>
      </w:r>
      <w:proofErr w:type="spellEnd"/>
      <w:r w:rsidR="001E3CFA">
        <w:t xml:space="preserve"> подается сигнал с уровнем 0 </w:t>
      </w:r>
      <w:proofErr w:type="spellStart"/>
      <w:r w:rsidR="001E3CFA">
        <w:t>дБм</w:t>
      </w:r>
      <w:proofErr w:type="spellEnd"/>
      <w:r w:rsidR="001E3CFA">
        <w:t>.</w:t>
      </w:r>
    </w:p>
    <w:p w14:paraId="7BF0E8BA" w14:textId="77777777" w:rsidR="000B3892" w:rsidRDefault="000B3892" w:rsidP="000B3892"/>
    <w:p w14:paraId="649E9926" w14:textId="77777777" w:rsidR="000B3892" w:rsidRDefault="000B3892" w:rsidP="00DA4C14"/>
    <w:p w14:paraId="343E7B7E" w14:textId="77777777" w:rsidR="001E3CFA" w:rsidRDefault="001E3CFA" w:rsidP="006F3A09">
      <w:pPr>
        <w:keepNext/>
        <w:jc w:val="center"/>
      </w:pPr>
      <w:r w:rsidRPr="001E3CFA">
        <w:rPr>
          <w:lang w:val="en-US"/>
        </w:rPr>
        <w:lastRenderedPageBreak/>
        <w:drawing>
          <wp:inline distT="0" distB="0" distL="0" distR="0" wp14:anchorId="4EB3D73D" wp14:editId="3C369EA6">
            <wp:extent cx="5940425" cy="3059430"/>
            <wp:effectExtent l="0" t="0" r="3175" b="7620"/>
            <wp:docPr id="20407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72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C075" w14:textId="394C4048" w:rsidR="008339E5" w:rsidRPr="00CB7631" w:rsidRDefault="001E3CFA" w:rsidP="00CB7631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1E3CF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E3CFA">
        <w:rPr>
          <w:i w:val="0"/>
          <w:iCs w:val="0"/>
          <w:color w:val="auto"/>
          <w:sz w:val="28"/>
          <w:szCs w:val="28"/>
        </w:rPr>
        <w:fldChar w:fldCharType="begin"/>
      </w:r>
      <w:r w:rsidRPr="001E3CF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E3CFA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6</w:t>
      </w:r>
      <w:r w:rsidRPr="001E3CFA">
        <w:rPr>
          <w:i w:val="0"/>
          <w:iCs w:val="0"/>
          <w:color w:val="auto"/>
          <w:sz w:val="28"/>
          <w:szCs w:val="28"/>
        </w:rPr>
        <w:fldChar w:fldCharType="end"/>
      </w:r>
      <w:r w:rsidRPr="001E3CFA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- </w:t>
      </w:r>
      <w:r w:rsidRPr="001E3CFA">
        <w:rPr>
          <w:i w:val="0"/>
          <w:iCs w:val="0"/>
          <w:color w:val="auto"/>
          <w:sz w:val="28"/>
          <w:szCs w:val="28"/>
        </w:rPr>
        <w:t>Зависимость коэффициента разветвления от частоты</w:t>
      </w:r>
      <w:r>
        <w:rPr>
          <w:i w:val="0"/>
          <w:iCs w:val="0"/>
          <w:color w:val="auto"/>
          <w:sz w:val="28"/>
          <w:szCs w:val="28"/>
        </w:rPr>
        <w:t xml:space="preserve"> (теоретические данные – пунктирная линия и экспериментальные данные-сплошная)</w:t>
      </w:r>
    </w:p>
    <w:p w14:paraId="0ABE5633" w14:textId="750C7CCD" w:rsidR="001E3CFA" w:rsidRDefault="00DA4C14" w:rsidP="001E3CFA">
      <w:pPr>
        <w:pStyle w:val="a3"/>
        <w:numPr>
          <w:ilvl w:val="0"/>
          <w:numId w:val="5"/>
        </w:numPr>
      </w:pPr>
      <w:r>
        <w:t>Подключение нагрузки 50 Ом</w:t>
      </w:r>
    </w:p>
    <w:p w14:paraId="15F1DDCB" w14:textId="1A5384CA" w:rsidR="00DA4C14" w:rsidRPr="001E3CFA" w:rsidRDefault="00DA4C14" w:rsidP="00DA4C14">
      <w:r>
        <w:t>Определим значения развязки и направленности</w:t>
      </w:r>
    </w:p>
    <w:p w14:paraId="2BF3A089" w14:textId="77777777" w:rsidR="008339E5" w:rsidRDefault="008339E5" w:rsidP="006F3A09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3F13718" wp14:editId="7D8F41A1">
            <wp:extent cx="5543550" cy="3993963"/>
            <wp:effectExtent l="0" t="0" r="0" b="6985"/>
            <wp:docPr id="4081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6534" cy="399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0BB9" w14:textId="06FE8194" w:rsidR="001E3CFA" w:rsidRDefault="008339E5" w:rsidP="008339E5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8339E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339E5">
        <w:rPr>
          <w:i w:val="0"/>
          <w:iCs w:val="0"/>
          <w:color w:val="auto"/>
          <w:sz w:val="28"/>
          <w:szCs w:val="28"/>
        </w:rPr>
        <w:fldChar w:fldCharType="begin"/>
      </w:r>
      <w:r w:rsidRPr="008339E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39E5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7</w:t>
      </w:r>
      <w:r w:rsidRPr="008339E5">
        <w:rPr>
          <w:i w:val="0"/>
          <w:iCs w:val="0"/>
          <w:color w:val="auto"/>
          <w:sz w:val="28"/>
          <w:szCs w:val="28"/>
        </w:rPr>
        <w:fldChar w:fldCharType="end"/>
      </w:r>
      <w:r w:rsidRPr="008339E5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- </w:t>
      </w:r>
      <w:r w:rsidRPr="008339E5">
        <w:rPr>
          <w:i w:val="0"/>
          <w:iCs w:val="0"/>
          <w:color w:val="auto"/>
          <w:sz w:val="28"/>
          <w:szCs w:val="28"/>
        </w:rPr>
        <w:t>Зависимость развязки и направленности от частоты</w:t>
      </w:r>
      <w:r>
        <w:rPr>
          <w:i w:val="0"/>
          <w:iCs w:val="0"/>
          <w:color w:val="auto"/>
          <w:sz w:val="28"/>
          <w:szCs w:val="28"/>
        </w:rPr>
        <w:t xml:space="preserve"> </w:t>
      </w:r>
    </w:p>
    <w:p w14:paraId="31B93A09" w14:textId="77777777" w:rsidR="008339E5" w:rsidRDefault="008339E5" w:rsidP="008339E5"/>
    <w:p w14:paraId="5C878F2B" w14:textId="06D3CFD0" w:rsidR="008339E5" w:rsidRPr="00CB7631" w:rsidRDefault="006F3A09" w:rsidP="006F3A09">
      <w:pPr>
        <w:spacing w:line="276" w:lineRule="auto"/>
        <w:ind w:firstLine="709"/>
        <w:rPr>
          <w:rFonts w:cs="Times New Roman"/>
          <w:szCs w:val="28"/>
        </w:rPr>
      </w:pPr>
      <w:r w:rsidRPr="006F3A09">
        <w:rPr>
          <w:rFonts w:cs="Times New Roman"/>
          <w:b/>
          <w:bCs/>
          <w:szCs w:val="28"/>
        </w:rPr>
        <w:lastRenderedPageBreak/>
        <w:t>Вывод.</w:t>
      </w:r>
      <w:r>
        <w:rPr>
          <w:rFonts w:cs="Times New Roman"/>
          <w:szCs w:val="28"/>
        </w:rPr>
        <w:t xml:space="preserve"> </w:t>
      </w:r>
      <w:r w:rsidR="00CB7631">
        <w:rPr>
          <w:rFonts w:cs="Times New Roman"/>
          <w:szCs w:val="28"/>
        </w:rPr>
        <w:t>В случае подключения согласованной нагрузки (передача максимальной мощности сигнала в нагрузку) вся переданная мощность выделяется на нагрузке и на анализаторе спектра наблюдается только собственный шум анализатора</w:t>
      </w:r>
      <w:r w:rsidR="00065C44">
        <w:rPr>
          <w:rFonts w:cs="Times New Roman"/>
          <w:szCs w:val="28"/>
        </w:rPr>
        <w:t xml:space="preserve"> спектра</w:t>
      </w:r>
      <w:r w:rsidR="00CB7631">
        <w:rPr>
          <w:rFonts w:cs="Times New Roman"/>
          <w:szCs w:val="28"/>
        </w:rPr>
        <w:t xml:space="preserve"> во всём диапазоне рассматриваемых частот входного сигнала.</w:t>
      </w:r>
    </w:p>
    <w:p w14:paraId="4F29D592" w14:textId="55926FCE" w:rsidR="008339E5" w:rsidRDefault="008339E5" w:rsidP="008339E5">
      <w:pPr>
        <w:pStyle w:val="a3"/>
        <w:numPr>
          <w:ilvl w:val="0"/>
          <w:numId w:val="5"/>
        </w:numPr>
      </w:pPr>
      <w:r>
        <w:t>С фильтром нижних частот</w:t>
      </w:r>
    </w:p>
    <w:p w14:paraId="6E0EC6A4" w14:textId="77777777" w:rsidR="008339E5" w:rsidRDefault="008339E5" w:rsidP="006F3A09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F8A1952" wp14:editId="7FFA3E2B">
            <wp:extent cx="5662151" cy="4397121"/>
            <wp:effectExtent l="0" t="0" r="0" b="3810"/>
            <wp:docPr id="1505266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6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56ED" w14:textId="0EBE05E0" w:rsidR="008339E5" w:rsidRDefault="008339E5" w:rsidP="008339E5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8339E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339E5">
        <w:rPr>
          <w:i w:val="0"/>
          <w:iCs w:val="0"/>
          <w:color w:val="auto"/>
          <w:sz w:val="28"/>
          <w:szCs w:val="28"/>
        </w:rPr>
        <w:fldChar w:fldCharType="begin"/>
      </w:r>
      <w:r w:rsidRPr="008339E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39E5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8</w:t>
      </w:r>
      <w:r w:rsidRPr="008339E5">
        <w:rPr>
          <w:i w:val="0"/>
          <w:iCs w:val="0"/>
          <w:color w:val="auto"/>
          <w:sz w:val="28"/>
          <w:szCs w:val="28"/>
        </w:rPr>
        <w:fldChar w:fldCharType="end"/>
      </w:r>
      <w:r w:rsidRPr="008339E5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- </w:t>
      </w:r>
      <w:r w:rsidRPr="008339E5">
        <w:rPr>
          <w:i w:val="0"/>
          <w:iCs w:val="0"/>
          <w:color w:val="auto"/>
          <w:sz w:val="28"/>
          <w:szCs w:val="28"/>
        </w:rPr>
        <w:t>Частотная зависимость направленности и коэффициента отражения</w:t>
      </w:r>
    </w:p>
    <w:p w14:paraId="79DDEF8E" w14:textId="0C49DA35" w:rsidR="00CB7631" w:rsidRPr="00CB7631" w:rsidRDefault="006F3A09" w:rsidP="006F3A09">
      <w:pPr>
        <w:spacing w:line="276" w:lineRule="auto"/>
        <w:ind w:firstLine="709"/>
      </w:pPr>
      <w:r w:rsidRPr="006F3A09">
        <w:rPr>
          <w:rFonts w:cs="Times New Roman"/>
          <w:b/>
          <w:bCs/>
          <w:szCs w:val="28"/>
        </w:rPr>
        <w:t>Вывод.</w:t>
      </w:r>
      <w:r>
        <w:rPr>
          <w:rFonts w:cs="Times New Roman"/>
          <w:szCs w:val="28"/>
        </w:rPr>
        <w:t xml:space="preserve"> </w:t>
      </w:r>
      <w:r w:rsidR="00CB7631">
        <w:rPr>
          <w:rFonts w:cs="Times New Roman"/>
          <w:szCs w:val="28"/>
        </w:rPr>
        <w:t>При подключении согласованного фильтра распределение мощности на анализаторе спектра зависит от частоты входного сигнала. Так, при частотах входного сигнала, меньших верхней граничной частоты фильтра</w:t>
      </w:r>
      <w:r w:rsidR="00CB7631" w:rsidRPr="006C5609">
        <w:rPr>
          <w:rFonts w:cs="Times New Roman"/>
          <w:szCs w:val="28"/>
        </w:rPr>
        <w:t>,</w:t>
      </w:r>
      <w:r w:rsidR="00CB7631">
        <w:rPr>
          <w:rFonts w:cs="Times New Roman"/>
          <w:szCs w:val="28"/>
        </w:rPr>
        <w:t xml:space="preserve"> на нагрузке выделяется вся переданная мощность от генератора и анализаторе спектра наблюдается только уровень собственных шумов. При значениях частот сигнала, больших верхней граничной частоты фильтра, вся мощность отражается от выхода </w:t>
      </w:r>
      <w:r w:rsidR="00CB7631">
        <w:rPr>
          <w:rFonts w:cs="Times New Roman"/>
          <w:szCs w:val="28"/>
          <w:lang w:val="en-US"/>
        </w:rPr>
        <w:t>OUT</w:t>
      </w:r>
      <w:r w:rsidR="00CB7631">
        <w:rPr>
          <w:rFonts w:cs="Times New Roman"/>
          <w:szCs w:val="28"/>
        </w:rPr>
        <w:t xml:space="preserve"> и проходит на анализатор спектра. Зависимость распределения мощности сигнала от частоты будет повторять график избирательности из документации на фильтр </w:t>
      </w:r>
      <w:r w:rsidR="00CB7631">
        <w:rPr>
          <w:rFonts w:eastAsia="Times New Roman" w:cs="Times New Roman"/>
          <w:color w:val="000000"/>
          <w:szCs w:val="28"/>
          <w:lang w:val="en-US" w:eastAsia="ru-RU"/>
        </w:rPr>
        <w:t>LFCN</w:t>
      </w:r>
      <w:r w:rsidR="00CB7631" w:rsidRPr="00E40C8C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B7631">
        <w:rPr>
          <w:rFonts w:eastAsia="Times New Roman" w:cs="Times New Roman"/>
          <w:color w:val="000000"/>
          <w:szCs w:val="28"/>
          <w:lang w:eastAsia="ru-RU"/>
        </w:rPr>
        <w:t>–</w:t>
      </w:r>
      <w:r w:rsidR="00CB7631" w:rsidRPr="00E40C8C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B7631">
        <w:rPr>
          <w:rFonts w:eastAsia="Times New Roman" w:cs="Times New Roman"/>
          <w:color w:val="000000"/>
          <w:szCs w:val="28"/>
          <w:lang w:eastAsia="ru-RU"/>
        </w:rPr>
        <w:t>90</w:t>
      </w:r>
      <w:r w:rsidR="00CB7631" w:rsidRPr="00E40C8C">
        <w:rPr>
          <w:rFonts w:eastAsia="Times New Roman" w:cs="Times New Roman"/>
          <w:color w:val="000000"/>
          <w:szCs w:val="28"/>
          <w:lang w:eastAsia="ru-RU"/>
        </w:rPr>
        <w:t>0</w:t>
      </w:r>
      <w:r w:rsidR="00CB763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DB3741F" w14:textId="77777777" w:rsidR="00CB7631" w:rsidRDefault="00CF1CF5" w:rsidP="006F3A09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679E218" wp14:editId="2DC36E38">
            <wp:extent cx="5370611" cy="3800475"/>
            <wp:effectExtent l="0" t="0" r="1905" b="0"/>
            <wp:docPr id="1388034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34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4973" cy="380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FFF8" w14:textId="5C13E577" w:rsidR="00CB7631" w:rsidRPr="006F3A09" w:rsidRDefault="00CB7631" w:rsidP="006F3A09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6F3A0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3A09">
        <w:rPr>
          <w:i w:val="0"/>
          <w:iCs w:val="0"/>
          <w:color w:val="auto"/>
          <w:sz w:val="28"/>
          <w:szCs w:val="28"/>
        </w:rPr>
        <w:fldChar w:fldCharType="begin"/>
      </w:r>
      <w:r w:rsidRPr="006F3A0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3A09">
        <w:rPr>
          <w:i w:val="0"/>
          <w:iCs w:val="0"/>
          <w:color w:val="auto"/>
          <w:sz w:val="28"/>
          <w:szCs w:val="28"/>
        </w:rPr>
        <w:fldChar w:fldCharType="separate"/>
      </w:r>
      <w:r w:rsidR="006F3A09">
        <w:rPr>
          <w:i w:val="0"/>
          <w:iCs w:val="0"/>
          <w:noProof/>
          <w:color w:val="auto"/>
          <w:sz w:val="28"/>
          <w:szCs w:val="28"/>
        </w:rPr>
        <w:t>9</w:t>
      </w:r>
      <w:r w:rsidRPr="006F3A09">
        <w:rPr>
          <w:i w:val="0"/>
          <w:iCs w:val="0"/>
          <w:color w:val="auto"/>
          <w:sz w:val="28"/>
          <w:szCs w:val="28"/>
        </w:rPr>
        <w:fldChar w:fldCharType="end"/>
      </w:r>
      <w:r w:rsidR="006F3A09">
        <w:rPr>
          <w:i w:val="0"/>
          <w:iCs w:val="0"/>
          <w:color w:val="auto"/>
          <w:sz w:val="28"/>
          <w:szCs w:val="28"/>
        </w:rPr>
        <w:t xml:space="preserve"> - </w:t>
      </w:r>
      <w:r w:rsidRPr="006F3A09">
        <w:rPr>
          <w:i w:val="0"/>
          <w:iCs w:val="0"/>
          <w:color w:val="auto"/>
          <w:sz w:val="28"/>
          <w:szCs w:val="28"/>
        </w:rPr>
        <w:t xml:space="preserve">Сравнительная частотная зависимость мощности </w:t>
      </w:r>
      <w:r w:rsidR="006F3A09" w:rsidRPr="006F3A09">
        <w:rPr>
          <w:i w:val="0"/>
          <w:iCs w:val="0"/>
          <w:color w:val="auto"/>
          <w:sz w:val="28"/>
          <w:szCs w:val="28"/>
        </w:rPr>
        <w:t>для трех видов нагрузок</w:t>
      </w:r>
    </w:p>
    <w:p w14:paraId="56DC70F5" w14:textId="77777777" w:rsidR="006F3A09" w:rsidRDefault="00CB7631" w:rsidP="006F3A09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206234A" wp14:editId="2084AAA5">
            <wp:extent cx="5608806" cy="4397121"/>
            <wp:effectExtent l="0" t="0" r="0" b="3810"/>
            <wp:docPr id="119873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9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0E4E" w14:textId="6DC0A43E" w:rsidR="00CF1CF5" w:rsidRPr="006F3A09" w:rsidRDefault="006F3A09" w:rsidP="006F3A09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6F3A0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3A09">
        <w:rPr>
          <w:i w:val="0"/>
          <w:iCs w:val="0"/>
          <w:color w:val="auto"/>
          <w:sz w:val="28"/>
          <w:szCs w:val="28"/>
        </w:rPr>
        <w:fldChar w:fldCharType="begin"/>
      </w:r>
      <w:r w:rsidRPr="006F3A0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3A0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10</w:t>
      </w:r>
      <w:r w:rsidRPr="006F3A09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 </w:t>
      </w:r>
      <w:r w:rsidRPr="006F3A09">
        <w:rPr>
          <w:i w:val="0"/>
          <w:iCs w:val="0"/>
          <w:color w:val="auto"/>
          <w:sz w:val="28"/>
          <w:szCs w:val="28"/>
        </w:rPr>
        <w:t>Частотная зависимость КСВН</w:t>
      </w:r>
    </w:p>
    <w:p w14:paraId="25DE717B" w14:textId="5E875D4B" w:rsidR="00ED6028" w:rsidRDefault="006F3A09" w:rsidP="006F3A09">
      <w:pPr>
        <w:pStyle w:val="a3"/>
        <w:numPr>
          <w:ilvl w:val="0"/>
          <w:numId w:val="5"/>
        </w:numPr>
      </w:pPr>
      <w:r>
        <w:lastRenderedPageBreak/>
        <w:t xml:space="preserve">С </w:t>
      </w:r>
      <w:r>
        <w:rPr>
          <w:rFonts w:eastAsia="Times New Roman" w:cs="Times New Roman"/>
          <w:color w:val="000000"/>
          <w:szCs w:val="28"/>
          <w:lang w:eastAsia="ru-RU"/>
        </w:rPr>
        <w:t>аттенюатора</w:t>
      </w:r>
      <w:r>
        <w:rPr>
          <w:rFonts w:eastAsia="Times New Roman" w:cs="Times New Roman"/>
          <w:color w:val="000000"/>
          <w:szCs w:val="28"/>
          <w:lang w:eastAsia="ru-RU"/>
        </w:rPr>
        <w:t>ми</w:t>
      </w:r>
      <w:r>
        <w:t xml:space="preserve"> 3, 6, 10 </w:t>
      </w:r>
      <w:proofErr w:type="spellStart"/>
      <w:r>
        <w:t>дБм</w:t>
      </w:r>
      <w:proofErr w:type="spellEnd"/>
    </w:p>
    <w:p w14:paraId="655422F0" w14:textId="77777777" w:rsidR="006F3A09" w:rsidRDefault="006F3A09" w:rsidP="006F3A09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DF06200" wp14:editId="15C2900C">
            <wp:extent cx="5219700" cy="3647373"/>
            <wp:effectExtent l="0" t="0" r="0" b="0"/>
            <wp:docPr id="32702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2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496" cy="36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04AC" w14:textId="21CFE468" w:rsidR="00CF1CF5" w:rsidRPr="006F3A09" w:rsidRDefault="006F3A09" w:rsidP="006F3A09">
      <w:pPr>
        <w:pStyle w:val="a4"/>
        <w:jc w:val="center"/>
        <w:rPr>
          <w:i w:val="0"/>
          <w:iCs w:val="0"/>
          <w:color w:val="auto"/>
          <w:sz w:val="28"/>
          <w:szCs w:val="28"/>
        </w:rPr>
      </w:pPr>
      <w:r w:rsidRPr="006F3A0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3A09">
        <w:rPr>
          <w:i w:val="0"/>
          <w:iCs w:val="0"/>
          <w:color w:val="auto"/>
          <w:sz w:val="28"/>
          <w:szCs w:val="28"/>
        </w:rPr>
        <w:fldChar w:fldCharType="begin"/>
      </w:r>
      <w:r w:rsidRPr="006F3A0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3A0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11</w:t>
      </w:r>
      <w:r w:rsidRPr="006F3A09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 </w:t>
      </w:r>
      <w:r w:rsidRPr="006F3A09">
        <w:rPr>
          <w:i w:val="0"/>
          <w:iCs w:val="0"/>
          <w:color w:val="auto"/>
          <w:sz w:val="28"/>
          <w:szCs w:val="28"/>
        </w:rPr>
        <w:t xml:space="preserve">АЧХ для трех видов </w:t>
      </w:r>
      <w:r w:rsidRPr="006F3A09">
        <w:rPr>
          <w:rFonts w:eastAsia="Times New Roman" w:cs="Times New Roman"/>
          <w:i w:val="0"/>
          <w:iCs w:val="0"/>
          <w:color w:val="auto"/>
          <w:sz w:val="28"/>
          <w:szCs w:val="28"/>
          <w:lang w:eastAsia="ru-RU"/>
        </w:rPr>
        <w:t>аттенюатор</w:t>
      </w:r>
      <w:r w:rsidRPr="006F3A09">
        <w:rPr>
          <w:rFonts w:eastAsia="Times New Roman" w:cs="Times New Roman"/>
          <w:i w:val="0"/>
          <w:iCs w:val="0"/>
          <w:color w:val="auto"/>
          <w:sz w:val="28"/>
          <w:szCs w:val="28"/>
          <w:lang w:eastAsia="ru-RU"/>
        </w:rPr>
        <w:t>ов</w:t>
      </w:r>
    </w:p>
    <w:p w14:paraId="3686C0E7" w14:textId="77777777" w:rsidR="006F3A09" w:rsidRDefault="008C477C" w:rsidP="006F3A09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21E4193" wp14:editId="48952738">
            <wp:extent cx="5210175" cy="4039112"/>
            <wp:effectExtent l="0" t="0" r="0" b="0"/>
            <wp:docPr id="30903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6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012" cy="40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D12B" w14:textId="656DBB10" w:rsidR="00CF1CF5" w:rsidRDefault="006F3A09" w:rsidP="006F3A09">
      <w:pPr>
        <w:pStyle w:val="a4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6F3A0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3A09">
        <w:rPr>
          <w:i w:val="0"/>
          <w:iCs w:val="0"/>
          <w:color w:val="auto"/>
          <w:sz w:val="28"/>
          <w:szCs w:val="28"/>
        </w:rPr>
        <w:fldChar w:fldCharType="begin"/>
      </w:r>
      <w:r w:rsidRPr="006F3A0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3A09">
        <w:rPr>
          <w:i w:val="0"/>
          <w:iCs w:val="0"/>
          <w:color w:val="auto"/>
          <w:sz w:val="28"/>
          <w:szCs w:val="28"/>
        </w:rPr>
        <w:fldChar w:fldCharType="separate"/>
      </w:r>
      <w:r w:rsidRPr="006F3A09">
        <w:rPr>
          <w:i w:val="0"/>
          <w:iCs w:val="0"/>
          <w:noProof/>
          <w:color w:val="auto"/>
          <w:sz w:val="28"/>
          <w:szCs w:val="28"/>
        </w:rPr>
        <w:t>12</w:t>
      </w:r>
      <w:r w:rsidRPr="006F3A09">
        <w:rPr>
          <w:i w:val="0"/>
          <w:iCs w:val="0"/>
          <w:color w:val="auto"/>
          <w:sz w:val="28"/>
          <w:szCs w:val="28"/>
        </w:rPr>
        <w:fldChar w:fldCharType="end"/>
      </w:r>
      <w:r w:rsidRPr="006F3A09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- </w:t>
      </w:r>
      <w:r w:rsidRPr="006F3A09">
        <w:rPr>
          <w:i w:val="0"/>
          <w:iCs w:val="0"/>
          <w:color w:val="auto"/>
          <w:sz w:val="28"/>
          <w:szCs w:val="28"/>
        </w:rPr>
        <w:t xml:space="preserve">Частотная зависимость коэффициента отражения для трех видов </w:t>
      </w:r>
      <w:r w:rsidRPr="006F3A09">
        <w:rPr>
          <w:rFonts w:eastAsia="Times New Roman" w:cs="Times New Roman"/>
          <w:i w:val="0"/>
          <w:iCs w:val="0"/>
          <w:color w:val="auto"/>
          <w:sz w:val="28"/>
          <w:szCs w:val="28"/>
          <w:lang w:eastAsia="ru-RU"/>
        </w:rPr>
        <w:t>аттенюатора</w:t>
      </w:r>
    </w:p>
    <w:p w14:paraId="61B8C660" w14:textId="64FBD8B2" w:rsidR="006F3A09" w:rsidRDefault="006F3A09" w:rsidP="006F3A09">
      <w:pPr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6F3A09">
        <w:rPr>
          <w:b/>
          <w:bCs/>
          <w:lang w:eastAsia="ru-RU"/>
        </w:rPr>
        <w:lastRenderedPageBreak/>
        <w:t>Вывод.</w:t>
      </w:r>
      <w:r>
        <w:rPr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При подключении в качестве нагрузки аттенюатора, процессы отражения и распределения мощности на анализаторе спектра аналогичны случаю (А), однако, в данном случае, уровень распределения будет ниже на величину ослабления аттенюатора (например</w:t>
      </w:r>
      <w:r w:rsidR="00065C44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10 дБ).</w:t>
      </w:r>
      <w:r w:rsidR="00F65FE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65FE3">
        <w:rPr>
          <w:rFonts w:cs="Times New Roman"/>
          <w:bCs/>
          <w:szCs w:val="28"/>
        </w:rPr>
        <w:t>Максимальный коэффициент отражения наблюдается в случае разомкнутой цепи, а также при частоте сигнала большей верхней частоты фильтра ФНЧ в случае подключения согласованного фильтра.</w:t>
      </w:r>
    </w:p>
    <w:p w14:paraId="45FEC2D1" w14:textId="77777777" w:rsidR="00F65FE3" w:rsidRPr="00F65FE3" w:rsidRDefault="00F65FE3" w:rsidP="00F65FE3">
      <w:pPr>
        <w:spacing w:after="0" w:line="276" w:lineRule="auto"/>
        <w:ind w:firstLine="567"/>
        <w:rPr>
          <w:rFonts w:eastAsia="Times New Roman" w:cs="Times New Roman"/>
          <w:szCs w:val="28"/>
          <w:lang w:eastAsia="ru-RU"/>
        </w:rPr>
      </w:pPr>
      <w:r w:rsidRPr="00F65FE3">
        <w:rPr>
          <w:rFonts w:eastAsia="Times New Roman" w:cs="Times New Roman"/>
          <w:b/>
          <w:bCs/>
          <w:color w:val="000000"/>
          <w:szCs w:val="28"/>
          <w:lang w:eastAsia="ru-RU"/>
        </w:rPr>
        <w:t>Общий вывод.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F65FE3">
        <w:rPr>
          <w:rFonts w:cs="Times New Roman"/>
          <w:bCs/>
          <w:szCs w:val="28"/>
        </w:rPr>
        <w:t xml:space="preserve">в ходе лабораторной работы </w:t>
      </w:r>
      <w:r w:rsidRPr="00F65FE3">
        <w:rPr>
          <w:rFonts w:eastAsia="Times New Roman" w:cs="Times New Roman"/>
          <w:szCs w:val="28"/>
          <w:lang w:eastAsia="ru-RU"/>
        </w:rPr>
        <w:t xml:space="preserve">рассмотрели методику измерения АЧХ фильтра с помощью генератора сигналов и анализатора спектра, а также спрогнозировали АЧХ фильтра по технической документации. Привели описание работы направленного </w:t>
      </w:r>
      <w:proofErr w:type="spellStart"/>
      <w:r w:rsidRPr="00F65FE3">
        <w:rPr>
          <w:rFonts w:eastAsia="Times New Roman" w:cs="Times New Roman"/>
          <w:szCs w:val="28"/>
          <w:lang w:eastAsia="ru-RU"/>
        </w:rPr>
        <w:t>ответвителя</w:t>
      </w:r>
      <w:proofErr w:type="spellEnd"/>
      <w:r w:rsidRPr="00F65FE3">
        <w:rPr>
          <w:rFonts w:eastAsia="Times New Roman" w:cs="Times New Roman"/>
          <w:szCs w:val="28"/>
          <w:lang w:eastAsia="ru-RU"/>
        </w:rPr>
        <w:t xml:space="preserve">. Рассмотрели методику измерения коэффициента отражения фильтра и несогласованной нагрузки с помощью генератора сигналов, анализатора спектра и направленного </w:t>
      </w:r>
      <w:proofErr w:type="spellStart"/>
      <w:r w:rsidRPr="00F65FE3">
        <w:rPr>
          <w:rFonts w:eastAsia="Times New Roman" w:cs="Times New Roman"/>
          <w:szCs w:val="28"/>
          <w:lang w:eastAsia="ru-RU"/>
        </w:rPr>
        <w:t>ответвителя</w:t>
      </w:r>
      <w:proofErr w:type="spellEnd"/>
      <w:r w:rsidRPr="00F65FE3">
        <w:rPr>
          <w:rFonts w:eastAsia="Times New Roman" w:cs="Times New Roman"/>
          <w:szCs w:val="28"/>
          <w:lang w:eastAsia="ru-RU"/>
        </w:rPr>
        <w:t>. Спрогнозировали результаты измерений с помощью значений, указанных в документации на выбранный фильтр.</w:t>
      </w:r>
    </w:p>
    <w:p w14:paraId="4BA1639E" w14:textId="5984AD1B" w:rsidR="00F65FE3" w:rsidRDefault="00F65FE3" w:rsidP="006F3A09">
      <w:pPr>
        <w:ind w:firstLine="709"/>
        <w:rPr>
          <w:rFonts w:eastAsia="Times New Roman" w:cs="Times New Roman"/>
          <w:color w:val="000000"/>
          <w:szCs w:val="28"/>
          <w:lang w:eastAsia="ru-RU"/>
        </w:rPr>
      </w:pPr>
    </w:p>
    <w:p w14:paraId="0BF66209" w14:textId="77777777" w:rsidR="00F65FE3" w:rsidRDefault="00F65FE3" w:rsidP="006F3A09">
      <w:pPr>
        <w:ind w:firstLine="709"/>
        <w:rPr>
          <w:rFonts w:eastAsia="Times New Roman" w:cs="Times New Roman"/>
          <w:color w:val="000000"/>
          <w:szCs w:val="28"/>
          <w:lang w:eastAsia="ru-RU"/>
        </w:rPr>
      </w:pPr>
    </w:p>
    <w:p w14:paraId="6BF8B4A7" w14:textId="77777777" w:rsidR="00F65FE3" w:rsidRPr="006F3A09" w:rsidRDefault="00F65FE3" w:rsidP="006F3A09">
      <w:pPr>
        <w:ind w:firstLine="709"/>
        <w:rPr>
          <w:lang w:eastAsia="ru-RU"/>
        </w:rPr>
      </w:pPr>
    </w:p>
    <w:sectPr w:rsidR="00F65FE3" w:rsidRPr="006F3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D07C0"/>
    <w:multiLevelType w:val="hybridMultilevel"/>
    <w:tmpl w:val="775EC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F5EB7"/>
    <w:multiLevelType w:val="hybridMultilevel"/>
    <w:tmpl w:val="49989A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348BB"/>
    <w:multiLevelType w:val="hybridMultilevel"/>
    <w:tmpl w:val="31C6D2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321C7"/>
    <w:multiLevelType w:val="hybridMultilevel"/>
    <w:tmpl w:val="C15C6A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E34CA"/>
    <w:multiLevelType w:val="hybridMultilevel"/>
    <w:tmpl w:val="8970F3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441576">
    <w:abstractNumId w:val="0"/>
  </w:num>
  <w:num w:numId="2" w16cid:durableId="1947733734">
    <w:abstractNumId w:val="1"/>
  </w:num>
  <w:num w:numId="3" w16cid:durableId="1740901415">
    <w:abstractNumId w:val="4"/>
  </w:num>
  <w:num w:numId="4" w16cid:durableId="1407147778">
    <w:abstractNumId w:val="2"/>
  </w:num>
  <w:num w:numId="5" w16cid:durableId="652375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33"/>
    <w:rsid w:val="00052856"/>
    <w:rsid w:val="00065C44"/>
    <w:rsid w:val="000B3892"/>
    <w:rsid w:val="001E3CFA"/>
    <w:rsid w:val="002767B3"/>
    <w:rsid w:val="00496A53"/>
    <w:rsid w:val="005A1973"/>
    <w:rsid w:val="006375C1"/>
    <w:rsid w:val="00693A86"/>
    <w:rsid w:val="006F1BF6"/>
    <w:rsid w:val="006F3A09"/>
    <w:rsid w:val="00706E0C"/>
    <w:rsid w:val="00717993"/>
    <w:rsid w:val="00807570"/>
    <w:rsid w:val="008339E5"/>
    <w:rsid w:val="00852074"/>
    <w:rsid w:val="008C477C"/>
    <w:rsid w:val="00926FD1"/>
    <w:rsid w:val="00A75933"/>
    <w:rsid w:val="00A834C7"/>
    <w:rsid w:val="00AB5E8E"/>
    <w:rsid w:val="00AC5E06"/>
    <w:rsid w:val="00BB241E"/>
    <w:rsid w:val="00CB5199"/>
    <w:rsid w:val="00CB7631"/>
    <w:rsid w:val="00CF1CF5"/>
    <w:rsid w:val="00DA4C14"/>
    <w:rsid w:val="00EA637F"/>
    <w:rsid w:val="00ED6028"/>
    <w:rsid w:val="00F65FE3"/>
    <w:rsid w:val="00FA09DA"/>
    <w:rsid w:val="00FC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AF662"/>
  <w15:chartTrackingRefBased/>
  <w15:docId w15:val="{ECD48913-21CA-4146-98B0-41B40E5F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аголовок_эталон"/>
    <w:qFormat/>
    <w:rsid w:val="002767B3"/>
    <w:pPr>
      <w:spacing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9D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A09DA"/>
    <w:pPr>
      <w:spacing w:after="200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FA0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0528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6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8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Макаревич</dc:creator>
  <cp:keywords/>
  <dc:description/>
  <cp:lastModifiedBy>Дмитрий Макаревич</cp:lastModifiedBy>
  <cp:revision>11</cp:revision>
  <dcterms:created xsi:type="dcterms:W3CDTF">2023-11-13T08:18:00Z</dcterms:created>
  <dcterms:modified xsi:type="dcterms:W3CDTF">2023-11-14T06:55:00Z</dcterms:modified>
</cp:coreProperties>
</file>