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080C" w14:textId="77777777" w:rsidR="00EE4D66" w:rsidRPr="00EB5ECB" w:rsidRDefault="00EE4D66" w:rsidP="00EE4D66">
      <w:r w:rsidRPr="00EB5ECB">
        <w:rPr>
          <w:noProof/>
        </w:rPr>
        <w:drawing>
          <wp:anchor distT="0" distB="0" distL="114300" distR="114300" simplePos="0" relativeHeight="251663360" behindDoc="1" locked="0" layoutInCell="1" allowOverlap="1" wp14:anchorId="6F90124E" wp14:editId="051B2184">
            <wp:simplePos x="0" y="0"/>
            <wp:positionH relativeFrom="margin">
              <wp:posOffset>598541</wp:posOffset>
            </wp:positionH>
            <wp:positionV relativeFrom="paragraph">
              <wp:posOffset>-899111</wp:posOffset>
            </wp:positionV>
            <wp:extent cx="5842000" cy="2400300"/>
            <wp:effectExtent l="0" t="0" r="635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2000" cy="2400300"/>
                    </a:xfrm>
                    <a:prstGeom prst="rect">
                      <a:avLst/>
                    </a:prstGeom>
                    <a:noFill/>
                    <a:ln>
                      <a:noFill/>
                    </a:ln>
                  </pic:spPr>
                </pic:pic>
              </a:graphicData>
            </a:graphic>
            <wp14:sizeRelH relativeFrom="margin">
              <wp14:pctWidth>0</wp14:pctWidth>
            </wp14:sizeRelH>
          </wp:anchor>
        </w:drawing>
      </w:r>
      <w:r w:rsidRPr="00EB5ECB">
        <w:rPr>
          <w:noProof/>
        </w:rPr>
        <mc:AlternateContent>
          <mc:Choice Requires="wps">
            <w:drawing>
              <wp:anchor distT="0" distB="0" distL="114300" distR="114300" simplePos="0" relativeHeight="251660288" behindDoc="1" locked="0" layoutInCell="1" allowOverlap="1" wp14:anchorId="7CE17D12" wp14:editId="71881D9D">
                <wp:simplePos x="0" y="0"/>
                <wp:positionH relativeFrom="margin">
                  <wp:posOffset>352880</wp:posOffset>
                </wp:positionH>
                <wp:positionV relativeFrom="margin">
                  <wp:posOffset>-886147</wp:posOffset>
                </wp:positionV>
                <wp:extent cx="436728" cy="10692130"/>
                <wp:effectExtent l="0" t="0" r="1905" b="0"/>
                <wp:wrapNone/>
                <wp:docPr id="15985651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728" cy="1069213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E96B0" id="Rectangle 3" o:spid="_x0000_s1026" style="position:absolute;margin-left:27.8pt;margin-top:-69.8pt;width:34.4pt;height:84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" fillcolor="#45b0e1 [1940]" stroked="f">
                <w10:wrap anchorx="margin" anchory="margin"/>
              </v:rect>
            </w:pict>
          </mc:Fallback>
        </mc:AlternateContent>
      </w:r>
      <w:r w:rsidRPr="00EB5ECB">
        <w:rPr>
          <w:noProof/>
        </w:rPr>
        <mc:AlternateContent>
          <mc:Choice Requires="wps">
            <w:drawing>
              <wp:anchor distT="0" distB="0" distL="114300" distR="114300" simplePos="0" relativeHeight="251661312" behindDoc="1" locked="0" layoutInCell="1" allowOverlap="1" wp14:anchorId="0DE4F677" wp14:editId="23CFF266">
                <wp:simplePos x="0" y="0"/>
                <wp:positionH relativeFrom="margin">
                  <wp:posOffset>-220325</wp:posOffset>
                </wp:positionH>
                <wp:positionV relativeFrom="margin">
                  <wp:posOffset>-899795</wp:posOffset>
                </wp:positionV>
                <wp:extent cx="573206" cy="10692130"/>
                <wp:effectExtent l="0" t="0" r="0" b="0"/>
                <wp:wrapNone/>
                <wp:docPr id="5362364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06" cy="1069213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FD1FD" id="Rectangle 3" o:spid="_x0000_s1026" style="position:absolute;margin-left:-17.35pt;margin-top:-70.85pt;width:45.15pt;height:84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" fillcolor="#156082 [3204]" stroked="f">
                <w10:wrap anchorx="margin" anchory="margin"/>
              </v:rect>
            </w:pict>
          </mc:Fallback>
        </mc:AlternateContent>
      </w:r>
      <w:r w:rsidRPr="00EB5ECB">
        <w:rPr>
          <w:noProof/>
        </w:rPr>
        <mc:AlternateContent>
          <mc:Choice Requires="wps">
            <w:drawing>
              <wp:anchor distT="0" distB="0" distL="114300" distR="114300" simplePos="0" relativeHeight="251659264" behindDoc="1" locked="0" layoutInCell="1" allowOverlap="1" wp14:anchorId="7B92EB3F" wp14:editId="4E57D8EE">
                <wp:simplePos x="0" y="0"/>
                <wp:positionH relativeFrom="margin">
                  <wp:posOffset>-1104265</wp:posOffset>
                </wp:positionH>
                <wp:positionV relativeFrom="margin">
                  <wp:posOffset>-899795</wp:posOffset>
                </wp:positionV>
                <wp:extent cx="914400" cy="10692130"/>
                <wp:effectExtent l="0" t="0" r="0" b="0"/>
                <wp:wrapNone/>
                <wp:docPr id="19490849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692130"/>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052FF" id="Rectangle 2" o:spid="_x0000_s1026" style="position:absolute;margin-left:-86.95pt;margin-top:-70.85pt;width:1in;height:84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" fillcolor="#0f4761 [2404]" stroked="f">
                <w10:wrap anchorx="margin" anchory="margin"/>
              </v:rect>
            </w:pict>
          </mc:Fallback>
        </mc:AlternateContent>
      </w:r>
    </w:p>
    <w:p w14:paraId="597B74B9" w14:textId="77777777" w:rsidR="00EE4D66" w:rsidRPr="00EB5ECB" w:rsidRDefault="00EE4D66" w:rsidP="00EE4D66"/>
    <w:p w14:paraId="7039B82B" w14:textId="77777777" w:rsidR="00EE4D66" w:rsidRPr="00EB5ECB" w:rsidRDefault="00EE4D66" w:rsidP="00EE4D66">
      <w:r w:rsidRPr="00EB5ECB">
        <w:rPr>
          <w:noProof/>
        </w:rPr>
        <mc:AlternateContent>
          <mc:Choice Requires="wps">
            <w:drawing>
              <wp:inline distT="0" distB="0" distL="0" distR="0" wp14:anchorId="1B2A04D8" wp14:editId="360898E7">
                <wp:extent cx="307975" cy="307975"/>
                <wp:effectExtent l="0" t="0" r="0" b="0"/>
                <wp:docPr id="12" name="AutoShape 4" descr="Instituto Tecnológico de Lázaro Cárden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015D3" id="AutoShape 4" o:spid="_x0000_s1026" alt="Instituto Tecnológico de Lázaro Cárdena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715B3717" w14:textId="77777777" w:rsidR="00EE4D66" w:rsidRPr="00EB5ECB" w:rsidRDefault="00EE4D66" w:rsidP="00EE4D66">
      <w:pPr>
        <w:spacing w:line="240" w:lineRule="auto"/>
        <w:jc w:val="center"/>
      </w:pPr>
      <w:r w:rsidRPr="00EB5ECB">
        <w:rPr>
          <w:noProof/>
        </w:rPr>
        <mc:AlternateContent>
          <mc:Choice Requires="wps">
            <w:drawing>
              <wp:anchor distT="0" distB="0" distL="114300" distR="114300" simplePos="0" relativeHeight="251662336" behindDoc="0" locked="0" layoutInCell="1" allowOverlap="1" wp14:anchorId="02DEA5DF" wp14:editId="328E0838">
                <wp:simplePos x="0" y="0"/>
                <wp:positionH relativeFrom="page">
                  <wp:align>right</wp:align>
                </wp:positionH>
                <wp:positionV relativeFrom="page">
                  <wp:posOffset>2085975</wp:posOffset>
                </wp:positionV>
                <wp:extent cx="5158740" cy="8133715"/>
                <wp:effectExtent l="0" t="0" r="0" b="635"/>
                <wp:wrapNone/>
                <wp:docPr id="22" name="Text Box 11"/>
                <wp:cNvGraphicFramePr/>
                <a:graphic xmlns:a="http://schemas.openxmlformats.org/drawingml/2006/main">
                  <a:graphicData uri="http://schemas.microsoft.com/office/word/2010/wordprocessingShape">
                    <wps:wsp>
                      <wps:cNvSpPr txBox="1"/>
                      <wps:spPr>
                        <a:xfrm>
                          <a:off x="0" y="0"/>
                          <a:ext cx="5158740" cy="8133715"/>
                        </a:xfrm>
                        <a:prstGeom prst="rect">
                          <a:avLst/>
                        </a:prstGeom>
                        <a:noFill/>
                        <a:ln w="6350">
                          <a:noFill/>
                        </a:ln>
                      </wps:spPr>
                      <wps:txbx>
                        <w:txbxContent>
                          <w:p w14:paraId="77EA52BD" w14:textId="77777777" w:rsidR="00EE4D66" w:rsidRDefault="00EE4D66" w:rsidP="00EE4D66">
                            <w:pPr>
                              <w:jc w:val="center"/>
                              <w:rPr>
                                <w:rFonts w:ascii="Montserrat" w:hAnsi="Montserrat" w:cs="Times New Roman"/>
                                <w:color w:val="0E2841" w:themeColor="text2"/>
                                <w:sz w:val="48"/>
                                <w:szCs w:val="48"/>
                                <w:lang w:val="es-ES"/>
                              </w:rPr>
                            </w:pPr>
                            <w:bookmarkStart w:id="0" w:name="_Hlk131043010"/>
                            <w:bookmarkStart w:id="1" w:name="_Hlk131043011"/>
                            <w:bookmarkStart w:id="2" w:name="_Hlk131043012"/>
                            <w:bookmarkStart w:id="3" w:name="_Hlk131043013"/>
                            <w:bookmarkStart w:id="4" w:name="_Hlk131043014"/>
                            <w:bookmarkStart w:id="5" w:name="_Hlk131043015"/>
                            <w:bookmarkStart w:id="6" w:name="_Hlk131043033"/>
                            <w:bookmarkStart w:id="7" w:name="_Hlk131043034"/>
                            <w:bookmarkStart w:id="8" w:name="_Hlk131043035"/>
                            <w:bookmarkStart w:id="9" w:name="_Hlk131043036"/>
                            <w:bookmarkStart w:id="10" w:name="_Hlk131043037"/>
                            <w:bookmarkStart w:id="11" w:name="_Hlk131043038"/>
                            <w:bookmarkStart w:id="12" w:name="_Hlk131043039"/>
                            <w:bookmarkStart w:id="13" w:name="_Hlk131043040"/>
                            <w:bookmarkStart w:id="14" w:name="_Hlk131043041"/>
                            <w:bookmarkStart w:id="15" w:name="_Hlk131043042"/>
                            <w:r>
                              <w:rPr>
                                <w:rFonts w:ascii="Montserrat" w:hAnsi="Montserrat" w:cs="Times New Roman"/>
                                <w:color w:val="0E2841" w:themeColor="text2"/>
                                <w:sz w:val="48"/>
                                <w:szCs w:val="48"/>
                                <w:lang w:val="es-ES"/>
                              </w:rPr>
                              <w:t>Campus Lázaro Cárdenas</w:t>
                            </w:r>
                          </w:p>
                          <w:p w14:paraId="737508A1" w14:textId="20038E45" w:rsidR="00EE4D66" w:rsidRDefault="00F34B63" w:rsidP="00EE4D66">
                            <w:pPr>
                              <w:jc w:val="center"/>
                              <w:rPr>
                                <w:rFonts w:ascii="Montserrat" w:hAnsi="Montserrat" w:cs="Times New Roman"/>
                                <w:b/>
                                <w:bCs/>
                                <w:color w:val="0E2841" w:themeColor="text2"/>
                                <w:sz w:val="36"/>
                                <w:szCs w:val="36"/>
                                <w:lang w:val="es-ES"/>
                              </w:rPr>
                            </w:pPr>
                            <w:r>
                              <w:rPr>
                                <w:rFonts w:ascii="Montserrat" w:hAnsi="Montserrat" w:cs="Times New Roman"/>
                                <w:b/>
                                <w:bCs/>
                                <w:color w:val="0E2841" w:themeColor="text2"/>
                                <w:sz w:val="36"/>
                                <w:szCs w:val="36"/>
                                <w:lang w:val="es-ES"/>
                              </w:rPr>
                              <w:t>Desarrollo sustentable</w:t>
                            </w:r>
                          </w:p>
                          <w:p w14:paraId="6BD8FEF3" w14:textId="57D4FCA8" w:rsidR="00EE4D66" w:rsidRDefault="00EE4D66" w:rsidP="00EE4D66">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 xml:space="preserve">Unidad </w:t>
                            </w:r>
                            <w:r w:rsidR="00F34B63">
                              <w:rPr>
                                <w:rFonts w:ascii="Montserrat" w:hAnsi="Montserrat" w:cs="Times New Roman"/>
                                <w:color w:val="0E2841" w:themeColor="text2"/>
                                <w:sz w:val="36"/>
                                <w:szCs w:val="36"/>
                                <w:lang w:val="es-ES"/>
                              </w:rPr>
                              <w:t>V</w:t>
                            </w:r>
                          </w:p>
                          <w:p w14:paraId="2FF72702" w14:textId="29DE3EB7" w:rsidR="00EE4D66" w:rsidRDefault="00F34B63" w:rsidP="00EE4D66">
                            <w:pPr>
                              <w:jc w:val="center"/>
                              <w:rPr>
                                <w:rFonts w:ascii="Montserrat" w:hAnsi="Montserrat" w:cs="Times New Roman"/>
                                <w:color w:val="0E2841" w:themeColor="text2"/>
                                <w:sz w:val="48"/>
                                <w:szCs w:val="48"/>
                                <w:lang w:val="es-ES"/>
                              </w:rPr>
                            </w:pPr>
                            <w:r>
                              <w:rPr>
                                <w:rFonts w:ascii="Montserrat" w:hAnsi="Montserrat" w:cs="Times New Roman"/>
                                <w:color w:val="0E2841" w:themeColor="text2"/>
                                <w:sz w:val="48"/>
                                <w:szCs w:val="48"/>
                                <w:lang w:val="es-ES"/>
                              </w:rPr>
                              <w:t>Huella Ecologica</w:t>
                            </w:r>
                          </w:p>
                          <w:p w14:paraId="37A03E89" w14:textId="77777777" w:rsidR="00EE4D66" w:rsidRDefault="00EE4D66" w:rsidP="00EE4D66">
                            <w:pPr>
                              <w:jc w:val="center"/>
                              <w:rPr>
                                <w:rFonts w:ascii="Montserrat" w:hAnsi="Montserrat" w:cs="Times New Roman"/>
                                <w:color w:val="0E2841" w:themeColor="text2"/>
                                <w:sz w:val="48"/>
                                <w:szCs w:val="48"/>
                                <w:lang w:val="es-ES"/>
                              </w:rPr>
                            </w:pPr>
                            <w:r>
                              <w:rPr>
                                <w:rFonts w:ascii="Montserrat" w:hAnsi="Montserrat" w:cs="Times New Roman"/>
                                <w:color w:val="0E2841" w:themeColor="text2"/>
                                <w:sz w:val="48"/>
                                <w:szCs w:val="48"/>
                                <w:lang w:val="es-ES"/>
                              </w:rPr>
                              <w:t>Integrantes</w:t>
                            </w:r>
                          </w:p>
                          <w:p w14:paraId="198BDA33" w14:textId="77777777" w:rsidR="00EE4D66" w:rsidRDefault="00EE4D66" w:rsidP="00EE4D66">
                            <w:pPr>
                              <w:jc w:val="center"/>
                              <w:rPr>
                                <w:rFonts w:ascii="Montserrat" w:hAnsi="Montserrat" w:cs="Times New Roman"/>
                                <w:sz w:val="32"/>
                                <w:szCs w:val="32"/>
                                <w:lang w:val="es-ES"/>
                              </w:rPr>
                            </w:pPr>
                            <w:r>
                              <w:rPr>
                                <w:rFonts w:ascii="Montserrat" w:hAnsi="Montserrat" w:cs="Times New Roman"/>
                                <w:sz w:val="32"/>
                                <w:szCs w:val="32"/>
                                <w:lang w:val="es-ES"/>
                              </w:rPr>
                              <w:t xml:space="preserve">Mendoza Aguilar Iván Zaid </w:t>
                            </w:r>
                          </w:p>
                          <w:p w14:paraId="253E947F" w14:textId="77777777" w:rsidR="00EE4D66" w:rsidRPr="00424CC3" w:rsidRDefault="00EE4D66" w:rsidP="00EE4D66">
                            <w:pPr>
                              <w:jc w:val="center"/>
                              <w:rPr>
                                <w:rFonts w:ascii="Montserrat" w:hAnsi="Montserrat" w:cs="Times New Roman"/>
                                <w:sz w:val="32"/>
                                <w:szCs w:val="32"/>
                                <w:lang w:val="es-ES"/>
                              </w:rPr>
                            </w:pPr>
                            <w:r>
                              <w:rPr>
                                <w:rFonts w:ascii="Montserrat" w:hAnsi="Montserrat" w:cs="Times New Roman"/>
                                <w:sz w:val="32"/>
                                <w:szCs w:val="32"/>
                                <w:lang w:val="es-ES"/>
                              </w:rPr>
                              <w:t>Docente</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14:paraId="6CD387ED" w14:textId="1BC79EA5" w:rsidR="00EE4D66" w:rsidRPr="005C4810" w:rsidRDefault="00F34B63" w:rsidP="00EE4D66">
                            <w:pPr>
                              <w:jc w:val="center"/>
                              <w:rPr>
                                <w:rFonts w:ascii="Montserrat" w:hAnsi="Montserrat" w:cs="Times New Roman"/>
                                <w:sz w:val="32"/>
                                <w:szCs w:val="32"/>
                                <w:lang w:val="es-ES"/>
                              </w:rPr>
                            </w:pPr>
                            <w:r>
                              <w:rPr>
                                <w:rFonts w:ascii="Montserrat" w:hAnsi="Montserrat" w:cs="Times New Roman"/>
                                <w:sz w:val="32"/>
                                <w:szCs w:val="32"/>
                                <w:lang w:val="es-ES"/>
                              </w:rPr>
                              <w:t>Maria de los Angeles Farias Padilla</w:t>
                            </w:r>
                          </w:p>
                          <w:p w14:paraId="0A128D5B" w14:textId="74A670E3" w:rsidR="00EE4D66" w:rsidRPr="00424CC3" w:rsidRDefault="00EE4D66" w:rsidP="00EE4D66">
                            <w:pPr>
                              <w:jc w:val="center"/>
                              <w:rPr>
                                <w:rFonts w:ascii="Montserrat" w:hAnsi="Montserrat" w:cs="Times New Roman"/>
                                <w:sz w:val="32"/>
                                <w:szCs w:val="32"/>
                              </w:rPr>
                            </w:pPr>
                            <w:r>
                              <w:rPr>
                                <w:rFonts w:ascii="Montserrat" w:hAnsi="Montserrat" w:cs="Times New Roman"/>
                                <w:sz w:val="32"/>
                                <w:szCs w:val="32"/>
                              </w:rPr>
                              <w:t xml:space="preserve">Lázaro Cárdenas Mich. </w:t>
                            </w:r>
                            <w:r w:rsidR="00F34B63">
                              <w:rPr>
                                <w:rFonts w:ascii="Montserrat" w:hAnsi="Montserrat" w:cs="Times New Roman"/>
                                <w:sz w:val="32"/>
                                <w:szCs w:val="32"/>
                              </w:rPr>
                              <w:t>21</w:t>
                            </w:r>
                            <w:r>
                              <w:rPr>
                                <w:rFonts w:ascii="Montserrat" w:hAnsi="Montserrat" w:cs="Times New Roman"/>
                                <w:sz w:val="32"/>
                                <w:szCs w:val="32"/>
                              </w:rPr>
                              <w:t>/Mayo/2025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EA5DF" id="_x0000_t202" coordsize="21600,21600" o:spt="202" path="m,l,21600r21600,l21600,xe">
                <v:stroke joinstyle="miter"/>
                <v:path gradientshapeok="t" o:connecttype="rect"/>
              </v:shapetype>
              <v:shape id="Text Box 11" o:spid="_x0000_s1026" type="#_x0000_t202" style="position:absolute;left:0;text-align:left;margin-left:355pt;margin-top:164.25pt;width:406.2pt;height:640.4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" filled="f" stroked="f" strokeweight=".5pt">
                <v:textbox>
                  <w:txbxContent>
                    <w:p w14:paraId="77EA52BD" w14:textId="77777777" w:rsidR="00EE4D66" w:rsidRDefault="00EE4D66" w:rsidP="00EE4D66">
                      <w:pPr>
                        <w:jc w:val="center"/>
                        <w:rPr>
                          <w:rFonts w:ascii="Montserrat" w:hAnsi="Montserrat" w:cs="Times New Roman"/>
                          <w:color w:val="0E2841" w:themeColor="text2"/>
                          <w:sz w:val="48"/>
                          <w:szCs w:val="48"/>
                          <w:lang w:val="es-ES"/>
                        </w:rPr>
                      </w:pPr>
                      <w:bookmarkStart w:id="16" w:name="_Hlk131043010"/>
                      <w:bookmarkStart w:id="17" w:name="_Hlk131043011"/>
                      <w:bookmarkStart w:id="18" w:name="_Hlk131043012"/>
                      <w:bookmarkStart w:id="19" w:name="_Hlk131043013"/>
                      <w:bookmarkStart w:id="20" w:name="_Hlk131043014"/>
                      <w:bookmarkStart w:id="21" w:name="_Hlk131043015"/>
                      <w:bookmarkStart w:id="22" w:name="_Hlk131043033"/>
                      <w:bookmarkStart w:id="23" w:name="_Hlk131043034"/>
                      <w:bookmarkStart w:id="24" w:name="_Hlk131043035"/>
                      <w:bookmarkStart w:id="25" w:name="_Hlk131043036"/>
                      <w:bookmarkStart w:id="26" w:name="_Hlk131043037"/>
                      <w:bookmarkStart w:id="27" w:name="_Hlk131043038"/>
                      <w:bookmarkStart w:id="28" w:name="_Hlk131043039"/>
                      <w:bookmarkStart w:id="29" w:name="_Hlk131043040"/>
                      <w:bookmarkStart w:id="30" w:name="_Hlk131043041"/>
                      <w:bookmarkStart w:id="31" w:name="_Hlk131043042"/>
                      <w:r>
                        <w:rPr>
                          <w:rFonts w:ascii="Montserrat" w:hAnsi="Montserrat" w:cs="Times New Roman"/>
                          <w:color w:val="0E2841" w:themeColor="text2"/>
                          <w:sz w:val="48"/>
                          <w:szCs w:val="48"/>
                          <w:lang w:val="es-ES"/>
                        </w:rPr>
                        <w:t>Campus Lázaro Cárdenas</w:t>
                      </w:r>
                    </w:p>
                    <w:p w14:paraId="737508A1" w14:textId="20038E45" w:rsidR="00EE4D66" w:rsidRDefault="00F34B63" w:rsidP="00EE4D66">
                      <w:pPr>
                        <w:jc w:val="center"/>
                        <w:rPr>
                          <w:rFonts w:ascii="Montserrat" w:hAnsi="Montserrat" w:cs="Times New Roman"/>
                          <w:b/>
                          <w:bCs/>
                          <w:color w:val="0E2841" w:themeColor="text2"/>
                          <w:sz w:val="36"/>
                          <w:szCs w:val="36"/>
                          <w:lang w:val="es-ES"/>
                        </w:rPr>
                      </w:pPr>
                      <w:r>
                        <w:rPr>
                          <w:rFonts w:ascii="Montserrat" w:hAnsi="Montserrat" w:cs="Times New Roman"/>
                          <w:b/>
                          <w:bCs/>
                          <w:color w:val="0E2841" w:themeColor="text2"/>
                          <w:sz w:val="36"/>
                          <w:szCs w:val="36"/>
                          <w:lang w:val="es-ES"/>
                        </w:rPr>
                        <w:t>Desarrollo sustentable</w:t>
                      </w:r>
                    </w:p>
                    <w:p w14:paraId="6BD8FEF3" w14:textId="57D4FCA8" w:rsidR="00EE4D66" w:rsidRDefault="00EE4D66" w:rsidP="00EE4D66">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 xml:space="preserve">Unidad </w:t>
                      </w:r>
                      <w:r w:rsidR="00F34B63">
                        <w:rPr>
                          <w:rFonts w:ascii="Montserrat" w:hAnsi="Montserrat" w:cs="Times New Roman"/>
                          <w:color w:val="0E2841" w:themeColor="text2"/>
                          <w:sz w:val="36"/>
                          <w:szCs w:val="36"/>
                          <w:lang w:val="es-ES"/>
                        </w:rPr>
                        <w:t>V</w:t>
                      </w:r>
                    </w:p>
                    <w:p w14:paraId="2FF72702" w14:textId="29DE3EB7" w:rsidR="00EE4D66" w:rsidRDefault="00F34B63" w:rsidP="00EE4D66">
                      <w:pPr>
                        <w:jc w:val="center"/>
                        <w:rPr>
                          <w:rFonts w:ascii="Montserrat" w:hAnsi="Montserrat" w:cs="Times New Roman"/>
                          <w:color w:val="0E2841" w:themeColor="text2"/>
                          <w:sz w:val="48"/>
                          <w:szCs w:val="48"/>
                          <w:lang w:val="es-ES"/>
                        </w:rPr>
                      </w:pPr>
                      <w:r>
                        <w:rPr>
                          <w:rFonts w:ascii="Montserrat" w:hAnsi="Montserrat" w:cs="Times New Roman"/>
                          <w:color w:val="0E2841" w:themeColor="text2"/>
                          <w:sz w:val="48"/>
                          <w:szCs w:val="48"/>
                          <w:lang w:val="es-ES"/>
                        </w:rPr>
                        <w:t>Huella Ecologica</w:t>
                      </w:r>
                    </w:p>
                    <w:p w14:paraId="37A03E89" w14:textId="77777777" w:rsidR="00EE4D66" w:rsidRDefault="00EE4D66" w:rsidP="00EE4D66">
                      <w:pPr>
                        <w:jc w:val="center"/>
                        <w:rPr>
                          <w:rFonts w:ascii="Montserrat" w:hAnsi="Montserrat" w:cs="Times New Roman"/>
                          <w:color w:val="0E2841" w:themeColor="text2"/>
                          <w:sz w:val="48"/>
                          <w:szCs w:val="48"/>
                          <w:lang w:val="es-ES"/>
                        </w:rPr>
                      </w:pPr>
                      <w:r>
                        <w:rPr>
                          <w:rFonts w:ascii="Montserrat" w:hAnsi="Montserrat" w:cs="Times New Roman"/>
                          <w:color w:val="0E2841" w:themeColor="text2"/>
                          <w:sz w:val="48"/>
                          <w:szCs w:val="48"/>
                          <w:lang w:val="es-ES"/>
                        </w:rPr>
                        <w:t>Integrantes</w:t>
                      </w:r>
                    </w:p>
                    <w:p w14:paraId="198BDA33" w14:textId="77777777" w:rsidR="00EE4D66" w:rsidRDefault="00EE4D66" w:rsidP="00EE4D66">
                      <w:pPr>
                        <w:jc w:val="center"/>
                        <w:rPr>
                          <w:rFonts w:ascii="Montserrat" w:hAnsi="Montserrat" w:cs="Times New Roman"/>
                          <w:sz w:val="32"/>
                          <w:szCs w:val="32"/>
                          <w:lang w:val="es-ES"/>
                        </w:rPr>
                      </w:pPr>
                      <w:r>
                        <w:rPr>
                          <w:rFonts w:ascii="Montserrat" w:hAnsi="Montserrat" w:cs="Times New Roman"/>
                          <w:sz w:val="32"/>
                          <w:szCs w:val="32"/>
                          <w:lang w:val="es-ES"/>
                        </w:rPr>
                        <w:t xml:space="preserve">Mendoza Aguilar Iván Zaid </w:t>
                      </w:r>
                    </w:p>
                    <w:p w14:paraId="253E947F" w14:textId="77777777" w:rsidR="00EE4D66" w:rsidRPr="00424CC3" w:rsidRDefault="00EE4D66" w:rsidP="00EE4D66">
                      <w:pPr>
                        <w:jc w:val="center"/>
                        <w:rPr>
                          <w:rFonts w:ascii="Montserrat" w:hAnsi="Montserrat" w:cs="Times New Roman"/>
                          <w:sz w:val="32"/>
                          <w:szCs w:val="32"/>
                          <w:lang w:val="es-ES"/>
                        </w:rPr>
                      </w:pPr>
                      <w:r>
                        <w:rPr>
                          <w:rFonts w:ascii="Montserrat" w:hAnsi="Montserrat" w:cs="Times New Roman"/>
                          <w:sz w:val="32"/>
                          <w:szCs w:val="32"/>
                          <w:lang w:val="es-ES"/>
                        </w:rPr>
                        <w:t>Docente</w:t>
                      </w:r>
                    </w:p>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14:paraId="6CD387ED" w14:textId="1BC79EA5" w:rsidR="00EE4D66" w:rsidRPr="005C4810" w:rsidRDefault="00F34B63" w:rsidP="00EE4D66">
                      <w:pPr>
                        <w:jc w:val="center"/>
                        <w:rPr>
                          <w:rFonts w:ascii="Montserrat" w:hAnsi="Montserrat" w:cs="Times New Roman"/>
                          <w:sz w:val="32"/>
                          <w:szCs w:val="32"/>
                          <w:lang w:val="es-ES"/>
                        </w:rPr>
                      </w:pPr>
                      <w:r>
                        <w:rPr>
                          <w:rFonts w:ascii="Montserrat" w:hAnsi="Montserrat" w:cs="Times New Roman"/>
                          <w:sz w:val="32"/>
                          <w:szCs w:val="32"/>
                          <w:lang w:val="es-ES"/>
                        </w:rPr>
                        <w:t>Maria de los Angeles Farias Padilla</w:t>
                      </w:r>
                    </w:p>
                    <w:p w14:paraId="0A128D5B" w14:textId="74A670E3" w:rsidR="00EE4D66" w:rsidRPr="00424CC3" w:rsidRDefault="00EE4D66" w:rsidP="00EE4D66">
                      <w:pPr>
                        <w:jc w:val="center"/>
                        <w:rPr>
                          <w:rFonts w:ascii="Montserrat" w:hAnsi="Montserrat" w:cs="Times New Roman"/>
                          <w:sz w:val="32"/>
                          <w:szCs w:val="32"/>
                        </w:rPr>
                      </w:pPr>
                      <w:r>
                        <w:rPr>
                          <w:rFonts w:ascii="Montserrat" w:hAnsi="Montserrat" w:cs="Times New Roman"/>
                          <w:sz w:val="32"/>
                          <w:szCs w:val="32"/>
                        </w:rPr>
                        <w:t xml:space="preserve">Lázaro Cárdenas Mich. </w:t>
                      </w:r>
                      <w:r w:rsidR="00F34B63">
                        <w:rPr>
                          <w:rFonts w:ascii="Montserrat" w:hAnsi="Montserrat" w:cs="Times New Roman"/>
                          <w:sz w:val="32"/>
                          <w:szCs w:val="32"/>
                        </w:rPr>
                        <w:t>21</w:t>
                      </w:r>
                      <w:r>
                        <w:rPr>
                          <w:rFonts w:ascii="Montserrat" w:hAnsi="Montserrat" w:cs="Times New Roman"/>
                          <w:sz w:val="32"/>
                          <w:szCs w:val="32"/>
                        </w:rPr>
                        <w:t>/Mayo/2025</w:t>
                      </w:r>
                    </w:p>
                  </w:txbxContent>
                </v:textbox>
                <w10:wrap anchorx="page" anchory="page"/>
              </v:shape>
            </w:pict>
          </mc:Fallback>
        </mc:AlternateContent>
      </w:r>
    </w:p>
    <w:p w14:paraId="535D55BB" w14:textId="77777777" w:rsidR="00EE4D66" w:rsidRPr="00EB5ECB" w:rsidRDefault="00EE4D66" w:rsidP="00EE4D66">
      <w:pPr>
        <w:spacing w:line="240" w:lineRule="auto"/>
        <w:jc w:val="center"/>
      </w:pPr>
    </w:p>
    <w:p w14:paraId="3EAEC1D2" w14:textId="77777777" w:rsidR="00EE4D66" w:rsidRPr="00EB5ECB" w:rsidRDefault="00EE4D66" w:rsidP="00EE4D66">
      <w:pPr>
        <w:spacing w:line="240" w:lineRule="auto"/>
        <w:jc w:val="center"/>
      </w:pPr>
    </w:p>
    <w:p w14:paraId="514E7BCA" w14:textId="77777777" w:rsidR="00EE4D66" w:rsidRDefault="00EE4D66" w:rsidP="00EE4D66">
      <w:pPr>
        <w:pStyle w:val="Sinespaciado"/>
      </w:pPr>
    </w:p>
    <w:p w14:paraId="6F244DD3" w14:textId="51A35FD4" w:rsidR="00EE4D66" w:rsidRPr="00EE4D66" w:rsidRDefault="00EE4D66" w:rsidP="00EE4D66">
      <w:r>
        <w:br w:type="page"/>
      </w:r>
    </w:p>
    <w:p w14:paraId="474513DB" w14:textId="62082FF2" w:rsidR="00EE4D66" w:rsidRPr="00EE4D66" w:rsidRDefault="00EE4D66" w:rsidP="00EE4D66">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EE4D66">
        <w:rPr>
          <w:rFonts w:ascii="Times New Roman" w:eastAsia="Times New Roman" w:hAnsi="Times New Roman" w:cs="Times New Roman"/>
          <w:b/>
          <w:bCs/>
          <w:kern w:val="0"/>
          <w:sz w:val="27"/>
          <w:szCs w:val="27"/>
          <w:lang w:eastAsia="es-MX"/>
          <w14:ligatures w14:val="none"/>
        </w:rPr>
        <w:lastRenderedPageBreak/>
        <w:t>Resumen sobre el Cálculo de la Huella Ecológica en México</w:t>
      </w:r>
    </w:p>
    <w:p w14:paraId="401792FF" w14:textId="77777777" w:rsidR="00EE4D66" w:rsidRPr="00EE4D66" w:rsidRDefault="00EE4D66" w:rsidP="00EE4D66">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 xml:space="preserve">La </w:t>
      </w:r>
      <w:r w:rsidRPr="00EE4D66">
        <w:rPr>
          <w:rFonts w:ascii="Times New Roman" w:eastAsia="Times New Roman" w:hAnsi="Times New Roman" w:cs="Times New Roman"/>
          <w:b/>
          <w:bCs/>
          <w:kern w:val="0"/>
          <w:sz w:val="24"/>
          <w:szCs w:val="24"/>
          <w:lang w:eastAsia="es-MX"/>
          <w14:ligatures w14:val="none"/>
        </w:rPr>
        <w:t>huella ecológica</w:t>
      </w:r>
      <w:r w:rsidRPr="00EE4D66">
        <w:rPr>
          <w:rFonts w:ascii="Times New Roman" w:eastAsia="Times New Roman" w:hAnsi="Times New Roman" w:cs="Times New Roman"/>
          <w:kern w:val="0"/>
          <w:sz w:val="24"/>
          <w:szCs w:val="24"/>
          <w:lang w:eastAsia="es-MX"/>
          <w14:ligatures w14:val="none"/>
        </w:rPr>
        <w:t xml:space="preserve"> es un indicador que mide el impacto ambiental de la actividad humana sobre los recursos naturales del planeta, expresado en hectáreas globales necesarias para sostener el consumo de una población específica. En México, el cálculo de la huella ecológica permite evaluar la demanda de recursos naturales frente a la capacidad del territorio para regenerarlos, ayudando a identificar áreas clave para mejorar la eficiencia y sostenibilidad.</w:t>
      </w:r>
    </w:p>
    <w:p w14:paraId="636F23B1" w14:textId="77777777" w:rsidR="00EE4D66" w:rsidRPr="00EE4D66" w:rsidRDefault="00EE4D66" w:rsidP="00EE4D66">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Sectores considerados en el cálculo</w:t>
      </w:r>
    </w:p>
    <w:p w14:paraId="39B91C16" w14:textId="77777777" w:rsidR="00EE4D66" w:rsidRPr="00EE4D66" w:rsidRDefault="00EE4D66" w:rsidP="00EE4D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Sector residencial y consumo humano</w:t>
      </w:r>
    </w:p>
    <w:p w14:paraId="0D774938"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Uso de energía en hogares (electricidad, gas, combustible).</w:t>
      </w:r>
    </w:p>
    <w:p w14:paraId="344098ED"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Consumo de agua y generación de residuos.</w:t>
      </w:r>
    </w:p>
    <w:p w14:paraId="2D377CB0"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Uso de productos derivados de recursos naturales, como alimentos y materiales.</w:t>
      </w:r>
    </w:p>
    <w:p w14:paraId="44B73571" w14:textId="77777777" w:rsidR="00EE4D66" w:rsidRPr="00EE4D66" w:rsidRDefault="00EE4D66" w:rsidP="00EE4D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Sector industrial y manufacturero</w:t>
      </w:r>
    </w:p>
    <w:p w14:paraId="438A1128"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Consumo de materias primas y energía para la producción.</w:t>
      </w:r>
    </w:p>
    <w:p w14:paraId="22C114F5"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Emisiones contaminantes y residuos industriales.</w:t>
      </w:r>
    </w:p>
    <w:p w14:paraId="644DC448"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Impacto asociado al transporte y distribución de productos.</w:t>
      </w:r>
    </w:p>
    <w:p w14:paraId="166FF0B9" w14:textId="77777777" w:rsidR="00EE4D66" w:rsidRPr="00EE4D66" w:rsidRDefault="00EE4D66" w:rsidP="00EE4D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Sector agrícola y ganadero</w:t>
      </w:r>
    </w:p>
    <w:p w14:paraId="5F72B8A1"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Uso de tierras agrícolas y pastizales.</w:t>
      </w:r>
    </w:p>
    <w:p w14:paraId="4F21E702"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Consumo de agua para riego.</w:t>
      </w:r>
    </w:p>
    <w:p w14:paraId="62A80E7E"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Uso de fertilizantes y pesticidas, y sus efectos en la biodiversidad.</w:t>
      </w:r>
    </w:p>
    <w:p w14:paraId="6440DEA6" w14:textId="77777777" w:rsidR="00EE4D66" w:rsidRPr="00EE4D66" w:rsidRDefault="00EE4D66" w:rsidP="00EE4D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Sector energético</w:t>
      </w:r>
    </w:p>
    <w:p w14:paraId="27AA6F35"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Generación y consumo de energía eléctrica y combustibles fósiles.</w:t>
      </w:r>
    </w:p>
    <w:p w14:paraId="5079031E"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Emisiones de gases de efecto invernadero asociadas.</w:t>
      </w:r>
    </w:p>
    <w:p w14:paraId="4D797EF3"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Potencial para integrar energías renovables.</w:t>
      </w:r>
    </w:p>
    <w:p w14:paraId="4907FD14" w14:textId="77777777" w:rsidR="00EE4D66" w:rsidRPr="00EE4D66" w:rsidRDefault="00EE4D66" w:rsidP="00EE4D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Sector transporte</w:t>
      </w:r>
    </w:p>
    <w:p w14:paraId="5284C912"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Uso de combustibles fósiles en vehículos particulares, transporte público y carga.</w:t>
      </w:r>
    </w:p>
    <w:p w14:paraId="4B22AB74"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Infraestructura vial y su impacto territorial.</w:t>
      </w:r>
    </w:p>
    <w:p w14:paraId="0C185AE9" w14:textId="77777777" w:rsidR="00EE4D66" w:rsidRPr="00EE4D66" w:rsidRDefault="00EE4D66" w:rsidP="00EE4D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Sector de gestión de residuos</w:t>
      </w:r>
    </w:p>
    <w:p w14:paraId="1D6440FD"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Manejo y disposición de residuos sólidos urbanos.</w:t>
      </w:r>
    </w:p>
    <w:p w14:paraId="2A1DE10F" w14:textId="77777777" w:rsidR="00EE4D66" w:rsidRPr="00EE4D66" w:rsidRDefault="00EE4D66" w:rsidP="00EE4D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kern w:val="0"/>
          <w:sz w:val="24"/>
          <w:szCs w:val="24"/>
          <w:lang w:eastAsia="es-MX"/>
          <w14:ligatures w14:val="none"/>
        </w:rPr>
        <w:t>Reciclaje y reutilización como estrategia para reducir impacto.</w:t>
      </w:r>
    </w:p>
    <w:p w14:paraId="574FCA4C" w14:textId="77777777" w:rsidR="00EE4D66" w:rsidRPr="00EE4D66" w:rsidRDefault="00EE4D66" w:rsidP="00EE4D66">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Factores internos y externos que influyen</w:t>
      </w:r>
    </w:p>
    <w:p w14:paraId="2B10BB40" w14:textId="77777777" w:rsidR="00EE4D66" w:rsidRPr="00EE4D66" w:rsidRDefault="00EE4D66" w:rsidP="00EE4D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Crecimiento demográfico</w:t>
      </w:r>
      <w:r w:rsidRPr="00EE4D66">
        <w:rPr>
          <w:rFonts w:ascii="Times New Roman" w:eastAsia="Times New Roman" w:hAnsi="Times New Roman" w:cs="Times New Roman"/>
          <w:kern w:val="0"/>
          <w:sz w:val="24"/>
          <w:szCs w:val="24"/>
          <w:lang w:eastAsia="es-MX"/>
          <w14:ligatures w14:val="none"/>
        </w:rPr>
        <w:t>: Aumenta la demanda de recursos y presión sobre el ambiente.</w:t>
      </w:r>
    </w:p>
    <w:p w14:paraId="3BEC4078" w14:textId="77777777" w:rsidR="00EE4D66" w:rsidRPr="00EE4D66" w:rsidRDefault="00EE4D66" w:rsidP="00EE4D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Urbanización acelerada</w:t>
      </w:r>
      <w:r w:rsidRPr="00EE4D66">
        <w:rPr>
          <w:rFonts w:ascii="Times New Roman" w:eastAsia="Times New Roman" w:hAnsi="Times New Roman" w:cs="Times New Roman"/>
          <w:kern w:val="0"/>
          <w:sz w:val="24"/>
          <w:szCs w:val="24"/>
          <w:lang w:eastAsia="es-MX"/>
          <w14:ligatures w14:val="none"/>
        </w:rPr>
        <w:t>: Cambios en el uso del suelo y aumento en la demanda energética.</w:t>
      </w:r>
    </w:p>
    <w:p w14:paraId="71721A9A" w14:textId="77777777" w:rsidR="00EE4D66" w:rsidRPr="00EE4D66" w:rsidRDefault="00EE4D66" w:rsidP="00EE4D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Patrones de consumo</w:t>
      </w:r>
      <w:r w:rsidRPr="00EE4D66">
        <w:rPr>
          <w:rFonts w:ascii="Times New Roman" w:eastAsia="Times New Roman" w:hAnsi="Times New Roman" w:cs="Times New Roman"/>
          <w:kern w:val="0"/>
          <w:sz w:val="24"/>
          <w:szCs w:val="24"/>
          <w:lang w:eastAsia="es-MX"/>
          <w14:ligatures w14:val="none"/>
        </w:rPr>
        <w:t>: Preferencias de consumo que pueden ser más o menos sostenibles.</w:t>
      </w:r>
    </w:p>
    <w:p w14:paraId="41736C13" w14:textId="77777777" w:rsidR="00EE4D66" w:rsidRPr="00EE4D66" w:rsidRDefault="00EE4D66" w:rsidP="00EE4D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Políticas públicas y normativas ambientales</w:t>
      </w:r>
      <w:r w:rsidRPr="00EE4D66">
        <w:rPr>
          <w:rFonts w:ascii="Times New Roman" w:eastAsia="Times New Roman" w:hAnsi="Times New Roman" w:cs="Times New Roman"/>
          <w:kern w:val="0"/>
          <w:sz w:val="24"/>
          <w:szCs w:val="24"/>
          <w:lang w:eastAsia="es-MX"/>
          <w14:ligatures w14:val="none"/>
        </w:rPr>
        <w:t>: Su efectividad para regular y fomentar prácticas sostenibles.</w:t>
      </w:r>
    </w:p>
    <w:p w14:paraId="0405DE90" w14:textId="77777777" w:rsidR="00EE4D66" w:rsidRPr="00EE4D66" w:rsidRDefault="00EE4D66" w:rsidP="00EE4D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lastRenderedPageBreak/>
        <w:t>Condiciones climáticas y geográficas</w:t>
      </w:r>
      <w:r w:rsidRPr="00EE4D66">
        <w:rPr>
          <w:rFonts w:ascii="Times New Roman" w:eastAsia="Times New Roman" w:hAnsi="Times New Roman" w:cs="Times New Roman"/>
          <w:kern w:val="0"/>
          <w:sz w:val="24"/>
          <w:szCs w:val="24"/>
          <w:lang w:eastAsia="es-MX"/>
          <w14:ligatures w14:val="none"/>
        </w:rPr>
        <w:t>: Que condicionan la disponibilidad y regeneración de recursos.</w:t>
      </w:r>
    </w:p>
    <w:p w14:paraId="7037DCA1" w14:textId="77777777" w:rsidR="00EE4D66" w:rsidRPr="00EE4D66" w:rsidRDefault="00EE4D66" w:rsidP="00EE4D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Factores económicos y sociales</w:t>
      </w:r>
      <w:r w:rsidRPr="00EE4D66">
        <w:rPr>
          <w:rFonts w:ascii="Times New Roman" w:eastAsia="Times New Roman" w:hAnsi="Times New Roman" w:cs="Times New Roman"/>
          <w:kern w:val="0"/>
          <w:sz w:val="24"/>
          <w:szCs w:val="24"/>
          <w:lang w:eastAsia="es-MX"/>
          <w14:ligatures w14:val="none"/>
        </w:rPr>
        <w:t>: Nivel de desarrollo, educación y conciencia ambiental.</w:t>
      </w:r>
    </w:p>
    <w:p w14:paraId="2A17EDAC" w14:textId="77777777" w:rsidR="00EE4D66" w:rsidRPr="00EE4D66" w:rsidRDefault="00EE4D66" w:rsidP="00EE4D66">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Objetivos para hacer eficiente el uso de recursos</w:t>
      </w:r>
    </w:p>
    <w:p w14:paraId="7305A996" w14:textId="77777777" w:rsidR="00EE4D66" w:rsidRPr="00EE4D66" w:rsidRDefault="00EE4D66" w:rsidP="00EE4D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Optimizar el uso de energía</w:t>
      </w:r>
      <w:r w:rsidRPr="00EE4D66">
        <w:rPr>
          <w:rFonts w:ascii="Times New Roman" w:eastAsia="Times New Roman" w:hAnsi="Times New Roman" w:cs="Times New Roman"/>
          <w:kern w:val="0"/>
          <w:sz w:val="24"/>
          <w:szCs w:val="24"/>
          <w:lang w:eastAsia="es-MX"/>
          <w14:ligatures w14:val="none"/>
        </w:rPr>
        <w:t xml:space="preserve"> mediante eficiencia energética y adopción de fuentes renovables.</w:t>
      </w:r>
    </w:p>
    <w:p w14:paraId="3B47D1FC" w14:textId="77777777" w:rsidR="00EE4D66" w:rsidRPr="00EE4D66" w:rsidRDefault="00EE4D66" w:rsidP="00EE4D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Fomentar la agricultura sostenible</w:t>
      </w:r>
      <w:r w:rsidRPr="00EE4D66">
        <w:rPr>
          <w:rFonts w:ascii="Times New Roman" w:eastAsia="Times New Roman" w:hAnsi="Times New Roman" w:cs="Times New Roman"/>
          <w:kern w:val="0"/>
          <w:sz w:val="24"/>
          <w:szCs w:val="24"/>
          <w:lang w:eastAsia="es-MX"/>
          <w14:ligatures w14:val="none"/>
        </w:rPr>
        <w:t xml:space="preserve"> y reducción de la huella hídrica en la producción agrícola.</w:t>
      </w:r>
    </w:p>
    <w:p w14:paraId="4D4F7901" w14:textId="77777777" w:rsidR="00EE4D66" w:rsidRPr="00EE4D66" w:rsidRDefault="00EE4D66" w:rsidP="00EE4D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Impulsar la movilidad sustentable</w:t>
      </w:r>
      <w:r w:rsidRPr="00EE4D66">
        <w:rPr>
          <w:rFonts w:ascii="Times New Roman" w:eastAsia="Times New Roman" w:hAnsi="Times New Roman" w:cs="Times New Roman"/>
          <w:kern w:val="0"/>
          <w:sz w:val="24"/>
          <w:szCs w:val="24"/>
          <w:lang w:eastAsia="es-MX"/>
          <w14:ligatures w14:val="none"/>
        </w:rPr>
        <w:t>, promoviendo transporte público y vehículos limpios.</w:t>
      </w:r>
    </w:p>
    <w:p w14:paraId="7CE1E7A3" w14:textId="77777777" w:rsidR="00EE4D66" w:rsidRPr="00EE4D66" w:rsidRDefault="00EE4D66" w:rsidP="00EE4D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Reducir la generación de residuos</w:t>
      </w:r>
      <w:r w:rsidRPr="00EE4D66">
        <w:rPr>
          <w:rFonts w:ascii="Times New Roman" w:eastAsia="Times New Roman" w:hAnsi="Times New Roman" w:cs="Times New Roman"/>
          <w:kern w:val="0"/>
          <w:sz w:val="24"/>
          <w:szCs w:val="24"/>
          <w:lang w:eastAsia="es-MX"/>
          <w14:ligatures w14:val="none"/>
        </w:rPr>
        <w:t xml:space="preserve"> con programas de reciclaje y economía circular.</w:t>
      </w:r>
    </w:p>
    <w:p w14:paraId="018054F9" w14:textId="77777777" w:rsidR="00EE4D66" w:rsidRPr="00EE4D66" w:rsidRDefault="00EE4D66" w:rsidP="00EE4D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Proteger y restaurar ecosistemas</w:t>
      </w:r>
      <w:r w:rsidRPr="00EE4D66">
        <w:rPr>
          <w:rFonts w:ascii="Times New Roman" w:eastAsia="Times New Roman" w:hAnsi="Times New Roman" w:cs="Times New Roman"/>
          <w:kern w:val="0"/>
          <w:sz w:val="24"/>
          <w:szCs w:val="24"/>
          <w:lang w:eastAsia="es-MX"/>
          <w14:ligatures w14:val="none"/>
        </w:rPr>
        <w:t xml:space="preserve"> para mantener la capacidad de absorción y biodiversidad.</w:t>
      </w:r>
    </w:p>
    <w:p w14:paraId="33489891" w14:textId="77777777" w:rsidR="00EE4D66" w:rsidRPr="00EE4D66" w:rsidRDefault="00EE4D66" w:rsidP="00EE4D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EE4D66">
        <w:rPr>
          <w:rFonts w:ascii="Times New Roman" w:eastAsia="Times New Roman" w:hAnsi="Times New Roman" w:cs="Times New Roman"/>
          <w:b/>
          <w:bCs/>
          <w:kern w:val="0"/>
          <w:sz w:val="24"/>
          <w:szCs w:val="24"/>
          <w:lang w:eastAsia="es-MX"/>
          <w14:ligatures w14:val="none"/>
        </w:rPr>
        <w:t>Sensibilizar a la población</w:t>
      </w:r>
      <w:r w:rsidRPr="00EE4D66">
        <w:rPr>
          <w:rFonts w:ascii="Times New Roman" w:eastAsia="Times New Roman" w:hAnsi="Times New Roman" w:cs="Times New Roman"/>
          <w:kern w:val="0"/>
          <w:sz w:val="24"/>
          <w:szCs w:val="24"/>
          <w:lang w:eastAsia="es-MX"/>
          <w14:ligatures w14:val="none"/>
        </w:rPr>
        <w:t xml:space="preserve"> sobre prácticas sostenibles y consumo responsable.</w:t>
      </w:r>
    </w:p>
    <w:p w14:paraId="7697732F" w14:textId="77777777" w:rsidR="00143CAD" w:rsidRDefault="00143CAD"/>
    <w:sectPr w:rsidR="00143C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76AC6"/>
    <w:multiLevelType w:val="multilevel"/>
    <w:tmpl w:val="FFB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259A5"/>
    <w:multiLevelType w:val="multilevel"/>
    <w:tmpl w:val="ACF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02E29"/>
    <w:multiLevelType w:val="multilevel"/>
    <w:tmpl w:val="4DF04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69698">
    <w:abstractNumId w:val="2"/>
  </w:num>
  <w:num w:numId="2" w16cid:durableId="481192270">
    <w:abstractNumId w:val="0"/>
  </w:num>
  <w:num w:numId="3" w16cid:durableId="891841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66"/>
    <w:rsid w:val="00143CAD"/>
    <w:rsid w:val="009C1471"/>
    <w:rsid w:val="00EE4D66"/>
    <w:rsid w:val="00F27BC8"/>
    <w:rsid w:val="00F34B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F682"/>
  <w15:chartTrackingRefBased/>
  <w15:docId w15:val="{E957AB79-D455-487A-A71E-9484D5F3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E4D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paragraph" w:styleId="Ttulo4">
    <w:name w:val="heading 4"/>
    <w:basedOn w:val="Normal"/>
    <w:link w:val="Ttulo4Car"/>
    <w:uiPriority w:val="9"/>
    <w:qFormat/>
    <w:rsid w:val="00EE4D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E4D66"/>
    <w:rPr>
      <w:rFonts w:ascii="Times New Roman" w:eastAsia="Times New Roman" w:hAnsi="Times New Roman" w:cs="Times New Roman"/>
      <w:b/>
      <w:bCs/>
      <w:kern w:val="0"/>
      <w:sz w:val="27"/>
      <w:szCs w:val="27"/>
      <w:lang w:eastAsia="es-MX"/>
      <w14:ligatures w14:val="none"/>
    </w:rPr>
  </w:style>
  <w:style w:type="character" w:customStyle="1" w:styleId="Ttulo4Car">
    <w:name w:val="Título 4 Car"/>
    <w:basedOn w:val="Fuentedeprrafopredeter"/>
    <w:link w:val="Ttulo4"/>
    <w:uiPriority w:val="9"/>
    <w:rsid w:val="00EE4D66"/>
    <w:rPr>
      <w:rFonts w:ascii="Times New Roman" w:eastAsia="Times New Roman" w:hAnsi="Times New Roman" w:cs="Times New Roman"/>
      <w:b/>
      <w:bCs/>
      <w:kern w:val="0"/>
      <w:sz w:val="24"/>
      <w:szCs w:val="24"/>
      <w:lang w:eastAsia="es-MX"/>
      <w14:ligatures w14:val="none"/>
    </w:rPr>
  </w:style>
  <w:style w:type="paragraph" w:styleId="NormalWeb">
    <w:name w:val="Normal (Web)"/>
    <w:basedOn w:val="Normal"/>
    <w:uiPriority w:val="99"/>
    <w:semiHidden/>
    <w:unhideWhenUsed/>
    <w:rsid w:val="00EE4D6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EE4D66"/>
    <w:rPr>
      <w:b/>
      <w:bCs/>
    </w:rPr>
  </w:style>
  <w:style w:type="paragraph" w:styleId="Sinespaciado">
    <w:name w:val="No Spacing"/>
    <w:uiPriority w:val="1"/>
    <w:qFormat/>
    <w:rsid w:val="00EE4D66"/>
    <w:pPr>
      <w:spacing w:after="0" w:line="240" w:lineRule="auto"/>
    </w:pPr>
    <w:rPr>
      <w:rFonts w:eastAsiaTheme="minorEastAsia"/>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9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07E67087E32F4982B7FAB6A6C75E52" ma:contentTypeVersion="14" ma:contentTypeDescription="Crear nuevo documento." ma:contentTypeScope="" ma:versionID="ac2e49163f55b9f01b70ae40a5144947">
  <xsd:schema xmlns:xsd="http://www.w3.org/2001/XMLSchema" xmlns:xs="http://www.w3.org/2001/XMLSchema" xmlns:p="http://schemas.microsoft.com/office/2006/metadata/properties" xmlns:ns2="1a7e1eb3-0f72-4839-9af1-48ef28a9f97e" xmlns:ns3="3c1b4651-06cb-4e30-8eb4-2d27980494f6" targetNamespace="http://schemas.microsoft.com/office/2006/metadata/properties" ma:root="true" ma:fieldsID="4353d50c500f5154482c71100105a2a3" ns2:_="" ns3:_="">
    <xsd:import namespace="1a7e1eb3-0f72-4839-9af1-48ef28a9f97e"/>
    <xsd:import namespace="3c1b4651-06cb-4e30-8eb4-2d27980494f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e1eb3-0f72-4839-9af1-48ef28a9f9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687b0d91-a296-4256-9045-25ca7ec686c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b4651-06cb-4e30-8eb4-2d27980494f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5b5574d-f053-46c0-8a7f-c282752c4cd7}" ma:internalName="TaxCatchAll" ma:showField="CatchAllData" ma:web="3c1b4651-06cb-4e30-8eb4-2d27980494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7e1eb3-0f72-4839-9af1-48ef28a9f97e">
      <Terms xmlns="http://schemas.microsoft.com/office/infopath/2007/PartnerControls"/>
    </lcf76f155ced4ddcb4097134ff3c332f>
    <ReferenceId xmlns="1a7e1eb3-0f72-4839-9af1-48ef28a9f97e" xsi:nil="true"/>
    <TaxCatchAll xmlns="3c1b4651-06cb-4e30-8eb4-2d27980494f6" xsi:nil="true"/>
  </documentManagement>
</p:properties>
</file>

<file path=customXml/itemProps1.xml><?xml version="1.0" encoding="utf-8"?>
<ds:datastoreItem xmlns:ds="http://schemas.openxmlformats.org/officeDocument/2006/customXml" ds:itemID="{F9270569-535E-4E81-8C2E-25A4319616D1}"/>
</file>

<file path=customXml/itemProps2.xml><?xml version="1.0" encoding="utf-8"?>
<ds:datastoreItem xmlns:ds="http://schemas.openxmlformats.org/officeDocument/2006/customXml" ds:itemID="{2F2B45C8-F679-4C9B-9B18-94F8454596A2}"/>
</file>

<file path=customXml/itemProps3.xml><?xml version="1.0" encoding="utf-8"?>
<ds:datastoreItem xmlns:ds="http://schemas.openxmlformats.org/officeDocument/2006/customXml" ds:itemID="{11405467-CB2A-4DB7-9EDB-CEE6DB44F694}"/>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2363</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zaid mendoza Aguilar</dc:creator>
  <cp:keywords/>
  <dc:description/>
  <cp:lastModifiedBy>Iván zaid mendoza Aguilar</cp:lastModifiedBy>
  <cp:revision>3</cp:revision>
  <dcterms:created xsi:type="dcterms:W3CDTF">2025-05-22T00:30:00Z</dcterms:created>
  <dcterms:modified xsi:type="dcterms:W3CDTF">2025-05-22T00:57:00Z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0x0101003007E67087E32F4982B7FAB6A6C75E52</vt:lpwstr>
  </property>
</Properties>
</file>