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Requerimientos Técnicos - GymVerse</w:t>
      </w:r>
    </w:p>
    <w:p>
      <w:r>
        <w:t>**Fecha de actualización:** 26 de julio de 2026</w:t>
      </w:r>
    </w:p>
    <w:p>
      <w:pPr>
        <w:pStyle w:val="Heading1"/>
      </w:pPr>
      <w:r>
        <w:t>1. Descripción técnica</w:t>
      </w:r>
    </w:p>
    <w:p>
      <w:r>
        <w:t>GymVerse es un monorepo con tres aplicaciones:</w:t>
      </w:r>
    </w:p>
    <w:p>
      <w:pPr>
        <w:pStyle w:val="ListBullet"/>
      </w:pPr>
      <w:r>
        <w:t>API backend en Express y MongoDB.</w:t>
      </w:r>
    </w:p>
    <w:p>
      <w:pPr>
        <w:pStyle w:val="ListBullet"/>
      </w:pPr>
      <w:r>
        <w:t>PWA de cliente en React y Vite.</w:t>
      </w:r>
    </w:p>
    <w:p>
      <w:pPr>
        <w:pStyle w:val="ListBullet"/>
      </w:pPr>
      <w:r>
        <w:t>Panel administrativo en React y Vite.</w:t>
      </w:r>
    </w:p>
    <w:p>
      <w:r>
        <w:t>El despliegue actual documentado se realiza en Vercel como tres proyectos independientes: API, cliente y admin.</w:t>
      </w:r>
    </w:p>
    <w:p>
      <w:pPr>
        <w:pStyle w:val="Heading1"/>
      </w:pPr>
      <w:r>
        <w:t>2. Estructura principal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Ruta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Propósito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apps/api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API REST, modelos, rutas, seguridad e integraciones.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apps/api/src/app.js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Aplicación Express principal.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apps/api/api/index.js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Entrada serverless para Vercel.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apps/customer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PWA para clientes.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apps/admin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Panel administrativo y portal de gimnasio.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scripts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Utilidades de diagnóstico, seed y auditoría.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documentacion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Documentación funcional y técnica.</w:t>
            </w:r>
          </w:p>
        </w:tc>
      </w:tr>
    </w:tbl>
    <w:p>
      <w:pPr>
        <w:pStyle w:val="Heading1"/>
      </w:pPr>
      <w:r>
        <w:t>3.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Capa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Tecnología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Frontend cliente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React, Vite, PWA, Lucide React.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Frontend admin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React, Vite, Lucide React.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Node.js, Express.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MongoDB Atlas o MongoDB compatible.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ODM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Mongoose.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Autenticación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JWT, bcryptjs, Google Login.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Pagos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Mercado Pago Checkout Pro y webhook.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Resend para recuperación de contraseña.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Imágenes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Cloudinary para carga externa de imágenes.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PDFs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PDFKit en API para guías y reportes.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Despliegue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Vercel para API, cliente y admin.</w:t>
            </w:r>
          </w:p>
        </w:tc>
      </w:tr>
    </w:tbl>
    <w:p>
      <w:pPr>
        <w:pStyle w:val="Heading1"/>
      </w:pPr>
      <w:r>
        <w:t>4. Versiones mínimas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Herramienta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Requerimiento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Node.js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20.19.0 o superior.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Compatible con Node 20.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MongoDB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Servicio MongoDB accesible por URI.</w:t>
            </w:r>
          </w:p>
        </w:tc>
      </w:tr>
    </w:tbl>
    <w:p>
      <w:pPr>
        <w:pStyle w:val="Heading1"/>
      </w:pPr>
      <w:r>
        <w:t>5. Variables de entorno de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Variable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Obligatoria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NODE_VERSION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 en Vercel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Debe ser 20.19.0 o superior.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NODE_ENV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production en producción.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MONGODB_URI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URI de conexión a MongoDB.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MONGODB_DB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de base de datos, recomendado gymverse.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JWT_SECRET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Secreto para firmar tokens. En producción no puede ser el valor dev.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JWT_EXPIRES_IN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Vigencia del token, por defecto 7d.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DATA_ENCRYPTION_KEY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Llave para cifrar datos sensibles. En producción debe tener mínimo 32 caracteres.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CLIENT_ORIGIN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URL pública de la app cliente.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ADMIN_ORIGIN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URL pública del panel admin.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AUTH_RATE_LIMIT_WINDOW_MS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Ventana del rate limit de autenticación.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AUTH_RATE_LIMIT_MAX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Máximo de intentos por ventana.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EMAIL_FROM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Remitente de correos transaccionales.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RESEND_API_KEY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API key para enviar códigos de recuperación.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GOOGLE_CLIENT_ID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Cliente OAuth de Google Login.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MERCADO_PAGO_ACCESS_TOKEN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Según pagos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Token de Mercado Pago.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MERCADO_PAGO_WEBHOOK_URL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Según pagos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URL pública del webhook.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CLOUDINARY_CLOUD_NAME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 para uploads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Cloudinary cloud name.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CLOUDINARY_API_KEY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 para uploads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API key de Cloudinary.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CLOUDINARY_API_SECRET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Sí para uploads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API secret de Cloudinary.</w:t>
            </w:r>
          </w:p>
        </w:tc>
      </w:tr>
    </w:tbl>
    <w:p>
      <w:pPr>
        <w:pStyle w:val="Heading1"/>
      </w:pPr>
      <w:r>
        <w:t>6. Variables de entorno de cliente y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Variable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VITE_API_URL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Cliente y admin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URL base de API, por ejemplo https://api.tudominio.com/api.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VITE_GOOGLE_CLIENT_ID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Opcional; si no existe, el cliente consulta /auth/google-config.</w:t>
            </w:r>
          </w:p>
        </w:tc>
      </w:tr>
    </w:tbl>
    <w:p>
      <w:pPr>
        <w:pStyle w:val="Heading1"/>
      </w:pPr>
      <w:r>
        <w:t>7. Despliegue en Vercel</w:t>
      </w:r>
    </w:p>
    <w:p>
      <w:pPr>
        <w:pStyle w:val="Heading2"/>
      </w:pPr>
      <w:r>
        <w:t>API</w:t>
      </w:r>
    </w:p>
    <w:p>
      <w:pPr>
        <w:pStyle w:val="ListBullet"/>
      </w:pPr>
      <w:r>
        <w:t>Root Directory: apps/api.</w:t>
      </w:r>
    </w:p>
    <w:p>
      <w:pPr>
        <w:pStyle w:val="ListBullet"/>
      </w:pPr>
      <w:r>
        <w:t>Build Command: vacío.</w:t>
      </w:r>
    </w:p>
    <w:p>
      <w:pPr>
        <w:pStyle w:val="ListBullet"/>
      </w:pPr>
      <w:r>
        <w:t>Output Directory: vacío.</w:t>
      </w:r>
    </w:p>
    <w:p>
      <w:pPr>
        <w:pStyle w:val="ListBullet"/>
      </w:pPr>
      <w:r>
        <w:t>Install Command: npm install.</w:t>
      </w:r>
    </w:p>
    <w:p>
      <w:pPr>
        <w:pStyle w:val="ListBullet"/>
      </w:pPr>
      <w:r>
        <w:t>Entrada serverless: apps/api/api/index.js.</w:t>
      </w:r>
    </w:p>
    <w:p>
      <w:pPr>
        <w:pStyle w:val="ListBullet"/>
      </w:pPr>
      <w:r>
        <w:t>Endpoint de salud: /health.</w:t>
      </w:r>
    </w:p>
    <w:p>
      <w:pPr>
        <w:pStyle w:val="Heading2"/>
      </w:pPr>
      <w:r>
        <w:t>Cliente</w:t>
      </w:r>
    </w:p>
    <w:p>
      <w:pPr>
        <w:pStyle w:val="ListBullet"/>
      </w:pPr>
      <w:r>
        <w:t>Root Directory: apps/customer.</w:t>
      </w:r>
    </w:p>
    <w:p>
      <w:pPr>
        <w:pStyle w:val="ListBullet"/>
      </w:pPr>
      <w:r>
        <w:t>Framework Preset: Vite.</w:t>
      </w:r>
    </w:p>
    <w:p>
      <w:pPr>
        <w:pStyle w:val="ListBullet"/>
      </w:pPr>
      <w:r>
        <w:t>Build Command: npm run build.</w:t>
      </w:r>
    </w:p>
    <w:p>
      <w:pPr>
        <w:pStyle w:val="ListBullet"/>
      </w:pPr>
      <w:r>
        <w:t>Output Directory: dist.</w:t>
      </w:r>
    </w:p>
    <w:p>
      <w:pPr>
        <w:pStyle w:val="ListBullet"/>
      </w:pPr>
      <w:r>
        <w:t>Variable principal: VITE_API_URL.</w:t>
      </w:r>
    </w:p>
    <w:p>
      <w:pPr>
        <w:pStyle w:val="Heading2"/>
      </w:pPr>
      <w:r>
        <w:t>Admin</w:t>
      </w:r>
    </w:p>
    <w:p>
      <w:pPr>
        <w:pStyle w:val="ListBullet"/>
      </w:pPr>
      <w:r>
        <w:t>Root Directory: apps/admin.</w:t>
      </w:r>
    </w:p>
    <w:p>
      <w:pPr>
        <w:pStyle w:val="ListBullet"/>
      </w:pPr>
      <w:r>
        <w:t>Framework Preset: Vite.</w:t>
      </w:r>
    </w:p>
    <w:p>
      <w:pPr>
        <w:pStyle w:val="ListBullet"/>
      </w:pPr>
      <w:r>
        <w:t>Build Command: npm run build.</w:t>
      </w:r>
    </w:p>
    <w:p>
      <w:pPr>
        <w:pStyle w:val="ListBullet"/>
      </w:pPr>
      <w:r>
        <w:t>Output Directory: dist.</w:t>
      </w:r>
    </w:p>
    <w:p>
      <w:pPr>
        <w:pStyle w:val="ListBullet"/>
      </w:pPr>
      <w:r>
        <w:t>Variable principal: VITE_API_URL.</w:t>
      </w:r>
    </w:p>
    <w:p>
      <w:pPr>
        <w:pStyle w:val="Heading1"/>
      </w:pPr>
      <w:r>
        <w:t>8. Integraciones externas</w:t>
      </w:r>
    </w:p>
    <w:p>
      <w:pPr>
        <w:pStyle w:val="Heading2"/>
      </w:pPr>
      <w:r>
        <w:t>Mercado Pago</w:t>
      </w:r>
    </w:p>
    <w:p>
      <w:r>
        <w:t>Se usa para Checkout Pro. Los pedidos pagados con Mercado Pago se crean como pending_payment y pueden actualizarse mediante webhook o refresco de pago.</w:t>
      </w:r>
    </w:p>
    <w:p>
      <w:r>
        <w:t>Webhook esperado:</w:t>
      </w:r>
    </w:p>
    <w:p>
      <w:r>
        <w:rPr>
          <w:rFonts w:ascii="Courier New" w:hAnsi="Courier New"/>
          <w:sz w:val="16"/>
        </w:rPr>
        <w:t>/api/orders/mercado-pago/webhook</w:t>
      </w:r>
    </w:p>
    <w:p>
      <w:pPr>
        <w:pStyle w:val="Heading2"/>
      </w:pPr>
      <w:r>
        <w:t>Google Login</w:t>
      </w:r>
    </w:p>
    <w:p>
      <w:r>
        <w:t>Permite registro e inicio de sesión de clientes. La API valida el token de Google con GOOGLE_CLIENT_ID.</w:t>
      </w:r>
    </w:p>
    <w:p>
      <w:pPr>
        <w:pStyle w:val="Heading2"/>
      </w:pPr>
      <w:r>
        <w:t>Resend</w:t>
      </w:r>
    </w:p>
    <w:p>
      <w:r>
        <w:t>Envía códigos de recuperación de contraseña. Si no está configurado en desarrollo, la API puede registrar el código en entorno no productivo.</w:t>
      </w:r>
    </w:p>
    <w:p>
      <w:pPr>
        <w:pStyle w:val="Heading2"/>
      </w:pPr>
      <w:r>
        <w:t>Cloudinary</w:t>
      </w:r>
    </w:p>
    <w:p>
      <w:r>
        <w:t>Almacena imágenes subidas desde el panel administrativo. Las imágenes no se guardan en disco local.</w:t>
      </w:r>
    </w:p>
    <w:p>
      <w:pPr>
        <w:pStyle w:val="Heading1"/>
      </w:pPr>
      <w:r>
        <w:t>9. Seguridad técnica</w:t>
      </w:r>
    </w:p>
    <w:p>
      <w:pPr>
        <w:pStyle w:val="ListBullet"/>
      </w:pPr>
      <w:r>
        <w:t>CORS limitado a CLIENT_ORIGIN y ADMIN_ORIGIN.</w:t>
      </w:r>
    </w:p>
    <w:p>
      <w:pPr>
        <w:pStyle w:val="ListBullet"/>
      </w:pPr>
      <w:r>
        <w:t>Helmet activo.</w:t>
      </w:r>
    </w:p>
    <w:p>
      <w:pPr>
        <w:pStyle w:val="ListBullet"/>
      </w:pPr>
      <w:r>
        <w:t>JSON limitado a 8 MB.</w:t>
      </w:r>
    </w:p>
    <w:p>
      <w:pPr>
        <w:pStyle w:val="ListBullet"/>
      </w:pPr>
      <w:r>
        <w:t>Rechazo de payloads inseguros como operadores peligrosos.</w:t>
      </w:r>
    </w:p>
    <w:p>
      <w:pPr>
        <w:pStyle w:val="ListBullet"/>
      </w:pPr>
      <w:r>
        <w:t>Rate limit en login, registro, Google Login y recuperación de contraseña.</w:t>
      </w:r>
    </w:p>
    <w:p>
      <w:pPr>
        <w:pStyle w:val="ListBullet"/>
      </w:pPr>
      <w:r>
        <w:t>JWT para rutas privadas.</w:t>
      </w:r>
    </w:p>
    <w:p>
      <w:pPr>
        <w:pStyle w:val="ListBullet"/>
      </w:pPr>
      <w:r>
        <w:t>Roles customer, admin, staff y gym.</w:t>
      </w:r>
    </w:p>
    <w:p>
      <w:pPr>
        <w:pStyle w:val="ListBullet"/>
      </w:pPr>
      <w:r>
        <w:t>Permisos por módulo para staff.</w:t>
      </w:r>
    </w:p>
    <w:p>
      <w:pPr>
        <w:pStyle w:val="ListBullet"/>
      </w:pPr>
      <w:r>
        <w:t>Hash de contraseñas con bcryptjs.</w:t>
      </w:r>
    </w:p>
    <w:p>
      <w:pPr>
        <w:pStyle w:val="ListBullet"/>
      </w:pPr>
      <w:r>
        <w:t>Datos sensibles cifrados con DATA_ENCRYPTION_KEY.</w:t>
      </w:r>
    </w:p>
    <w:p>
      <w:pPr>
        <w:pStyle w:val="ListBullet"/>
      </w:pPr>
      <w:r>
        <w:t>Auditoría en acciones internas relevantes.</w:t>
      </w:r>
    </w:p>
    <w:p>
      <w:pPr>
        <w:pStyle w:val="Heading1"/>
      </w:pPr>
      <w:r>
        <w:t>10. Comandos útiles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Comando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dev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Levanta API, cliente y admin en desarrollo.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dev:api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Levanta solo API.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dev:customer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Levanta solo cliente.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dev:admin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Levanta solo admin.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build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Construye cliente y admin.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Ejecuta validaciones del proyecto.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doctor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Revisa configuración base.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run seed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Carga datos iniciales.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npm audit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Revisa vulnerabilidades de dependencias.</w:t>
            </w:r>
          </w:p>
        </w:tc>
      </w:tr>
    </w:tbl>
    <w:p>
      <w:pPr>
        <w:pStyle w:val="Heading1"/>
      </w:pPr>
      <w:r>
        <w:t>11. Requerimientos para producción</w:t>
      </w:r>
    </w:p>
    <w:p>
      <w:pPr>
        <w:pStyle w:val="ListBullet"/>
      </w:pPr>
      <w:r>
        <w:t>MongoDB accesible desde Vercel.</w:t>
      </w:r>
    </w:p>
    <w:p>
      <w:pPr>
        <w:pStyle w:val="ListBullet"/>
      </w:pPr>
      <w:r>
        <w:t>Orígenes configurados correctamente.</w:t>
      </w:r>
    </w:p>
    <w:p>
      <w:pPr>
        <w:pStyle w:val="ListBullet"/>
      </w:pPr>
      <w:r>
        <w:t>JWT_SECRET y DATA_ENCRYPTION_KEY robustos.</w:t>
      </w:r>
    </w:p>
    <w:p>
      <w:pPr>
        <w:pStyle w:val="ListBullet"/>
      </w:pPr>
      <w:r>
        <w:t>Mercado Pago configurado si se aceptan pagos en línea.</w:t>
      </w:r>
    </w:p>
    <w:p>
      <w:pPr>
        <w:pStyle w:val="ListBullet"/>
      </w:pPr>
      <w:r>
        <w:t>Webhook público de Mercado Pago apuntando a la API.</w:t>
      </w:r>
    </w:p>
    <w:p>
      <w:pPr>
        <w:pStyle w:val="ListBullet"/>
      </w:pPr>
      <w:r>
        <w:t>Cloudinary configurado para imágenes.</w:t>
      </w:r>
    </w:p>
    <w:p>
      <w:pPr>
        <w:pStyle w:val="ListBullet"/>
      </w:pPr>
      <w:r>
        <w:t>Resend configurado para recuperación de contraseña.</w:t>
      </w:r>
    </w:p>
    <w:p>
      <w:pPr>
        <w:pStyle w:val="ListBullet"/>
      </w:pPr>
      <w:r>
        <w:t>Google OAuth configurado con el origen público del cliente.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