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44.3478260869565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DESVIO DE FLUXO</w:t>
      </w:r>
    </w:p>
    <w:p w:rsidR="00000000" w:rsidDel="00000000" w:rsidP="00000000" w:rsidRDefault="00000000" w:rsidRPr="00000000" w14:paraId="00000002">
      <w:pPr>
        <w:shd w:fill="fffffe" w:val="clear"/>
        <w:spacing w:line="344.3478260869565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Uma estrutura condicional tradicional, para quando existe previamente definida uma quantidade de entradas estabelecidas, pode aparecer sob a forma da estrutura Switch Case. Como abaixo:</w:t>
      </w:r>
    </w:p>
    <w:p w:rsidR="00000000" w:rsidDel="00000000" w:rsidP="00000000" w:rsidRDefault="00000000" w:rsidRPr="00000000" w14:paraId="00000004">
      <w:pPr>
        <w:shd w:fill="fffffe" w:val="clear"/>
        <w:spacing w:line="344.3478260869565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18"/>
          <w:szCs w:val="18"/>
          <w:rtl w:val="0"/>
        </w:rPr>
        <w:t xml:space="preserve">cobrarTarifaDaTranferencia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6209"/>
          <w:sz w:val="18"/>
          <w:szCs w:val="18"/>
          <w:rtl w:val="0"/>
        </w:rPr>
        <w:t xml:space="preserve">tipoDeConta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6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hd w:fill="fffffe" w:val="clear"/>
        <w:spacing w:line="344.3478260869565" w:lineRule="auto"/>
        <w:rPr>
          <w:rFonts w:ascii="Courier New" w:cs="Courier New" w:eastAsia="Courier New" w:hAnsi="Courier New"/>
          <w:color w:val="005cc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valorDaTransferencia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rtl w:val="0"/>
        </w:rPr>
        <w:t xml:space="preserve">00</w:t>
      </w:r>
    </w:p>
    <w:p w:rsidR="00000000" w:rsidDel="00000000" w:rsidP="00000000" w:rsidRDefault="00000000" w:rsidRPr="00000000" w14:paraId="00000008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(tipoDeConta) {</w:t>
      </w:r>
    </w:p>
    <w:p w:rsidR="00000000" w:rsidDel="00000000" w:rsidP="00000000" w:rsidRDefault="00000000" w:rsidRPr="00000000" w14:paraId="00000009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rtl w:val="0"/>
        </w:rPr>
        <w:t xml:space="preserve">'digital'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rtl w:val="0"/>
        </w:rPr>
        <w:t xml:space="preserve">'Conta livre de tarifas. Foi transferido o votal de: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+ valorDaTransferencia);    </w:t>
      </w:r>
    </w:p>
    <w:p w:rsidR="00000000" w:rsidDel="00000000" w:rsidP="00000000" w:rsidRDefault="00000000" w:rsidRPr="00000000" w14:paraId="0000000B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rtl w:val="0"/>
        </w:rPr>
        <w:t xml:space="preserve">'Tarifa de R$ 10.00 por transferência. Foi transferido o total de: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+ (valorDaTransferencia -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0E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rtl w:val="0"/>
        </w:rPr>
        <w:t xml:space="preserve">'poupanca'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rtl w:val="0"/>
        </w:rPr>
        <w:t xml:space="preserve">'Tarifa de R$ 5.00 por transferência. Foi transferido o total de: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+ (valorDaTransferencia -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       </w:t>
      </w:r>
    </w:p>
    <w:p w:rsidR="00000000" w:rsidDel="00000000" w:rsidP="00000000" w:rsidRDefault="00000000" w:rsidRPr="00000000" w14:paraId="00000011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rtl w:val="0"/>
        </w:rPr>
        <w:t xml:space="preserve">'Favor informar o tipo de conta corrente'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15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É possivel compreender essa estrutura através da estrutura tradicional que seria composta de 1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inicial e tantos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else-if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forem necessários para as demais entradas serem testadas. E também torna-se necessário um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tradicional para representar a palavra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 switch case. Veja:</w:t>
      </w:r>
    </w:p>
    <w:p w:rsidR="00000000" w:rsidDel="00000000" w:rsidP="00000000" w:rsidRDefault="00000000" w:rsidRPr="00000000" w14:paraId="00000018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line="344.3478260869565" w:lineRule="auto"/>
        <w:rPr>
          <w:rFonts w:ascii="Courier New" w:cs="Courier New" w:eastAsia="Courier New" w:hAnsi="Courier New"/>
          <w:color w:val="005cc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valorDaTransferencia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rtl w:val="0"/>
        </w:rPr>
        <w:t xml:space="preserve">00</w:t>
      </w:r>
    </w:p>
    <w:p w:rsidR="00000000" w:rsidDel="00000000" w:rsidP="00000000" w:rsidRDefault="00000000" w:rsidRPr="00000000" w14:paraId="0000001F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(tipoDeConta ==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rtl w:val="0"/>
        </w:rPr>
        <w:t xml:space="preserve">'digital'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rtl w:val="0"/>
        </w:rPr>
        <w:t xml:space="preserve">'Conta livre de tarifas. Foi transferido o votal de: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+ valorDaTransferencia);</w:t>
      </w:r>
    </w:p>
    <w:p w:rsidR="00000000" w:rsidDel="00000000" w:rsidP="00000000" w:rsidRDefault="00000000" w:rsidRPr="00000000" w14:paraId="00000021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(tipoDeConta ==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rtl w:val="0"/>
        </w:rPr>
        <w:t xml:space="preserve">'Tarifa de R$ 10.00 por transferência. Foi transferido o total de: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+ (valorDaTransferencia -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24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(tipoDeConta ==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rtl w:val="0"/>
        </w:rPr>
        <w:t xml:space="preserve">'poupanca'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rtl w:val="0"/>
        </w:rPr>
        <w:t xml:space="preserve">'Tarifa de R$ 5.00 por transferência. Foi transferido o total de: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+ (valorDaTransferencia -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27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rtl w:val="0"/>
        </w:rPr>
        <w:t xml:space="preserve">'Favor informar o tipo de conta corrente'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Lembrando que não é uma boa prática a substituição de uma estrutura switch case por uma estrutura condicional convencional, pois o switch case existe justamente para tornar o código mais limpo e amigável para quando se possui uma quantidade definida de entradas para serem testados no fluxo.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