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077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:rsidR="00D30172" w:rsidRDefault="00D30172"/>
    <w:p w:rsidR="0056139D" w:rsidRDefault="0056139D" w:rsidP="0056139D">
      <w:r>
        <w:t>While selecting top 10 rows in that way works, its not as clean as using navigation plugin to do the same. Since v5 navigation plugin can be applied on a path so that a different object is passed down for processing. In this case it is done via navigation plugin – limit(N). To make it more readable tag path Table2:limit(10) can be shortened via alias – t2</w:t>
      </w:r>
      <w:r w:rsidR="007C262F">
        <w:t>. Due to navigation, Table2 and Table2:limit(</w:t>
      </w:r>
      <w:r w:rsidR="007A70C6">
        <w:t>5</w:t>
      </w:r>
      <w:bookmarkStart w:id="0" w:name="_GoBack"/>
      <w:bookmarkEnd w:id="0"/>
      <w:r w:rsidR="007C262F">
        <w:t>) are treated as different collections.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6139D" w:rsidTr="0056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56139D" w:rsidRDefault="0056139D">
            <w:r>
              <w:t>Nr.</w:t>
            </w:r>
          </w:p>
        </w:tc>
        <w:tc>
          <w:tcPr>
            <w:tcW w:w="3096" w:type="dxa"/>
            <w:hideMark/>
          </w:tcPr>
          <w:p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  <w:hideMark/>
          </w:tcPr>
          <w:p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[[t2.Col1]]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[[Table2:limit(</w:t>
            </w:r>
            <w:r w:rsidR="007A70C6">
              <w:t>5</w:t>
            </w:r>
            <w:r>
              <w:t>).Col2]]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[[t2.Col3]]</w:t>
            </w:r>
          </w:p>
        </w:tc>
      </w:tr>
    </w:tbl>
    <w:p w:rsidR="0056139D" w:rsidRDefault="0056139D"/>
    <w:p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F64B2F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F64B2F" w:rsidRDefault="00F64B2F" w:rsidP="00F64B2F">
            <w:r>
              <w:t>[[DynamicResize]:merge-nulls]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52C24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[[Nulls.1]:merge-nulls]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[[Nulls.2]:merge-nulls]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</w:t>
            </w:r>
            <w:r>
              <w:rPr>
                <w:highlight w:val="yellow"/>
              </w:rPr>
              <w:t>Nulls</w:t>
            </w:r>
            <w:r w:rsidRPr="005A26A0">
              <w:rPr>
                <w:highlight w:val="yellow"/>
              </w:rPr>
              <w:t>.3]</w:t>
            </w:r>
            <w:r>
              <w:t>:merge-nulls</w:t>
            </w:r>
            <w:r w:rsidRPr="005A26A0">
              <w:rPr>
                <w:highlight w:val="yellow"/>
              </w:rPr>
              <w:t>]</w:t>
            </w:r>
          </w:p>
        </w:tc>
      </w:tr>
    </w:tbl>
    <w:p w:rsidR="00252C24" w:rsidRDefault="00252C24"/>
    <w:p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87653D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:rsidR="0087653D" w:rsidRDefault="0087653D" w:rsidP="00D10F42">
            <w:r>
              <w:t>[[DynamicResize</w:t>
            </w:r>
            <w:r w:rsidR="00D10F42">
              <w:t>AndMerge</w:t>
            </w:r>
            <w:r>
              <w:t>]:span-nulls]</w:t>
            </w:r>
          </w:p>
        </w:tc>
      </w:tr>
    </w:tbl>
    <w:p w:rsidR="0087653D" w:rsidRDefault="0087653D"/>
    <w:p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3344D" w:rsidRDefault="00A3344D">
            <w:r>
              <w:lastRenderedPageBreak/>
              <w:t>No results found</w:t>
            </w:r>
          </w:p>
        </w:tc>
      </w:tr>
    </w:tbl>
    <w:p w:rsidR="00A3344D" w:rsidRDefault="00064004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[[Table4]:collapseNonEmpty]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:rsidTr="00A3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t>[[Table4.Name]]</w:t>
            </w:r>
          </w:p>
        </w:tc>
        <w:tc>
          <w:tcPr>
            <w:tcW w:w="4644" w:type="dxa"/>
          </w:tcPr>
          <w:p w:rsidR="00A3344D" w:rsidRDefault="00A33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[[Table4.Description]]</w:t>
            </w:r>
          </w:p>
        </w:tc>
      </w:tr>
    </w:tbl>
    <w:p w:rsidR="00A3344D" w:rsidRDefault="00A3344D" w:rsidP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</w:t>
      </w:r>
      <w:r w:rsidR="008B7EF3">
        <w:t>Empty</w:t>
      </w:r>
      <w:r>
        <w:t>]</w:t>
      </w:r>
    </w:p>
    <w:p w:rsidR="00A3344D" w:rsidRDefault="00A3344D"/>
    <w:p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F2A6C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>
            <w:r>
              <w:t>Beer</w:t>
            </w:r>
          </w:p>
        </w:tc>
        <w:tc>
          <w:tcPr>
            <w:tcW w:w="3096" w:type="dxa"/>
          </w:tcPr>
          <w:p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96" w:type="dxa"/>
          </w:tcPr>
          <w:p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[[</w:t>
            </w:r>
            <w:r w:rsidR="004D3FBE">
              <w:t>Combined</w:t>
            </w:r>
            <w:r>
              <w:t>.Header</w:t>
            </w:r>
            <w:r w:rsidR="0085151A">
              <w:t>s</w:t>
            </w:r>
            <w:r>
              <w:t>]]</w:t>
            </w:r>
          </w:p>
        </w:tc>
      </w:tr>
      <w:tr w:rsidR="008F2A6C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 w:rsidP="004D3FBE">
            <w:r>
              <w:t>[[</w:t>
            </w:r>
            <w:r w:rsidR="004D3FBE">
              <w:t>Combined.Beers</w:t>
            </w:r>
            <w:r>
              <w:t>.Name]]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Combined.Beers</w:t>
            </w:r>
            <w:r>
              <w:t>.Description]]</w:t>
            </w:r>
          </w:p>
        </w:tc>
        <w:tc>
          <w:tcPr>
            <w:tcW w:w="3096" w:type="dxa"/>
          </w:tcPr>
          <w:p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</w:t>
            </w:r>
            <w:r w:rsidR="00150F92">
              <w:t>s</w:t>
            </w:r>
            <w:r>
              <w:t>.</w:t>
            </w:r>
            <w:r w:rsidR="00800A12">
              <w:t>Columns</w:t>
            </w:r>
            <w:r>
              <w:t>]]</w:t>
            </w:r>
          </w:p>
        </w:tc>
      </w:tr>
    </w:tbl>
    <w:p w:rsidR="008F2A6C" w:rsidRDefault="008F2A6C"/>
    <w:p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22FFE" w:rsidRDefault="00022FFE"/>
        </w:tc>
        <w:tc>
          <w:tcPr>
            <w:tcW w:w="3969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1.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[[Fixed.Name]:fixed]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2.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3.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4.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5.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</w:tbl>
    <w:p w:rsidR="00022FFE" w:rsidRDefault="00022FF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22FFE" w:rsidRDefault="00022FFE" w:rsidP="00FC1378"/>
        </w:tc>
        <w:tc>
          <w:tcPr>
            <w:tcW w:w="3969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6.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7.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8.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9.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10.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</w:tbl>
    <w:p w:rsidR="00022FFE" w:rsidRPr="00022FFE" w:rsidRDefault="00022FFE"/>
    <w:sectPr w:rsidR="00022FFE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172"/>
    <w:rsid w:val="00022FFE"/>
    <w:rsid w:val="00064004"/>
    <w:rsid w:val="000E4CF0"/>
    <w:rsid w:val="00150F92"/>
    <w:rsid w:val="001538F5"/>
    <w:rsid w:val="00252C24"/>
    <w:rsid w:val="0027568F"/>
    <w:rsid w:val="00334CAD"/>
    <w:rsid w:val="0033789D"/>
    <w:rsid w:val="004D3FBE"/>
    <w:rsid w:val="0056139D"/>
    <w:rsid w:val="005A26A0"/>
    <w:rsid w:val="005D13BE"/>
    <w:rsid w:val="00676788"/>
    <w:rsid w:val="007003D8"/>
    <w:rsid w:val="007A70C6"/>
    <w:rsid w:val="007C262F"/>
    <w:rsid w:val="007F0D82"/>
    <w:rsid w:val="00800A12"/>
    <w:rsid w:val="0085151A"/>
    <w:rsid w:val="00862DD3"/>
    <w:rsid w:val="0087653D"/>
    <w:rsid w:val="008B7EF3"/>
    <w:rsid w:val="008F2A6C"/>
    <w:rsid w:val="00927BE5"/>
    <w:rsid w:val="00952F39"/>
    <w:rsid w:val="00A3344D"/>
    <w:rsid w:val="00AA177A"/>
    <w:rsid w:val="00AE24E0"/>
    <w:rsid w:val="00BB365B"/>
    <w:rsid w:val="00C20D1C"/>
    <w:rsid w:val="00C80E08"/>
    <w:rsid w:val="00CC5E03"/>
    <w:rsid w:val="00D10F42"/>
    <w:rsid w:val="00D30172"/>
    <w:rsid w:val="00DD2340"/>
    <w:rsid w:val="00E306AC"/>
    <w:rsid w:val="00F17D07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BB34"/>
  <w15:docId w15:val="{8A90E471-9CAA-44AA-B516-1EF0843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ter-settings>
  <search-setup advanced="0" values="0" only-active="1">
    <category show="0"/>
    <type show="0"/>
    <example show="0"/>
    <description show="0"/>
  </search-setup>
  <aliases>
    <prefix alias="t2">Table2:limit(5)</prefix>
  </aliases>
  <schema/>
</templater-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FDBC3-C933-44FA-951F-828E3D033D14}">
  <ds:schemaRefs/>
</ds:datastoreItem>
</file>

<file path=customXml/itemProps2.xml><?xml version="1.0" encoding="utf-8"?>
<ds:datastoreItem xmlns:ds="http://schemas.openxmlformats.org/officeDocument/2006/customXml" ds:itemID="{A254792B-6CDF-42E9-BA6E-6E1FDB1A2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36</cp:revision>
  <dcterms:created xsi:type="dcterms:W3CDTF">2015-05-17T11:13:00Z</dcterms:created>
  <dcterms:modified xsi:type="dcterms:W3CDTF">2020-10-21T19:20:00Z</dcterms:modified>
</cp:coreProperties>
</file>