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D6DD7" w14:textId="783E60ED" w:rsidR="00020B7A" w:rsidRPr="005C6757" w:rsidRDefault="00BF16CA" w:rsidP="00041C94">
      <w:pPr>
        <w:jc w:val="center"/>
        <w:rPr>
          <w:b/>
        </w:rPr>
      </w:pPr>
      <w:r w:rsidRPr="005C6757">
        <w:rPr>
          <w:b/>
        </w:rPr>
        <w:t>CSC49</w:t>
      </w:r>
      <w:r w:rsidR="00746453">
        <w:rPr>
          <w:b/>
        </w:rPr>
        <w:t>6</w:t>
      </w:r>
      <w:r w:rsidR="001D5819" w:rsidRPr="005C6757">
        <w:rPr>
          <w:b/>
        </w:rPr>
        <w:t xml:space="preserve"> –</w:t>
      </w:r>
      <w:r w:rsidR="005C6757" w:rsidRPr="005C6757">
        <w:rPr>
          <w:rStyle w:val="A6"/>
          <w:b/>
          <w:color w:val="auto"/>
          <w:sz w:val="22"/>
          <w:szCs w:val="22"/>
        </w:rPr>
        <w:t xml:space="preserve"> CS Career Preparation</w:t>
      </w:r>
      <w:r w:rsidR="009A52F8" w:rsidRPr="005C6757">
        <w:rPr>
          <w:b/>
        </w:rPr>
        <w:t xml:space="preserve"> </w:t>
      </w:r>
    </w:p>
    <w:p w14:paraId="0C2BB6C9" w14:textId="2CF5C7F2" w:rsidR="0045600C" w:rsidRPr="005C6757" w:rsidRDefault="00081065" w:rsidP="009C7369">
      <w:pPr>
        <w:jc w:val="center"/>
        <w:rPr>
          <w:b/>
        </w:rPr>
      </w:pPr>
      <w:r w:rsidRPr="005C6757">
        <w:rPr>
          <w:b/>
        </w:rPr>
        <w:t>(</w:t>
      </w:r>
      <w:r w:rsidR="00D931FA">
        <w:rPr>
          <w:b/>
        </w:rPr>
        <w:t>Fall</w:t>
      </w:r>
      <w:r w:rsidR="00F774A8" w:rsidRPr="005C6757">
        <w:rPr>
          <w:b/>
        </w:rPr>
        <w:t xml:space="preserve"> 20</w:t>
      </w:r>
      <w:r w:rsidR="00C426B2">
        <w:rPr>
          <w:b/>
        </w:rPr>
        <w:t>21</w:t>
      </w:r>
      <w:r w:rsidR="00020B7A" w:rsidRPr="005C6757">
        <w:rPr>
          <w:b/>
        </w:rPr>
        <w:t xml:space="preserve">, </w:t>
      </w:r>
      <w:r w:rsidR="00C426B2">
        <w:rPr>
          <w:b/>
        </w:rPr>
        <w:t xml:space="preserve">CRN </w:t>
      </w:r>
      <w:r w:rsidR="00D931FA">
        <w:rPr>
          <w:b/>
        </w:rPr>
        <w:t>1</w:t>
      </w:r>
      <w:r w:rsidR="00746453">
        <w:rPr>
          <w:b/>
        </w:rPr>
        <w:t>2790</w:t>
      </w:r>
      <w:r w:rsidR="00C426B2">
        <w:rPr>
          <w:b/>
        </w:rPr>
        <w:t xml:space="preserve">, </w:t>
      </w:r>
      <w:r w:rsidR="005C6757">
        <w:rPr>
          <w:b/>
        </w:rPr>
        <w:t>1 Credit Hour</w:t>
      </w:r>
      <w:r w:rsidR="00D94760" w:rsidRPr="005C6757">
        <w:rPr>
          <w:b/>
        </w:rPr>
        <w:t>)</w:t>
      </w:r>
    </w:p>
    <w:p w14:paraId="04100328" w14:textId="77777777" w:rsidR="00C55BBD" w:rsidRPr="005C6757" w:rsidRDefault="00926AEC" w:rsidP="00C55BBD">
      <w:pPr>
        <w:jc w:val="center"/>
        <w:rPr>
          <w:b/>
        </w:rPr>
      </w:pPr>
      <w:r w:rsidRPr="005C6757">
        <w:rPr>
          <w:b/>
        </w:rPr>
        <w:t>Department of Computer Science</w:t>
      </w:r>
    </w:p>
    <w:p w14:paraId="7555C99A" w14:textId="77777777" w:rsidR="00926AEC" w:rsidRPr="005C6757" w:rsidRDefault="00926AEC" w:rsidP="00926AEC">
      <w:pPr>
        <w:jc w:val="center"/>
        <w:rPr>
          <w:b/>
        </w:rPr>
      </w:pPr>
      <w:r w:rsidRPr="005C6757">
        <w:rPr>
          <w:b/>
        </w:rPr>
        <w:t>Syllabus</w:t>
      </w:r>
    </w:p>
    <w:p w14:paraId="7724225C" w14:textId="77777777" w:rsidR="001D5819" w:rsidRDefault="001D5819">
      <w:pPr>
        <w:rPr>
          <w:sz w:val="22"/>
          <w:szCs w:val="22"/>
        </w:rPr>
      </w:pPr>
    </w:p>
    <w:p w14:paraId="2A0D62BE" w14:textId="77777777" w:rsidR="005076AA" w:rsidRPr="0037078A" w:rsidRDefault="005076AA">
      <w:pPr>
        <w:rPr>
          <w:sz w:val="22"/>
          <w:szCs w:val="22"/>
        </w:rPr>
      </w:pPr>
    </w:p>
    <w:p w14:paraId="404728B8" w14:textId="77777777" w:rsidR="004F6812" w:rsidRPr="00AA78CA" w:rsidRDefault="004F6812" w:rsidP="004F6812">
      <w:pPr>
        <w:rPr>
          <w:b/>
          <w:sz w:val="22"/>
          <w:szCs w:val="22"/>
        </w:rPr>
      </w:pPr>
      <w:r w:rsidRPr="00AA78CA">
        <w:rPr>
          <w:b/>
          <w:sz w:val="22"/>
          <w:szCs w:val="22"/>
        </w:rPr>
        <w:t xml:space="preserve">General Information </w:t>
      </w:r>
    </w:p>
    <w:p w14:paraId="5213A5EF" w14:textId="77777777" w:rsidR="004F6812" w:rsidRPr="00AA78CA" w:rsidRDefault="004F6812" w:rsidP="004F6812">
      <w:pPr>
        <w:ind w:firstLine="720"/>
        <w:rPr>
          <w:sz w:val="22"/>
          <w:szCs w:val="22"/>
        </w:rPr>
      </w:pPr>
      <w:r w:rsidRPr="00AA78CA">
        <w:rPr>
          <w:sz w:val="22"/>
          <w:szCs w:val="22"/>
        </w:rPr>
        <w:t xml:space="preserve">Instructor: </w:t>
      </w:r>
      <w:r w:rsidR="00E96A5A">
        <w:rPr>
          <w:sz w:val="22"/>
          <w:szCs w:val="22"/>
        </w:rPr>
        <w:t>Ka-Wing Wong</w:t>
      </w:r>
    </w:p>
    <w:p w14:paraId="56D1A567" w14:textId="77777777" w:rsidR="00210C5C" w:rsidRPr="00124F74" w:rsidRDefault="004F6812" w:rsidP="00210C5C">
      <w:pPr>
        <w:rPr>
          <w:color w:val="0000FF"/>
          <w:sz w:val="22"/>
          <w:szCs w:val="22"/>
          <w:u w:val="single"/>
        </w:rPr>
      </w:pPr>
      <w:r w:rsidRPr="00AA78CA">
        <w:rPr>
          <w:sz w:val="22"/>
          <w:szCs w:val="22"/>
        </w:rPr>
        <w:tab/>
        <w:t xml:space="preserve">Email:  </w:t>
      </w:r>
      <w:hyperlink r:id="rId5" w:history="1">
        <w:r w:rsidR="00E96A5A" w:rsidRPr="00D75794">
          <w:rPr>
            <w:rStyle w:val="Hyperlink"/>
            <w:sz w:val="22"/>
            <w:szCs w:val="22"/>
          </w:rPr>
          <w:t>Ka-Wing.Wong@eku.edu</w:t>
        </w:r>
      </w:hyperlink>
    </w:p>
    <w:p w14:paraId="43C3499E" w14:textId="77777777" w:rsidR="004F6812" w:rsidRPr="00AA78CA" w:rsidRDefault="00E96A5A" w:rsidP="00210C5C">
      <w:pPr>
        <w:ind w:firstLine="720"/>
        <w:rPr>
          <w:sz w:val="22"/>
          <w:szCs w:val="22"/>
        </w:rPr>
      </w:pPr>
      <w:r>
        <w:rPr>
          <w:sz w:val="22"/>
          <w:szCs w:val="22"/>
        </w:rPr>
        <w:t>Phone: (859) 622-2398</w:t>
      </w:r>
    </w:p>
    <w:p w14:paraId="35EC0D23" w14:textId="70B45D3C" w:rsidR="004F6812" w:rsidRPr="00AA78CA" w:rsidRDefault="00E96A5A" w:rsidP="004F6812">
      <w:pPr>
        <w:ind w:firstLine="720"/>
        <w:rPr>
          <w:sz w:val="22"/>
          <w:szCs w:val="22"/>
        </w:rPr>
      </w:pPr>
      <w:r>
        <w:rPr>
          <w:sz w:val="22"/>
          <w:szCs w:val="22"/>
        </w:rPr>
        <w:t>Office: Wallace 41</w:t>
      </w:r>
      <w:r w:rsidR="00D931FA">
        <w:rPr>
          <w:sz w:val="22"/>
          <w:szCs w:val="22"/>
        </w:rPr>
        <w:t>3</w:t>
      </w:r>
    </w:p>
    <w:p w14:paraId="3BC0D048" w14:textId="2616A592" w:rsidR="004F6812" w:rsidRPr="00AA78CA" w:rsidRDefault="00730D50" w:rsidP="0083468A">
      <w:pPr>
        <w:ind w:firstLine="720"/>
        <w:rPr>
          <w:sz w:val="22"/>
          <w:szCs w:val="22"/>
        </w:rPr>
      </w:pPr>
      <w:r w:rsidRPr="00AA78CA">
        <w:rPr>
          <w:sz w:val="22"/>
          <w:szCs w:val="22"/>
        </w:rPr>
        <w:t xml:space="preserve">Office hours: </w:t>
      </w:r>
      <w:r w:rsidR="00483B0D">
        <w:rPr>
          <w:sz w:val="22"/>
          <w:szCs w:val="22"/>
        </w:rPr>
        <w:t>by appointment</w:t>
      </w:r>
    </w:p>
    <w:p w14:paraId="6F032874" w14:textId="0B303239" w:rsidR="004F6812" w:rsidRDefault="004F6812" w:rsidP="004F6812">
      <w:pPr>
        <w:ind w:firstLine="720"/>
        <w:rPr>
          <w:sz w:val="22"/>
          <w:szCs w:val="22"/>
        </w:rPr>
      </w:pPr>
      <w:r w:rsidRPr="00AA78CA">
        <w:rPr>
          <w:sz w:val="22"/>
          <w:szCs w:val="22"/>
        </w:rPr>
        <w:t xml:space="preserve">Course page: </w:t>
      </w:r>
      <w:hyperlink r:id="rId6" w:history="1">
        <w:r w:rsidRPr="00AA78CA">
          <w:rPr>
            <w:rStyle w:val="Hyperlink"/>
            <w:sz w:val="22"/>
            <w:szCs w:val="22"/>
          </w:rPr>
          <w:t>http://www.eku.edu/onlinelearning/</w:t>
        </w:r>
      </w:hyperlink>
      <w:r w:rsidRPr="00AA78CA">
        <w:rPr>
          <w:sz w:val="22"/>
          <w:szCs w:val="22"/>
        </w:rPr>
        <w:t xml:space="preserve"> (EKU Blackboard)</w:t>
      </w:r>
    </w:p>
    <w:p w14:paraId="53037DC3" w14:textId="5B4122BA" w:rsidR="00C426B2" w:rsidRDefault="00C426B2" w:rsidP="004F6812">
      <w:pPr>
        <w:ind w:firstLine="720"/>
        <w:rPr>
          <w:sz w:val="22"/>
          <w:szCs w:val="22"/>
        </w:rPr>
      </w:pPr>
      <w:r>
        <w:rPr>
          <w:sz w:val="22"/>
          <w:szCs w:val="22"/>
        </w:rPr>
        <w:t xml:space="preserve">Zoom link: </w:t>
      </w:r>
      <w:hyperlink r:id="rId7" w:history="1">
        <w:r w:rsidR="00746453" w:rsidRPr="002A41FF">
          <w:rPr>
            <w:rStyle w:val="Hyperlink"/>
            <w:sz w:val="22"/>
            <w:szCs w:val="22"/>
          </w:rPr>
          <w:t>https://eku.zoom.us/j/4305246848</w:t>
        </w:r>
      </w:hyperlink>
    </w:p>
    <w:p w14:paraId="7EE0550B" w14:textId="77E1C8C1" w:rsidR="00746453" w:rsidRPr="00AA78CA" w:rsidRDefault="00746453" w:rsidP="004F6812">
      <w:pPr>
        <w:ind w:firstLine="720"/>
        <w:rPr>
          <w:sz w:val="22"/>
          <w:szCs w:val="22"/>
        </w:rPr>
      </w:pPr>
      <w:r>
        <w:rPr>
          <w:sz w:val="22"/>
          <w:szCs w:val="22"/>
        </w:rPr>
        <w:t>Guest Speaker: Wendell Wilson</w:t>
      </w:r>
    </w:p>
    <w:p w14:paraId="6733E339" w14:textId="77777777" w:rsidR="001D5819" w:rsidRPr="00AA78CA" w:rsidRDefault="001D5819" w:rsidP="00E71FD2">
      <w:pPr>
        <w:tabs>
          <w:tab w:val="left" w:pos="915"/>
        </w:tabs>
        <w:rPr>
          <w:sz w:val="22"/>
          <w:szCs w:val="22"/>
        </w:rPr>
      </w:pPr>
    </w:p>
    <w:p w14:paraId="4CA0EFED" w14:textId="77777777" w:rsidR="001D5819" w:rsidRPr="00AA78CA" w:rsidRDefault="009A52F8">
      <w:pPr>
        <w:rPr>
          <w:b/>
          <w:sz w:val="22"/>
          <w:szCs w:val="22"/>
        </w:rPr>
      </w:pPr>
      <w:r w:rsidRPr="00AA78CA">
        <w:rPr>
          <w:b/>
          <w:sz w:val="22"/>
          <w:szCs w:val="22"/>
        </w:rPr>
        <w:t xml:space="preserve">Catalog </w:t>
      </w:r>
      <w:r w:rsidR="001D5819" w:rsidRPr="00AA78CA">
        <w:rPr>
          <w:b/>
          <w:sz w:val="22"/>
          <w:szCs w:val="22"/>
        </w:rPr>
        <w:t>Course Description</w:t>
      </w:r>
    </w:p>
    <w:p w14:paraId="26F86678" w14:textId="77777777" w:rsidR="00746453" w:rsidRDefault="00746453" w:rsidP="00746453">
      <w:pPr>
        <w:tabs>
          <w:tab w:val="left" w:pos="360"/>
          <w:tab w:val="left" w:pos="720"/>
          <w:tab w:val="left" w:pos="1080"/>
          <w:tab w:val="left" w:pos="1440"/>
          <w:tab w:val="left" w:pos="1800"/>
          <w:tab w:val="left" w:pos="2160"/>
          <w:tab w:val="left" w:pos="2520"/>
          <w:tab w:val="left" w:pos="2880"/>
        </w:tabs>
        <w:ind w:left="720"/>
      </w:pPr>
      <w:r w:rsidRPr="00B00FD5">
        <w:t>Prerequisite: CSC 340 with a minimum grade of “C”. Critically evaluate current issues in computer science and effectively communicate creative ideas with professionals to foster collaborative problem solving.</w:t>
      </w:r>
    </w:p>
    <w:p w14:paraId="5521385B" w14:textId="092D3935" w:rsidR="004A7CAE" w:rsidRPr="00746453" w:rsidRDefault="00101656" w:rsidP="00746453">
      <w:pPr>
        <w:tabs>
          <w:tab w:val="left" w:pos="360"/>
          <w:tab w:val="left" w:pos="720"/>
          <w:tab w:val="left" w:pos="1080"/>
          <w:tab w:val="left" w:pos="1440"/>
          <w:tab w:val="left" w:pos="1800"/>
          <w:tab w:val="left" w:pos="2160"/>
          <w:tab w:val="left" w:pos="2520"/>
          <w:tab w:val="left" w:pos="2880"/>
        </w:tabs>
        <w:ind w:left="720"/>
      </w:pPr>
      <w:r w:rsidRPr="00AA78CA">
        <w:rPr>
          <w:sz w:val="22"/>
          <w:szCs w:val="22"/>
        </w:rPr>
        <w:t xml:space="preserve"> </w:t>
      </w:r>
    </w:p>
    <w:p w14:paraId="767BCC0E" w14:textId="77777777" w:rsidR="00E125BE" w:rsidRPr="00AA78CA" w:rsidRDefault="00E125BE" w:rsidP="00E125BE">
      <w:pPr>
        <w:rPr>
          <w:b/>
          <w:sz w:val="22"/>
          <w:szCs w:val="22"/>
        </w:rPr>
      </w:pPr>
      <w:r w:rsidRPr="00AA78CA">
        <w:rPr>
          <w:b/>
          <w:sz w:val="22"/>
          <w:szCs w:val="22"/>
        </w:rPr>
        <w:t>Textbook</w:t>
      </w:r>
    </w:p>
    <w:p w14:paraId="06501C7E" w14:textId="0DC06D20" w:rsidR="00B9024C" w:rsidRPr="00746453" w:rsidRDefault="00746453" w:rsidP="00746453">
      <w:pPr>
        <w:tabs>
          <w:tab w:val="left" w:pos="360"/>
          <w:tab w:val="left" w:pos="720"/>
          <w:tab w:val="left" w:pos="1080"/>
          <w:tab w:val="left" w:pos="1440"/>
          <w:tab w:val="left" w:pos="1800"/>
          <w:tab w:val="left" w:pos="2160"/>
          <w:tab w:val="left" w:pos="2520"/>
          <w:tab w:val="left" w:pos="2880"/>
        </w:tabs>
        <w:rPr>
          <w:u w:val="single"/>
        </w:rPr>
      </w:pPr>
      <w:r w:rsidRPr="00B00FD5">
        <w:rPr>
          <w:color w:val="000000"/>
        </w:rPr>
        <w:t xml:space="preserve">No </w:t>
      </w:r>
      <w:r>
        <w:rPr>
          <w:color w:val="000000"/>
        </w:rPr>
        <w:t xml:space="preserve">printed </w:t>
      </w:r>
      <w:r w:rsidRPr="00B00FD5">
        <w:rPr>
          <w:color w:val="000000"/>
        </w:rPr>
        <w:t>textbook required.</w:t>
      </w:r>
    </w:p>
    <w:p w14:paraId="4A61B45C" w14:textId="77777777" w:rsidR="00E125BE" w:rsidRPr="00AA78CA" w:rsidRDefault="00E125BE" w:rsidP="00E125BE">
      <w:pPr>
        <w:ind w:left="720"/>
        <w:rPr>
          <w:sz w:val="22"/>
          <w:szCs w:val="22"/>
        </w:rPr>
      </w:pPr>
    </w:p>
    <w:p w14:paraId="21511C2B" w14:textId="77777777" w:rsidR="00126307" w:rsidRPr="00AA78CA" w:rsidRDefault="00126307" w:rsidP="00126307">
      <w:pPr>
        <w:rPr>
          <w:b/>
          <w:sz w:val="22"/>
          <w:szCs w:val="22"/>
        </w:rPr>
      </w:pPr>
      <w:r w:rsidRPr="00AA78CA">
        <w:rPr>
          <w:b/>
          <w:sz w:val="22"/>
          <w:szCs w:val="22"/>
        </w:rPr>
        <w:t>Student Learning Outcomes</w:t>
      </w:r>
    </w:p>
    <w:p w14:paraId="18ECD149" w14:textId="77777777" w:rsidR="00746453" w:rsidRDefault="00746453" w:rsidP="00746453">
      <w:p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Upon successful completion of the course, students will have acquired the following skills:</w:t>
      </w:r>
    </w:p>
    <w:p w14:paraId="50259CD5"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Perform a critical analysis of requirements.</w:t>
      </w:r>
    </w:p>
    <w:p w14:paraId="4DFE83E0"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Integrate theory from a broad range of courses, laboratory exercises and co-op experiences to the solution of an engineering design problem.</w:t>
      </w:r>
    </w:p>
    <w:p w14:paraId="381602D0"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Employ a rigorous design process that includes ideation, analysis, synthesis, prototype implementation, and test against engineering specifications.</w:t>
      </w:r>
    </w:p>
    <w:p w14:paraId="3F76C89E"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 xml:space="preserve">Document product development activities </w:t>
      </w:r>
    </w:p>
    <w:p w14:paraId="4AFB342F"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Communicate technical, discipline specific information through oral and written means.</w:t>
      </w:r>
    </w:p>
    <w:p w14:paraId="220DC04C" w14:textId="77777777" w:rsid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Work effectively in a diverse team environment.</w:t>
      </w:r>
    </w:p>
    <w:p w14:paraId="02D3207C" w14:textId="640E75AE" w:rsidR="00025DB0" w:rsidRPr="00746453" w:rsidRDefault="00746453" w:rsidP="00746453">
      <w:pPr>
        <w:pStyle w:val="ListParagraph"/>
        <w:numPr>
          <w:ilvl w:val="0"/>
          <w:numId w:val="12"/>
        </w:numPr>
        <w:tabs>
          <w:tab w:val="left" w:pos="360"/>
          <w:tab w:val="left" w:pos="720"/>
          <w:tab w:val="left" w:pos="1080"/>
          <w:tab w:val="left" w:pos="1440"/>
          <w:tab w:val="left" w:pos="1800"/>
          <w:tab w:val="left" w:pos="2160"/>
          <w:tab w:val="left" w:pos="2520"/>
          <w:tab w:val="left" w:pos="2880"/>
        </w:tabs>
        <w:rPr>
          <w:color w:val="000000"/>
        </w:rPr>
      </w:pPr>
      <w:r w:rsidRPr="00B00FD5">
        <w:rPr>
          <w:color w:val="000000"/>
        </w:rPr>
        <w:t>Explain the impact of project schedule, critical paths and budgetary constraints on the effective execution of an engineering design.</w:t>
      </w:r>
    </w:p>
    <w:p w14:paraId="7891E958" w14:textId="77777777" w:rsidR="00586D66" w:rsidRPr="00AA78CA" w:rsidRDefault="00586D66" w:rsidP="00025DB0">
      <w:pPr>
        <w:ind w:firstLine="561"/>
        <w:rPr>
          <w:sz w:val="22"/>
          <w:szCs w:val="22"/>
        </w:rPr>
      </w:pPr>
    </w:p>
    <w:p w14:paraId="13AB588F" w14:textId="77777777" w:rsidR="00B3307E" w:rsidRDefault="00B3307E" w:rsidP="00B3307E">
      <w:pPr>
        <w:pStyle w:val="Heading1"/>
      </w:pPr>
      <w:r w:rsidRPr="00D46E24">
        <w:t>Course Requirements and Evaluation Methods</w:t>
      </w:r>
    </w:p>
    <w:p w14:paraId="2F712078" w14:textId="77777777" w:rsidR="00B3307E" w:rsidRPr="00B00FD5" w:rsidRDefault="00B3307E" w:rsidP="00B3307E">
      <w:r w:rsidRPr="00B00FD5">
        <w:t xml:space="preserve">There will be one midterm test in the middle of the semester and a final exam. Homework assignments </w:t>
      </w:r>
      <w:r>
        <w:t xml:space="preserve">and quizzes </w:t>
      </w:r>
      <w:r w:rsidRPr="00B00FD5">
        <w:t xml:space="preserve">will be given throughout the semester. </w:t>
      </w:r>
    </w:p>
    <w:p w14:paraId="21F7701D" w14:textId="77777777" w:rsidR="00B3307E" w:rsidRPr="00B00FD5" w:rsidRDefault="00B3307E" w:rsidP="00B3307E">
      <w:r w:rsidRPr="00B00FD5">
        <w:t>The final grade will be given according to the following tentative weights</w:t>
      </w:r>
    </w:p>
    <w:p w14:paraId="2DA11B1F" w14:textId="77777777" w:rsidR="00B3307E" w:rsidRDefault="00B3307E" w:rsidP="00B3307E">
      <w:pPr>
        <w:pStyle w:val="Heading2"/>
      </w:pPr>
    </w:p>
    <w:p w14:paraId="2C94DE2E" w14:textId="6051651E" w:rsidR="00B3307E" w:rsidRPr="00D118C5" w:rsidRDefault="00B3307E" w:rsidP="00B3307E">
      <w:pPr>
        <w:pStyle w:val="Heading2"/>
      </w:pPr>
      <w:r w:rsidRPr="00D118C5">
        <w:t xml:space="preserve">Grade Components </w:t>
      </w:r>
    </w:p>
    <w:p w14:paraId="661C55C9" w14:textId="77777777" w:rsidR="00B3307E" w:rsidRPr="00462CD8" w:rsidRDefault="00B3307E" w:rsidP="00B3307E">
      <w:pPr>
        <w:tabs>
          <w:tab w:val="left" w:pos="360"/>
          <w:tab w:val="left" w:pos="720"/>
          <w:tab w:val="left" w:pos="1080"/>
          <w:tab w:val="left" w:pos="1440"/>
          <w:tab w:val="left" w:pos="1800"/>
          <w:tab w:val="left" w:pos="2160"/>
          <w:tab w:val="left" w:pos="2520"/>
          <w:tab w:val="left" w:pos="2880"/>
        </w:tabs>
      </w:pPr>
      <w:r w:rsidRPr="00145342">
        <w:tab/>
        <w:t>Homework</w:t>
      </w:r>
      <w:r>
        <w:t xml:space="preserve">, Quizzes, Exams </w:t>
      </w:r>
      <w:r w:rsidRPr="00145342">
        <w:t>-----------------</w:t>
      </w:r>
      <w:r>
        <w:t>---------</w:t>
      </w:r>
      <w:r w:rsidRPr="00145342">
        <w:t>----------</w:t>
      </w:r>
      <w:r>
        <w:t>-------</w:t>
      </w:r>
      <w:r w:rsidRPr="00145342">
        <w:t>-----</w:t>
      </w:r>
      <w:r w:rsidRPr="00145342">
        <w:tab/>
      </w:r>
      <w:r>
        <w:t>10</w:t>
      </w:r>
      <w:r w:rsidRPr="00145342">
        <w:t>0%</w:t>
      </w:r>
    </w:p>
    <w:p w14:paraId="6814005F" w14:textId="77777777" w:rsidR="00B3307E" w:rsidRPr="00D118C5" w:rsidRDefault="00B3307E" w:rsidP="00B3307E">
      <w:pPr>
        <w:pStyle w:val="Heading2"/>
      </w:pPr>
      <w:r w:rsidRPr="00D118C5">
        <w:lastRenderedPageBreak/>
        <w:t>Grading Scale</w:t>
      </w:r>
    </w:p>
    <w:p w14:paraId="625F1C1E" w14:textId="77777777" w:rsidR="00B3307E" w:rsidRPr="00C31018" w:rsidRDefault="00B3307E" w:rsidP="00B3307E">
      <w:pPr>
        <w:tabs>
          <w:tab w:val="left" w:pos="360"/>
          <w:tab w:val="left" w:pos="720"/>
          <w:tab w:val="left" w:pos="1080"/>
          <w:tab w:val="left" w:pos="1440"/>
          <w:tab w:val="left" w:pos="1800"/>
          <w:tab w:val="left" w:pos="2160"/>
          <w:tab w:val="left" w:pos="2520"/>
          <w:tab w:val="left" w:pos="2880"/>
        </w:tabs>
      </w:pPr>
      <w:r w:rsidRPr="00145342">
        <w:tab/>
      </w:r>
      <w:r w:rsidRPr="00C31018">
        <w:t>S: 60-100 overall AND at least 60% in both homework and exam categories</w:t>
      </w:r>
    </w:p>
    <w:p w14:paraId="59FF1675" w14:textId="67313CBC" w:rsidR="005076AA" w:rsidRPr="00B3307E" w:rsidRDefault="00B3307E" w:rsidP="00B3307E">
      <w:pPr>
        <w:tabs>
          <w:tab w:val="left" w:pos="360"/>
          <w:tab w:val="left" w:pos="720"/>
          <w:tab w:val="left" w:pos="1080"/>
          <w:tab w:val="left" w:pos="1440"/>
          <w:tab w:val="left" w:pos="1800"/>
          <w:tab w:val="left" w:pos="2160"/>
          <w:tab w:val="left" w:pos="2520"/>
          <w:tab w:val="left" w:pos="2880"/>
        </w:tabs>
        <w:rPr>
          <w:b/>
        </w:rPr>
      </w:pPr>
      <w:r w:rsidRPr="00C31018">
        <w:t xml:space="preserve">     </w:t>
      </w:r>
      <w:r>
        <w:t xml:space="preserve"> </w:t>
      </w:r>
      <w:r w:rsidRPr="00C31018">
        <w:t>U: 0-59 overall</w:t>
      </w:r>
    </w:p>
    <w:p w14:paraId="1CEB6679" w14:textId="782A0ADA" w:rsidR="005076AA" w:rsidRDefault="005076AA" w:rsidP="00001837">
      <w:pPr>
        <w:rPr>
          <w:b/>
          <w:color w:val="000000"/>
          <w:sz w:val="22"/>
          <w:szCs w:val="22"/>
        </w:rPr>
      </w:pPr>
    </w:p>
    <w:p w14:paraId="7FEF4E4B" w14:textId="77777777" w:rsidR="00CC23AA" w:rsidRPr="00AA78CA" w:rsidRDefault="00CC23AA" w:rsidP="00001837">
      <w:pPr>
        <w:rPr>
          <w:b/>
          <w:color w:val="000000"/>
          <w:sz w:val="22"/>
          <w:szCs w:val="22"/>
        </w:rPr>
      </w:pPr>
    </w:p>
    <w:p w14:paraId="2B746437" w14:textId="77777777" w:rsidR="00001837" w:rsidRPr="00AA78CA" w:rsidRDefault="00001837" w:rsidP="00001837">
      <w:pPr>
        <w:rPr>
          <w:b/>
          <w:sz w:val="22"/>
          <w:szCs w:val="22"/>
        </w:rPr>
      </w:pPr>
      <w:r w:rsidRPr="00AA78CA">
        <w:rPr>
          <w:b/>
          <w:color w:val="000000"/>
          <w:sz w:val="22"/>
          <w:szCs w:val="22"/>
        </w:rPr>
        <w:t>Progress Report</w:t>
      </w:r>
    </w:p>
    <w:p w14:paraId="2B354E26" w14:textId="77777777" w:rsidR="00001837" w:rsidRPr="00AA78CA" w:rsidRDefault="00001837" w:rsidP="00001837">
      <w:pPr>
        <w:ind w:left="720"/>
        <w:jc w:val="both"/>
        <w:rPr>
          <w:sz w:val="22"/>
          <w:szCs w:val="22"/>
        </w:rPr>
      </w:pPr>
      <w:r w:rsidRPr="00AA78CA">
        <w:rPr>
          <w:sz w:val="22"/>
          <w:szCs w:val="22"/>
        </w:rPr>
        <w:t>Students will be provided with their progress in the course at least once prior to the mid</w:t>
      </w:r>
      <w:r w:rsidRPr="00AA78CA">
        <w:rPr>
          <w:sz w:val="22"/>
          <w:szCs w:val="22"/>
        </w:rPr>
        <w:noBreakHyphen/>
        <w:t xml:space="preserve">point of the course through EKU Blackboard </w:t>
      </w:r>
      <w:hyperlink r:id="rId8" w:history="1">
        <w:r w:rsidRPr="00AA78CA">
          <w:rPr>
            <w:rStyle w:val="Hyperlink"/>
            <w:sz w:val="22"/>
            <w:szCs w:val="22"/>
          </w:rPr>
          <w:t>http://www.eku.edu/onlinelearning/</w:t>
        </w:r>
      </w:hyperlink>
      <w:r w:rsidRPr="00AA78CA">
        <w:rPr>
          <w:sz w:val="22"/>
          <w:szCs w:val="22"/>
        </w:rPr>
        <w:t xml:space="preserve">. The mid-term grade will be determined based on the test and assignments due prior to the mid-term. </w:t>
      </w:r>
    </w:p>
    <w:p w14:paraId="3703DC2D" w14:textId="77777777" w:rsidR="00001837" w:rsidRDefault="00001837" w:rsidP="00001837">
      <w:pPr>
        <w:rPr>
          <w:sz w:val="22"/>
          <w:szCs w:val="22"/>
        </w:rPr>
      </w:pPr>
    </w:p>
    <w:p w14:paraId="0DC6E3D0" w14:textId="77777777" w:rsidR="005076AA" w:rsidRPr="00AA78CA" w:rsidRDefault="005076AA" w:rsidP="00001837">
      <w:pPr>
        <w:rPr>
          <w:sz w:val="22"/>
          <w:szCs w:val="22"/>
        </w:rPr>
      </w:pPr>
    </w:p>
    <w:p w14:paraId="2A22720E" w14:textId="77777777" w:rsidR="00001837" w:rsidRPr="00AA78CA" w:rsidRDefault="00001837" w:rsidP="00001837">
      <w:pPr>
        <w:rPr>
          <w:b/>
          <w:sz w:val="22"/>
          <w:szCs w:val="22"/>
        </w:rPr>
      </w:pPr>
      <w:r w:rsidRPr="00AA78CA">
        <w:rPr>
          <w:b/>
          <w:sz w:val="22"/>
          <w:szCs w:val="22"/>
        </w:rPr>
        <w:t>Late Assignment Policy</w:t>
      </w:r>
    </w:p>
    <w:p w14:paraId="067E5669" w14:textId="77777777" w:rsidR="00001837" w:rsidRPr="00AA78CA" w:rsidRDefault="00001837" w:rsidP="00001837">
      <w:pPr>
        <w:ind w:left="720"/>
        <w:jc w:val="both"/>
        <w:rPr>
          <w:sz w:val="22"/>
          <w:szCs w:val="22"/>
        </w:rPr>
      </w:pPr>
      <w:r w:rsidRPr="00AA78CA">
        <w:rPr>
          <w:sz w:val="22"/>
          <w:szCs w:val="22"/>
        </w:rPr>
        <w:t xml:space="preserve">Every assignment is due </w:t>
      </w:r>
      <w:r w:rsidR="00D02FF1" w:rsidRPr="00AA78CA">
        <w:rPr>
          <w:sz w:val="22"/>
          <w:szCs w:val="22"/>
        </w:rPr>
        <w:t>in class on</w:t>
      </w:r>
      <w:r w:rsidRPr="00AA78CA">
        <w:rPr>
          <w:sz w:val="22"/>
          <w:szCs w:val="22"/>
        </w:rPr>
        <w:t xml:space="preserve"> the due date. </w:t>
      </w:r>
      <w:r w:rsidR="00383652" w:rsidRPr="00AA78CA">
        <w:rPr>
          <w:sz w:val="22"/>
          <w:szCs w:val="22"/>
          <w:u w:val="single"/>
        </w:rPr>
        <w:t xml:space="preserve">Late </w:t>
      </w:r>
      <w:r w:rsidR="00DC223B" w:rsidRPr="00AA78CA">
        <w:rPr>
          <w:sz w:val="22"/>
          <w:szCs w:val="22"/>
          <w:u w:val="single"/>
        </w:rPr>
        <w:t>submissions</w:t>
      </w:r>
      <w:r w:rsidRPr="00AA78CA">
        <w:rPr>
          <w:sz w:val="22"/>
          <w:szCs w:val="22"/>
          <w:u w:val="single"/>
        </w:rPr>
        <w:t xml:space="preserve"> will </w:t>
      </w:r>
      <w:r w:rsidR="00AE1466" w:rsidRPr="00AA78CA">
        <w:rPr>
          <w:sz w:val="22"/>
          <w:szCs w:val="22"/>
          <w:u w:val="single"/>
        </w:rPr>
        <w:t>not be accepted</w:t>
      </w:r>
      <w:r w:rsidRPr="00AA78CA">
        <w:rPr>
          <w:sz w:val="22"/>
          <w:szCs w:val="22"/>
        </w:rPr>
        <w:t>.</w:t>
      </w:r>
    </w:p>
    <w:p w14:paraId="37C5AD06" w14:textId="77777777" w:rsidR="00001837" w:rsidRDefault="00001837" w:rsidP="00001837">
      <w:pPr>
        <w:rPr>
          <w:b/>
          <w:sz w:val="22"/>
          <w:szCs w:val="22"/>
        </w:rPr>
      </w:pPr>
    </w:p>
    <w:p w14:paraId="221E4A5A" w14:textId="1A9B9241" w:rsidR="005076AA" w:rsidRDefault="005076AA" w:rsidP="00001837">
      <w:pPr>
        <w:rPr>
          <w:b/>
          <w:sz w:val="22"/>
          <w:szCs w:val="22"/>
        </w:rPr>
      </w:pPr>
    </w:p>
    <w:p w14:paraId="5D467698" w14:textId="77777777" w:rsidR="00CC23AA" w:rsidRPr="00AA78CA" w:rsidRDefault="00CC23AA" w:rsidP="00001837">
      <w:pPr>
        <w:rPr>
          <w:b/>
          <w:sz w:val="22"/>
          <w:szCs w:val="22"/>
        </w:rPr>
      </w:pPr>
    </w:p>
    <w:p w14:paraId="358B7F78" w14:textId="77777777" w:rsidR="00001837" w:rsidRPr="00AA78CA" w:rsidRDefault="00001837" w:rsidP="00001837">
      <w:pPr>
        <w:rPr>
          <w:b/>
          <w:sz w:val="22"/>
          <w:szCs w:val="22"/>
        </w:rPr>
      </w:pPr>
      <w:r w:rsidRPr="00AA78CA">
        <w:rPr>
          <w:b/>
          <w:sz w:val="22"/>
          <w:szCs w:val="22"/>
        </w:rPr>
        <w:t>Department Attendance Policy</w:t>
      </w:r>
    </w:p>
    <w:p w14:paraId="5E12B5BA" w14:textId="0803CEFA" w:rsidR="00154FCC" w:rsidRDefault="00001837" w:rsidP="00154FCC">
      <w:pPr>
        <w:ind w:left="720"/>
        <w:jc w:val="both"/>
        <w:rPr>
          <w:sz w:val="22"/>
          <w:szCs w:val="22"/>
        </w:rPr>
      </w:pPr>
      <w:r w:rsidRPr="00AA78CA">
        <w:rPr>
          <w:sz w:val="22"/>
          <w:szCs w:val="22"/>
        </w:rPr>
        <w:t xml:space="preserve">Attendance will be taken during lectures. </w:t>
      </w:r>
      <w:r w:rsidRPr="00AA78CA">
        <w:rPr>
          <w:sz w:val="22"/>
          <w:szCs w:val="22"/>
          <w:u w:val="single"/>
        </w:rPr>
        <w:t>Unexcused absences in excess of 10% of the scheduled lecture/lab meetings will result in a one letter grade reduction for the course.  Unexcused absences in excess of 20% of the scheduled lecture/lab meetings will result in a two letter grade reduction for the course. Unexcused absences in excess of 30% of the scheduled lecture/lab meetings will result in a three letter grade reduction for the course.</w:t>
      </w:r>
      <w:r w:rsidRPr="00AA78CA">
        <w:rPr>
          <w:sz w:val="22"/>
          <w:szCs w:val="22"/>
        </w:rPr>
        <w:t xml:space="preserve"> Students with unusual circumstances should advise the instructor of their situation immediately.  Students will be held responsible for all announcements made in class.</w:t>
      </w:r>
      <w:r w:rsidRPr="00AA78CA">
        <w:rPr>
          <w:sz w:val="22"/>
          <w:szCs w:val="22"/>
        </w:rPr>
        <w:cr/>
      </w:r>
    </w:p>
    <w:p w14:paraId="15281162" w14:textId="3D2F97CC" w:rsidR="00154FCC" w:rsidRDefault="00154FCC" w:rsidP="00154FCC">
      <w:pPr>
        <w:ind w:left="720"/>
        <w:jc w:val="both"/>
        <w:rPr>
          <w:sz w:val="22"/>
          <w:szCs w:val="22"/>
        </w:rPr>
      </w:pPr>
    </w:p>
    <w:p w14:paraId="65DF339D" w14:textId="77777777" w:rsidR="00154FCC" w:rsidRDefault="00154FCC" w:rsidP="00154FCC">
      <w:pPr>
        <w:ind w:left="720"/>
        <w:jc w:val="both"/>
        <w:rPr>
          <w:sz w:val="22"/>
          <w:szCs w:val="22"/>
        </w:rPr>
      </w:pPr>
    </w:p>
    <w:p w14:paraId="0FEF0F13" w14:textId="6B563BA7" w:rsidR="00154FCC" w:rsidRPr="00154FCC" w:rsidRDefault="00154FCC" w:rsidP="00154FCC">
      <w:pPr>
        <w:jc w:val="both"/>
        <w:rPr>
          <w:b/>
          <w:bCs/>
          <w:sz w:val="22"/>
          <w:szCs w:val="22"/>
        </w:rPr>
      </w:pPr>
      <w:r w:rsidRPr="00154FCC">
        <w:rPr>
          <w:b/>
          <w:bCs/>
          <w:sz w:val="22"/>
          <w:szCs w:val="22"/>
        </w:rPr>
        <w:t>Accessibility Accommodation; Academic Integrity; Discrimination and Harassment, Title IX, and Prevention</w:t>
      </w:r>
    </w:p>
    <w:p w14:paraId="44416EE0" w14:textId="77777777" w:rsidR="00154FCC" w:rsidRPr="002F222B" w:rsidRDefault="00154FCC" w:rsidP="00154FCC">
      <w:pPr>
        <w:pStyle w:val="Heading1"/>
        <w:tabs>
          <w:tab w:val="left" w:pos="360"/>
          <w:tab w:val="left" w:pos="720"/>
          <w:tab w:val="left" w:pos="1080"/>
          <w:tab w:val="left" w:pos="1440"/>
          <w:tab w:val="left" w:pos="1800"/>
          <w:tab w:val="left" w:pos="2160"/>
          <w:tab w:val="left" w:pos="2520"/>
          <w:tab w:val="left" w:pos="2880"/>
        </w:tabs>
        <w:spacing w:before="0"/>
        <w:rPr>
          <w:rFonts w:ascii="Times New Roman" w:eastAsia="Batang" w:hAnsi="Times New Roman" w:cs="Times New Roman"/>
          <w:b/>
          <w:bCs/>
          <w:color w:val="auto"/>
          <w:sz w:val="24"/>
          <w:szCs w:val="24"/>
        </w:rPr>
      </w:pPr>
      <w:r w:rsidRPr="002F222B">
        <w:rPr>
          <w:rFonts w:ascii="Times New Roman" w:eastAsia="Batang" w:hAnsi="Times New Roman" w:cs="Times New Roman"/>
          <w:color w:val="auto"/>
          <w:sz w:val="24"/>
          <w:szCs w:val="24"/>
        </w:rPr>
        <w:t>Please review the following statements:</w:t>
      </w:r>
    </w:p>
    <w:p w14:paraId="1D4770F4" w14:textId="77777777" w:rsidR="00154FCC" w:rsidRPr="002F222B" w:rsidRDefault="00154FCC" w:rsidP="00154FCC">
      <w:pPr>
        <w:pStyle w:val="ListParagraph"/>
        <w:numPr>
          <w:ilvl w:val="0"/>
          <w:numId w:val="15"/>
        </w:numPr>
        <w:spacing w:after="200" w:line="276" w:lineRule="auto"/>
      </w:pPr>
      <w:r w:rsidRPr="002F222B">
        <w:t>Accessibility Accommodation Statement</w:t>
      </w:r>
    </w:p>
    <w:p w14:paraId="58C4F17E" w14:textId="77777777" w:rsidR="00154FCC" w:rsidRPr="002F222B" w:rsidRDefault="00154FCC" w:rsidP="00154FCC">
      <w:pPr>
        <w:pStyle w:val="ListParagraph"/>
        <w:numPr>
          <w:ilvl w:val="0"/>
          <w:numId w:val="15"/>
        </w:numPr>
        <w:spacing w:after="200" w:line="276" w:lineRule="auto"/>
      </w:pPr>
      <w:r w:rsidRPr="002F222B">
        <w:t>Academic Integrity Statement</w:t>
      </w:r>
    </w:p>
    <w:p w14:paraId="16715919" w14:textId="77777777" w:rsidR="00154FCC" w:rsidRPr="002F222B" w:rsidRDefault="00154FCC" w:rsidP="00154FCC">
      <w:pPr>
        <w:pStyle w:val="ListParagraph"/>
        <w:numPr>
          <w:ilvl w:val="0"/>
          <w:numId w:val="15"/>
        </w:numPr>
        <w:spacing w:after="200" w:line="276" w:lineRule="auto"/>
      </w:pPr>
      <w:r w:rsidRPr="002F222B">
        <w:t>Discrimination and Harassment, Title IX, and Prevention Statement</w:t>
      </w:r>
    </w:p>
    <w:p w14:paraId="1573E442" w14:textId="77777777" w:rsidR="00154FCC" w:rsidRPr="002F222B" w:rsidRDefault="00154FCC" w:rsidP="00154FCC">
      <w:r>
        <w:t>a</w:t>
      </w:r>
      <w:r w:rsidRPr="002F222B">
        <w:t xml:space="preserve">t </w:t>
      </w:r>
      <w:hyperlink r:id="rId9" w:history="1">
        <w:r w:rsidRPr="002F222B">
          <w:rPr>
            <w:rStyle w:val="Hyperlink"/>
          </w:rPr>
          <w:t>https://academicaffairs.eku.edu/syllabi</w:t>
        </w:r>
      </w:hyperlink>
    </w:p>
    <w:p w14:paraId="7F17237A" w14:textId="77777777" w:rsidR="005076AA" w:rsidRDefault="005076AA" w:rsidP="00001837">
      <w:pPr>
        <w:ind w:left="720"/>
        <w:jc w:val="both"/>
        <w:rPr>
          <w:sz w:val="22"/>
          <w:szCs w:val="22"/>
        </w:rPr>
      </w:pPr>
    </w:p>
    <w:p w14:paraId="4BBF8394" w14:textId="77777777" w:rsidR="00154FCC" w:rsidRPr="00AA78CA" w:rsidRDefault="00154FCC" w:rsidP="00154FCC">
      <w:pPr>
        <w:jc w:val="both"/>
        <w:rPr>
          <w:sz w:val="22"/>
          <w:szCs w:val="22"/>
        </w:rPr>
      </w:pPr>
    </w:p>
    <w:p w14:paraId="4A272B89" w14:textId="77777777" w:rsidR="00F44C7D" w:rsidRPr="00AA78CA" w:rsidRDefault="00F44C7D" w:rsidP="00041320">
      <w:pPr>
        <w:pStyle w:val="xmsonormal"/>
        <w:spacing w:before="0" w:beforeAutospacing="0" w:after="0" w:afterAutospacing="0"/>
        <w:ind w:left="720"/>
        <w:jc w:val="both"/>
        <w:rPr>
          <w:sz w:val="22"/>
          <w:szCs w:val="22"/>
        </w:rPr>
      </w:pPr>
    </w:p>
    <w:p w14:paraId="5BBE1510" w14:textId="77777777" w:rsidR="00001837" w:rsidRPr="00AA78CA" w:rsidRDefault="00001837" w:rsidP="00001837">
      <w:pPr>
        <w:rPr>
          <w:b/>
          <w:sz w:val="22"/>
          <w:szCs w:val="22"/>
        </w:rPr>
      </w:pPr>
      <w:r w:rsidRPr="00AA78CA">
        <w:rPr>
          <w:b/>
          <w:sz w:val="22"/>
          <w:szCs w:val="22"/>
        </w:rPr>
        <w:t>Classroom Behavior</w:t>
      </w:r>
    </w:p>
    <w:p w14:paraId="263AEF0A" w14:textId="77777777" w:rsidR="00001837" w:rsidRPr="00AA78CA" w:rsidRDefault="00001837" w:rsidP="00001837">
      <w:pPr>
        <w:ind w:left="720"/>
        <w:rPr>
          <w:sz w:val="22"/>
          <w:szCs w:val="22"/>
        </w:rPr>
      </w:pPr>
      <w:r w:rsidRPr="00AA78CA">
        <w:rPr>
          <w:sz w:val="22"/>
          <w:szCs w:val="22"/>
        </w:rPr>
        <w:t>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class period.</w:t>
      </w:r>
      <w:r w:rsidR="00AE469D" w:rsidRPr="00AA78CA">
        <w:rPr>
          <w:sz w:val="22"/>
          <w:szCs w:val="22"/>
        </w:rPr>
        <w:t xml:space="preserve"> </w:t>
      </w:r>
    </w:p>
    <w:p w14:paraId="3DF11F82" w14:textId="77777777" w:rsidR="00001837" w:rsidRDefault="00001837" w:rsidP="00001837">
      <w:pPr>
        <w:ind w:left="720"/>
        <w:rPr>
          <w:sz w:val="22"/>
          <w:szCs w:val="22"/>
        </w:rPr>
      </w:pPr>
    </w:p>
    <w:p w14:paraId="13B9DA3E" w14:textId="77777777" w:rsidR="005076AA" w:rsidRPr="00AA78CA" w:rsidRDefault="005076AA" w:rsidP="00001837">
      <w:pPr>
        <w:ind w:left="720"/>
        <w:rPr>
          <w:sz w:val="22"/>
          <w:szCs w:val="22"/>
        </w:rPr>
      </w:pPr>
    </w:p>
    <w:p w14:paraId="640CC1A5" w14:textId="35649E2A" w:rsidR="00001837" w:rsidRPr="00AA78CA" w:rsidRDefault="00001837" w:rsidP="00001837">
      <w:pPr>
        <w:pStyle w:val="Heading2"/>
        <w:rPr>
          <w:b w:val="0"/>
          <w:bCs w:val="0"/>
          <w:sz w:val="22"/>
          <w:szCs w:val="22"/>
        </w:rPr>
      </w:pPr>
      <w:r w:rsidRPr="00AA78CA">
        <w:rPr>
          <w:sz w:val="22"/>
          <w:szCs w:val="22"/>
          <w:u w:val="none"/>
        </w:rPr>
        <w:lastRenderedPageBreak/>
        <w:t>Notes</w:t>
      </w:r>
    </w:p>
    <w:p w14:paraId="0659D558" w14:textId="2326921A" w:rsidR="00F64438" w:rsidRPr="00154FCC" w:rsidRDefault="00001837" w:rsidP="00154FCC">
      <w:pPr>
        <w:tabs>
          <w:tab w:val="left" w:pos="720"/>
        </w:tabs>
        <w:ind w:left="720"/>
        <w:jc w:val="both"/>
        <w:rPr>
          <w:sz w:val="22"/>
          <w:szCs w:val="22"/>
        </w:rPr>
      </w:pPr>
      <w:r w:rsidRPr="00AA78CA">
        <w:rPr>
          <w:sz w:val="22"/>
          <w:szCs w:val="22"/>
        </w:rPr>
        <w:t>The instructor reserves the right to modify course policies, course schedule, and assignment/project grade weight and due date. All students are expected to be responsible users of the computer systems for this course</w:t>
      </w:r>
      <w:r w:rsidRPr="00AA78CA">
        <w:rPr>
          <w:bCs/>
          <w:sz w:val="22"/>
          <w:szCs w:val="22"/>
        </w:rPr>
        <w:t>.  If you require accommodation based on disability, please meet with the instructor in the first week of the semester to make sure you are appropriately accommodated.</w:t>
      </w:r>
    </w:p>
    <w:sectPr w:rsidR="00F64438" w:rsidRPr="00154F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7" w:usb1="00000000" w:usb2="000000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39255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715E3"/>
    <w:multiLevelType w:val="hybridMultilevel"/>
    <w:tmpl w:val="42E6D798"/>
    <w:lvl w:ilvl="0" w:tplc="3E546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45500"/>
    <w:multiLevelType w:val="hybridMultilevel"/>
    <w:tmpl w:val="3C366A9A"/>
    <w:lvl w:ilvl="0" w:tplc="0409000F">
      <w:start w:val="1"/>
      <w:numFmt w:val="decimal"/>
      <w:lvlText w:val="%1."/>
      <w:lvlJc w:val="left"/>
      <w:pPr>
        <w:tabs>
          <w:tab w:val="num" w:pos="1281"/>
        </w:tabs>
        <w:ind w:left="1281" w:hanging="360"/>
      </w:pPr>
    </w:lvl>
    <w:lvl w:ilvl="1" w:tplc="04090019" w:tentative="1">
      <w:start w:val="1"/>
      <w:numFmt w:val="lowerLetter"/>
      <w:lvlText w:val="%2."/>
      <w:lvlJc w:val="left"/>
      <w:pPr>
        <w:tabs>
          <w:tab w:val="num" w:pos="2001"/>
        </w:tabs>
        <w:ind w:left="2001" w:hanging="360"/>
      </w:pPr>
    </w:lvl>
    <w:lvl w:ilvl="2" w:tplc="0409001B" w:tentative="1">
      <w:start w:val="1"/>
      <w:numFmt w:val="lowerRoman"/>
      <w:lvlText w:val="%3."/>
      <w:lvlJc w:val="right"/>
      <w:pPr>
        <w:tabs>
          <w:tab w:val="num" w:pos="2721"/>
        </w:tabs>
        <w:ind w:left="2721" w:hanging="180"/>
      </w:pPr>
    </w:lvl>
    <w:lvl w:ilvl="3" w:tplc="0409000F" w:tentative="1">
      <w:start w:val="1"/>
      <w:numFmt w:val="decimal"/>
      <w:lvlText w:val="%4."/>
      <w:lvlJc w:val="left"/>
      <w:pPr>
        <w:tabs>
          <w:tab w:val="num" w:pos="3441"/>
        </w:tabs>
        <w:ind w:left="3441" w:hanging="360"/>
      </w:pPr>
    </w:lvl>
    <w:lvl w:ilvl="4" w:tplc="04090019" w:tentative="1">
      <w:start w:val="1"/>
      <w:numFmt w:val="lowerLetter"/>
      <w:lvlText w:val="%5."/>
      <w:lvlJc w:val="left"/>
      <w:pPr>
        <w:tabs>
          <w:tab w:val="num" w:pos="4161"/>
        </w:tabs>
        <w:ind w:left="4161" w:hanging="360"/>
      </w:pPr>
    </w:lvl>
    <w:lvl w:ilvl="5" w:tplc="0409001B" w:tentative="1">
      <w:start w:val="1"/>
      <w:numFmt w:val="lowerRoman"/>
      <w:lvlText w:val="%6."/>
      <w:lvlJc w:val="right"/>
      <w:pPr>
        <w:tabs>
          <w:tab w:val="num" w:pos="4881"/>
        </w:tabs>
        <w:ind w:left="4881" w:hanging="180"/>
      </w:pPr>
    </w:lvl>
    <w:lvl w:ilvl="6" w:tplc="0409000F" w:tentative="1">
      <w:start w:val="1"/>
      <w:numFmt w:val="decimal"/>
      <w:lvlText w:val="%7."/>
      <w:lvlJc w:val="left"/>
      <w:pPr>
        <w:tabs>
          <w:tab w:val="num" w:pos="5601"/>
        </w:tabs>
        <w:ind w:left="5601" w:hanging="360"/>
      </w:pPr>
    </w:lvl>
    <w:lvl w:ilvl="7" w:tplc="04090019" w:tentative="1">
      <w:start w:val="1"/>
      <w:numFmt w:val="lowerLetter"/>
      <w:lvlText w:val="%8."/>
      <w:lvlJc w:val="left"/>
      <w:pPr>
        <w:tabs>
          <w:tab w:val="num" w:pos="6321"/>
        </w:tabs>
        <w:ind w:left="6321" w:hanging="360"/>
      </w:pPr>
    </w:lvl>
    <w:lvl w:ilvl="8" w:tplc="0409001B" w:tentative="1">
      <w:start w:val="1"/>
      <w:numFmt w:val="lowerRoman"/>
      <w:lvlText w:val="%9."/>
      <w:lvlJc w:val="right"/>
      <w:pPr>
        <w:tabs>
          <w:tab w:val="num" w:pos="7041"/>
        </w:tabs>
        <w:ind w:left="7041" w:hanging="180"/>
      </w:pPr>
    </w:lvl>
  </w:abstractNum>
  <w:abstractNum w:abstractNumId="3" w15:restartNumberingAfterBreak="0">
    <w:nsid w:val="04A674CC"/>
    <w:multiLevelType w:val="hybridMultilevel"/>
    <w:tmpl w:val="A4725B0C"/>
    <w:lvl w:ilvl="0" w:tplc="5178D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B764C"/>
    <w:multiLevelType w:val="hybridMultilevel"/>
    <w:tmpl w:val="014C0BB2"/>
    <w:lvl w:ilvl="0" w:tplc="A7560984">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AC2F20"/>
    <w:multiLevelType w:val="hybridMultilevel"/>
    <w:tmpl w:val="D996E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215F44"/>
    <w:multiLevelType w:val="hybridMultilevel"/>
    <w:tmpl w:val="18BAE274"/>
    <w:lvl w:ilvl="0" w:tplc="04090001">
      <w:start w:val="1"/>
      <w:numFmt w:val="bullet"/>
      <w:lvlText w:val=""/>
      <w:lvlJc w:val="left"/>
      <w:pPr>
        <w:tabs>
          <w:tab w:val="num" w:pos="1281"/>
        </w:tabs>
        <w:ind w:left="1281" w:hanging="360"/>
      </w:pPr>
      <w:rPr>
        <w:rFonts w:ascii="Symbol" w:hAnsi="Symbol" w:hint="default"/>
      </w:rPr>
    </w:lvl>
    <w:lvl w:ilvl="1" w:tplc="04090019" w:tentative="1">
      <w:start w:val="1"/>
      <w:numFmt w:val="lowerLetter"/>
      <w:lvlText w:val="%2."/>
      <w:lvlJc w:val="left"/>
      <w:pPr>
        <w:tabs>
          <w:tab w:val="num" w:pos="2001"/>
        </w:tabs>
        <w:ind w:left="2001" w:hanging="360"/>
      </w:pPr>
    </w:lvl>
    <w:lvl w:ilvl="2" w:tplc="0409001B" w:tentative="1">
      <w:start w:val="1"/>
      <w:numFmt w:val="lowerRoman"/>
      <w:lvlText w:val="%3."/>
      <w:lvlJc w:val="right"/>
      <w:pPr>
        <w:tabs>
          <w:tab w:val="num" w:pos="2721"/>
        </w:tabs>
        <w:ind w:left="2721" w:hanging="180"/>
      </w:pPr>
    </w:lvl>
    <w:lvl w:ilvl="3" w:tplc="0409000F" w:tentative="1">
      <w:start w:val="1"/>
      <w:numFmt w:val="decimal"/>
      <w:lvlText w:val="%4."/>
      <w:lvlJc w:val="left"/>
      <w:pPr>
        <w:tabs>
          <w:tab w:val="num" w:pos="3441"/>
        </w:tabs>
        <w:ind w:left="3441" w:hanging="360"/>
      </w:pPr>
    </w:lvl>
    <w:lvl w:ilvl="4" w:tplc="04090019" w:tentative="1">
      <w:start w:val="1"/>
      <w:numFmt w:val="lowerLetter"/>
      <w:lvlText w:val="%5."/>
      <w:lvlJc w:val="left"/>
      <w:pPr>
        <w:tabs>
          <w:tab w:val="num" w:pos="4161"/>
        </w:tabs>
        <w:ind w:left="4161" w:hanging="360"/>
      </w:pPr>
    </w:lvl>
    <w:lvl w:ilvl="5" w:tplc="0409001B" w:tentative="1">
      <w:start w:val="1"/>
      <w:numFmt w:val="lowerRoman"/>
      <w:lvlText w:val="%6."/>
      <w:lvlJc w:val="right"/>
      <w:pPr>
        <w:tabs>
          <w:tab w:val="num" w:pos="4881"/>
        </w:tabs>
        <w:ind w:left="4881" w:hanging="180"/>
      </w:pPr>
    </w:lvl>
    <w:lvl w:ilvl="6" w:tplc="0409000F" w:tentative="1">
      <w:start w:val="1"/>
      <w:numFmt w:val="decimal"/>
      <w:lvlText w:val="%7."/>
      <w:lvlJc w:val="left"/>
      <w:pPr>
        <w:tabs>
          <w:tab w:val="num" w:pos="5601"/>
        </w:tabs>
        <w:ind w:left="5601" w:hanging="360"/>
      </w:pPr>
    </w:lvl>
    <w:lvl w:ilvl="7" w:tplc="04090019" w:tentative="1">
      <w:start w:val="1"/>
      <w:numFmt w:val="lowerLetter"/>
      <w:lvlText w:val="%8."/>
      <w:lvlJc w:val="left"/>
      <w:pPr>
        <w:tabs>
          <w:tab w:val="num" w:pos="6321"/>
        </w:tabs>
        <w:ind w:left="6321" w:hanging="360"/>
      </w:pPr>
    </w:lvl>
    <w:lvl w:ilvl="8" w:tplc="0409001B" w:tentative="1">
      <w:start w:val="1"/>
      <w:numFmt w:val="lowerRoman"/>
      <w:lvlText w:val="%9."/>
      <w:lvlJc w:val="right"/>
      <w:pPr>
        <w:tabs>
          <w:tab w:val="num" w:pos="7041"/>
        </w:tabs>
        <w:ind w:left="7041" w:hanging="180"/>
      </w:pPr>
    </w:lvl>
  </w:abstractNum>
  <w:abstractNum w:abstractNumId="7" w15:restartNumberingAfterBreak="0">
    <w:nsid w:val="348646C3"/>
    <w:multiLevelType w:val="hybridMultilevel"/>
    <w:tmpl w:val="F70ABC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0572"/>
    <w:multiLevelType w:val="hybridMultilevel"/>
    <w:tmpl w:val="2B5CE3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5755D82"/>
    <w:multiLevelType w:val="multilevel"/>
    <w:tmpl w:val="F8DA9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2DE596E"/>
    <w:multiLevelType w:val="hybridMultilevel"/>
    <w:tmpl w:val="54B2C662"/>
    <w:lvl w:ilvl="0" w:tplc="A7560984">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6E5AA9"/>
    <w:multiLevelType w:val="multilevel"/>
    <w:tmpl w:val="A5424D3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C07751"/>
    <w:multiLevelType w:val="hybridMultilevel"/>
    <w:tmpl w:val="560A2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ED5E24"/>
    <w:multiLevelType w:val="hybridMultilevel"/>
    <w:tmpl w:val="A6E8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C7A1C"/>
    <w:multiLevelType w:val="hybridMultilevel"/>
    <w:tmpl w:val="93F21136"/>
    <w:lvl w:ilvl="0" w:tplc="3684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11"/>
  </w:num>
  <w:num w:numId="4">
    <w:abstractNumId w:val="9"/>
  </w:num>
  <w:num w:numId="5">
    <w:abstractNumId w:val="2"/>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3"/>
  </w:num>
  <w:num w:numId="10">
    <w:abstractNumId w:val="3"/>
  </w:num>
  <w:num w:numId="11">
    <w:abstractNumId w:val="15"/>
  </w:num>
  <w:num w:numId="12">
    <w:abstractNumId w:val="7"/>
  </w:num>
  <w:num w:numId="13">
    <w:abstractNumId w:val="0"/>
  </w:num>
  <w:num w:numId="14">
    <w:abstractNumId w:val="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19"/>
    <w:rsid w:val="000006C4"/>
    <w:rsid w:val="00001837"/>
    <w:rsid w:val="00003721"/>
    <w:rsid w:val="00006CB2"/>
    <w:rsid w:val="00020123"/>
    <w:rsid w:val="00020B7A"/>
    <w:rsid w:val="00022CAB"/>
    <w:rsid w:val="000243DF"/>
    <w:rsid w:val="000247EA"/>
    <w:rsid w:val="00024F46"/>
    <w:rsid w:val="00025DB0"/>
    <w:rsid w:val="0003757E"/>
    <w:rsid w:val="00041320"/>
    <w:rsid w:val="00041B20"/>
    <w:rsid w:val="00041C94"/>
    <w:rsid w:val="000509AB"/>
    <w:rsid w:val="00050F5A"/>
    <w:rsid w:val="00052F1C"/>
    <w:rsid w:val="000530B7"/>
    <w:rsid w:val="00056E91"/>
    <w:rsid w:val="0006413F"/>
    <w:rsid w:val="00071F8C"/>
    <w:rsid w:val="00081065"/>
    <w:rsid w:val="000923F3"/>
    <w:rsid w:val="00092819"/>
    <w:rsid w:val="00092C56"/>
    <w:rsid w:val="00095414"/>
    <w:rsid w:val="000976DE"/>
    <w:rsid w:val="000A648E"/>
    <w:rsid w:val="000B0415"/>
    <w:rsid w:val="000B13AF"/>
    <w:rsid w:val="000B481E"/>
    <w:rsid w:val="000B52FA"/>
    <w:rsid w:val="000B54E4"/>
    <w:rsid w:val="000C0AFB"/>
    <w:rsid w:val="000C7176"/>
    <w:rsid w:val="000D33E5"/>
    <w:rsid w:val="000D6EE0"/>
    <w:rsid w:val="000E1F56"/>
    <w:rsid w:val="000E3155"/>
    <w:rsid w:val="000E6530"/>
    <w:rsid w:val="000E72A2"/>
    <w:rsid w:val="000E7AC3"/>
    <w:rsid w:val="000F521F"/>
    <w:rsid w:val="000F72B2"/>
    <w:rsid w:val="001002AE"/>
    <w:rsid w:val="00101656"/>
    <w:rsid w:val="0010545B"/>
    <w:rsid w:val="001057FE"/>
    <w:rsid w:val="001144B4"/>
    <w:rsid w:val="001208FB"/>
    <w:rsid w:val="00120D56"/>
    <w:rsid w:val="001244C7"/>
    <w:rsid w:val="00124F74"/>
    <w:rsid w:val="00126307"/>
    <w:rsid w:val="00133FCB"/>
    <w:rsid w:val="001352B5"/>
    <w:rsid w:val="001407D6"/>
    <w:rsid w:val="00140886"/>
    <w:rsid w:val="00154FCC"/>
    <w:rsid w:val="001576C3"/>
    <w:rsid w:val="00160010"/>
    <w:rsid w:val="001610CB"/>
    <w:rsid w:val="0016385F"/>
    <w:rsid w:val="00165BDC"/>
    <w:rsid w:val="00181C41"/>
    <w:rsid w:val="00183C63"/>
    <w:rsid w:val="00187DF5"/>
    <w:rsid w:val="00193788"/>
    <w:rsid w:val="00193CBE"/>
    <w:rsid w:val="001A0622"/>
    <w:rsid w:val="001B048B"/>
    <w:rsid w:val="001B11F6"/>
    <w:rsid w:val="001C1E2D"/>
    <w:rsid w:val="001C703B"/>
    <w:rsid w:val="001D270F"/>
    <w:rsid w:val="001D4CA1"/>
    <w:rsid w:val="001D5217"/>
    <w:rsid w:val="001D52EB"/>
    <w:rsid w:val="001D5819"/>
    <w:rsid w:val="001D6332"/>
    <w:rsid w:val="001D6720"/>
    <w:rsid w:val="001E0A7B"/>
    <w:rsid w:val="001E0AB6"/>
    <w:rsid w:val="001E17D9"/>
    <w:rsid w:val="001E1D72"/>
    <w:rsid w:val="001E4E4F"/>
    <w:rsid w:val="001E5C01"/>
    <w:rsid w:val="001F09CE"/>
    <w:rsid w:val="0020224C"/>
    <w:rsid w:val="00203DD0"/>
    <w:rsid w:val="002069DA"/>
    <w:rsid w:val="00210C5C"/>
    <w:rsid w:val="00217E71"/>
    <w:rsid w:val="002213B2"/>
    <w:rsid w:val="0022149B"/>
    <w:rsid w:val="00230303"/>
    <w:rsid w:val="00232F01"/>
    <w:rsid w:val="00237A33"/>
    <w:rsid w:val="002445B9"/>
    <w:rsid w:val="00254DB3"/>
    <w:rsid w:val="00257A2F"/>
    <w:rsid w:val="00260D95"/>
    <w:rsid w:val="002613B1"/>
    <w:rsid w:val="00264F25"/>
    <w:rsid w:val="00265D4D"/>
    <w:rsid w:val="00267121"/>
    <w:rsid w:val="00273BB6"/>
    <w:rsid w:val="002859D7"/>
    <w:rsid w:val="002A0151"/>
    <w:rsid w:val="002A0719"/>
    <w:rsid w:val="002A24D8"/>
    <w:rsid w:val="002A3CCC"/>
    <w:rsid w:val="002A5B8D"/>
    <w:rsid w:val="002B1B41"/>
    <w:rsid w:val="002B4D3A"/>
    <w:rsid w:val="002B4EFC"/>
    <w:rsid w:val="002B7130"/>
    <w:rsid w:val="002C6356"/>
    <w:rsid w:val="002D35EB"/>
    <w:rsid w:val="002D3E5C"/>
    <w:rsid w:val="002E0A87"/>
    <w:rsid w:val="002E413B"/>
    <w:rsid w:val="002E6BB3"/>
    <w:rsid w:val="002F076F"/>
    <w:rsid w:val="002F1C39"/>
    <w:rsid w:val="002F1CF6"/>
    <w:rsid w:val="002F3D45"/>
    <w:rsid w:val="002F5393"/>
    <w:rsid w:val="00300B2F"/>
    <w:rsid w:val="00307286"/>
    <w:rsid w:val="003079C8"/>
    <w:rsid w:val="00307FE4"/>
    <w:rsid w:val="00310205"/>
    <w:rsid w:val="003102AC"/>
    <w:rsid w:val="003106CB"/>
    <w:rsid w:val="00322380"/>
    <w:rsid w:val="00324FD5"/>
    <w:rsid w:val="00326DD3"/>
    <w:rsid w:val="00332681"/>
    <w:rsid w:val="00333A46"/>
    <w:rsid w:val="00335E7E"/>
    <w:rsid w:val="0034146E"/>
    <w:rsid w:val="00350BD8"/>
    <w:rsid w:val="00352F2C"/>
    <w:rsid w:val="00356924"/>
    <w:rsid w:val="0036208D"/>
    <w:rsid w:val="0036408F"/>
    <w:rsid w:val="0037078A"/>
    <w:rsid w:val="003713C4"/>
    <w:rsid w:val="00372465"/>
    <w:rsid w:val="003741AA"/>
    <w:rsid w:val="00375E5C"/>
    <w:rsid w:val="00377891"/>
    <w:rsid w:val="00377A06"/>
    <w:rsid w:val="00383652"/>
    <w:rsid w:val="00384D9B"/>
    <w:rsid w:val="00393374"/>
    <w:rsid w:val="003933DF"/>
    <w:rsid w:val="003A4CB9"/>
    <w:rsid w:val="003B391A"/>
    <w:rsid w:val="003B7454"/>
    <w:rsid w:val="003C4D85"/>
    <w:rsid w:val="003C7414"/>
    <w:rsid w:val="003C75CB"/>
    <w:rsid w:val="003D09AB"/>
    <w:rsid w:val="003D0B6F"/>
    <w:rsid w:val="003D469D"/>
    <w:rsid w:val="003D5F65"/>
    <w:rsid w:val="003E0C2B"/>
    <w:rsid w:val="003E2EDB"/>
    <w:rsid w:val="003F0E7D"/>
    <w:rsid w:val="003F1CF6"/>
    <w:rsid w:val="003F24AD"/>
    <w:rsid w:val="003F3124"/>
    <w:rsid w:val="003F3A43"/>
    <w:rsid w:val="00401E7F"/>
    <w:rsid w:val="00416302"/>
    <w:rsid w:val="00420829"/>
    <w:rsid w:val="00424B2B"/>
    <w:rsid w:val="004353C3"/>
    <w:rsid w:val="00436919"/>
    <w:rsid w:val="004370EF"/>
    <w:rsid w:val="004375A4"/>
    <w:rsid w:val="00441F5E"/>
    <w:rsid w:val="004505A2"/>
    <w:rsid w:val="004519A8"/>
    <w:rsid w:val="00454224"/>
    <w:rsid w:val="00454AEB"/>
    <w:rsid w:val="00455120"/>
    <w:rsid w:val="00455AD1"/>
    <w:rsid w:val="0045600C"/>
    <w:rsid w:val="00456382"/>
    <w:rsid w:val="00457CC1"/>
    <w:rsid w:val="004640C8"/>
    <w:rsid w:val="00464B64"/>
    <w:rsid w:val="00467F1A"/>
    <w:rsid w:val="00470A1E"/>
    <w:rsid w:val="00470F05"/>
    <w:rsid w:val="00471662"/>
    <w:rsid w:val="00471CB3"/>
    <w:rsid w:val="004778E1"/>
    <w:rsid w:val="00477E78"/>
    <w:rsid w:val="00480DEB"/>
    <w:rsid w:val="0048153F"/>
    <w:rsid w:val="00481E29"/>
    <w:rsid w:val="00483B0D"/>
    <w:rsid w:val="00487986"/>
    <w:rsid w:val="00496F5C"/>
    <w:rsid w:val="004A3A4A"/>
    <w:rsid w:val="004A5130"/>
    <w:rsid w:val="004A5D06"/>
    <w:rsid w:val="004A6DBA"/>
    <w:rsid w:val="004A6EB6"/>
    <w:rsid w:val="004A740F"/>
    <w:rsid w:val="004A7CAE"/>
    <w:rsid w:val="004B2CB8"/>
    <w:rsid w:val="004B44A3"/>
    <w:rsid w:val="004C0542"/>
    <w:rsid w:val="004C236A"/>
    <w:rsid w:val="004C5A5B"/>
    <w:rsid w:val="004D011F"/>
    <w:rsid w:val="004D2553"/>
    <w:rsid w:val="004D41F3"/>
    <w:rsid w:val="004E5D2E"/>
    <w:rsid w:val="004F02C4"/>
    <w:rsid w:val="004F15EF"/>
    <w:rsid w:val="004F4AA5"/>
    <w:rsid w:val="004F6812"/>
    <w:rsid w:val="00500FD8"/>
    <w:rsid w:val="005022FF"/>
    <w:rsid w:val="005029C6"/>
    <w:rsid w:val="005076AA"/>
    <w:rsid w:val="00510BC8"/>
    <w:rsid w:val="00514DD3"/>
    <w:rsid w:val="00525F21"/>
    <w:rsid w:val="005262C1"/>
    <w:rsid w:val="005325F6"/>
    <w:rsid w:val="0053358D"/>
    <w:rsid w:val="00540502"/>
    <w:rsid w:val="00542732"/>
    <w:rsid w:val="00542DD0"/>
    <w:rsid w:val="00547DB4"/>
    <w:rsid w:val="00550498"/>
    <w:rsid w:val="00553843"/>
    <w:rsid w:val="005538C7"/>
    <w:rsid w:val="00554B24"/>
    <w:rsid w:val="00557F2F"/>
    <w:rsid w:val="005622D6"/>
    <w:rsid w:val="005649D8"/>
    <w:rsid w:val="0057140B"/>
    <w:rsid w:val="00586D66"/>
    <w:rsid w:val="00590578"/>
    <w:rsid w:val="00591661"/>
    <w:rsid w:val="005946A5"/>
    <w:rsid w:val="00595A9F"/>
    <w:rsid w:val="005A5642"/>
    <w:rsid w:val="005A738A"/>
    <w:rsid w:val="005A7F43"/>
    <w:rsid w:val="005B6E70"/>
    <w:rsid w:val="005C38FE"/>
    <w:rsid w:val="005C5E28"/>
    <w:rsid w:val="005C6757"/>
    <w:rsid w:val="005C7769"/>
    <w:rsid w:val="005C7B35"/>
    <w:rsid w:val="005D096F"/>
    <w:rsid w:val="005D1A22"/>
    <w:rsid w:val="005D232E"/>
    <w:rsid w:val="005D2671"/>
    <w:rsid w:val="005D59BE"/>
    <w:rsid w:val="005D676F"/>
    <w:rsid w:val="005E0549"/>
    <w:rsid w:val="005E2170"/>
    <w:rsid w:val="005E2696"/>
    <w:rsid w:val="005E3A5E"/>
    <w:rsid w:val="005E70AA"/>
    <w:rsid w:val="005F0E95"/>
    <w:rsid w:val="005F25D7"/>
    <w:rsid w:val="005F68B1"/>
    <w:rsid w:val="006001C8"/>
    <w:rsid w:val="00602A5D"/>
    <w:rsid w:val="00610CE8"/>
    <w:rsid w:val="0061491B"/>
    <w:rsid w:val="006150B6"/>
    <w:rsid w:val="00615260"/>
    <w:rsid w:val="00615FE5"/>
    <w:rsid w:val="00620D1B"/>
    <w:rsid w:val="00622B08"/>
    <w:rsid w:val="00626DC4"/>
    <w:rsid w:val="006354BD"/>
    <w:rsid w:val="0064034B"/>
    <w:rsid w:val="00644319"/>
    <w:rsid w:val="00646D41"/>
    <w:rsid w:val="006475E7"/>
    <w:rsid w:val="00651B04"/>
    <w:rsid w:val="0065279F"/>
    <w:rsid w:val="00654FA9"/>
    <w:rsid w:val="00656471"/>
    <w:rsid w:val="00660013"/>
    <w:rsid w:val="00661835"/>
    <w:rsid w:val="00665147"/>
    <w:rsid w:val="00665DF7"/>
    <w:rsid w:val="0067183B"/>
    <w:rsid w:val="00691438"/>
    <w:rsid w:val="00696AAF"/>
    <w:rsid w:val="006A1672"/>
    <w:rsid w:val="006A189E"/>
    <w:rsid w:val="006A1E73"/>
    <w:rsid w:val="006A34DA"/>
    <w:rsid w:val="006B199A"/>
    <w:rsid w:val="006B1F0F"/>
    <w:rsid w:val="006C0293"/>
    <w:rsid w:val="006C07A2"/>
    <w:rsid w:val="006C443D"/>
    <w:rsid w:val="006C7981"/>
    <w:rsid w:val="006D46D6"/>
    <w:rsid w:val="006D79A2"/>
    <w:rsid w:val="006E32D4"/>
    <w:rsid w:val="006E35F3"/>
    <w:rsid w:val="006E49F4"/>
    <w:rsid w:val="006F1E47"/>
    <w:rsid w:val="006F2E89"/>
    <w:rsid w:val="006F7CB5"/>
    <w:rsid w:val="007012A0"/>
    <w:rsid w:val="007019D8"/>
    <w:rsid w:val="00701B5A"/>
    <w:rsid w:val="00701F9F"/>
    <w:rsid w:val="00706F1E"/>
    <w:rsid w:val="0072424B"/>
    <w:rsid w:val="00724CB4"/>
    <w:rsid w:val="00730460"/>
    <w:rsid w:val="007305BA"/>
    <w:rsid w:val="00730751"/>
    <w:rsid w:val="00730D50"/>
    <w:rsid w:val="00731492"/>
    <w:rsid w:val="00731536"/>
    <w:rsid w:val="00731AB1"/>
    <w:rsid w:val="00736264"/>
    <w:rsid w:val="007404CD"/>
    <w:rsid w:val="007408FA"/>
    <w:rsid w:val="007454AB"/>
    <w:rsid w:val="00746453"/>
    <w:rsid w:val="00747623"/>
    <w:rsid w:val="00750C14"/>
    <w:rsid w:val="00752B66"/>
    <w:rsid w:val="0075351B"/>
    <w:rsid w:val="00757DF6"/>
    <w:rsid w:val="00764B96"/>
    <w:rsid w:val="007677B9"/>
    <w:rsid w:val="00773E93"/>
    <w:rsid w:val="00784EFA"/>
    <w:rsid w:val="00786F6F"/>
    <w:rsid w:val="007A3237"/>
    <w:rsid w:val="007A7C8F"/>
    <w:rsid w:val="007B1033"/>
    <w:rsid w:val="007C429D"/>
    <w:rsid w:val="007C5CC4"/>
    <w:rsid w:val="007C6044"/>
    <w:rsid w:val="007D22C8"/>
    <w:rsid w:val="007D43E5"/>
    <w:rsid w:val="007D684F"/>
    <w:rsid w:val="007E7E19"/>
    <w:rsid w:val="007F0EA7"/>
    <w:rsid w:val="007F4264"/>
    <w:rsid w:val="007F739C"/>
    <w:rsid w:val="00801993"/>
    <w:rsid w:val="00801AFD"/>
    <w:rsid w:val="00811F9B"/>
    <w:rsid w:val="0081609E"/>
    <w:rsid w:val="00816F46"/>
    <w:rsid w:val="00825186"/>
    <w:rsid w:val="008251C6"/>
    <w:rsid w:val="00825A83"/>
    <w:rsid w:val="0083468A"/>
    <w:rsid w:val="00835D6C"/>
    <w:rsid w:val="00844E0D"/>
    <w:rsid w:val="00845A9D"/>
    <w:rsid w:val="008468B5"/>
    <w:rsid w:val="008474C2"/>
    <w:rsid w:val="0085377F"/>
    <w:rsid w:val="00854641"/>
    <w:rsid w:val="00861E96"/>
    <w:rsid w:val="00863AA4"/>
    <w:rsid w:val="00865041"/>
    <w:rsid w:val="00871E9A"/>
    <w:rsid w:val="008741AF"/>
    <w:rsid w:val="00887FF4"/>
    <w:rsid w:val="0089618E"/>
    <w:rsid w:val="00897764"/>
    <w:rsid w:val="008A0DCC"/>
    <w:rsid w:val="008A1017"/>
    <w:rsid w:val="008A485F"/>
    <w:rsid w:val="008A4F34"/>
    <w:rsid w:val="008A5ACC"/>
    <w:rsid w:val="008A79FA"/>
    <w:rsid w:val="008B27D9"/>
    <w:rsid w:val="008B4806"/>
    <w:rsid w:val="008B4C19"/>
    <w:rsid w:val="008B5B70"/>
    <w:rsid w:val="008B62A7"/>
    <w:rsid w:val="008B7396"/>
    <w:rsid w:val="008C5E8E"/>
    <w:rsid w:val="008C5F06"/>
    <w:rsid w:val="008C64BE"/>
    <w:rsid w:val="008C768B"/>
    <w:rsid w:val="008D0DCC"/>
    <w:rsid w:val="008D3A72"/>
    <w:rsid w:val="008D5199"/>
    <w:rsid w:val="008D6314"/>
    <w:rsid w:val="008E3128"/>
    <w:rsid w:val="008E3B1C"/>
    <w:rsid w:val="008E59CC"/>
    <w:rsid w:val="008F24DD"/>
    <w:rsid w:val="008F45A1"/>
    <w:rsid w:val="009017D3"/>
    <w:rsid w:val="009031CE"/>
    <w:rsid w:val="00910BD3"/>
    <w:rsid w:val="00911CC1"/>
    <w:rsid w:val="00922266"/>
    <w:rsid w:val="00922FC9"/>
    <w:rsid w:val="00925AD6"/>
    <w:rsid w:val="00926AEC"/>
    <w:rsid w:val="00931C30"/>
    <w:rsid w:val="00934C44"/>
    <w:rsid w:val="00937F94"/>
    <w:rsid w:val="00940C5E"/>
    <w:rsid w:val="00950A4F"/>
    <w:rsid w:val="00953F55"/>
    <w:rsid w:val="00954FA9"/>
    <w:rsid w:val="00955149"/>
    <w:rsid w:val="009560C6"/>
    <w:rsid w:val="009607F7"/>
    <w:rsid w:val="00961077"/>
    <w:rsid w:val="00964D86"/>
    <w:rsid w:val="00967310"/>
    <w:rsid w:val="00981B3E"/>
    <w:rsid w:val="00984F0A"/>
    <w:rsid w:val="00985AB9"/>
    <w:rsid w:val="0098627A"/>
    <w:rsid w:val="00987EEF"/>
    <w:rsid w:val="00992F49"/>
    <w:rsid w:val="0099587D"/>
    <w:rsid w:val="009A0F83"/>
    <w:rsid w:val="009A20F2"/>
    <w:rsid w:val="009A52F8"/>
    <w:rsid w:val="009B7CCA"/>
    <w:rsid w:val="009C057F"/>
    <w:rsid w:val="009C0712"/>
    <w:rsid w:val="009C0ECE"/>
    <w:rsid w:val="009C2971"/>
    <w:rsid w:val="009C5156"/>
    <w:rsid w:val="009C7369"/>
    <w:rsid w:val="009C74A8"/>
    <w:rsid w:val="009D19C3"/>
    <w:rsid w:val="009D22DF"/>
    <w:rsid w:val="009D4032"/>
    <w:rsid w:val="009D4061"/>
    <w:rsid w:val="009D5423"/>
    <w:rsid w:val="009E187A"/>
    <w:rsid w:val="009E4CAC"/>
    <w:rsid w:val="009F199A"/>
    <w:rsid w:val="009F2E02"/>
    <w:rsid w:val="009F646F"/>
    <w:rsid w:val="00A026DD"/>
    <w:rsid w:val="00A04B78"/>
    <w:rsid w:val="00A12276"/>
    <w:rsid w:val="00A2524C"/>
    <w:rsid w:val="00A274F3"/>
    <w:rsid w:val="00A30A52"/>
    <w:rsid w:val="00A30E8E"/>
    <w:rsid w:val="00A33466"/>
    <w:rsid w:val="00A351F4"/>
    <w:rsid w:val="00A36B07"/>
    <w:rsid w:val="00A4469F"/>
    <w:rsid w:val="00A45123"/>
    <w:rsid w:val="00A46124"/>
    <w:rsid w:val="00A511CB"/>
    <w:rsid w:val="00A531A0"/>
    <w:rsid w:val="00A531D1"/>
    <w:rsid w:val="00A54179"/>
    <w:rsid w:val="00A56483"/>
    <w:rsid w:val="00A56E62"/>
    <w:rsid w:val="00A61D05"/>
    <w:rsid w:val="00A62504"/>
    <w:rsid w:val="00A62B70"/>
    <w:rsid w:val="00A67815"/>
    <w:rsid w:val="00A802C4"/>
    <w:rsid w:val="00A84672"/>
    <w:rsid w:val="00A84857"/>
    <w:rsid w:val="00A84F4A"/>
    <w:rsid w:val="00A909C3"/>
    <w:rsid w:val="00A922FF"/>
    <w:rsid w:val="00A9353C"/>
    <w:rsid w:val="00A97689"/>
    <w:rsid w:val="00AA0D27"/>
    <w:rsid w:val="00AA22A4"/>
    <w:rsid w:val="00AA71A8"/>
    <w:rsid w:val="00AA7220"/>
    <w:rsid w:val="00AA78CA"/>
    <w:rsid w:val="00AB554F"/>
    <w:rsid w:val="00AB5EA2"/>
    <w:rsid w:val="00AC4886"/>
    <w:rsid w:val="00AC68E4"/>
    <w:rsid w:val="00AD3085"/>
    <w:rsid w:val="00AD5AC2"/>
    <w:rsid w:val="00AE0225"/>
    <w:rsid w:val="00AE1466"/>
    <w:rsid w:val="00AE19C7"/>
    <w:rsid w:val="00AE37D1"/>
    <w:rsid w:val="00AE3D9F"/>
    <w:rsid w:val="00AE469D"/>
    <w:rsid w:val="00AE4CBB"/>
    <w:rsid w:val="00AE50F0"/>
    <w:rsid w:val="00AE75AB"/>
    <w:rsid w:val="00AF06C7"/>
    <w:rsid w:val="00B006B2"/>
    <w:rsid w:val="00B11298"/>
    <w:rsid w:val="00B137F6"/>
    <w:rsid w:val="00B234FC"/>
    <w:rsid w:val="00B263FA"/>
    <w:rsid w:val="00B27E1B"/>
    <w:rsid w:val="00B3072D"/>
    <w:rsid w:val="00B30EF3"/>
    <w:rsid w:val="00B3307E"/>
    <w:rsid w:val="00B45AF7"/>
    <w:rsid w:val="00B47D35"/>
    <w:rsid w:val="00B55735"/>
    <w:rsid w:val="00B55942"/>
    <w:rsid w:val="00B634EA"/>
    <w:rsid w:val="00B66213"/>
    <w:rsid w:val="00B66AE4"/>
    <w:rsid w:val="00B70CEC"/>
    <w:rsid w:val="00B716FA"/>
    <w:rsid w:val="00B72DBD"/>
    <w:rsid w:val="00B73DE6"/>
    <w:rsid w:val="00B74B6B"/>
    <w:rsid w:val="00B75945"/>
    <w:rsid w:val="00B77FBE"/>
    <w:rsid w:val="00B80FD4"/>
    <w:rsid w:val="00B830D4"/>
    <w:rsid w:val="00B852E4"/>
    <w:rsid w:val="00B9024C"/>
    <w:rsid w:val="00B90279"/>
    <w:rsid w:val="00B9262F"/>
    <w:rsid w:val="00B92BB6"/>
    <w:rsid w:val="00BA08B2"/>
    <w:rsid w:val="00BA6346"/>
    <w:rsid w:val="00BB076E"/>
    <w:rsid w:val="00BD100F"/>
    <w:rsid w:val="00BD10F8"/>
    <w:rsid w:val="00BD11DB"/>
    <w:rsid w:val="00BD2633"/>
    <w:rsid w:val="00BD328F"/>
    <w:rsid w:val="00BD34A4"/>
    <w:rsid w:val="00BD3BAF"/>
    <w:rsid w:val="00BD3D4D"/>
    <w:rsid w:val="00BD4A71"/>
    <w:rsid w:val="00BD6E0D"/>
    <w:rsid w:val="00BE10C0"/>
    <w:rsid w:val="00BE6B52"/>
    <w:rsid w:val="00BF16CA"/>
    <w:rsid w:val="00BF3484"/>
    <w:rsid w:val="00BF7CA7"/>
    <w:rsid w:val="00C024DF"/>
    <w:rsid w:val="00C030B9"/>
    <w:rsid w:val="00C03E02"/>
    <w:rsid w:val="00C149E5"/>
    <w:rsid w:val="00C24C42"/>
    <w:rsid w:val="00C26944"/>
    <w:rsid w:val="00C274C4"/>
    <w:rsid w:val="00C356FD"/>
    <w:rsid w:val="00C3654C"/>
    <w:rsid w:val="00C426B2"/>
    <w:rsid w:val="00C52C07"/>
    <w:rsid w:val="00C55BBD"/>
    <w:rsid w:val="00C56A0F"/>
    <w:rsid w:val="00C572C8"/>
    <w:rsid w:val="00C61F66"/>
    <w:rsid w:val="00C62814"/>
    <w:rsid w:val="00C62B2C"/>
    <w:rsid w:val="00C7088C"/>
    <w:rsid w:val="00C75069"/>
    <w:rsid w:val="00C76635"/>
    <w:rsid w:val="00C815C1"/>
    <w:rsid w:val="00C85B9A"/>
    <w:rsid w:val="00C91D35"/>
    <w:rsid w:val="00C95AF0"/>
    <w:rsid w:val="00CA7A0B"/>
    <w:rsid w:val="00CB22CE"/>
    <w:rsid w:val="00CC0CE2"/>
    <w:rsid w:val="00CC1501"/>
    <w:rsid w:val="00CC23AA"/>
    <w:rsid w:val="00CC3E58"/>
    <w:rsid w:val="00CC6307"/>
    <w:rsid w:val="00CC7B8E"/>
    <w:rsid w:val="00CD26F3"/>
    <w:rsid w:val="00CD2982"/>
    <w:rsid w:val="00CD2F6D"/>
    <w:rsid w:val="00CD344E"/>
    <w:rsid w:val="00CD524B"/>
    <w:rsid w:val="00CD788B"/>
    <w:rsid w:val="00CD7BF5"/>
    <w:rsid w:val="00CD7E0B"/>
    <w:rsid w:val="00CE0569"/>
    <w:rsid w:val="00CE1CD0"/>
    <w:rsid w:val="00CE31DC"/>
    <w:rsid w:val="00CE33D7"/>
    <w:rsid w:val="00CE3706"/>
    <w:rsid w:val="00CE4C36"/>
    <w:rsid w:val="00CE54BB"/>
    <w:rsid w:val="00CF1095"/>
    <w:rsid w:val="00CF21B9"/>
    <w:rsid w:val="00CF5C23"/>
    <w:rsid w:val="00CF5D6D"/>
    <w:rsid w:val="00D029E8"/>
    <w:rsid w:val="00D02FE5"/>
    <w:rsid w:val="00D02FF1"/>
    <w:rsid w:val="00D052D5"/>
    <w:rsid w:val="00D13407"/>
    <w:rsid w:val="00D14550"/>
    <w:rsid w:val="00D1564D"/>
    <w:rsid w:val="00D210C1"/>
    <w:rsid w:val="00D21D57"/>
    <w:rsid w:val="00D26B45"/>
    <w:rsid w:val="00D32AAA"/>
    <w:rsid w:val="00D33603"/>
    <w:rsid w:val="00D36F92"/>
    <w:rsid w:val="00D379BA"/>
    <w:rsid w:val="00D41D0B"/>
    <w:rsid w:val="00D43E37"/>
    <w:rsid w:val="00D46558"/>
    <w:rsid w:val="00D527BD"/>
    <w:rsid w:val="00D55735"/>
    <w:rsid w:val="00D611C0"/>
    <w:rsid w:val="00D70073"/>
    <w:rsid w:val="00D7404A"/>
    <w:rsid w:val="00D754F2"/>
    <w:rsid w:val="00D8166C"/>
    <w:rsid w:val="00D86117"/>
    <w:rsid w:val="00D902A5"/>
    <w:rsid w:val="00D908ED"/>
    <w:rsid w:val="00D931FA"/>
    <w:rsid w:val="00D94760"/>
    <w:rsid w:val="00D9641E"/>
    <w:rsid w:val="00DA0E72"/>
    <w:rsid w:val="00DA6502"/>
    <w:rsid w:val="00DA7E39"/>
    <w:rsid w:val="00DB0B27"/>
    <w:rsid w:val="00DC0059"/>
    <w:rsid w:val="00DC2133"/>
    <w:rsid w:val="00DC223B"/>
    <w:rsid w:val="00DC41DB"/>
    <w:rsid w:val="00DC4D73"/>
    <w:rsid w:val="00DC53AF"/>
    <w:rsid w:val="00DC69C1"/>
    <w:rsid w:val="00DD3900"/>
    <w:rsid w:val="00DD43BC"/>
    <w:rsid w:val="00DD4525"/>
    <w:rsid w:val="00DF2572"/>
    <w:rsid w:val="00DF376A"/>
    <w:rsid w:val="00DF7507"/>
    <w:rsid w:val="00E023D0"/>
    <w:rsid w:val="00E06E5F"/>
    <w:rsid w:val="00E125BE"/>
    <w:rsid w:val="00E12BA5"/>
    <w:rsid w:val="00E20072"/>
    <w:rsid w:val="00E2485E"/>
    <w:rsid w:val="00E25CF6"/>
    <w:rsid w:val="00E30127"/>
    <w:rsid w:val="00E3016A"/>
    <w:rsid w:val="00E31380"/>
    <w:rsid w:val="00E33E74"/>
    <w:rsid w:val="00E35382"/>
    <w:rsid w:val="00E37178"/>
    <w:rsid w:val="00E405C5"/>
    <w:rsid w:val="00E40D8F"/>
    <w:rsid w:val="00E41047"/>
    <w:rsid w:val="00E41BF8"/>
    <w:rsid w:val="00E4322D"/>
    <w:rsid w:val="00E503C2"/>
    <w:rsid w:val="00E53236"/>
    <w:rsid w:val="00E5583F"/>
    <w:rsid w:val="00E561BF"/>
    <w:rsid w:val="00E62295"/>
    <w:rsid w:val="00E62A57"/>
    <w:rsid w:val="00E62C39"/>
    <w:rsid w:val="00E62EEB"/>
    <w:rsid w:val="00E67C67"/>
    <w:rsid w:val="00E70047"/>
    <w:rsid w:val="00E70074"/>
    <w:rsid w:val="00E707CC"/>
    <w:rsid w:val="00E71FD2"/>
    <w:rsid w:val="00E72B7A"/>
    <w:rsid w:val="00E73270"/>
    <w:rsid w:val="00E758FB"/>
    <w:rsid w:val="00E81974"/>
    <w:rsid w:val="00E8365A"/>
    <w:rsid w:val="00E86ECF"/>
    <w:rsid w:val="00E875C3"/>
    <w:rsid w:val="00E905D7"/>
    <w:rsid w:val="00E90E79"/>
    <w:rsid w:val="00E920C8"/>
    <w:rsid w:val="00E9220C"/>
    <w:rsid w:val="00E93B74"/>
    <w:rsid w:val="00E94D5C"/>
    <w:rsid w:val="00E96A5A"/>
    <w:rsid w:val="00EA1E79"/>
    <w:rsid w:val="00EC0B2A"/>
    <w:rsid w:val="00EC3C51"/>
    <w:rsid w:val="00EC5822"/>
    <w:rsid w:val="00ED36BB"/>
    <w:rsid w:val="00ED66B8"/>
    <w:rsid w:val="00EE0248"/>
    <w:rsid w:val="00EE04C1"/>
    <w:rsid w:val="00EE15EE"/>
    <w:rsid w:val="00EE192A"/>
    <w:rsid w:val="00F03083"/>
    <w:rsid w:val="00F21C59"/>
    <w:rsid w:val="00F25073"/>
    <w:rsid w:val="00F25184"/>
    <w:rsid w:val="00F25AF7"/>
    <w:rsid w:val="00F27D92"/>
    <w:rsid w:val="00F30074"/>
    <w:rsid w:val="00F331FE"/>
    <w:rsid w:val="00F35E86"/>
    <w:rsid w:val="00F40F4E"/>
    <w:rsid w:val="00F44C7D"/>
    <w:rsid w:val="00F4636C"/>
    <w:rsid w:val="00F464B0"/>
    <w:rsid w:val="00F467B8"/>
    <w:rsid w:val="00F530AF"/>
    <w:rsid w:val="00F543F2"/>
    <w:rsid w:val="00F544D9"/>
    <w:rsid w:val="00F54701"/>
    <w:rsid w:val="00F54BD1"/>
    <w:rsid w:val="00F63686"/>
    <w:rsid w:val="00F63994"/>
    <w:rsid w:val="00F64438"/>
    <w:rsid w:val="00F730DD"/>
    <w:rsid w:val="00F733CE"/>
    <w:rsid w:val="00F7375C"/>
    <w:rsid w:val="00F75607"/>
    <w:rsid w:val="00F774A8"/>
    <w:rsid w:val="00F77D6B"/>
    <w:rsid w:val="00F80637"/>
    <w:rsid w:val="00F80D27"/>
    <w:rsid w:val="00F92EE1"/>
    <w:rsid w:val="00F93B6C"/>
    <w:rsid w:val="00F957E5"/>
    <w:rsid w:val="00FA04E5"/>
    <w:rsid w:val="00FA0AC0"/>
    <w:rsid w:val="00FA475E"/>
    <w:rsid w:val="00FB1A78"/>
    <w:rsid w:val="00FB2699"/>
    <w:rsid w:val="00FB7D3D"/>
    <w:rsid w:val="00FC00C2"/>
    <w:rsid w:val="00FC3CC6"/>
    <w:rsid w:val="00FC4852"/>
    <w:rsid w:val="00FC52A3"/>
    <w:rsid w:val="00FD7FDD"/>
    <w:rsid w:val="00FE509F"/>
    <w:rsid w:val="00FF2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78980"/>
  <w15:docId w15:val="{FF6D309B-509F-4448-B18F-64DC7703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154F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64438"/>
    <w:pPr>
      <w:keepNext/>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5819"/>
    <w:rPr>
      <w:color w:val="0000FF"/>
      <w:u w:val="single"/>
    </w:rPr>
  </w:style>
  <w:style w:type="table" w:styleId="TableGrid">
    <w:name w:val="Table Grid"/>
    <w:basedOn w:val="TableNormal"/>
    <w:rsid w:val="0004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4D2553"/>
    <w:rPr>
      <w:color w:val="800080"/>
      <w:u w:val="single"/>
    </w:rPr>
  </w:style>
  <w:style w:type="character" w:customStyle="1" w:styleId="Heading2Char">
    <w:name w:val="Heading 2 Char"/>
    <w:link w:val="Heading2"/>
    <w:rsid w:val="00F64438"/>
    <w:rPr>
      <w:b/>
      <w:bCs/>
      <w:sz w:val="28"/>
      <w:szCs w:val="24"/>
      <w:u w:val="single"/>
    </w:rPr>
  </w:style>
  <w:style w:type="paragraph" w:customStyle="1" w:styleId="xmsonormal">
    <w:name w:val="x_msonormal"/>
    <w:basedOn w:val="Normal"/>
    <w:rsid w:val="002B1B41"/>
    <w:pPr>
      <w:spacing w:before="100" w:beforeAutospacing="1" w:after="100" w:afterAutospacing="1"/>
    </w:pPr>
  </w:style>
  <w:style w:type="paragraph" w:customStyle="1" w:styleId="xmsolistparagraph">
    <w:name w:val="x_msolistparagraph"/>
    <w:basedOn w:val="Normal"/>
    <w:rsid w:val="00CC3E58"/>
    <w:pPr>
      <w:spacing w:before="100" w:beforeAutospacing="1" w:after="100" w:afterAutospacing="1"/>
    </w:pPr>
  </w:style>
  <w:style w:type="paragraph" w:customStyle="1" w:styleId="xdefault">
    <w:name w:val="x_default"/>
    <w:basedOn w:val="Normal"/>
    <w:rsid w:val="00041320"/>
    <w:pPr>
      <w:spacing w:before="100" w:beforeAutospacing="1" w:after="100" w:afterAutospacing="1"/>
    </w:pPr>
  </w:style>
  <w:style w:type="paragraph" w:customStyle="1" w:styleId="Default">
    <w:name w:val="Default"/>
    <w:rsid w:val="00E53236"/>
    <w:pPr>
      <w:autoSpaceDE w:val="0"/>
      <w:autoSpaceDN w:val="0"/>
      <w:adjustRightInd w:val="0"/>
    </w:pPr>
    <w:rPr>
      <w:color w:val="000000"/>
      <w:sz w:val="24"/>
      <w:szCs w:val="24"/>
      <w:lang w:eastAsia="en-US"/>
    </w:rPr>
  </w:style>
  <w:style w:type="character" w:customStyle="1" w:styleId="A6">
    <w:name w:val="A6"/>
    <w:uiPriority w:val="99"/>
    <w:rsid w:val="00E53236"/>
    <w:rPr>
      <w:color w:val="000000"/>
      <w:sz w:val="14"/>
      <w:szCs w:val="14"/>
    </w:rPr>
  </w:style>
  <w:style w:type="paragraph" w:customStyle="1" w:styleId="ColorfulList-Accent11">
    <w:name w:val="Colorful List - Accent 11"/>
    <w:basedOn w:val="Normal"/>
    <w:uiPriority w:val="34"/>
    <w:qFormat/>
    <w:rsid w:val="008C64BE"/>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E707CC"/>
    <w:rPr>
      <w:rFonts w:ascii="Calibri" w:hAnsi="Calibri"/>
      <w:sz w:val="22"/>
      <w:szCs w:val="21"/>
      <w:lang w:eastAsia="zh-CN"/>
    </w:rPr>
  </w:style>
  <w:style w:type="character" w:customStyle="1" w:styleId="PlainTextChar">
    <w:name w:val="Plain Text Char"/>
    <w:link w:val="PlainText"/>
    <w:uiPriority w:val="99"/>
    <w:rsid w:val="00E707CC"/>
    <w:rPr>
      <w:rFonts w:ascii="Calibri" w:eastAsia="SimSun" w:hAnsi="Calibri"/>
      <w:sz w:val="22"/>
      <w:szCs w:val="21"/>
    </w:rPr>
  </w:style>
  <w:style w:type="paragraph" w:styleId="BalloonText">
    <w:name w:val="Balloon Text"/>
    <w:basedOn w:val="Normal"/>
    <w:link w:val="BalloonTextChar"/>
    <w:rsid w:val="00CE54BB"/>
    <w:rPr>
      <w:rFonts w:ascii="Tahoma" w:hAnsi="Tahoma" w:cs="Tahoma"/>
      <w:sz w:val="16"/>
      <w:szCs w:val="16"/>
    </w:rPr>
  </w:style>
  <w:style w:type="character" w:customStyle="1" w:styleId="BalloonTextChar">
    <w:name w:val="Balloon Text Char"/>
    <w:link w:val="BalloonText"/>
    <w:rsid w:val="00CE54BB"/>
    <w:rPr>
      <w:rFonts w:ascii="Tahoma" w:hAnsi="Tahoma" w:cs="Tahoma"/>
      <w:sz w:val="16"/>
      <w:szCs w:val="16"/>
      <w:lang w:eastAsia="en-US"/>
    </w:rPr>
  </w:style>
  <w:style w:type="paragraph" w:styleId="NormalWeb">
    <w:name w:val="Normal (Web)"/>
    <w:basedOn w:val="Normal"/>
    <w:uiPriority w:val="99"/>
    <w:unhideWhenUsed/>
    <w:rsid w:val="009560C6"/>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E758FB"/>
    <w:pPr>
      <w:ind w:left="720"/>
      <w:contextualSpacing/>
    </w:pPr>
  </w:style>
  <w:style w:type="character" w:customStyle="1" w:styleId="Heading1Char">
    <w:name w:val="Heading 1 Char"/>
    <w:basedOn w:val="DefaultParagraphFont"/>
    <w:link w:val="Heading1"/>
    <w:rsid w:val="00154FCC"/>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746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2544">
      <w:bodyDiv w:val="1"/>
      <w:marLeft w:val="0"/>
      <w:marRight w:val="0"/>
      <w:marTop w:val="0"/>
      <w:marBottom w:val="0"/>
      <w:divBdr>
        <w:top w:val="none" w:sz="0" w:space="0" w:color="auto"/>
        <w:left w:val="none" w:sz="0" w:space="0" w:color="auto"/>
        <w:bottom w:val="none" w:sz="0" w:space="0" w:color="auto"/>
        <w:right w:val="none" w:sz="0" w:space="0" w:color="auto"/>
      </w:divBdr>
      <w:divsChild>
        <w:div w:id="2112577990">
          <w:marLeft w:val="0"/>
          <w:marRight w:val="0"/>
          <w:marTop w:val="0"/>
          <w:marBottom w:val="0"/>
          <w:divBdr>
            <w:top w:val="none" w:sz="0" w:space="0" w:color="auto"/>
            <w:left w:val="none" w:sz="0" w:space="0" w:color="auto"/>
            <w:bottom w:val="none" w:sz="0" w:space="0" w:color="auto"/>
            <w:right w:val="none" w:sz="0" w:space="0" w:color="auto"/>
          </w:divBdr>
          <w:divsChild>
            <w:div w:id="1202402838">
              <w:marLeft w:val="0"/>
              <w:marRight w:val="0"/>
              <w:marTop w:val="0"/>
              <w:marBottom w:val="0"/>
              <w:divBdr>
                <w:top w:val="none" w:sz="0" w:space="0" w:color="auto"/>
                <w:left w:val="none" w:sz="0" w:space="0" w:color="auto"/>
                <w:bottom w:val="none" w:sz="0" w:space="0" w:color="auto"/>
                <w:right w:val="none" w:sz="0" w:space="0" w:color="auto"/>
              </w:divBdr>
              <w:divsChild>
                <w:div w:id="2083480765">
                  <w:marLeft w:val="0"/>
                  <w:marRight w:val="0"/>
                  <w:marTop w:val="0"/>
                  <w:marBottom w:val="0"/>
                  <w:divBdr>
                    <w:top w:val="none" w:sz="0" w:space="0" w:color="auto"/>
                    <w:left w:val="none" w:sz="0" w:space="0" w:color="auto"/>
                    <w:bottom w:val="none" w:sz="0" w:space="0" w:color="auto"/>
                    <w:right w:val="none" w:sz="0" w:space="0" w:color="auto"/>
                  </w:divBdr>
                  <w:divsChild>
                    <w:div w:id="856578451">
                      <w:marLeft w:val="0"/>
                      <w:marRight w:val="0"/>
                      <w:marTop w:val="0"/>
                      <w:marBottom w:val="0"/>
                      <w:divBdr>
                        <w:top w:val="none" w:sz="0" w:space="0" w:color="auto"/>
                        <w:left w:val="none" w:sz="0" w:space="0" w:color="auto"/>
                        <w:bottom w:val="none" w:sz="0" w:space="0" w:color="auto"/>
                        <w:right w:val="none" w:sz="0" w:space="0" w:color="auto"/>
                      </w:divBdr>
                      <w:divsChild>
                        <w:div w:id="189800605">
                          <w:marLeft w:val="0"/>
                          <w:marRight w:val="0"/>
                          <w:marTop w:val="0"/>
                          <w:marBottom w:val="0"/>
                          <w:divBdr>
                            <w:top w:val="none" w:sz="0" w:space="0" w:color="auto"/>
                            <w:left w:val="none" w:sz="0" w:space="0" w:color="auto"/>
                            <w:bottom w:val="none" w:sz="0" w:space="0" w:color="auto"/>
                            <w:right w:val="none" w:sz="0" w:space="0" w:color="auto"/>
                          </w:divBdr>
                          <w:divsChild>
                            <w:div w:id="16254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60396">
      <w:bodyDiv w:val="1"/>
      <w:marLeft w:val="0"/>
      <w:marRight w:val="0"/>
      <w:marTop w:val="0"/>
      <w:marBottom w:val="0"/>
      <w:divBdr>
        <w:top w:val="none" w:sz="0" w:space="0" w:color="auto"/>
        <w:left w:val="none" w:sz="0" w:space="0" w:color="auto"/>
        <w:bottom w:val="none" w:sz="0" w:space="0" w:color="auto"/>
        <w:right w:val="none" w:sz="0" w:space="0" w:color="auto"/>
      </w:divBdr>
      <w:divsChild>
        <w:div w:id="2126805435">
          <w:marLeft w:val="0"/>
          <w:marRight w:val="0"/>
          <w:marTop w:val="0"/>
          <w:marBottom w:val="0"/>
          <w:divBdr>
            <w:top w:val="none" w:sz="0" w:space="0" w:color="auto"/>
            <w:left w:val="none" w:sz="0" w:space="0" w:color="auto"/>
            <w:bottom w:val="none" w:sz="0" w:space="0" w:color="auto"/>
            <w:right w:val="none" w:sz="0" w:space="0" w:color="auto"/>
          </w:divBdr>
          <w:divsChild>
            <w:div w:id="603806766">
              <w:marLeft w:val="0"/>
              <w:marRight w:val="0"/>
              <w:marTop w:val="0"/>
              <w:marBottom w:val="0"/>
              <w:divBdr>
                <w:top w:val="none" w:sz="0" w:space="0" w:color="auto"/>
                <w:left w:val="none" w:sz="0" w:space="0" w:color="auto"/>
                <w:bottom w:val="none" w:sz="0" w:space="0" w:color="auto"/>
                <w:right w:val="none" w:sz="0" w:space="0" w:color="auto"/>
              </w:divBdr>
              <w:divsChild>
                <w:div w:id="6993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8258">
      <w:bodyDiv w:val="1"/>
      <w:marLeft w:val="0"/>
      <w:marRight w:val="0"/>
      <w:marTop w:val="0"/>
      <w:marBottom w:val="0"/>
      <w:divBdr>
        <w:top w:val="none" w:sz="0" w:space="0" w:color="auto"/>
        <w:left w:val="none" w:sz="0" w:space="0" w:color="auto"/>
        <w:bottom w:val="none" w:sz="0" w:space="0" w:color="auto"/>
        <w:right w:val="none" w:sz="0" w:space="0" w:color="auto"/>
      </w:divBdr>
    </w:div>
    <w:div w:id="854343457">
      <w:bodyDiv w:val="1"/>
      <w:marLeft w:val="0"/>
      <w:marRight w:val="0"/>
      <w:marTop w:val="0"/>
      <w:marBottom w:val="0"/>
      <w:divBdr>
        <w:top w:val="none" w:sz="0" w:space="0" w:color="auto"/>
        <w:left w:val="none" w:sz="0" w:space="0" w:color="auto"/>
        <w:bottom w:val="none" w:sz="0" w:space="0" w:color="auto"/>
        <w:right w:val="none" w:sz="0" w:space="0" w:color="auto"/>
      </w:divBdr>
      <w:divsChild>
        <w:div w:id="2094280675">
          <w:marLeft w:val="0"/>
          <w:marRight w:val="0"/>
          <w:marTop w:val="0"/>
          <w:marBottom w:val="0"/>
          <w:divBdr>
            <w:top w:val="none" w:sz="0" w:space="0" w:color="auto"/>
            <w:left w:val="none" w:sz="0" w:space="0" w:color="auto"/>
            <w:bottom w:val="none" w:sz="0" w:space="0" w:color="auto"/>
            <w:right w:val="none" w:sz="0" w:space="0" w:color="auto"/>
          </w:divBdr>
          <w:divsChild>
            <w:div w:id="1965577869">
              <w:marLeft w:val="0"/>
              <w:marRight w:val="0"/>
              <w:marTop w:val="0"/>
              <w:marBottom w:val="0"/>
              <w:divBdr>
                <w:top w:val="none" w:sz="0" w:space="0" w:color="auto"/>
                <w:left w:val="none" w:sz="0" w:space="0" w:color="auto"/>
                <w:bottom w:val="none" w:sz="0" w:space="0" w:color="auto"/>
                <w:right w:val="none" w:sz="0" w:space="0" w:color="auto"/>
              </w:divBdr>
              <w:divsChild>
                <w:div w:id="6651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0893">
      <w:bodyDiv w:val="1"/>
      <w:marLeft w:val="0"/>
      <w:marRight w:val="0"/>
      <w:marTop w:val="0"/>
      <w:marBottom w:val="0"/>
      <w:divBdr>
        <w:top w:val="none" w:sz="0" w:space="0" w:color="auto"/>
        <w:left w:val="none" w:sz="0" w:space="0" w:color="auto"/>
        <w:bottom w:val="none" w:sz="0" w:space="0" w:color="auto"/>
        <w:right w:val="none" w:sz="0" w:space="0" w:color="auto"/>
      </w:divBdr>
      <w:divsChild>
        <w:div w:id="73743816">
          <w:marLeft w:val="0"/>
          <w:marRight w:val="0"/>
          <w:marTop w:val="0"/>
          <w:marBottom w:val="0"/>
          <w:divBdr>
            <w:top w:val="none" w:sz="0" w:space="0" w:color="auto"/>
            <w:left w:val="none" w:sz="0" w:space="0" w:color="auto"/>
            <w:bottom w:val="none" w:sz="0" w:space="0" w:color="auto"/>
            <w:right w:val="none" w:sz="0" w:space="0" w:color="auto"/>
          </w:divBdr>
          <w:divsChild>
            <w:div w:id="687483920">
              <w:marLeft w:val="0"/>
              <w:marRight w:val="0"/>
              <w:marTop w:val="0"/>
              <w:marBottom w:val="0"/>
              <w:divBdr>
                <w:top w:val="none" w:sz="0" w:space="0" w:color="auto"/>
                <w:left w:val="none" w:sz="0" w:space="0" w:color="auto"/>
                <w:bottom w:val="none" w:sz="0" w:space="0" w:color="auto"/>
                <w:right w:val="none" w:sz="0" w:space="0" w:color="auto"/>
              </w:divBdr>
              <w:divsChild>
                <w:div w:id="1001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61214">
      <w:bodyDiv w:val="1"/>
      <w:marLeft w:val="0"/>
      <w:marRight w:val="0"/>
      <w:marTop w:val="0"/>
      <w:marBottom w:val="0"/>
      <w:divBdr>
        <w:top w:val="none" w:sz="0" w:space="0" w:color="auto"/>
        <w:left w:val="none" w:sz="0" w:space="0" w:color="auto"/>
        <w:bottom w:val="none" w:sz="0" w:space="0" w:color="auto"/>
        <w:right w:val="none" w:sz="0" w:space="0" w:color="auto"/>
      </w:divBdr>
    </w:div>
    <w:div w:id="1543707575">
      <w:bodyDiv w:val="1"/>
      <w:marLeft w:val="0"/>
      <w:marRight w:val="0"/>
      <w:marTop w:val="0"/>
      <w:marBottom w:val="0"/>
      <w:divBdr>
        <w:top w:val="none" w:sz="0" w:space="0" w:color="auto"/>
        <w:left w:val="none" w:sz="0" w:space="0" w:color="auto"/>
        <w:bottom w:val="none" w:sz="0" w:space="0" w:color="auto"/>
        <w:right w:val="none" w:sz="0" w:space="0" w:color="auto"/>
      </w:divBdr>
    </w:div>
    <w:div w:id="1667975295">
      <w:bodyDiv w:val="1"/>
      <w:marLeft w:val="0"/>
      <w:marRight w:val="0"/>
      <w:marTop w:val="0"/>
      <w:marBottom w:val="0"/>
      <w:divBdr>
        <w:top w:val="none" w:sz="0" w:space="0" w:color="auto"/>
        <w:left w:val="none" w:sz="0" w:space="0" w:color="auto"/>
        <w:bottom w:val="none" w:sz="0" w:space="0" w:color="auto"/>
        <w:right w:val="none" w:sz="0" w:space="0" w:color="auto"/>
      </w:divBdr>
      <w:divsChild>
        <w:div w:id="42952501">
          <w:marLeft w:val="0"/>
          <w:marRight w:val="0"/>
          <w:marTop w:val="0"/>
          <w:marBottom w:val="0"/>
          <w:divBdr>
            <w:top w:val="none" w:sz="0" w:space="0" w:color="auto"/>
            <w:left w:val="none" w:sz="0" w:space="0" w:color="auto"/>
            <w:bottom w:val="none" w:sz="0" w:space="0" w:color="auto"/>
            <w:right w:val="none" w:sz="0" w:space="0" w:color="auto"/>
          </w:divBdr>
          <w:divsChild>
            <w:div w:id="708267117">
              <w:marLeft w:val="0"/>
              <w:marRight w:val="0"/>
              <w:marTop w:val="0"/>
              <w:marBottom w:val="0"/>
              <w:divBdr>
                <w:top w:val="none" w:sz="0" w:space="0" w:color="auto"/>
                <w:left w:val="none" w:sz="0" w:space="0" w:color="auto"/>
                <w:bottom w:val="none" w:sz="0" w:space="0" w:color="auto"/>
                <w:right w:val="none" w:sz="0" w:space="0" w:color="auto"/>
              </w:divBdr>
              <w:divsChild>
                <w:div w:id="257179073">
                  <w:marLeft w:val="0"/>
                  <w:marRight w:val="0"/>
                  <w:marTop w:val="0"/>
                  <w:marBottom w:val="0"/>
                  <w:divBdr>
                    <w:top w:val="none" w:sz="0" w:space="0" w:color="auto"/>
                    <w:left w:val="none" w:sz="0" w:space="0" w:color="auto"/>
                    <w:bottom w:val="none" w:sz="0" w:space="0" w:color="auto"/>
                    <w:right w:val="none" w:sz="0" w:space="0" w:color="auto"/>
                  </w:divBdr>
                  <w:divsChild>
                    <w:div w:id="347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874">
              <w:marLeft w:val="0"/>
              <w:marRight w:val="0"/>
              <w:marTop w:val="0"/>
              <w:marBottom w:val="0"/>
              <w:divBdr>
                <w:top w:val="none" w:sz="0" w:space="0" w:color="auto"/>
                <w:left w:val="none" w:sz="0" w:space="0" w:color="auto"/>
                <w:bottom w:val="none" w:sz="0" w:space="0" w:color="auto"/>
                <w:right w:val="none" w:sz="0" w:space="0" w:color="auto"/>
              </w:divBdr>
              <w:divsChild>
                <w:div w:id="103765691">
                  <w:marLeft w:val="0"/>
                  <w:marRight w:val="0"/>
                  <w:marTop w:val="0"/>
                  <w:marBottom w:val="0"/>
                  <w:divBdr>
                    <w:top w:val="none" w:sz="0" w:space="0" w:color="auto"/>
                    <w:left w:val="none" w:sz="0" w:space="0" w:color="auto"/>
                    <w:bottom w:val="none" w:sz="0" w:space="0" w:color="auto"/>
                    <w:right w:val="none" w:sz="0" w:space="0" w:color="auto"/>
                  </w:divBdr>
                </w:div>
              </w:divsChild>
            </w:div>
            <w:div w:id="2004042660">
              <w:marLeft w:val="0"/>
              <w:marRight w:val="0"/>
              <w:marTop w:val="0"/>
              <w:marBottom w:val="0"/>
              <w:divBdr>
                <w:top w:val="none" w:sz="0" w:space="0" w:color="auto"/>
                <w:left w:val="none" w:sz="0" w:space="0" w:color="auto"/>
                <w:bottom w:val="none" w:sz="0" w:space="0" w:color="auto"/>
                <w:right w:val="none" w:sz="0" w:space="0" w:color="auto"/>
              </w:divBdr>
              <w:divsChild>
                <w:div w:id="3752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6549">
          <w:marLeft w:val="0"/>
          <w:marRight w:val="0"/>
          <w:marTop w:val="0"/>
          <w:marBottom w:val="0"/>
          <w:divBdr>
            <w:top w:val="none" w:sz="0" w:space="0" w:color="auto"/>
            <w:left w:val="none" w:sz="0" w:space="0" w:color="auto"/>
            <w:bottom w:val="none" w:sz="0" w:space="0" w:color="auto"/>
            <w:right w:val="none" w:sz="0" w:space="0" w:color="auto"/>
          </w:divBdr>
          <w:divsChild>
            <w:div w:id="133377133">
              <w:marLeft w:val="0"/>
              <w:marRight w:val="0"/>
              <w:marTop w:val="0"/>
              <w:marBottom w:val="0"/>
              <w:divBdr>
                <w:top w:val="none" w:sz="0" w:space="0" w:color="auto"/>
                <w:left w:val="none" w:sz="0" w:space="0" w:color="auto"/>
                <w:bottom w:val="none" w:sz="0" w:space="0" w:color="auto"/>
                <w:right w:val="none" w:sz="0" w:space="0" w:color="auto"/>
              </w:divBdr>
              <w:divsChild>
                <w:div w:id="20619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ku.edu/onlinelearning/" TargetMode="External"/><Relationship Id="rId3" Type="http://schemas.openxmlformats.org/officeDocument/2006/relationships/settings" Target="settings.xml"/><Relationship Id="rId7" Type="http://schemas.openxmlformats.org/officeDocument/2006/relationships/hyperlink" Target="https://eku.zoom.us/j/4305246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ku.edu/onlinelearning/" TargetMode="External"/><Relationship Id="rId11" Type="http://schemas.openxmlformats.org/officeDocument/2006/relationships/theme" Target="theme/theme1.xml"/><Relationship Id="rId5" Type="http://schemas.openxmlformats.org/officeDocument/2006/relationships/hyperlink" Target="mailto:Ka-Wing.Wong@ek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icaffairs.eku.edu/sylla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582</Words>
  <Characters>3865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CSC190 – Introduction to C++ (Fall, 2006)</vt:lpstr>
    </vt:vector>
  </TitlesOfParts>
  <Company>Eastern Kentucky University</Company>
  <LinksUpToDate>false</LinksUpToDate>
  <CharactersWithSpaces>4439</CharactersWithSpaces>
  <SharedDoc>false</SharedDoc>
  <HLinks>
    <vt:vector size="36" baseType="variant">
      <vt:variant>
        <vt:i4>5046363</vt:i4>
      </vt:variant>
      <vt:variant>
        <vt:i4>15</vt:i4>
      </vt:variant>
      <vt:variant>
        <vt:i4>0</vt:i4>
      </vt:variant>
      <vt:variant>
        <vt:i4>5</vt:i4>
      </vt:variant>
      <vt:variant>
        <vt:lpwstr>http://www.academicintegrity.eku.edu</vt:lpwstr>
      </vt:variant>
      <vt:variant>
        <vt:lpwstr/>
      </vt:variant>
      <vt:variant>
        <vt:i4>6553637</vt:i4>
      </vt:variant>
      <vt:variant>
        <vt:i4>12</vt:i4>
      </vt:variant>
      <vt:variant>
        <vt:i4>0</vt:i4>
      </vt:variant>
      <vt:variant>
        <vt:i4>5</vt:i4>
      </vt:variant>
      <vt:variant>
        <vt:lpwstr>http://www.eku.edu/onlinelearning/</vt:lpwstr>
      </vt:variant>
      <vt:variant>
        <vt:lpwstr/>
      </vt:variant>
      <vt:variant>
        <vt:i4>4456463</vt:i4>
      </vt:variant>
      <vt:variant>
        <vt:i4>9</vt:i4>
      </vt:variant>
      <vt:variant>
        <vt:i4>0</vt:i4>
      </vt:variant>
      <vt:variant>
        <vt:i4>5</vt:i4>
      </vt:variant>
      <vt:variant>
        <vt:lpwstr>http://www.eku.edu/compass/calendars</vt:lpwstr>
      </vt:variant>
      <vt:variant>
        <vt:lpwstr/>
      </vt:variant>
      <vt:variant>
        <vt:i4>7012367</vt:i4>
      </vt:variant>
      <vt:variant>
        <vt:i4>6</vt:i4>
      </vt:variant>
      <vt:variant>
        <vt:i4>0</vt:i4>
      </vt:variant>
      <vt:variant>
        <vt:i4>5</vt:i4>
      </vt:variant>
      <vt:variant>
        <vt:lpwstr>http://colonelscompass.eku.edu/final-exams-schedule-select-semester</vt:lpwstr>
      </vt:variant>
      <vt:variant>
        <vt:lpwstr/>
      </vt:variant>
      <vt:variant>
        <vt:i4>6553637</vt:i4>
      </vt:variant>
      <vt:variant>
        <vt:i4>3</vt:i4>
      </vt:variant>
      <vt:variant>
        <vt:i4>0</vt:i4>
      </vt:variant>
      <vt:variant>
        <vt:i4>5</vt:i4>
      </vt:variant>
      <vt:variant>
        <vt:lpwstr>http://www.eku.edu/onlinelearning/</vt:lpwstr>
      </vt:variant>
      <vt:variant>
        <vt:lpwstr/>
      </vt:variant>
      <vt:variant>
        <vt:i4>1179669</vt:i4>
      </vt:variant>
      <vt:variant>
        <vt:i4>0</vt:i4>
      </vt:variant>
      <vt:variant>
        <vt:i4>0</vt:i4>
      </vt:variant>
      <vt:variant>
        <vt:i4>5</vt:i4>
      </vt:variant>
      <vt:variant>
        <vt:lpwstr>mailto:mengkun.yang@eku.edu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CSC190 – Introduction to C++ (Fall, 2006)</dc:title>
  <dc:creator>Administrator</dc:creator>
  <cp:lastModifiedBy>Wong, Ka-wing</cp:lastModifiedBy>
  <cp:revision>15</cp:revision>
  <cp:lastPrinted>2018-08-24T16:37:00Z</cp:lastPrinted>
  <dcterms:created xsi:type="dcterms:W3CDTF">2020-08-21T19:44:00Z</dcterms:created>
  <dcterms:modified xsi:type="dcterms:W3CDTF">2021-08-20T17:43:00Z</dcterms:modified>
</cp:coreProperties>
</file>