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0A73BC" w14:textId="77777777" w:rsidR="00017FBC" w:rsidRPr="002A5752" w:rsidRDefault="00017FBC" w:rsidP="00017FBC">
      <w:pPr>
        <w:rPr>
          <w:rFonts w:eastAsia="Droid Sans Fallback" w:cs="Arial"/>
          <w:b/>
          <w:kern w:val="1"/>
          <w:szCs w:val="24"/>
          <w:lang w:val="sr-Latn-BA" w:eastAsia="hi-IN" w:bidi="hi-IN"/>
        </w:rPr>
      </w:pPr>
    </w:p>
    <w:p w14:paraId="2206E7E3" w14:textId="77777777" w:rsidR="00017FBC" w:rsidRDefault="00017FBC" w:rsidP="00017FBC">
      <w:pPr>
        <w:shd w:val="clear" w:color="auto" w:fill="FFFFFF"/>
        <w:spacing w:after="0" w:line="240" w:lineRule="auto"/>
        <w:jc w:val="center"/>
        <w:rPr>
          <w:rFonts w:asciiTheme="minorHAnsi" w:eastAsia="Times New Roman" w:hAnsiTheme="minorHAnsi" w:cstheme="minorHAnsi"/>
          <w:b/>
          <w:lang w:val="sr-Latn-BA"/>
        </w:rPr>
      </w:pPr>
    </w:p>
    <w:p w14:paraId="7DFABB37" w14:textId="77777777" w:rsidR="00017FBC" w:rsidRDefault="00017FBC" w:rsidP="00017FBC">
      <w:pPr>
        <w:shd w:val="clear" w:color="auto" w:fill="FFFFFF"/>
        <w:spacing w:after="0" w:line="240" w:lineRule="auto"/>
        <w:jc w:val="center"/>
        <w:rPr>
          <w:rFonts w:asciiTheme="minorHAnsi" w:eastAsia="Times New Roman" w:hAnsiTheme="minorHAnsi" w:cstheme="minorHAnsi"/>
          <w:b/>
          <w:lang w:val="sr-Latn-BA"/>
        </w:rPr>
      </w:pPr>
    </w:p>
    <w:p w14:paraId="16ED1F53" w14:textId="77777777" w:rsidR="00017FBC" w:rsidRPr="00281214" w:rsidRDefault="00017FBC" w:rsidP="00017FBC">
      <w:pPr>
        <w:shd w:val="clear" w:color="auto" w:fill="FFFFFF"/>
        <w:spacing w:after="0" w:line="240" w:lineRule="auto"/>
        <w:jc w:val="center"/>
        <w:rPr>
          <w:rFonts w:asciiTheme="minorHAnsi" w:eastAsia="Times New Roman" w:hAnsiTheme="minorHAnsi" w:cstheme="minorHAnsi"/>
          <w:b/>
          <w:lang w:val="sr-Latn-BA"/>
        </w:rPr>
      </w:pPr>
    </w:p>
    <w:p w14:paraId="21D76DD3" w14:textId="77777777" w:rsidR="00017FBC" w:rsidRPr="00F51F80" w:rsidRDefault="00017FBC" w:rsidP="00017FBC">
      <w:pPr>
        <w:shd w:val="clear" w:color="auto" w:fill="FFFFFF"/>
        <w:spacing w:after="0" w:line="240" w:lineRule="auto"/>
        <w:jc w:val="center"/>
        <w:rPr>
          <w:rFonts w:ascii="Times New Roman" w:eastAsia="Times New Roman" w:hAnsi="Times New Roman"/>
          <w:lang w:val="sr-Latn-BA"/>
        </w:rPr>
      </w:pPr>
    </w:p>
    <w:p w14:paraId="609CF3BE" w14:textId="77777777" w:rsidR="00017FBC" w:rsidRPr="00F51F80" w:rsidRDefault="00017FBC" w:rsidP="00017FBC">
      <w:pPr>
        <w:shd w:val="clear" w:color="auto" w:fill="FFFFFF"/>
        <w:spacing w:after="0" w:line="240" w:lineRule="auto"/>
        <w:jc w:val="center"/>
        <w:rPr>
          <w:rFonts w:ascii="Times New Roman" w:eastAsia="Times New Roman" w:hAnsi="Times New Roman"/>
          <w:lang w:val="sr-Latn-BA"/>
        </w:rPr>
      </w:pPr>
    </w:p>
    <w:p w14:paraId="003FB3CB" w14:textId="77777777" w:rsidR="00017FBC" w:rsidRPr="00F51F80" w:rsidRDefault="00017FBC" w:rsidP="00017FBC">
      <w:pPr>
        <w:shd w:val="clear" w:color="auto" w:fill="FFFFFF"/>
        <w:spacing w:after="0" w:line="240" w:lineRule="auto"/>
        <w:jc w:val="center"/>
        <w:rPr>
          <w:rFonts w:ascii="Times New Roman" w:eastAsia="Times New Roman" w:hAnsi="Times New Roman"/>
          <w:lang w:val="sr-Latn-BA"/>
        </w:rPr>
      </w:pPr>
    </w:p>
    <w:p w14:paraId="26E11836" w14:textId="77777777" w:rsidR="00017FBC" w:rsidRPr="00F51F80" w:rsidRDefault="00017FBC" w:rsidP="00017FBC">
      <w:pPr>
        <w:shd w:val="clear" w:color="auto" w:fill="FFFFFF"/>
        <w:spacing w:after="0" w:line="240" w:lineRule="auto"/>
        <w:jc w:val="center"/>
        <w:rPr>
          <w:rFonts w:ascii="Times New Roman" w:eastAsia="Times New Roman" w:hAnsi="Times New Roman"/>
          <w:lang w:val="sr-Latn-BA"/>
        </w:rPr>
      </w:pPr>
    </w:p>
    <w:p w14:paraId="246AA291" w14:textId="77777777" w:rsidR="00017FBC" w:rsidRPr="00F51F80" w:rsidRDefault="00017FBC" w:rsidP="00017FBC">
      <w:pPr>
        <w:shd w:val="clear" w:color="auto" w:fill="FFFFFF"/>
        <w:spacing w:after="0" w:line="240" w:lineRule="auto"/>
        <w:jc w:val="center"/>
        <w:rPr>
          <w:rFonts w:ascii="Times New Roman" w:eastAsia="Times New Roman" w:hAnsi="Times New Roman"/>
          <w:lang w:val="sr-Latn-BA"/>
        </w:rPr>
      </w:pPr>
    </w:p>
    <w:p w14:paraId="29EB5976" w14:textId="77777777" w:rsidR="00017FBC" w:rsidRPr="00F51F80" w:rsidRDefault="00017FBC" w:rsidP="00017FBC">
      <w:pPr>
        <w:shd w:val="clear" w:color="auto" w:fill="FFFFFF"/>
        <w:spacing w:after="0" w:line="240" w:lineRule="auto"/>
        <w:jc w:val="center"/>
        <w:rPr>
          <w:rFonts w:ascii="Times New Roman" w:eastAsia="Times New Roman" w:hAnsi="Times New Roman"/>
          <w:lang w:val="sr-Latn-BA"/>
        </w:rPr>
      </w:pPr>
    </w:p>
    <w:p w14:paraId="44D3D3F7" w14:textId="7A4586A9" w:rsidR="00017FBC" w:rsidRPr="00281214" w:rsidRDefault="00017FBC" w:rsidP="00017FBC">
      <w:pPr>
        <w:shd w:val="clear" w:color="auto" w:fill="FFFFFF"/>
        <w:spacing w:after="0" w:line="240" w:lineRule="auto"/>
        <w:jc w:val="center"/>
        <w:rPr>
          <w:rFonts w:asciiTheme="minorHAnsi" w:eastAsia="Times New Roman" w:hAnsiTheme="minorHAnsi" w:cstheme="minorHAnsi"/>
          <w:lang w:val="sr-Latn-BA"/>
        </w:rPr>
      </w:pPr>
      <w:r>
        <w:rPr>
          <w:rFonts w:asciiTheme="minorHAnsi" w:eastAsia="Times New Roman" w:hAnsiTheme="minorHAnsi" w:cstheme="minorHAnsi"/>
          <w:lang w:val="sr-Latn-BA"/>
        </w:rPr>
        <w:t xml:space="preserve">Seminarski rad iz predmeta </w:t>
      </w:r>
      <w:r w:rsidR="005374B8">
        <w:rPr>
          <w:rFonts w:asciiTheme="minorHAnsi" w:eastAsia="Times New Roman" w:hAnsiTheme="minorHAnsi" w:cstheme="minorHAnsi"/>
          <w:lang w:val="sr-Latn-BA"/>
        </w:rPr>
        <w:t>„Simulacija i simulacioni jezici“</w:t>
      </w:r>
    </w:p>
    <w:p w14:paraId="0D778B3E" w14:textId="77777777" w:rsidR="00017FBC" w:rsidRPr="00281214" w:rsidRDefault="00017FBC" w:rsidP="00017FBC">
      <w:pPr>
        <w:shd w:val="clear" w:color="auto" w:fill="FFFFFF"/>
        <w:spacing w:after="0" w:line="240" w:lineRule="auto"/>
        <w:jc w:val="center"/>
        <w:rPr>
          <w:rFonts w:asciiTheme="minorHAnsi" w:eastAsia="Times New Roman" w:hAnsiTheme="minorHAnsi" w:cstheme="minorHAnsi"/>
          <w:lang w:val="sr-Latn-BA"/>
        </w:rPr>
      </w:pPr>
    </w:p>
    <w:p w14:paraId="3E257B34" w14:textId="2A5CA784" w:rsidR="00017FBC" w:rsidRPr="00281214" w:rsidRDefault="006814A6" w:rsidP="00017FBC">
      <w:pPr>
        <w:shd w:val="clear" w:color="auto" w:fill="FFFFFF"/>
        <w:spacing w:after="0" w:line="240" w:lineRule="auto"/>
        <w:jc w:val="center"/>
        <w:rPr>
          <w:rFonts w:asciiTheme="minorHAnsi" w:eastAsia="Times New Roman" w:hAnsiTheme="minorHAnsi" w:cstheme="minorHAnsi"/>
          <w:lang w:val="sr-Latn-BA"/>
        </w:rPr>
      </w:pPr>
      <w:r w:rsidRPr="006814A6">
        <w:rPr>
          <w:rFonts w:asciiTheme="minorHAnsi" w:eastAsia="Times New Roman" w:hAnsiTheme="minorHAnsi" w:cstheme="minorHAnsi"/>
          <w:b/>
          <w:lang w:val="sr-Latn-BA"/>
        </w:rPr>
        <w:t>Modelovanje rada samouslužnih kasa u supermarketu primjenom GPSS-a</w:t>
      </w:r>
    </w:p>
    <w:p w14:paraId="3EF43DC7" w14:textId="77777777" w:rsidR="00017FBC" w:rsidRPr="00281214" w:rsidRDefault="00017FBC" w:rsidP="00017FBC">
      <w:pPr>
        <w:shd w:val="clear" w:color="auto" w:fill="FFFFFF"/>
        <w:spacing w:after="0" w:line="240" w:lineRule="auto"/>
        <w:jc w:val="center"/>
        <w:rPr>
          <w:rFonts w:asciiTheme="minorHAnsi" w:eastAsia="Times New Roman" w:hAnsiTheme="minorHAnsi" w:cstheme="minorHAnsi"/>
          <w:lang w:val="sr-Latn-BA"/>
        </w:rPr>
      </w:pPr>
    </w:p>
    <w:p w14:paraId="3AF2C480" w14:textId="77777777" w:rsidR="00017FBC" w:rsidRPr="00281214" w:rsidRDefault="00017FBC" w:rsidP="00017FBC">
      <w:pPr>
        <w:shd w:val="clear" w:color="auto" w:fill="FFFFFF"/>
        <w:spacing w:after="0" w:line="240" w:lineRule="auto"/>
        <w:rPr>
          <w:rFonts w:asciiTheme="minorHAnsi" w:eastAsia="Times New Roman" w:hAnsiTheme="minorHAnsi" w:cstheme="minorHAnsi"/>
          <w:lang w:val="sr-Latn-BA"/>
        </w:rPr>
      </w:pPr>
    </w:p>
    <w:p w14:paraId="0E6927BD" w14:textId="77777777" w:rsidR="00017FBC" w:rsidRPr="00281214" w:rsidRDefault="00017FBC" w:rsidP="00017FBC">
      <w:pPr>
        <w:spacing w:after="0" w:line="240" w:lineRule="auto"/>
        <w:jc w:val="center"/>
        <w:rPr>
          <w:rFonts w:asciiTheme="minorHAnsi" w:eastAsia="Times New Roman" w:hAnsiTheme="minorHAnsi" w:cstheme="minorHAnsi"/>
          <w:b/>
          <w:color w:val="FF0000"/>
          <w:lang w:val="sr-Latn-BA"/>
        </w:rPr>
      </w:pPr>
    </w:p>
    <w:p w14:paraId="73262AD7" w14:textId="77777777" w:rsidR="00017FBC" w:rsidRPr="00281214" w:rsidRDefault="00017FBC" w:rsidP="00017FBC">
      <w:pPr>
        <w:spacing w:after="0" w:line="240" w:lineRule="auto"/>
        <w:jc w:val="center"/>
        <w:rPr>
          <w:rFonts w:asciiTheme="minorHAnsi" w:eastAsia="Times New Roman" w:hAnsiTheme="minorHAnsi" w:cstheme="minorHAnsi"/>
          <w:color w:val="FF0000"/>
          <w:lang w:val="sr-Latn-BA"/>
        </w:rPr>
      </w:pPr>
    </w:p>
    <w:p w14:paraId="1A466841" w14:textId="77777777" w:rsidR="00017FBC" w:rsidRPr="00281214" w:rsidRDefault="00017FBC" w:rsidP="00017FBC">
      <w:pPr>
        <w:spacing w:line="360" w:lineRule="auto"/>
        <w:jc w:val="center"/>
        <w:rPr>
          <w:rFonts w:asciiTheme="minorHAnsi" w:eastAsia="Times New Roman" w:hAnsiTheme="minorHAnsi" w:cstheme="minorHAnsi"/>
          <w:lang w:val="sr-Latn-BA"/>
        </w:rPr>
      </w:pPr>
    </w:p>
    <w:p w14:paraId="1A1A39B1" w14:textId="77777777" w:rsidR="00017FBC" w:rsidRPr="00281214" w:rsidRDefault="00017FBC" w:rsidP="00017FBC">
      <w:pPr>
        <w:spacing w:line="360" w:lineRule="auto"/>
        <w:jc w:val="center"/>
        <w:rPr>
          <w:rFonts w:asciiTheme="minorHAnsi" w:eastAsia="Times New Roman" w:hAnsiTheme="minorHAnsi" w:cstheme="minorHAnsi"/>
          <w:lang w:val="sr-Latn-BA"/>
        </w:rPr>
      </w:pPr>
    </w:p>
    <w:tbl>
      <w:tblPr>
        <w:tblW w:w="0" w:type="auto"/>
        <w:tblLook w:val="04A0" w:firstRow="1" w:lastRow="0" w:firstColumn="1" w:lastColumn="0" w:noHBand="0" w:noVBand="1"/>
      </w:tblPr>
      <w:tblGrid>
        <w:gridCol w:w="3116"/>
        <w:gridCol w:w="3117"/>
        <w:gridCol w:w="3117"/>
      </w:tblGrid>
      <w:tr w:rsidR="00017FBC" w:rsidRPr="00281214" w14:paraId="5FAA9CEE" w14:textId="77777777" w:rsidTr="000D20E8">
        <w:tc>
          <w:tcPr>
            <w:tcW w:w="3116" w:type="dxa"/>
          </w:tcPr>
          <w:p w14:paraId="7B23F7FD" w14:textId="77777777" w:rsidR="00017FBC" w:rsidRPr="00281214" w:rsidRDefault="00017FBC" w:rsidP="000D20E8">
            <w:pPr>
              <w:spacing w:after="0" w:line="360" w:lineRule="auto"/>
              <w:ind w:firstLine="0"/>
              <w:rPr>
                <w:rFonts w:asciiTheme="minorHAnsi" w:eastAsia="Times New Roman" w:hAnsiTheme="minorHAnsi" w:cstheme="minorHAnsi"/>
                <w:lang w:val="sr-Latn-BA"/>
              </w:rPr>
            </w:pPr>
            <w:r>
              <w:rPr>
                <w:rFonts w:asciiTheme="minorHAnsi" w:eastAsia="Times New Roman" w:hAnsiTheme="minorHAnsi" w:cstheme="minorHAnsi"/>
                <w:lang w:val="sr-Latn-BA"/>
              </w:rPr>
              <w:t>Profesor</w:t>
            </w:r>
          </w:p>
          <w:p w14:paraId="2DEDAA0F" w14:textId="1F4E1936" w:rsidR="00017FBC" w:rsidRPr="00281214" w:rsidRDefault="005374B8" w:rsidP="000D20E8">
            <w:pPr>
              <w:spacing w:after="0" w:line="360" w:lineRule="auto"/>
              <w:ind w:firstLine="0"/>
              <w:rPr>
                <w:rFonts w:asciiTheme="minorHAnsi" w:eastAsia="Times New Roman" w:hAnsiTheme="minorHAnsi" w:cstheme="minorHAnsi"/>
                <w:lang w:val="sr-Latn-BA"/>
              </w:rPr>
            </w:pPr>
            <w:r>
              <w:rPr>
                <w:rFonts w:asciiTheme="minorHAnsi" w:eastAsia="Times New Roman" w:hAnsiTheme="minorHAnsi" w:cstheme="minorHAnsi"/>
                <w:lang w:val="sr-Latn-BA"/>
              </w:rPr>
              <w:t>Prof. dr Igor Dugonjić</w:t>
            </w:r>
          </w:p>
        </w:tc>
        <w:tc>
          <w:tcPr>
            <w:tcW w:w="3117" w:type="dxa"/>
          </w:tcPr>
          <w:p w14:paraId="11A1D2C0" w14:textId="77777777" w:rsidR="00017FBC" w:rsidRPr="00281214" w:rsidRDefault="00017FBC" w:rsidP="000D20E8">
            <w:pPr>
              <w:spacing w:after="0" w:line="360" w:lineRule="auto"/>
              <w:jc w:val="center"/>
              <w:rPr>
                <w:rFonts w:asciiTheme="minorHAnsi" w:eastAsia="Times New Roman" w:hAnsiTheme="minorHAnsi" w:cstheme="minorHAnsi"/>
                <w:lang w:val="sr-Latn-BA"/>
              </w:rPr>
            </w:pPr>
          </w:p>
        </w:tc>
        <w:tc>
          <w:tcPr>
            <w:tcW w:w="3117" w:type="dxa"/>
          </w:tcPr>
          <w:p w14:paraId="081EC64D" w14:textId="77777777" w:rsidR="00017FBC" w:rsidRPr="00281214" w:rsidRDefault="00017FBC" w:rsidP="000D20E8">
            <w:pPr>
              <w:spacing w:after="0" w:line="360" w:lineRule="auto"/>
              <w:ind w:firstLine="0"/>
              <w:rPr>
                <w:rFonts w:asciiTheme="minorHAnsi" w:eastAsia="Times New Roman" w:hAnsiTheme="minorHAnsi" w:cstheme="minorHAnsi"/>
                <w:lang w:val="sr-Latn-BA"/>
              </w:rPr>
            </w:pPr>
            <w:r w:rsidRPr="00281214">
              <w:rPr>
                <w:rFonts w:asciiTheme="minorHAnsi" w:eastAsia="Times New Roman" w:hAnsiTheme="minorHAnsi" w:cstheme="minorHAnsi"/>
                <w:lang w:val="sr-Latn-BA"/>
              </w:rPr>
              <w:t>Kandidat</w:t>
            </w:r>
          </w:p>
          <w:p w14:paraId="1FAA3471" w14:textId="7D3328A2" w:rsidR="00017FBC" w:rsidRPr="00281214" w:rsidRDefault="006814A6" w:rsidP="000D20E8">
            <w:pPr>
              <w:spacing w:after="0" w:line="360" w:lineRule="auto"/>
              <w:jc w:val="center"/>
              <w:rPr>
                <w:rFonts w:asciiTheme="minorHAnsi" w:eastAsia="Times New Roman" w:hAnsiTheme="minorHAnsi" w:cstheme="minorHAnsi"/>
                <w:lang w:val="sr-Latn-BA"/>
              </w:rPr>
            </w:pPr>
            <w:r>
              <w:rPr>
                <w:rFonts w:asciiTheme="minorHAnsi" w:eastAsia="Times New Roman" w:hAnsiTheme="minorHAnsi" w:cstheme="minorHAnsi"/>
                <w:lang w:val="sr-Latn-BA"/>
              </w:rPr>
              <w:t>Boris Vukoman</w:t>
            </w:r>
          </w:p>
        </w:tc>
      </w:tr>
    </w:tbl>
    <w:p w14:paraId="2F53340C" w14:textId="0A8B5F84" w:rsidR="00017FBC" w:rsidRPr="000846B6" w:rsidRDefault="00017FBC" w:rsidP="00017FBC">
      <w:pPr>
        <w:spacing w:line="360" w:lineRule="auto"/>
        <w:jc w:val="center"/>
        <w:rPr>
          <w:rFonts w:asciiTheme="minorHAnsi" w:eastAsia="Times New Roman" w:hAnsiTheme="minorHAnsi" w:cstheme="minorHAnsi"/>
          <w:lang w:val="sr-Latn-BA"/>
        </w:rPr>
      </w:pPr>
      <w:r w:rsidRPr="00281214">
        <w:rPr>
          <w:rFonts w:asciiTheme="minorHAnsi" w:eastAsia="Times New Roman" w:hAnsiTheme="minorHAnsi" w:cstheme="minorHAnsi"/>
          <w:lang w:val="sr-Latn-BA"/>
        </w:rPr>
        <w:t xml:space="preserve">Banja Luka, </w:t>
      </w:r>
      <w:r w:rsidR="006814A6">
        <w:rPr>
          <w:rFonts w:asciiTheme="minorHAnsi" w:eastAsia="Times New Roman" w:hAnsiTheme="minorHAnsi" w:cstheme="minorHAnsi"/>
          <w:lang w:val="sr-Latn-BA"/>
        </w:rPr>
        <w:t>15</w:t>
      </w:r>
      <w:r w:rsidR="00562E77">
        <w:rPr>
          <w:rFonts w:asciiTheme="minorHAnsi" w:eastAsia="Times New Roman" w:hAnsiTheme="minorHAnsi" w:cstheme="minorHAnsi"/>
          <w:lang w:val="sr-Latn-BA"/>
        </w:rPr>
        <w:t xml:space="preserve">. </w:t>
      </w:r>
      <w:r w:rsidR="006814A6">
        <w:rPr>
          <w:rFonts w:asciiTheme="minorHAnsi" w:eastAsia="Times New Roman" w:hAnsiTheme="minorHAnsi" w:cstheme="minorHAnsi"/>
          <w:lang w:val="sr-Latn-BA"/>
        </w:rPr>
        <w:t>avg</w:t>
      </w:r>
      <w:r w:rsidR="00562E77">
        <w:rPr>
          <w:rFonts w:asciiTheme="minorHAnsi" w:eastAsia="Times New Roman" w:hAnsiTheme="minorHAnsi" w:cstheme="minorHAnsi"/>
          <w:lang w:val="sr-Latn-BA"/>
        </w:rPr>
        <w:t xml:space="preserve"> 2025</w:t>
      </w:r>
    </w:p>
    <w:p w14:paraId="38C075FB" w14:textId="645ED0C4" w:rsidR="00A0434D" w:rsidRDefault="003D05BE" w:rsidP="00645843">
      <w:pPr>
        <w:spacing w:before="0" w:line="259" w:lineRule="auto"/>
        <w:ind w:firstLine="0"/>
        <w:jc w:val="left"/>
        <w:rPr>
          <w:lang w:val="sr-Latn-BA"/>
        </w:rPr>
      </w:pPr>
      <w:r>
        <w:rPr>
          <w:lang w:val="sr-Latn-BA"/>
        </w:rPr>
        <w:br w:type="page"/>
      </w:r>
    </w:p>
    <w:sdt>
      <w:sdtPr>
        <w:rPr>
          <w:rFonts w:eastAsia="Calibri" w:cs="Times New Roman"/>
          <w:b w:val="0"/>
          <w:bCs w:val="0"/>
          <w:color w:val="auto"/>
          <w:sz w:val="24"/>
          <w:szCs w:val="22"/>
          <w:lang w:eastAsia="en-US"/>
        </w:rPr>
        <w:id w:val="-121923231"/>
        <w:docPartObj>
          <w:docPartGallery w:val="Table of Contents"/>
          <w:docPartUnique/>
        </w:docPartObj>
      </w:sdtPr>
      <w:sdtEndPr>
        <w:rPr>
          <w:noProof/>
        </w:rPr>
      </w:sdtEndPr>
      <w:sdtContent>
        <w:p w14:paraId="24F55428" w14:textId="738F4FF6" w:rsidR="003468D8" w:rsidRDefault="003468D8" w:rsidP="00A840E1">
          <w:pPr>
            <w:pStyle w:val="TOCHeading"/>
            <w:tabs>
              <w:tab w:val="left" w:pos="3630"/>
            </w:tabs>
          </w:pPr>
          <w:r>
            <w:t>Sadržaj</w:t>
          </w:r>
          <w:r w:rsidR="00A840E1">
            <w:tab/>
          </w:r>
        </w:p>
        <w:p w14:paraId="37CF1276" w14:textId="5BB0960D" w:rsidR="00D42159" w:rsidRDefault="003468D8">
          <w:pPr>
            <w:pStyle w:val="TOC1"/>
            <w:tabs>
              <w:tab w:val="right" w:leader="dot" w:pos="9408"/>
            </w:tabs>
            <w:rPr>
              <w:rFonts w:eastAsiaTheme="minorEastAsia" w:cstheme="minorBidi"/>
              <w:b w:val="0"/>
              <w:bCs w:val="0"/>
              <w:caps w:val="0"/>
              <w:noProof/>
              <w:kern w:val="2"/>
              <w:sz w:val="24"/>
              <w:szCs w:val="24"/>
              <w14:ligatures w14:val="standardContextual"/>
            </w:rPr>
          </w:pPr>
          <w:r>
            <w:fldChar w:fldCharType="begin"/>
          </w:r>
          <w:r>
            <w:instrText xml:space="preserve"> TOC \o "1-3" \h \z \u </w:instrText>
          </w:r>
          <w:r>
            <w:fldChar w:fldCharType="separate"/>
          </w:r>
          <w:hyperlink w:anchor="_Toc206148701" w:history="1">
            <w:r w:rsidR="00D42159" w:rsidRPr="006A1A5C">
              <w:rPr>
                <w:rStyle w:val="Hyperlink"/>
                <w:noProof/>
                <w:lang w:val="sr-Latn-BA"/>
              </w:rPr>
              <w:t>Uvod</w:t>
            </w:r>
            <w:r w:rsidR="00D42159">
              <w:rPr>
                <w:noProof/>
                <w:webHidden/>
              </w:rPr>
              <w:tab/>
            </w:r>
            <w:r w:rsidR="00D42159">
              <w:rPr>
                <w:noProof/>
                <w:webHidden/>
              </w:rPr>
              <w:fldChar w:fldCharType="begin"/>
            </w:r>
            <w:r w:rsidR="00D42159">
              <w:rPr>
                <w:noProof/>
                <w:webHidden/>
              </w:rPr>
              <w:instrText xml:space="preserve"> PAGEREF _Toc206148701 \h </w:instrText>
            </w:r>
            <w:r w:rsidR="00D42159">
              <w:rPr>
                <w:noProof/>
                <w:webHidden/>
              </w:rPr>
            </w:r>
            <w:r w:rsidR="00D42159">
              <w:rPr>
                <w:noProof/>
                <w:webHidden/>
              </w:rPr>
              <w:fldChar w:fldCharType="separate"/>
            </w:r>
            <w:r w:rsidR="00D42159">
              <w:rPr>
                <w:noProof/>
                <w:webHidden/>
              </w:rPr>
              <w:t>4</w:t>
            </w:r>
            <w:r w:rsidR="00D42159">
              <w:rPr>
                <w:noProof/>
                <w:webHidden/>
              </w:rPr>
              <w:fldChar w:fldCharType="end"/>
            </w:r>
          </w:hyperlink>
        </w:p>
        <w:p w14:paraId="1E0413E8" w14:textId="6D02505F" w:rsidR="00D42159" w:rsidRDefault="00D42159">
          <w:pPr>
            <w:pStyle w:val="TOC1"/>
            <w:tabs>
              <w:tab w:val="left" w:pos="1200"/>
              <w:tab w:val="right" w:leader="dot" w:pos="9408"/>
            </w:tabs>
            <w:rPr>
              <w:rFonts w:eastAsiaTheme="minorEastAsia" w:cstheme="minorBidi"/>
              <w:b w:val="0"/>
              <w:bCs w:val="0"/>
              <w:caps w:val="0"/>
              <w:noProof/>
              <w:kern w:val="2"/>
              <w:sz w:val="24"/>
              <w:szCs w:val="24"/>
              <w14:ligatures w14:val="standardContextual"/>
            </w:rPr>
          </w:pPr>
          <w:hyperlink w:anchor="_Toc206148702" w:history="1">
            <w:r w:rsidRPr="006A1A5C">
              <w:rPr>
                <w:rStyle w:val="Hyperlink"/>
                <w:noProof/>
                <w:lang w:val="sr-Latn-BA"/>
              </w:rPr>
              <w:t>1</w:t>
            </w:r>
            <w:r>
              <w:rPr>
                <w:rFonts w:eastAsiaTheme="minorEastAsia" w:cstheme="minorBidi"/>
                <w:b w:val="0"/>
                <w:bCs w:val="0"/>
                <w:caps w:val="0"/>
                <w:noProof/>
                <w:kern w:val="2"/>
                <w:sz w:val="24"/>
                <w:szCs w:val="24"/>
                <w14:ligatures w14:val="standardContextual"/>
              </w:rPr>
              <w:tab/>
            </w:r>
            <w:r w:rsidRPr="006A1A5C">
              <w:rPr>
                <w:rStyle w:val="Hyperlink"/>
                <w:noProof/>
                <w:lang w:val="sr-Latn-BA"/>
              </w:rPr>
              <w:t>Opis GPSS jezika</w:t>
            </w:r>
            <w:r>
              <w:rPr>
                <w:noProof/>
                <w:webHidden/>
              </w:rPr>
              <w:tab/>
            </w:r>
            <w:r>
              <w:rPr>
                <w:noProof/>
                <w:webHidden/>
              </w:rPr>
              <w:fldChar w:fldCharType="begin"/>
            </w:r>
            <w:r>
              <w:rPr>
                <w:noProof/>
                <w:webHidden/>
              </w:rPr>
              <w:instrText xml:space="preserve"> PAGEREF _Toc206148702 \h </w:instrText>
            </w:r>
            <w:r>
              <w:rPr>
                <w:noProof/>
                <w:webHidden/>
              </w:rPr>
            </w:r>
            <w:r>
              <w:rPr>
                <w:noProof/>
                <w:webHidden/>
              </w:rPr>
              <w:fldChar w:fldCharType="separate"/>
            </w:r>
            <w:r>
              <w:rPr>
                <w:noProof/>
                <w:webHidden/>
              </w:rPr>
              <w:t>5</w:t>
            </w:r>
            <w:r>
              <w:rPr>
                <w:noProof/>
                <w:webHidden/>
              </w:rPr>
              <w:fldChar w:fldCharType="end"/>
            </w:r>
          </w:hyperlink>
        </w:p>
        <w:p w14:paraId="1D7C795C" w14:textId="79AAE7AD" w:rsidR="00D42159" w:rsidRDefault="00D42159">
          <w:pPr>
            <w:pStyle w:val="TOC2"/>
            <w:tabs>
              <w:tab w:val="left" w:pos="1680"/>
              <w:tab w:val="right" w:leader="dot" w:pos="9408"/>
            </w:tabs>
            <w:rPr>
              <w:rFonts w:eastAsiaTheme="minorEastAsia" w:cstheme="minorBidi"/>
              <w:smallCaps w:val="0"/>
              <w:noProof/>
              <w:kern w:val="2"/>
              <w:sz w:val="24"/>
              <w:szCs w:val="24"/>
              <w14:ligatures w14:val="standardContextual"/>
            </w:rPr>
          </w:pPr>
          <w:hyperlink w:anchor="_Toc206148703" w:history="1">
            <w:r w:rsidRPr="006A1A5C">
              <w:rPr>
                <w:rStyle w:val="Hyperlink"/>
                <w:noProof/>
              </w:rPr>
              <w:t>1.1</w:t>
            </w:r>
            <w:r>
              <w:rPr>
                <w:rFonts w:eastAsiaTheme="minorEastAsia" w:cstheme="minorBidi"/>
                <w:smallCaps w:val="0"/>
                <w:noProof/>
                <w:kern w:val="2"/>
                <w:sz w:val="24"/>
                <w:szCs w:val="24"/>
                <w14:ligatures w14:val="standardContextual"/>
              </w:rPr>
              <w:tab/>
            </w:r>
            <w:r w:rsidRPr="006A1A5C">
              <w:rPr>
                <w:rStyle w:val="Hyperlink"/>
                <w:noProof/>
              </w:rPr>
              <w:t>Osnove Simulacije</w:t>
            </w:r>
            <w:r>
              <w:rPr>
                <w:noProof/>
                <w:webHidden/>
              </w:rPr>
              <w:tab/>
            </w:r>
            <w:r>
              <w:rPr>
                <w:noProof/>
                <w:webHidden/>
              </w:rPr>
              <w:fldChar w:fldCharType="begin"/>
            </w:r>
            <w:r>
              <w:rPr>
                <w:noProof/>
                <w:webHidden/>
              </w:rPr>
              <w:instrText xml:space="preserve"> PAGEREF _Toc206148703 \h </w:instrText>
            </w:r>
            <w:r>
              <w:rPr>
                <w:noProof/>
                <w:webHidden/>
              </w:rPr>
            </w:r>
            <w:r>
              <w:rPr>
                <w:noProof/>
                <w:webHidden/>
              </w:rPr>
              <w:fldChar w:fldCharType="separate"/>
            </w:r>
            <w:r>
              <w:rPr>
                <w:noProof/>
                <w:webHidden/>
              </w:rPr>
              <w:t>6</w:t>
            </w:r>
            <w:r>
              <w:rPr>
                <w:noProof/>
                <w:webHidden/>
              </w:rPr>
              <w:fldChar w:fldCharType="end"/>
            </w:r>
          </w:hyperlink>
        </w:p>
        <w:p w14:paraId="4B487C3D" w14:textId="48528821" w:rsidR="00D42159" w:rsidRDefault="00D42159">
          <w:pPr>
            <w:pStyle w:val="TOC2"/>
            <w:tabs>
              <w:tab w:val="left" w:pos="1680"/>
              <w:tab w:val="right" w:leader="dot" w:pos="9408"/>
            </w:tabs>
            <w:rPr>
              <w:rFonts w:eastAsiaTheme="minorEastAsia" w:cstheme="minorBidi"/>
              <w:smallCaps w:val="0"/>
              <w:noProof/>
              <w:kern w:val="2"/>
              <w:sz w:val="24"/>
              <w:szCs w:val="24"/>
              <w14:ligatures w14:val="standardContextual"/>
            </w:rPr>
          </w:pPr>
          <w:hyperlink w:anchor="_Toc206148704" w:history="1">
            <w:r w:rsidRPr="006A1A5C">
              <w:rPr>
                <w:rStyle w:val="Hyperlink"/>
                <w:noProof/>
              </w:rPr>
              <w:t>1.2</w:t>
            </w:r>
            <w:r>
              <w:rPr>
                <w:rFonts w:eastAsiaTheme="minorEastAsia" w:cstheme="minorBidi"/>
                <w:smallCaps w:val="0"/>
                <w:noProof/>
                <w:kern w:val="2"/>
                <w:sz w:val="24"/>
                <w:szCs w:val="24"/>
                <w14:ligatures w14:val="standardContextual"/>
              </w:rPr>
              <w:tab/>
            </w:r>
            <w:r w:rsidRPr="006A1A5C">
              <w:rPr>
                <w:rStyle w:val="Hyperlink"/>
                <w:noProof/>
              </w:rPr>
              <w:t>Vrste simulacije</w:t>
            </w:r>
            <w:r>
              <w:rPr>
                <w:noProof/>
                <w:webHidden/>
              </w:rPr>
              <w:tab/>
            </w:r>
            <w:r>
              <w:rPr>
                <w:noProof/>
                <w:webHidden/>
              </w:rPr>
              <w:fldChar w:fldCharType="begin"/>
            </w:r>
            <w:r>
              <w:rPr>
                <w:noProof/>
                <w:webHidden/>
              </w:rPr>
              <w:instrText xml:space="preserve"> PAGEREF _Toc206148704 \h </w:instrText>
            </w:r>
            <w:r>
              <w:rPr>
                <w:noProof/>
                <w:webHidden/>
              </w:rPr>
            </w:r>
            <w:r>
              <w:rPr>
                <w:noProof/>
                <w:webHidden/>
              </w:rPr>
              <w:fldChar w:fldCharType="separate"/>
            </w:r>
            <w:r>
              <w:rPr>
                <w:noProof/>
                <w:webHidden/>
              </w:rPr>
              <w:t>7</w:t>
            </w:r>
            <w:r>
              <w:rPr>
                <w:noProof/>
                <w:webHidden/>
              </w:rPr>
              <w:fldChar w:fldCharType="end"/>
            </w:r>
          </w:hyperlink>
        </w:p>
        <w:p w14:paraId="36D30461" w14:textId="4167DB4E" w:rsidR="00D42159" w:rsidRDefault="00D42159">
          <w:pPr>
            <w:pStyle w:val="TOC2"/>
            <w:tabs>
              <w:tab w:val="left" w:pos="1680"/>
              <w:tab w:val="right" w:leader="dot" w:pos="9408"/>
            </w:tabs>
            <w:rPr>
              <w:rFonts w:eastAsiaTheme="minorEastAsia" w:cstheme="minorBidi"/>
              <w:smallCaps w:val="0"/>
              <w:noProof/>
              <w:kern w:val="2"/>
              <w:sz w:val="24"/>
              <w:szCs w:val="24"/>
              <w14:ligatures w14:val="standardContextual"/>
            </w:rPr>
          </w:pPr>
          <w:hyperlink w:anchor="_Toc206148705" w:history="1">
            <w:r w:rsidRPr="006A1A5C">
              <w:rPr>
                <w:rStyle w:val="Hyperlink"/>
                <w:noProof/>
              </w:rPr>
              <w:t>1.3</w:t>
            </w:r>
            <w:r>
              <w:rPr>
                <w:rFonts w:eastAsiaTheme="minorEastAsia" w:cstheme="minorBidi"/>
                <w:smallCaps w:val="0"/>
                <w:noProof/>
                <w:kern w:val="2"/>
                <w:sz w:val="24"/>
                <w:szCs w:val="24"/>
                <w14:ligatures w14:val="standardContextual"/>
              </w:rPr>
              <w:tab/>
            </w:r>
            <w:r w:rsidRPr="006A1A5C">
              <w:rPr>
                <w:rStyle w:val="Hyperlink"/>
                <w:noProof/>
              </w:rPr>
              <w:t>GPSS (GENERAL PURPOSE SIMULATION SYSTEM)</w:t>
            </w:r>
            <w:r>
              <w:rPr>
                <w:noProof/>
                <w:webHidden/>
              </w:rPr>
              <w:tab/>
            </w:r>
            <w:r>
              <w:rPr>
                <w:noProof/>
                <w:webHidden/>
              </w:rPr>
              <w:fldChar w:fldCharType="begin"/>
            </w:r>
            <w:r>
              <w:rPr>
                <w:noProof/>
                <w:webHidden/>
              </w:rPr>
              <w:instrText xml:space="preserve"> PAGEREF _Toc206148705 \h </w:instrText>
            </w:r>
            <w:r>
              <w:rPr>
                <w:noProof/>
                <w:webHidden/>
              </w:rPr>
            </w:r>
            <w:r>
              <w:rPr>
                <w:noProof/>
                <w:webHidden/>
              </w:rPr>
              <w:fldChar w:fldCharType="separate"/>
            </w:r>
            <w:r>
              <w:rPr>
                <w:noProof/>
                <w:webHidden/>
              </w:rPr>
              <w:t>8</w:t>
            </w:r>
            <w:r>
              <w:rPr>
                <w:noProof/>
                <w:webHidden/>
              </w:rPr>
              <w:fldChar w:fldCharType="end"/>
            </w:r>
          </w:hyperlink>
        </w:p>
        <w:p w14:paraId="585BDD5F" w14:textId="01552050" w:rsidR="00D42159" w:rsidRDefault="00D42159">
          <w:pPr>
            <w:pStyle w:val="TOC2"/>
            <w:tabs>
              <w:tab w:val="left" w:pos="1680"/>
              <w:tab w:val="right" w:leader="dot" w:pos="9408"/>
            </w:tabs>
            <w:rPr>
              <w:rFonts w:eastAsiaTheme="minorEastAsia" w:cstheme="minorBidi"/>
              <w:smallCaps w:val="0"/>
              <w:noProof/>
              <w:kern w:val="2"/>
              <w:sz w:val="24"/>
              <w:szCs w:val="24"/>
              <w14:ligatures w14:val="standardContextual"/>
            </w:rPr>
          </w:pPr>
          <w:hyperlink w:anchor="_Toc206148706" w:history="1">
            <w:r w:rsidRPr="006A1A5C">
              <w:rPr>
                <w:rStyle w:val="Hyperlink"/>
                <w:noProof/>
              </w:rPr>
              <w:t>1.4</w:t>
            </w:r>
            <w:r>
              <w:rPr>
                <w:rFonts w:eastAsiaTheme="minorEastAsia" w:cstheme="minorBidi"/>
                <w:smallCaps w:val="0"/>
                <w:noProof/>
                <w:kern w:val="2"/>
                <w:sz w:val="24"/>
                <w:szCs w:val="24"/>
                <w14:ligatures w14:val="standardContextual"/>
              </w:rPr>
              <w:tab/>
            </w:r>
            <w:r w:rsidRPr="006A1A5C">
              <w:rPr>
                <w:rStyle w:val="Hyperlink"/>
                <w:noProof/>
              </w:rPr>
              <w:t>Blokovi u GPSS-u</w:t>
            </w:r>
            <w:r>
              <w:rPr>
                <w:noProof/>
                <w:webHidden/>
              </w:rPr>
              <w:tab/>
            </w:r>
            <w:r>
              <w:rPr>
                <w:noProof/>
                <w:webHidden/>
              </w:rPr>
              <w:fldChar w:fldCharType="begin"/>
            </w:r>
            <w:r>
              <w:rPr>
                <w:noProof/>
                <w:webHidden/>
              </w:rPr>
              <w:instrText xml:space="preserve"> PAGEREF _Toc206148706 \h </w:instrText>
            </w:r>
            <w:r>
              <w:rPr>
                <w:noProof/>
                <w:webHidden/>
              </w:rPr>
            </w:r>
            <w:r>
              <w:rPr>
                <w:noProof/>
                <w:webHidden/>
              </w:rPr>
              <w:fldChar w:fldCharType="separate"/>
            </w:r>
            <w:r>
              <w:rPr>
                <w:noProof/>
                <w:webHidden/>
              </w:rPr>
              <w:t>9</w:t>
            </w:r>
            <w:r>
              <w:rPr>
                <w:noProof/>
                <w:webHidden/>
              </w:rPr>
              <w:fldChar w:fldCharType="end"/>
            </w:r>
          </w:hyperlink>
        </w:p>
        <w:p w14:paraId="57486113" w14:textId="5FB2C6B2" w:rsidR="00D42159" w:rsidRDefault="00D42159">
          <w:pPr>
            <w:pStyle w:val="TOC2"/>
            <w:tabs>
              <w:tab w:val="left" w:pos="1680"/>
              <w:tab w:val="right" w:leader="dot" w:pos="9408"/>
            </w:tabs>
            <w:rPr>
              <w:rFonts w:eastAsiaTheme="minorEastAsia" w:cstheme="minorBidi"/>
              <w:smallCaps w:val="0"/>
              <w:noProof/>
              <w:kern w:val="2"/>
              <w:sz w:val="24"/>
              <w:szCs w:val="24"/>
              <w14:ligatures w14:val="standardContextual"/>
            </w:rPr>
          </w:pPr>
          <w:hyperlink w:anchor="_Toc206148707" w:history="1">
            <w:r w:rsidRPr="006A1A5C">
              <w:rPr>
                <w:rStyle w:val="Hyperlink"/>
                <w:noProof/>
              </w:rPr>
              <w:t>1.5</w:t>
            </w:r>
            <w:r>
              <w:rPr>
                <w:rFonts w:eastAsiaTheme="minorEastAsia" w:cstheme="minorBidi"/>
                <w:smallCaps w:val="0"/>
                <w:noProof/>
                <w:kern w:val="2"/>
                <w:sz w:val="24"/>
                <w:szCs w:val="24"/>
                <w14:ligatures w14:val="standardContextual"/>
              </w:rPr>
              <w:tab/>
            </w:r>
            <w:r w:rsidRPr="006A1A5C">
              <w:rPr>
                <w:rStyle w:val="Hyperlink"/>
                <w:noProof/>
              </w:rPr>
              <w:t>GPSS World alat</w:t>
            </w:r>
            <w:r>
              <w:rPr>
                <w:noProof/>
                <w:webHidden/>
              </w:rPr>
              <w:tab/>
            </w:r>
            <w:r>
              <w:rPr>
                <w:noProof/>
                <w:webHidden/>
              </w:rPr>
              <w:fldChar w:fldCharType="begin"/>
            </w:r>
            <w:r>
              <w:rPr>
                <w:noProof/>
                <w:webHidden/>
              </w:rPr>
              <w:instrText xml:space="preserve"> PAGEREF _Toc206148707 \h </w:instrText>
            </w:r>
            <w:r>
              <w:rPr>
                <w:noProof/>
                <w:webHidden/>
              </w:rPr>
            </w:r>
            <w:r>
              <w:rPr>
                <w:noProof/>
                <w:webHidden/>
              </w:rPr>
              <w:fldChar w:fldCharType="separate"/>
            </w:r>
            <w:r>
              <w:rPr>
                <w:noProof/>
                <w:webHidden/>
              </w:rPr>
              <w:t>10</w:t>
            </w:r>
            <w:r>
              <w:rPr>
                <w:noProof/>
                <w:webHidden/>
              </w:rPr>
              <w:fldChar w:fldCharType="end"/>
            </w:r>
          </w:hyperlink>
        </w:p>
        <w:p w14:paraId="0EC0EE65" w14:textId="31A5F69F" w:rsidR="00D42159" w:rsidRDefault="00D42159">
          <w:pPr>
            <w:pStyle w:val="TOC1"/>
            <w:tabs>
              <w:tab w:val="left" w:pos="1200"/>
              <w:tab w:val="right" w:leader="dot" w:pos="9408"/>
            </w:tabs>
            <w:rPr>
              <w:rFonts w:eastAsiaTheme="minorEastAsia" w:cstheme="minorBidi"/>
              <w:b w:val="0"/>
              <w:bCs w:val="0"/>
              <w:caps w:val="0"/>
              <w:noProof/>
              <w:kern w:val="2"/>
              <w:sz w:val="24"/>
              <w:szCs w:val="24"/>
              <w14:ligatures w14:val="standardContextual"/>
            </w:rPr>
          </w:pPr>
          <w:hyperlink w:anchor="_Toc206148708" w:history="1">
            <w:r w:rsidRPr="006A1A5C">
              <w:rPr>
                <w:rStyle w:val="Hyperlink"/>
                <w:noProof/>
                <w:lang w:val="sr-Latn-BA"/>
              </w:rPr>
              <w:t>2</w:t>
            </w:r>
            <w:r>
              <w:rPr>
                <w:rFonts w:eastAsiaTheme="minorEastAsia" w:cstheme="minorBidi"/>
                <w:b w:val="0"/>
                <w:bCs w:val="0"/>
                <w:caps w:val="0"/>
                <w:noProof/>
                <w:kern w:val="2"/>
                <w:sz w:val="24"/>
                <w:szCs w:val="24"/>
                <w14:ligatures w14:val="standardContextual"/>
              </w:rPr>
              <w:tab/>
            </w:r>
            <w:r w:rsidRPr="006A1A5C">
              <w:rPr>
                <w:rStyle w:val="Hyperlink"/>
                <w:noProof/>
                <w:lang w:val="sr-Latn-BA"/>
              </w:rPr>
              <w:t>Opis problema samouslužne kase</w:t>
            </w:r>
            <w:r>
              <w:rPr>
                <w:noProof/>
                <w:webHidden/>
              </w:rPr>
              <w:tab/>
            </w:r>
            <w:r>
              <w:rPr>
                <w:noProof/>
                <w:webHidden/>
              </w:rPr>
              <w:fldChar w:fldCharType="begin"/>
            </w:r>
            <w:r>
              <w:rPr>
                <w:noProof/>
                <w:webHidden/>
              </w:rPr>
              <w:instrText xml:space="preserve"> PAGEREF _Toc206148708 \h </w:instrText>
            </w:r>
            <w:r>
              <w:rPr>
                <w:noProof/>
                <w:webHidden/>
              </w:rPr>
            </w:r>
            <w:r>
              <w:rPr>
                <w:noProof/>
                <w:webHidden/>
              </w:rPr>
              <w:fldChar w:fldCharType="separate"/>
            </w:r>
            <w:r>
              <w:rPr>
                <w:noProof/>
                <w:webHidden/>
              </w:rPr>
              <w:t>11</w:t>
            </w:r>
            <w:r>
              <w:rPr>
                <w:noProof/>
                <w:webHidden/>
              </w:rPr>
              <w:fldChar w:fldCharType="end"/>
            </w:r>
          </w:hyperlink>
        </w:p>
        <w:p w14:paraId="1A866007" w14:textId="71E08958" w:rsidR="00D42159" w:rsidRDefault="00D42159">
          <w:pPr>
            <w:pStyle w:val="TOC1"/>
            <w:tabs>
              <w:tab w:val="left" w:pos="1200"/>
              <w:tab w:val="right" w:leader="dot" w:pos="9408"/>
            </w:tabs>
            <w:rPr>
              <w:rFonts w:eastAsiaTheme="minorEastAsia" w:cstheme="minorBidi"/>
              <w:b w:val="0"/>
              <w:bCs w:val="0"/>
              <w:caps w:val="0"/>
              <w:noProof/>
              <w:kern w:val="2"/>
              <w:sz w:val="24"/>
              <w:szCs w:val="24"/>
              <w14:ligatures w14:val="standardContextual"/>
            </w:rPr>
          </w:pPr>
          <w:hyperlink w:anchor="_Toc206148709" w:history="1">
            <w:r w:rsidRPr="006A1A5C">
              <w:rPr>
                <w:rStyle w:val="Hyperlink"/>
                <w:noProof/>
                <w:lang w:val="sr-Latn-BA"/>
              </w:rPr>
              <w:t>3</w:t>
            </w:r>
            <w:r>
              <w:rPr>
                <w:rFonts w:eastAsiaTheme="minorEastAsia" w:cstheme="minorBidi"/>
                <w:b w:val="0"/>
                <w:bCs w:val="0"/>
                <w:caps w:val="0"/>
                <w:noProof/>
                <w:kern w:val="2"/>
                <w:sz w:val="24"/>
                <w:szCs w:val="24"/>
                <w14:ligatures w14:val="standardContextual"/>
              </w:rPr>
              <w:tab/>
            </w:r>
            <w:r w:rsidRPr="006A1A5C">
              <w:rPr>
                <w:rStyle w:val="Hyperlink"/>
                <w:noProof/>
                <w:lang w:val="sr-Latn-BA"/>
              </w:rPr>
              <w:t>Definisanje ulaza u model</w:t>
            </w:r>
            <w:r>
              <w:rPr>
                <w:noProof/>
                <w:webHidden/>
              </w:rPr>
              <w:tab/>
            </w:r>
            <w:r>
              <w:rPr>
                <w:noProof/>
                <w:webHidden/>
              </w:rPr>
              <w:fldChar w:fldCharType="begin"/>
            </w:r>
            <w:r>
              <w:rPr>
                <w:noProof/>
                <w:webHidden/>
              </w:rPr>
              <w:instrText xml:space="preserve"> PAGEREF _Toc206148709 \h </w:instrText>
            </w:r>
            <w:r>
              <w:rPr>
                <w:noProof/>
                <w:webHidden/>
              </w:rPr>
            </w:r>
            <w:r>
              <w:rPr>
                <w:noProof/>
                <w:webHidden/>
              </w:rPr>
              <w:fldChar w:fldCharType="separate"/>
            </w:r>
            <w:r>
              <w:rPr>
                <w:noProof/>
                <w:webHidden/>
              </w:rPr>
              <w:t>12</w:t>
            </w:r>
            <w:r>
              <w:rPr>
                <w:noProof/>
                <w:webHidden/>
              </w:rPr>
              <w:fldChar w:fldCharType="end"/>
            </w:r>
          </w:hyperlink>
        </w:p>
        <w:p w14:paraId="301E9D06" w14:textId="3941CC19" w:rsidR="00D42159" w:rsidRDefault="00D42159">
          <w:pPr>
            <w:pStyle w:val="TOC2"/>
            <w:tabs>
              <w:tab w:val="left" w:pos="1680"/>
              <w:tab w:val="right" w:leader="dot" w:pos="9408"/>
            </w:tabs>
            <w:rPr>
              <w:rFonts w:eastAsiaTheme="minorEastAsia" w:cstheme="minorBidi"/>
              <w:smallCaps w:val="0"/>
              <w:noProof/>
              <w:kern w:val="2"/>
              <w:sz w:val="24"/>
              <w:szCs w:val="24"/>
              <w14:ligatures w14:val="standardContextual"/>
            </w:rPr>
          </w:pPr>
          <w:hyperlink w:anchor="_Toc206148710" w:history="1">
            <w:r w:rsidRPr="006A1A5C">
              <w:rPr>
                <w:rStyle w:val="Hyperlink"/>
                <w:noProof/>
                <w:lang w:val="sr-Latn-BA"/>
              </w:rPr>
              <w:t>3.1</w:t>
            </w:r>
            <w:r>
              <w:rPr>
                <w:rFonts w:eastAsiaTheme="minorEastAsia" w:cstheme="minorBidi"/>
                <w:smallCaps w:val="0"/>
                <w:noProof/>
                <w:kern w:val="2"/>
                <w:sz w:val="24"/>
                <w:szCs w:val="24"/>
                <w14:ligatures w14:val="standardContextual"/>
              </w:rPr>
              <w:tab/>
            </w:r>
            <w:r w:rsidRPr="006A1A5C">
              <w:rPr>
                <w:rStyle w:val="Hyperlink"/>
                <w:noProof/>
                <w:lang w:val="sr-Latn-BA"/>
              </w:rPr>
              <w:t>Frekvencija dolaska kupaca</w:t>
            </w:r>
            <w:r>
              <w:rPr>
                <w:noProof/>
                <w:webHidden/>
              </w:rPr>
              <w:tab/>
            </w:r>
            <w:r>
              <w:rPr>
                <w:noProof/>
                <w:webHidden/>
              </w:rPr>
              <w:fldChar w:fldCharType="begin"/>
            </w:r>
            <w:r>
              <w:rPr>
                <w:noProof/>
                <w:webHidden/>
              </w:rPr>
              <w:instrText xml:space="preserve"> PAGEREF _Toc206148710 \h </w:instrText>
            </w:r>
            <w:r>
              <w:rPr>
                <w:noProof/>
                <w:webHidden/>
              </w:rPr>
            </w:r>
            <w:r>
              <w:rPr>
                <w:noProof/>
                <w:webHidden/>
              </w:rPr>
              <w:fldChar w:fldCharType="separate"/>
            </w:r>
            <w:r>
              <w:rPr>
                <w:noProof/>
                <w:webHidden/>
              </w:rPr>
              <w:t>12</w:t>
            </w:r>
            <w:r>
              <w:rPr>
                <w:noProof/>
                <w:webHidden/>
              </w:rPr>
              <w:fldChar w:fldCharType="end"/>
            </w:r>
          </w:hyperlink>
        </w:p>
        <w:p w14:paraId="217AB6AA" w14:textId="2262FB0A" w:rsidR="00D42159" w:rsidRDefault="00D42159">
          <w:pPr>
            <w:pStyle w:val="TOC2"/>
            <w:tabs>
              <w:tab w:val="left" w:pos="1680"/>
              <w:tab w:val="right" w:leader="dot" w:pos="9408"/>
            </w:tabs>
            <w:rPr>
              <w:rFonts w:eastAsiaTheme="minorEastAsia" w:cstheme="minorBidi"/>
              <w:smallCaps w:val="0"/>
              <w:noProof/>
              <w:kern w:val="2"/>
              <w:sz w:val="24"/>
              <w:szCs w:val="24"/>
              <w14:ligatures w14:val="standardContextual"/>
            </w:rPr>
          </w:pPr>
          <w:hyperlink w:anchor="_Toc206148711" w:history="1">
            <w:r w:rsidRPr="006A1A5C">
              <w:rPr>
                <w:rStyle w:val="Hyperlink"/>
                <w:noProof/>
                <w:lang w:val="sr-Latn-BA"/>
              </w:rPr>
              <w:t>3.2</w:t>
            </w:r>
            <w:r>
              <w:rPr>
                <w:rFonts w:eastAsiaTheme="minorEastAsia" w:cstheme="minorBidi"/>
                <w:smallCaps w:val="0"/>
                <w:noProof/>
                <w:kern w:val="2"/>
                <w:sz w:val="24"/>
                <w:szCs w:val="24"/>
                <w14:ligatures w14:val="standardContextual"/>
              </w:rPr>
              <w:tab/>
            </w:r>
            <w:r w:rsidRPr="006A1A5C">
              <w:rPr>
                <w:rStyle w:val="Hyperlink"/>
                <w:noProof/>
                <w:lang w:val="sr-Latn-BA"/>
              </w:rPr>
              <w:t>Broj kasa</w:t>
            </w:r>
            <w:r>
              <w:rPr>
                <w:noProof/>
                <w:webHidden/>
              </w:rPr>
              <w:tab/>
            </w:r>
            <w:r>
              <w:rPr>
                <w:noProof/>
                <w:webHidden/>
              </w:rPr>
              <w:fldChar w:fldCharType="begin"/>
            </w:r>
            <w:r>
              <w:rPr>
                <w:noProof/>
                <w:webHidden/>
              </w:rPr>
              <w:instrText xml:space="preserve"> PAGEREF _Toc206148711 \h </w:instrText>
            </w:r>
            <w:r>
              <w:rPr>
                <w:noProof/>
                <w:webHidden/>
              </w:rPr>
            </w:r>
            <w:r>
              <w:rPr>
                <w:noProof/>
                <w:webHidden/>
              </w:rPr>
              <w:fldChar w:fldCharType="separate"/>
            </w:r>
            <w:r>
              <w:rPr>
                <w:noProof/>
                <w:webHidden/>
              </w:rPr>
              <w:t>12</w:t>
            </w:r>
            <w:r>
              <w:rPr>
                <w:noProof/>
                <w:webHidden/>
              </w:rPr>
              <w:fldChar w:fldCharType="end"/>
            </w:r>
          </w:hyperlink>
        </w:p>
        <w:p w14:paraId="7BBE562B" w14:textId="64B1A83F" w:rsidR="00D42159" w:rsidRDefault="00D42159">
          <w:pPr>
            <w:pStyle w:val="TOC2"/>
            <w:tabs>
              <w:tab w:val="left" w:pos="1680"/>
              <w:tab w:val="right" w:leader="dot" w:pos="9408"/>
            </w:tabs>
            <w:rPr>
              <w:rFonts w:eastAsiaTheme="minorEastAsia" w:cstheme="minorBidi"/>
              <w:smallCaps w:val="0"/>
              <w:noProof/>
              <w:kern w:val="2"/>
              <w:sz w:val="24"/>
              <w:szCs w:val="24"/>
              <w14:ligatures w14:val="standardContextual"/>
            </w:rPr>
          </w:pPr>
          <w:hyperlink w:anchor="_Toc206148712" w:history="1">
            <w:r w:rsidRPr="006A1A5C">
              <w:rPr>
                <w:rStyle w:val="Hyperlink"/>
                <w:noProof/>
                <w:lang w:val="sr-Latn-BA"/>
              </w:rPr>
              <w:t>3.3</w:t>
            </w:r>
            <w:r>
              <w:rPr>
                <w:rFonts w:eastAsiaTheme="minorEastAsia" w:cstheme="minorBidi"/>
                <w:smallCaps w:val="0"/>
                <w:noProof/>
                <w:kern w:val="2"/>
                <w:sz w:val="24"/>
                <w:szCs w:val="24"/>
                <w14:ligatures w14:val="standardContextual"/>
              </w:rPr>
              <w:tab/>
            </w:r>
            <w:r w:rsidRPr="006A1A5C">
              <w:rPr>
                <w:rStyle w:val="Hyperlink"/>
                <w:noProof/>
                <w:lang w:val="sr-Latn-BA"/>
              </w:rPr>
              <w:t>Broj proizvoda po kupcu (nasumičan)</w:t>
            </w:r>
            <w:r>
              <w:rPr>
                <w:noProof/>
                <w:webHidden/>
              </w:rPr>
              <w:tab/>
            </w:r>
            <w:r>
              <w:rPr>
                <w:noProof/>
                <w:webHidden/>
              </w:rPr>
              <w:fldChar w:fldCharType="begin"/>
            </w:r>
            <w:r>
              <w:rPr>
                <w:noProof/>
                <w:webHidden/>
              </w:rPr>
              <w:instrText xml:space="preserve"> PAGEREF _Toc206148712 \h </w:instrText>
            </w:r>
            <w:r>
              <w:rPr>
                <w:noProof/>
                <w:webHidden/>
              </w:rPr>
            </w:r>
            <w:r>
              <w:rPr>
                <w:noProof/>
                <w:webHidden/>
              </w:rPr>
              <w:fldChar w:fldCharType="separate"/>
            </w:r>
            <w:r>
              <w:rPr>
                <w:noProof/>
                <w:webHidden/>
              </w:rPr>
              <w:t>13</w:t>
            </w:r>
            <w:r>
              <w:rPr>
                <w:noProof/>
                <w:webHidden/>
              </w:rPr>
              <w:fldChar w:fldCharType="end"/>
            </w:r>
          </w:hyperlink>
        </w:p>
        <w:p w14:paraId="4FFCBB96" w14:textId="520A5802" w:rsidR="00D42159" w:rsidRDefault="00D42159">
          <w:pPr>
            <w:pStyle w:val="TOC2"/>
            <w:tabs>
              <w:tab w:val="left" w:pos="1680"/>
              <w:tab w:val="right" w:leader="dot" w:pos="9408"/>
            </w:tabs>
            <w:rPr>
              <w:rFonts w:eastAsiaTheme="minorEastAsia" w:cstheme="minorBidi"/>
              <w:smallCaps w:val="0"/>
              <w:noProof/>
              <w:kern w:val="2"/>
              <w:sz w:val="24"/>
              <w:szCs w:val="24"/>
              <w14:ligatures w14:val="standardContextual"/>
            </w:rPr>
          </w:pPr>
          <w:hyperlink w:anchor="_Toc206148713" w:history="1">
            <w:r w:rsidRPr="006A1A5C">
              <w:rPr>
                <w:rStyle w:val="Hyperlink"/>
                <w:noProof/>
                <w:lang w:val="sr-Latn-BA"/>
              </w:rPr>
              <w:t>3.4</w:t>
            </w:r>
            <w:r>
              <w:rPr>
                <w:rFonts w:eastAsiaTheme="minorEastAsia" w:cstheme="minorBidi"/>
                <w:smallCaps w:val="0"/>
                <w:noProof/>
                <w:kern w:val="2"/>
                <w:sz w:val="24"/>
                <w:szCs w:val="24"/>
                <w14:ligatures w14:val="standardContextual"/>
              </w:rPr>
              <w:tab/>
            </w:r>
            <w:r w:rsidRPr="006A1A5C">
              <w:rPr>
                <w:rStyle w:val="Hyperlink"/>
                <w:noProof/>
                <w:lang w:val="sr-Latn-BA"/>
              </w:rPr>
              <w:t>Vrijeme čekanja ako je red</w:t>
            </w:r>
            <w:r>
              <w:rPr>
                <w:noProof/>
                <w:webHidden/>
              </w:rPr>
              <w:tab/>
            </w:r>
            <w:r>
              <w:rPr>
                <w:noProof/>
                <w:webHidden/>
              </w:rPr>
              <w:fldChar w:fldCharType="begin"/>
            </w:r>
            <w:r>
              <w:rPr>
                <w:noProof/>
                <w:webHidden/>
              </w:rPr>
              <w:instrText xml:space="preserve"> PAGEREF _Toc206148713 \h </w:instrText>
            </w:r>
            <w:r>
              <w:rPr>
                <w:noProof/>
                <w:webHidden/>
              </w:rPr>
            </w:r>
            <w:r>
              <w:rPr>
                <w:noProof/>
                <w:webHidden/>
              </w:rPr>
              <w:fldChar w:fldCharType="separate"/>
            </w:r>
            <w:r>
              <w:rPr>
                <w:noProof/>
                <w:webHidden/>
              </w:rPr>
              <w:t>13</w:t>
            </w:r>
            <w:r>
              <w:rPr>
                <w:noProof/>
                <w:webHidden/>
              </w:rPr>
              <w:fldChar w:fldCharType="end"/>
            </w:r>
          </w:hyperlink>
        </w:p>
        <w:p w14:paraId="2DB54F05" w14:textId="1961FE4E" w:rsidR="00D42159" w:rsidRDefault="00D42159">
          <w:pPr>
            <w:pStyle w:val="TOC1"/>
            <w:tabs>
              <w:tab w:val="left" w:pos="1200"/>
              <w:tab w:val="right" w:leader="dot" w:pos="9408"/>
            </w:tabs>
            <w:rPr>
              <w:rFonts w:eastAsiaTheme="minorEastAsia" w:cstheme="minorBidi"/>
              <w:b w:val="0"/>
              <w:bCs w:val="0"/>
              <w:caps w:val="0"/>
              <w:noProof/>
              <w:kern w:val="2"/>
              <w:sz w:val="24"/>
              <w:szCs w:val="24"/>
              <w14:ligatures w14:val="standardContextual"/>
            </w:rPr>
          </w:pPr>
          <w:hyperlink w:anchor="_Toc206148714" w:history="1">
            <w:r w:rsidRPr="006A1A5C">
              <w:rPr>
                <w:rStyle w:val="Hyperlink"/>
                <w:noProof/>
              </w:rPr>
              <w:t>4</w:t>
            </w:r>
            <w:r>
              <w:rPr>
                <w:rFonts w:eastAsiaTheme="minorEastAsia" w:cstheme="minorBidi"/>
                <w:b w:val="0"/>
                <w:bCs w:val="0"/>
                <w:caps w:val="0"/>
                <w:noProof/>
                <w:kern w:val="2"/>
                <w:sz w:val="24"/>
                <w:szCs w:val="24"/>
                <w14:ligatures w14:val="standardContextual"/>
              </w:rPr>
              <w:tab/>
            </w:r>
            <w:r w:rsidRPr="006A1A5C">
              <w:rPr>
                <w:rStyle w:val="Hyperlink"/>
                <w:noProof/>
              </w:rPr>
              <w:t>Implementacija modela u GPSS-u</w:t>
            </w:r>
            <w:r>
              <w:rPr>
                <w:noProof/>
                <w:webHidden/>
              </w:rPr>
              <w:tab/>
            </w:r>
            <w:r>
              <w:rPr>
                <w:noProof/>
                <w:webHidden/>
              </w:rPr>
              <w:fldChar w:fldCharType="begin"/>
            </w:r>
            <w:r>
              <w:rPr>
                <w:noProof/>
                <w:webHidden/>
              </w:rPr>
              <w:instrText xml:space="preserve"> PAGEREF _Toc206148714 \h </w:instrText>
            </w:r>
            <w:r>
              <w:rPr>
                <w:noProof/>
                <w:webHidden/>
              </w:rPr>
            </w:r>
            <w:r>
              <w:rPr>
                <w:noProof/>
                <w:webHidden/>
              </w:rPr>
              <w:fldChar w:fldCharType="separate"/>
            </w:r>
            <w:r>
              <w:rPr>
                <w:noProof/>
                <w:webHidden/>
              </w:rPr>
              <w:t>15</w:t>
            </w:r>
            <w:r>
              <w:rPr>
                <w:noProof/>
                <w:webHidden/>
              </w:rPr>
              <w:fldChar w:fldCharType="end"/>
            </w:r>
          </w:hyperlink>
        </w:p>
        <w:p w14:paraId="1FA55161" w14:textId="5C248BBB" w:rsidR="00D42159" w:rsidRDefault="00D42159">
          <w:pPr>
            <w:pStyle w:val="TOC2"/>
            <w:tabs>
              <w:tab w:val="left" w:pos="1680"/>
              <w:tab w:val="right" w:leader="dot" w:pos="9408"/>
            </w:tabs>
            <w:rPr>
              <w:rFonts w:eastAsiaTheme="minorEastAsia" w:cstheme="minorBidi"/>
              <w:smallCaps w:val="0"/>
              <w:noProof/>
              <w:kern w:val="2"/>
              <w:sz w:val="24"/>
              <w:szCs w:val="24"/>
              <w14:ligatures w14:val="standardContextual"/>
            </w:rPr>
          </w:pPr>
          <w:hyperlink w:anchor="_Toc206148715" w:history="1">
            <w:r w:rsidRPr="006A1A5C">
              <w:rPr>
                <w:rStyle w:val="Hyperlink"/>
                <w:noProof/>
                <w:lang w:val="sr-Latn-BA"/>
              </w:rPr>
              <w:t>4.1</w:t>
            </w:r>
            <w:r>
              <w:rPr>
                <w:rFonts w:eastAsiaTheme="minorEastAsia" w:cstheme="minorBidi"/>
                <w:smallCaps w:val="0"/>
                <w:noProof/>
                <w:kern w:val="2"/>
                <w:sz w:val="24"/>
                <w:szCs w:val="24"/>
                <w14:ligatures w14:val="standardContextual"/>
              </w:rPr>
              <w:tab/>
            </w:r>
            <w:r w:rsidRPr="006A1A5C">
              <w:rPr>
                <w:rStyle w:val="Hyperlink"/>
                <w:noProof/>
              </w:rPr>
              <w:t>Rad u GPSS okru</w:t>
            </w:r>
            <w:r w:rsidRPr="006A1A5C">
              <w:rPr>
                <w:rStyle w:val="Hyperlink"/>
                <w:noProof/>
                <w:lang w:val="sr-Latn-BA"/>
              </w:rPr>
              <w:t>ženju i analiza alata</w:t>
            </w:r>
            <w:r>
              <w:rPr>
                <w:noProof/>
                <w:webHidden/>
              </w:rPr>
              <w:tab/>
            </w:r>
            <w:r>
              <w:rPr>
                <w:noProof/>
                <w:webHidden/>
              </w:rPr>
              <w:fldChar w:fldCharType="begin"/>
            </w:r>
            <w:r>
              <w:rPr>
                <w:noProof/>
                <w:webHidden/>
              </w:rPr>
              <w:instrText xml:space="preserve"> PAGEREF _Toc206148715 \h </w:instrText>
            </w:r>
            <w:r>
              <w:rPr>
                <w:noProof/>
                <w:webHidden/>
              </w:rPr>
            </w:r>
            <w:r>
              <w:rPr>
                <w:noProof/>
                <w:webHidden/>
              </w:rPr>
              <w:fldChar w:fldCharType="separate"/>
            </w:r>
            <w:r>
              <w:rPr>
                <w:noProof/>
                <w:webHidden/>
              </w:rPr>
              <w:t>16</w:t>
            </w:r>
            <w:r>
              <w:rPr>
                <w:noProof/>
                <w:webHidden/>
              </w:rPr>
              <w:fldChar w:fldCharType="end"/>
            </w:r>
          </w:hyperlink>
        </w:p>
        <w:p w14:paraId="242FB28F" w14:textId="14228FF2" w:rsidR="00D42159" w:rsidRDefault="00D42159">
          <w:pPr>
            <w:pStyle w:val="TOC3"/>
            <w:tabs>
              <w:tab w:val="left" w:pos="1920"/>
              <w:tab w:val="right" w:leader="dot" w:pos="9408"/>
            </w:tabs>
            <w:rPr>
              <w:rFonts w:eastAsiaTheme="minorEastAsia" w:cstheme="minorBidi"/>
              <w:i w:val="0"/>
              <w:iCs w:val="0"/>
              <w:noProof/>
              <w:kern w:val="2"/>
              <w:sz w:val="24"/>
              <w:szCs w:val="24"/>
              <w14:ligatures w14:val="standardContextual"/>
            </w:rPr>
          </w:pPr>
          <w:hyperlink w:anchor="_Toc206148716" w:history="1">
            <w:r w:rsidRPr="006A1A5C">
              <w:rPr>
                <w:rStyle w:val="Hyperlink"/>
                <w:noProof/>
                <w:lang w:val="sr-Latn-BA"/>
                <w14:scene3d>
                  <w14:camera w14:prst="orthographicFront"/>
                  <w14:lightRig w14:rig="threePt" w14:dir="t">
                    <w14:rot w14:lat="0" w14:lon="0" w14:rev="0"/>
                  </w14:lightRig>
                </w14:scene3d>
              </w:rPr>
              <w:t>4.1.1</w:t>
            </w:r>
            <w:r>
              <w:rPr>
                <w:rFonts w:eastAsiaTheme="minorEastAsia" w:cstheme="minorBidi"/>
                <w:i w:val="0"/>
                <w:iCs w:val="0"/>
                <w:noProof/>
                <w:kern w:val="2"/>
                <w:sz w:val="24"/>
                <w:szCs w:val="24"/>
                <w14:ligatures w14:val="standardContextual"/>
              </w:rPr>
              <w:tab/>
            </w:r>
            <w:r w:rsidRPr="006A1A5C">
              <w:rPr>
                <w:rStyle w:val="Hyperlink"/>
                <w:noProof/>
                <w:lang w:val="sr-Latn-BA"/>
              </w:rPr>
              <w:t>Komande START i SHOW</w:t>
            </w:r>
            <w:r>
              <w:rPr>
                <w:noProof/>
                <w:webHidden/>
              </w:rPr>
              <w:tab/>
            </w:r>
            <w:r>
              <w:rPr>
                <w:noProof/>
                <w:webHidden/>
              </w:rPr>
              <w:fldChar w:fldCharType="begin"/>
            </w:r>
            <w:r>
              <w:rPr>
                <w:noProof/>
                <w:webHidden/>
              </w:rPr>
              <w:instrText xml:space="preserve"> PAGEREF _Toc206148716 \h </w:instrText>
            </w:r>
            <w:r>
              <w:rPr>
                <w:noProof/>
                <w:webHidden/>
              </w:rPr>
            </w:r>
            <w:r>
              <w:rPr>
                <w:noProof/>
                <w:webHidden/>
              </w:rPr>
              <w:fldChar w:fldCharType="separate"/>
            </w:r>
            <w:r>
              <w:rPr>
                <w:noProof/>
                <w:webHidden/>
              </w:rPr>
              <w:t>17</w:t>
            </w:r>
            <w:r>
              <w:rPr>
                <w:noProof/>
                <w:webHidden/>
              </w:rPr>
              <w:fldChar w:fldCharType="end"/>
            </w:r>
          </w:hyperlink>
        </w:p>
        <w:p w14:paraId="54E1D3E4" w14:textId="48106FCA" w:rsidR="00D42159" w:rsidRDefault="00D42159">
          <w:pPr>
            <w:pStyle w:val="TOC3"/>
            <w:tabs>
              <w:tab w:val="left" w:pos="1920"/>
              <w:tab w:val="right" w:leader="dot" w:pos="9408"/>
            </w:tabs>
            <w:rPr>
              <w:rFonts w:eastAsiaTheme="minorEastAsia" w:cstheme="minorBidi"/>
              <w:i w:val="0"/>
              <w:iCs w:val="0"/>
              <w:noProof/>
              <w:kern w:val="2"/>
              <w:sz w:val="24"/>
              <w:szCs w:val="24"/>
              <w14:ligatures w14:val="standardContextual"/>
            </w:rPr>
          </w:pPr>
          <w:hyperlink w:anchor="_Toc206148717" w:history="1">
            <w:r w:rsidRPr="006A1A5C">
              <w:rPr>
                <w:rStyle w:val="Hyperlink"/>
                <w:noProof/>
                <w:lang w:val="sr-Latn-BA"/>
                <w14:scene3d>
                  <w14:camera w14:prst="orthographicFront"/>
                  <w14:lightRig w14:rig="threePt" w14:dir="t">
                    <w14:rot w14:lat="0" w14:lon="0" w14:rev="0"/>
                  </w14:lightRig>
                </w14:scene3d>
              </w:rPr>
              <w:t>4.1.2</w:t>
            </w:r>
            <w:r>
              <w:rPr>
                <w:rFonts w:eastAsiaTheme="minorEastAsia" w:cstheme="minorBidi"/>
                <w:i w:val="0"/>
                <w:iCs w:val="0"/>
                <w:noProof/>
                <w:kern w:val="2"/>
                <w:sz w:val="24"/>
                <w:szCs w:val="24"/>
                <w14:ligatures w14:val="standardContextual"/>
              </w:rPr>
              <w:tab/>
            </w:r>
            <w:r w:rsidRPr="006A1A5C">
              <w:rPr>
                <w:rStyle w:val="Hyperlink"/>
                <w:noProof/>
                <w:lang w:val="sr-Latn-BA"/>
              </w:rPr>
              <w:t>Pregled prozora u GPSS-u</w:t>
            </w:r>
            <w:r>
              <w:rPr>
                <w:noProof/>
                <w:webHidden/>
              </w:rPr>
              <w:tab/>
            </w:r>
            <w:r>
              <w:rPr>
                <w:noProof/>
                <w:webHidden/>
              </w:rPr>
              <w:fldChar w:fldCharType="begin"/>
            </w:r>
            <w:r>
              <w:rPr>
                <w:noProof/>
                <w:webHidden/>
              </w:rPr>
              <w:instrText xml:space="preserve"> PAGEREF _Toc206148717 \h </w:instrText>
            </w:r>
            <w:r>
              <w:rPr>
                <w:noProof/>
                <w:webHidden/>
              </w:rPr>
            </w:r>
            <w:r>
              <w:rPr>
                <w:noProof/>
                <w:webHidden/>
              </w:rPr>
              <w:fldChar w:fldCharType="separate"/>
            </w:r>
            <w:r>
              <w:rPr>
                <w:noProof/>
                <w:webHidden/>
              </w:rPr>
              <w:t>18</w:t>
            </w:r>
            <w:r>
              <w:rPr>
                <w:noProof/>
                <w:webHidden/>
              </w:rPr>
              <w:fldChar w:fldCharType="end"/>
            </w:r>
          </w:hyperlink>
        </w:p>
        <w:p w14:paraId="768AB7A7" w14:textId="688E5257" w:rsidR="00D42159" w:rsidRDefault="00D42159">
          <w:pPr>
            <w:pStyle w:val="TOC1"/>
            <w:tabs>
              <w:tab w:val="left" w:pos="1200"/>
              <w:tab w:val="right" w:leader="dot" w:pos="9408"/>
            </w:tabs>
            <w:rPr>
              <w:rFonts w:eastAsiaTheme="minorEastAsia" w:cstheme="minorBidi"/>
              <w:b w:val="0"/>
              <w:bCs w:val="0"/>
              <w:caps w:val="0"/>
              <w:noProof/>
              <w:kern w:val="2"/>
              <w:sz w:val="24"/>
              <w:szCs w:val="24"/>
              <w14:ligatures w14:val="standardContextual"/>
            </w:rPr>
          </w:pPr>
          <w:hyperlink w:anchor="_Toc206148718" w:history="1">
            <w:r w:rsidRPr="006A1A5C">
              <w:rPr>
                <w:rStyle w:val="Hyperlink"/>
                <w:noProof/>
              </w:rPr>
              <w:t>5</w:t>
            </w:r>
            <w:r>
              <w:rPr>
                <w:rFonts w:eastAsiaTheme="minorEastAsia" w:cstheme="minorBidi"/>
                <w:b w:val="0"/>
                <w:bCs w:val="0"/>
                <w:caps w:val="0"/>
                <w:noProof/>
                <w:kern w:val="2"/>
                <w:sz w:val="24"/>
                <w:szCs w:val="24"/>
                <w14:ligatures w14:val="standardContextual"/>
              </w:rPr>
              <w:tab/>
            </w:r>
            <w:r w:rsidRPr="006A1A5C">
              <w:rPr>
                <w:rStyle w:val="Hyperlink"/>
                <w:noProof/>
              </w:rPr>
              <w:t>Analiza rezultata (Izvještaj GPSS-a)</w:t>
            </w:r>
            <w:r>
              <w:rPr>
                <w:noProof/>
                <w:webHidden/>
              </w:rPr>
              <w:tab/>
            </w:r>
            <w:r>
              <w:rPr>
                <w:noProof/>
                <w:webHidden/>
              </w:rPr>
              <w:fldChar w:fldCharType="begin"/>
            </w:r>
            <w:r>
              <w:rPr>
                <w:noProof/>
                <w:webHidden/>
              </w:rPr>
              <w:instrText xml:space="preserve"> PAGEREF _Toc206148718 \h </w:instrText>
            </w:r>
            <w:r>
              <w:rPr>
                <w:noProof/>
                <w:webHidden/>
              </w:rPr>
            </w:r>
            <w:r>
              <w:rPr>
                <w:noProof/>
                <w:webHidden/>
              </w:rPr>
              <w:fldChar w:fldCharType="separate"/>
            </w:r>
            <w:r>
              <w:rPr>
                <w:noProof/>
                <w:webHidden/>
              </w:rPr>
              <w:t>19</w:t>
            </w:r>
            <w:r>
              <w:rPr>
                <w:noProof/>
                <w:webHidden/>
              </w:rPr>
              <w:fldChar w:fldCharType="end"/>
            </w:r>
          </w:hyperlink>
        </w:p>
        <w:p w14:paraId="42B47C1A" w14:textId="277F120C" w:rsidR="00D42159" w:rsidRDefault="00D42159">
          <w:pPr>
            <w:pStyle w:val="TOC2"/>
            <w:tabs>
              <w:tab w:val="left" w:pos="1680"/>
              <w:tab w:val="right" w:leader="dot" w:pos="9408"/>
            </w:tabs>
            <w:rPr>
              <w:rFonts w:eastAsiaTheme="minorEastAsia" w:cstheme="minorBidi"/>
              <w:smallCaps w:val="0"/>
              <w:noProof/>
              <w:kern w:val="2"/>
              <w:sz w:val="24"/>
              <w:szCs w:val="24"/>
              <w14:ligatures w14:val="standardContextual"/>
            </w:rPr>
          </w:pPr>
          <w:hyperlink w:anchor="_Toc206148719" w:history="1">
            <w:r w:rsidRPr="006A1A5C">
              <w:rPr>
                <w:rStyle w:val="Hyperlink"/>
                <w:noProof/>
              </w:rPr>
              <w:t>5.1</w:t>
            </w:r>
            <w:r>
              <w:rPr>
                <w:rFonts w:eastAsiaTheme="minorEastAsia" w:cstheme="minorBidi"/>
                <w:smallCaps w:val="0"/>
                <w:noProof/>
                <w:kern w:val="2"/>
                <w:sz w:val="24"/>
                <w:szCs w:val="24"/>
                <w14:ligatures w14:val="standardContextual"/>
              </w:rPr>
              <w:tab/>
            </w:r>
            <w:r w:rsidRPr="006A1A5C">
              <w:rPr>
                <w:rStyle w:val="Hyperlink"/>
                <w:noProof/>
              </w:rPr>
              <w:t>Iskorištenost kase (Utilization)</w:t>
            </w:r>
            <w:r>
              <w:rPr>
                <w:noProof/>
                <w:webHidden/>
              </w:rPr>
              <w:tab/>
            </w:r>
            <w:r>
              <w:rPr>
                <w:noProof/>
                <w:webHidden/>
              </w:rPr>
              <w:fldChar w:fldCharType="begin"/>
            </w:r>
            <w:r>
              <w:rPr>
                <w:noProof/>
                <w:webHidden/>
              </w:rPr>
              <w:instrText xml:space="preserve"> PAGEREF _Toc206148719 \h </w:instrText>
            </w:r>
            <w:r>
              <w:rPr>
                <w:noProof/>
                <w:webHidden/>
              </w:rPr>
            </w:r>
            <w:r>
              <w:rPr>
                <w:noProof/>
                <w:webHidden/>
              </w:rPr>
              <w:fldChar w:fldCharType="separate"/>
            </w:r>
            <w:r>
              <w:rPr>
                <w:noProof/>
                <w:webHidden/>
              </w:rPr>
              <w:t>19</w:t>
            </w:r>
            <w:r>
              <w:rPr>
                <w:noProof/>
                <w:webHidden/>
              </w:rPr>
              <w:fldChar w:fldCharType="end"/>
            </w:r>
          </w:hyperlink>
        </w:p>
        <w:p w14:paraId="2109C3CB" w14:textId="5BA43703" w:rsidR="00D42159" w:rsidRDefault="00D42159">
          <w:pPr>
            <w:pStyle w:val="TOC2"/>
            <w:tabs>
              <w:tab w:val="left" w:pos="1680"/>
              <w:tab w:val="right" w:leader="dot" w:pos="9408"/>
            </w:tabs>
            <w:rPr>
              <w:rFonts w:eastAsiaTheme="minorEastAsia" w:cstheme="minorBidi"/>
              <w:smallCaps w:val="0"/>
              <w:noProof/>
              <w:kern w:val="2"/>
              <w:sz w:val="24"/>
              <w:szCs w:val="24"/>
              <w14:ligatures w14:val="standardContextual"/>
            </w:rPr>
          </w:pPr>
          <w:hyperlink w:anchor="_Toc206148720" w:history="1">
            <w:r w:rsidRPr="006A1A5C">
              <w:rPr>
                <w:rStyle w:val="Hyperlink"/>
                <w:noProof/>
              </w:rPr>
              <w:t>5.2</w:t>
            </w:r>
            <w:r>
              <w:rPr>
                <w:rFonts w:eastAsiaTheme="minorEastAsia" w:cstheme="minorBidi"/>
                <w:smallCaps w:val="0"/>
                <w:noProof/>
                <w:kern w:val="2"/>
                <w:sz w:val="24"/>
                <w:szCs w:val="24"/>
                <w14:ligatures w14:val="standardContextual"/>
              </w:rPr>
              <w:tab/>
            </w:r>
            <w:r w:rsidRPr="006A1A5C">
              <w:rPr>
                <w:rStyle w:val="Hyperlink"/>
                <w:noProof/>
              </w:rPr>
              <w:t>Dužina reda i vrijeme čekanja kase</w:t>
            </w:r>
            <w:r>
              <w:rPr>
                <w:noProof/>
                <w:webHidden/>
              </w:rPr>
              <w:tab/>
            </w:r>
            <w:r>
              <w:rPr>
                <w:noProof/>
                <w:webHidden/>
              </w:rPr>
              <w:fldChar w:fldCharType="begin"/>
            </w:r>
            <w:r>
              <w:rPr>
                <w:noProof/>
                <w:webHidden/>
              </w:rPr>
              <w:instrText xml:space="preserve"> PAGEREF _Toc206148720 \h </w:instrText>
            </w:r>
            <w:r>
              <w:rPr>
                <w:noProof/>
                <w:webHidden/>
              </w:rPr>
            </w:r>
            <w:r>
              <w:rPr>
                <w:noProof/>
                <w:webHidden/>
              </w:rPr>
              <w:fldChar w:fldCharType="separate"/>
            </w:r>
            <w:r>
              <w:rPr>
                <w:noProof/>
                <w:webHidden/>
              </w:rPr>
              <w:t>19</w:t>
            </w:r>
            <w:r>
              <w:rPr>
                <w:noProof/>
                <w:webHidden/>
              </w:rPr>
              <w:fldChar w:fldCharType="end"/>
            </w:r>
          </w:hyperlink>
        </w:p>
        <w:p w14:paraId="0EA90E21" w14:textId="21924A3D" w:rsidR="00D42159" w:rsidRDefault="00D42159">
          <w:pPr>
            <w:pStyle w:val="TOC2"/>
            <w:tabs>
              <w:tab w:val="left" w:pos="1680"/>
              <w:tab w:val="right" w:leader="dot" w:pos="9408"/>
            </w:tabs>
            <w:rPr>
              <w:rFonts w:eastAsiaTheme="minorEastAsia" w:cstheme="minorBidi"/>
              <w:smallCaps w:val="0"/>
              <w:noProof/>
              <w:kern w:val="2"/>
              <w:sz w:val="24"/>
              <w:szCs w:val="24"/>
              <w14:ligatures w14:val="standardContextual"/>
            </w:rPr>
          </w:pPr>
          <w:hyperlink w:anchor="_Toc206148721" w:history="1">
            <w:r w:rsidRPr="006A1A5C">
              <w:rPr>
                <w:rStyle w:val="Hyperlink"/>
                <w:noProof/>
              </w:rPr>
              <w:t>5.3</w:t>
            </w:r>
            <w:r>
              <w:rPr>
                <w:rFonts w:eastAsiaTheme="minorEastAsia" w:cstheme="minorBidi"/>
                <w:smallCaps w:val="0"/>
                <w:noProof/>
                <w:kern w:val="2"/>
                <w:sz w:val="24"/>
                <w:szCs w:val="24"/>
                <w14:ligatures w14:val="standardContextual"/>
              </w:rPr>
              <w:tab/>
            </w:r>
            <w:r w:rsidRPr="006A1A5C">
              <w:rPr>
                <w:rStyle w:val="Hyperlink"/>
                <w:noProof/>
              </w:rPr>
              <w:t>Vrijeme obrade (ADVANCE)</w:t>
            </w:r>
            <w:r>
              <w:rPr>
                <w:noProof/>
                <w:webHidden/>
              </w:rPr>
              <w:tab/>
            </w:r>
            <w:r>
              <w:rPr>
                <w:noProof/>
                <w:webHidden/>
              </w:rPr>
              <w:fldChar w:fldCharType="begin"/>
            </w:r>
            <w:r>
              <w:rPr>
                <w:noProof/>
                <w:webHidden/>
              </w:rPr>
              <w:instrText xml:space="preserve"> PAGEREF _Toc206148721 \h </w:instrText>
            </w:r>
            <w:r>
              <w:rPr>
                <w:noProof/>
                <w:webHidden/>
              </w:rPr>
            </w:r>
            <w:r>
              <w:rPr>
                <w:noProof/>
                <w:webHidden/>
              </w:rPr>
              <w:fldChar w:fldCharType="separate"/>
            </w:r>
            <w:r>
              <w:rPr>
                <w:noProof/>
                <w:webHidden/>
              </w:rPr>
              <w:t>19</w:t>
            </w:r>
            <w:r>
              <w:rPr>
                <w:noProof/>
                <w:webHidden/>
              </w:rPr>
              <w:fldChar w:fldCharType="end"/>
            </w:r>
          </w:hyperlink>
        </w:p>
        <w:p w14:paraId="068FB121" w14:textId="45BE0E62" w:rsidR="00D42159" w:rsidRDefault="00D42159">
          <w:pPr>
            <w:pStyle w:val="TOC1"/>
            <w:tabs>
              <w:tab w:val="left" w:pos="1200"/>
              <w:tab w:val="right" w:leader="dot" w:pos="9408"/>
            </w:tabs>
            <w:rPr>
              <w:rFonts w:eastAsiaTheme="minorEastAsia" w:cstheme="minorBidi"/>
              <w:b w:val="0"/>
              <w:bCs w:val="0"/>
              <w:caps w:val="0"/>
              <w:noProof/>
              <w:kern w:val="2"/>
              <w:sz w:val="24"/>
              <w:szCs w:val="24"/>
              <w14:ligatures w14:val="standardContextual"/>
            </w:rPr>
          </w:pPr>
          <w:hyperlink w:anchor="_Toc206148722" w:history="1">
            <w:r w:rsidRPr="006A1A5C">
              <w:rPr>
                <w:rStyle w:val="Hyperlink"/>
                <w:noProof/>
              </w:rPr>
              <w:t>6</w:t>
            </w:r>
            <w:r>
              <w:rPr>
                <w:rFonts w:eastAsiaTheme="minorEastAsia" w:cstheme="minorBidi"/>
                <w:b w:val="0"/>
                <w:bCs w:val="0"/>
                <w:caps w:val="0"/>
                <w:noProof/>
                <w:kern w:val="2"/>
                <w:sz w:val="24"/>
                <w:szCs w:val="24"/>
                <w14:ligatures w14:val="standardContextual"/>
              </w:rPr>
              <w:tab/>
            </w:r>
            <w:r w:rsidRPr="006A1A5C">
              <w:rPr>
                <w:rStyle w:val="Hyperlink"/>
                <w:noProof/>
              </w:rPr>
              <w:t>Prednosti i ograničenja modela</w:t>
            </w:r>
            <w:r>
              <w:rPr>
                <w:noProof/>
                <w:webHidden/>
              </w:rPr>
              <w:tab/>
            </w:r>
            <w:r>
              <w:rPr>
                <w:noProof/>
                <w:webHidden/>
              </w:rPr>
              <w:fldChar w:fldCharType="begin"/>
            </w:r>
            <w:r>
              <w:rPr>
                <w:noProof/>
                <w:webHidden/>
              </w:rPr>
              <w:instrText xml:space="preserve"> PAGEREF _Toc206148722 \h </w:instrText>
            </w:r>
            <w:r>
              <w:rPr>
                <w:noProof/>
                <w:webHidden/>
              </w:rPr>
            </w:r>
            <w:r>
              <w:rPr>
                <w:noProof/>
                <w:webHidden/>
              </w:rPr>
              <w:fldChar w:fldCharType="separate"/>
            </w:r>
            <w:r>
              <w:rPr>
                <w:noProof/>
                <w:webHidden/>
              </w:rPr>
              <w:t>20</w:t>
            </w:r>
            <w:r>
              <w:rPr>
                <w:noProof/>
                <w:webHidden/>
              </w:rPr>
              <w:fldChar w:fldCharType="end"/>
            </w:r>
          </w:hyperlink>
        </w:p>
        <w:p w14:paraId="518AE7C0" w14:textId="0E120E97" w:rsidR="00D42159" w:rsidRDefault="00D42159">
          <w:pPr>
            <w:pStyle w:val="TOC1"/>
            <w:tabs>
              <w:tab w:val="left" w:pos="1200"/>
              <w:tab w:val="right" w:leader="dot" w:pos="9408"/>
            </w:tabs>
            <w:rPr>
              <w:rFonts w:eastAsiaTheme="minorEastAsia" w:cstheme="minorBidi"/>
              <w:b w:val="0"/>
              <w:bCs w:val="0"/>
              <w:caps w:val="0"/>
              <w:noProof/>
              <w:kern w:val="2"/>
              <w:sz w:val="24"/>
              <w:szCs w:val="24"/>
              <w14:ligatures w14:val="standardContextual"/>
            </w:rPr>
          </w:pPr>
          <w:hyperlink w:anchor="_Toc206148723" w:history="1">
            <w:r w:rsidRPr="006A1A5C">
              <w:rPr>
                <w:rStyle w:val="Hyperlink"/>
                <w:noProof/>
              </w:rPr>
              <w:t>7</w:t>
            </w:r>
            <w:r>
              <w:rPr>
                <w:rFonts w:eastAsiaTheme="minorEastAsia" w:cstheme="minorBidi"/>
                <w:b w:val="0"/>
                <w:bCs w:val="0"/>
                <w:caps w:val="0"/>
                <w:noProof/>
                <w:kern w:val="2"/>
                <w:sz w:val="24"/>
                <w:szCs w:val="24"/>
                <w14:ligatures w14:val="standardContextual"/>
              </w:rPr>
              <w:tab/>
            </w:r>
            <w:r w:rsidRPr="006A1A5C">
              <w:rPr>
                <w:rStyle w:val="Hyperlink"/>
                <w:noProof/>
              </w:rPr>
              <w:t>Primjena u stvarnim sistemima</w:t>
            </w:r>
            <w:r>
              <w:rPr>
                <w:noProof/>
                <w:webHidden/>
              </w:rPr>
              <w:tab/>
            </w:r>
            <w:r>
              <w:rPr>
                <w:noProof/>
                <w:webHidden/>
              </w:rPr>
              <w:fldChar w:fldCharType="begin"/>
            </w:r>
            <w:r>
              <w:rPr>
                <w:noProof/>
                <w:webHidden/>
              </w:rPr>
              <w:instrText xml:space="preserve"> PAGEREF _Toc206148723 \h </w:instrText>
            </w:r>
            <w:r>
              <w:rPr>
                <w:noProof/>
                <w:webHidden/>
              </w:rPr>
            </w:r>
            <w:r>
              <w:rPr>
                <w:noProof/>
                <w:webHidden/>
              </w:rPr>
              <w:fldChar w:fldCharType="separate"/>
            </w:r>
            <w:r>
              <w:rPr>
                <w:noProof/>
                <w:webHidden/>
              </w:rPr>
              <w:t>21</w:t>
            </w:r>
            <w:r>
              <w:rPr>
                <w:noProof/>
                <w:webHidden/>
              </w:rPr>
              <w:fldChar w:fldCharType="end"/>
            </w:r>
          </w:hyperlink>
        </w:p>
        <w:p w14:paraId="58E98365" w14:textId="07FB4FC7" w:rsidR="00D42159" w:rsidRDefault="00D42159">
          <w:pPr>
            <w:pStyle w:val="TOC1"/>
            <w:tabs>
              <w:tab w:val="right" w:leader="dot" w:pos="9408"/>
            </w:tabs>
            <w:rPr>
              <w:rFonts w:eastAsiaTheme="minorEastAsia" w:cstheme="minorBidi"/>
              <w:b w:val="0"/>
              <w:bCs w:val="0"/>
              <w:caps w:val="0"/>
              <w:noProof/>
              <w:kern w:val="2"/>
              <w:sz w:val="24"/>
              <w:szCs w:val="24"/>
              <w14:ligatures w14:val="standardContextual"/>
            </w:rPr>
          </w:pPr>
          <w:hyperlink w:anchor="_Toc206148724" w:history="1">
            <w:r w:rsidRPr="006A1A5C">
              <w:rPr>
                <w:rStyle w:val="Hyperlink"/>
                <w:noProof/>
                <w:lang w:val="sr-Latn-BA"/>
              </w:rPr>
              <w:t>ZAKLJUČAK</w:t>
            </w:r>
            <w:r>
              <w:rPr>
                <w:noProof/>
                <w:webHidden/>
              </w:rPr>
              <w:tab/>
            </w:r>
            <w:r>
              <w:rPr>
                <w:noProof/>
                <w:webHidden/>
              </w:rPr>
              <w:fldChar w:fldCharType="begin"/>
            </w:r>
            <w:r>
              <w:rPr>
                <w:noProof/>
                <w:webHidden/>
              </w:rPr>
              <w:instrText xml:space="preserve"> PAGEREF _Toc206148724 \h </w:instrText>
            </w:r>
            <w:r>
              <w:rPr>
                <w:noProof/>
                <w:webHidden/>
              </w:rPr>
            </w:r>
            <w:r>
              <w:rPr>
                <w:noProof/>
                <w:webHidden/>
              </w:rPr>
              <w:fldChar w:fldCharType="separate"/>
            </w:r>
            <w:r>
              <w:rPr>
                <w:noProof/>
                <w:webHidden/>
              </w:rPr>
              <w:t>22</w:t>
            </w:r>
            <w:r>
              <w:rPr>
                <w:noProof/>
                <w:webHidden/>
              </w:rPr>
              <w:fldChar w:fldCharType="end"/>
            </w:r>
          </w:hyperlink>
        </w:p>
        <w:p w14:paraId="1162A0F2" w14:textId="09F8987B" w:rsidR="00D42159" w:rsidRDefault="00D42159">
          <w:pPr>
            <w:pStyle w:val="TOC1"/>
            <w:tabs>
              <w:tab w:val="right" w:leader="dot" w:pos="9408"/>
            </w:tabs>
            <w:rPr>
              <w:rFonts w:eastAsiaTheme="minorEastAsia" w:cstheme="minorBidi"/>
              <w:b w:val="0"/>
              <w:bCs w:val="0"/>
              <w:caps w:val="0"/>
              <w:noProof/>
              <w:kern w:val="2"/>
              <w:sz w:val="24"/>
              <w:szCs w:val="24"/>
              <w14:ligatures w14:val="standardContextual"/>
            </w:rPr>
          </w:pPr>
          <w:hyperlink w:anchor="_Toc206148725" w:history="1">
            <w:r w:rsidRPr="006A1A5C">
              <w:rPr>
                <w:rStyle w:val="Hyperlink"/>
                <w:noProof/>
                <w:lang w:val="sr-Latn-BA"/>
              </w:rPr>
              <w:t>POPIS SLIKA</w:t>
            </w:r>
            <w:r>
              <w:rPr>
                <w:noProof/>
                <w:webHidden/>
              </w:rPr>
              <w:tab/>
            </w:r>
            <w:r>
              <w:rPr>
                <w:noProof/>
                <w:webHidden/>
              </w:rPr>
              <w:fldChar w:fldCharType="begin"/>
            </w:r>
            <w:r>
              <w:rPr>
                <w:noProof/>
                <w:webHidden/>
              </w:rPr>
              <w:instrText xml:space="preserve"> PAGEREF _Toc206148725 \h </w:instrText>
            </w:r>
            <w:r>
              <w:rPr>
                <w:noProof/>
                <w:webHidden/>
              </w:rPr>
            </w:r>
            <w:r>
              <w:rPr>
                <w:noProof/>
                <w:webHidden/>
              </w:rPr>
              <w:fldChar w:fldCharType="separate"/>
            </w:r>
            <w:r>
              <w:rPr>
                <w:noProof/>
                <w:webHidden/>
              </w:rPr>
              <w:t>23</w:t>
            </w:r>
            <w:r>
              <w:rPr>
                <w:noProof/>
                <w:webHidden/>
              </w:rPr>
              <w:fldChar w:fldCharType="end"/>
            </w:r>
          </w:hyperlink>
        </w:p>
        <w:p w14:paraId="0FC522EF" w14:textId="594E6322" w:rsidR="00D42159" w:rsidRDefault="00D42159">
          <w:pPr>
            <w:pStyle w:val="TOC1"/>
            <w:tabs>
              <w:tab w:val="right" w:leader="dot" w:pos="9408"/>
            </w:tabs>
            <w:rPr>
              <w:rFonts w:eastAsiaTheme="minorEastAsia" w:cstheme="minorBidi"/>
              <w:b w:val="0"/>
              <w:bCs w:val="0"/>
              <w:caps w:val="0"/>
              <w:noProof/>
              <w:kern w:val="2"/>
              <w:sz w:val="24"/>
              <w:szCs w:val="24"/>
              <w14:ligatures w14:val="standardContextual"/>
            </w:rPr>
          </w:pPr>
          <w:hyperlink w:anchor="_Toc206148726" w:history="1">
            <w:r w:rsidRPr="006A1A5C">
              <w:rPr>
                <w:rStyle w:val="Hyperlink"/>
                <w:noProof/>
              </w:rPr>
              <w:t>Literatura</w:t>
            </w:r>
            <w:r>
              <w:rPr>
                <w:noProof/>
                <w:webHidden/>
              </w:rPr>
              <w:tab/>
            </w:r>
            <w:r>
              <w:rPr>
                <w:noProof/>
                <w:webHidden/>
              </w:rPr>
              <w:fldChar w:fldCharType="begin"/>
            </w:r>
            <w:r>
              <w:rPr>
                <w:noProof/>
                <w:webHidden/>
              </w:rPr>
              <w:instrText xml:space="preserve"> PAGEREF _Toc206148726 \h </w:instrText>
            </w:r>
            <w:r>
              <w:rPr>
                <w:noProof/>
                <w:webHidden/>
              </w:rPr>
            </w:r>
            <w:r>
              <w:rPr>
                <w:noProof/>
                <w:webHidden/>
              </w:rPr>
              <w:fldChar w:fldCharType="separate"/>
            </w:r>
            <w:r>
              <w:rPr>
                <w:noProof/>
                <w:webHidden/>
              </w:rPr>
              <w:t>24</w:t>
            </w:r>
            <w:r>
              <w:rPr>
                <w:noProof/>
                <w:webHidden/>
              </w:rPr>
              <w:fldChar w:fldCharType="end"/>
            </w:r>
          </w:hyperlink>
        </w:p>
        <w:p w14:paraId="72AA5B52" w14:textId="18D9D516" w:rsidR="003468D8" w:rsidRDefault="003468D8">
          <w:r>
            <w:rPr>
              <w:b/>
              <w:bCs/>
              <w:noProof/>
            </w:rPr>
            <w:fldChar w:fldCharType="end"/>
          </w:r>
        </w:p>
      </w:sdtContent>
    </w:sdt>
    <w:p w14:paraId="247BED16" w14:textId="2BBCC1BE" w:rsidR="00A0434D" w:rsidRPr="00B21958" w:rsidRDefault="00EF75BE" w:rsidP="00B21958">
      <w:pPr>
        <w:spacing w:before="0" w:after="160" w:line="278" w:lineRule="auto"/>
        <w:ind w:firstLine="0"/>
        <w:jc w:val="left"/>
        <w:rPr>
          <w:lang w:val="sr-Latn-BA"/>
        </w:rPr>
      </w:pPr>
      <w:r>
        <w:rPr>
          <w:lang w:val="sr-Latn-BA"/>
        </w:rPr>
        <w:br w:type="page"/>
      </w:r>
    </w:p>
    <w:p w14:paraId="0B639D2D" w14:textId="77777777" w:rsidR="00645843" w:rsidRDefault="00645843" w:rsidP="00645843">
      <w:pPr>
        <w:ind w:firstLine="0"/>
        <w:rPr>
          <w:b/>
          <w:bCs/>
        </w:rPr>
      </w:pPr>
    </w:p>
    <w:p w14:paraId="5C7409FD" w14:textId="13ED22FA" w:rsidR="00662BD8" w:rsidRDefault="00662BD8" w:rsidP="00645843">
      <w:pPr>
        <w:ind w:firstLine="0"/>
      </w:pPr>
      <w:r w:rsidRPr="00662BD8">
        <w:rPr>
          <w:b/>
          <w:bCs/>
        </w:rPr>
        <w:t>Apstrakt</w:t>
      </w:r>
      <w:r>
        <w:t>:</w:t>
      </w:r>
    </w:p>
    <w:p w14:paraId="7396401F" w14:textId="77777777" w:rsidR="00645843" w:rsidRDefault="00645843" w:rsidP="00645843">
      <w:pPr>
        <w:ind w:firstLine="0"/>
      </w:pPr>
    </w:p>
    <w:p w14:paraId="30E477FE" w14:textId="0484644F" w:rsidR="006814A6" w:rsidRDefault="006814A6" w:rsidP="006814A6">
      <w:pPr>
        <w:rPr>
          <w:i/>
          <w:iCs/>
          <w:lang w:val="sr-Latn-BA"/>
        </w:rPr>
      </w:pPr>
      <w:r w:rsidRPr="006814A6">
        <w:rPr>
          <w:i/>
          <w:iCs/>
          <w:lang w:val="sr-Latn-BA"/>
        </w:rPr>
        <w:t>Uvođenje samouslužnih kasa u supermarketima predstavlja važan korak ka modernizaciji maloprodaje i poboljšanju iskustva kupaca. Ovaj rad proučava efikasnost njihovog rada pomoću GPSS simulacije (General Purpose Simulation System), sa naglaskom na analizu kretanja kupaca i optimizaciju korišćenja resursa. Cilj je kroz simulacioni model procijeniti performanse sistema u različitim uslovima, uključujući promjene u učestalosti dolazaka kupaca i broju aktivnih kasa, te prepoznati ključne faktore koji utiču na formiranje redova i trajanje čekanja.</w:t>
      </w:r>
    </w:p>
    <w:p w14:paraId="7BD60650" w14:textId="36D376DE" w:rsidR="006814A6" w:rsidRPr="00985695" w:rsidRDefault="006814A6" w:rsidP="006814A6">
      <w:pPr>
        <w:rPr>
          <w:i/>
          <w:iCs/>
          <w:lang w:val="sr-Latn-BA"/>
        </w:rPr>
      </w:pPr>
      <w:r w:rsidRPr="006814A6">
        <w:rPr>
          <w:i/>
          <w:iCs/>
          <w:lang w:val="sr-Latn-BA"/>
        </w:rPr>
        <w:t>Primjenom GPSS-a analizirani su podaci o vremenu obrade kupaca, stepenu iskorišćenosti kasa i prosječnom vremenu čekanja, uz davanje praktičnih preporuka za unapređenje operativne efikasnosti. Poseban akcenat stavljen je na pronalaženje balansa između troškova otvaranja dodatnih kasa i zadovoljstva kupaca. Dobijeni rezultati ukazuju na optimalne strategije upravljanja redovima, koje mogu pomoći menadžmentu supermarketa u donošenju odluka o kapacitetima i rasporedu rada.</w:t>
      </w:r>
    </w:p>
    <w:p w14:paraId="7C534762" w14:textId="537665DF" w:rsidR="00C23C94" w:rsidRDefault="00C23C94" w:rsidP="00662BD8">
      <w:pPr>
        <w:rPr>
          <w:i/>
          <w:iCs/>
          <w:lang w:val="sr-Latn-BA"/>
        </w:rPr>
      </w:pPr>
      <w:r w:rsidRPr="00C23C94">
        <w:rPr>
          <w:b/>
          <w:bCs/>
          <w:i/>
          <w:iCs/>
          <w:lang w:val="sr-Latn-BA"/>
        </w:rPr>
        <w:t>Ključne r</w:t>
      </w:r>
      <w:r>
        <w:rPr>
          <w:b/>
          <w:bCs/>
          <w:i/>
          <w:iCs/>
          <w:lang w:val="sr-Latn-BA"/>
        </w:rPr>
        <w:t>i</w:t>
      </w:r>
      <w:r w:rsidRPr="00C23C94">
        <w:rPr>
          <w:b/>
          <w:bCs/>
          <w:i/>
          <w:iCs/>
          <w:lang w:val="sr-Latn-BA"/>
        </w:rPr>
        <w:t>ječi</w:t>
      </w:r>
      <w:r w:rsidRPr="00C05EDB">
        <w:rPr>
          <w:b/>
          <w:bCs/>
          <w:i/>
          <w:iCs/>
          <w:lang w:val="sr-Latn-BA"/>
        </w:rPr>
        <w:t>:</w:t>
      </w:r>
      <w:r>
        <w:rPr>
          <w:i/>
          <w:iCs/>
          <w:lang w:val="sr-Latn-BA"/>
        </w:rPr>
        <w:t xml:space="preserve"> </w:t>
      </w:r>
      <w:r w:rsidR="00985695" w:rsidRPr="00985695">
        <w:rPr>
          <w:i/>
          <w:iCs/>
          <w:lang w:val="sr-Latn-BA"/>
        </w:rPr>
        <w:t>samo</w:t>
      </w:r>
      <w:r w:rsidR="002F40A1">
        <w:rPr>
          <w:i/>
          <w:iCs/>
          <w:lang w:val="sr-Latn-BA"/>
        </w:rPr>
        <w:t>uslužne</w:t>
      </w:r>
      <w:r w:rsidR="00985695" w:rsidRPr="00985695">
        <w:rPr>
          <w:i/>
          <w:iCs/>
          <w:lang w:val="sr-Latn-BA"/>
        </w:rPr>
        <w:t xml:space="preserve"> kase, GPSS simulacija, optimizacija redova čekanja, vr</w:t>
      </w:r>
      <w:r w:rsidR="002F40A1">
        <w:rPr>
          <w:i/>
          <w:iCs/>
          <w:lang w:val="sr-Latn-BA"/>
        </w:rPr>
        <w:t>ij</w:t>
      </w:r>
      <w:r w:rsidR="00985695" w:rsidRPr="00985695">
        <w:rPr>
          <w:i/>
          <w:iCs/>
          <w:lang w:val="sr-Latn-BA"/>
        </w:rPr>
        <w:t>eme čekanja, operativna efikasnost.</w:t>
      </w:r>
    </w:p>
    <w:p w14:paraId="5D9EA00C" w14:textId="77777777" w:rsidR="00467643" w:rsidRDefault="00467643" w:rsidP="00662BD8">
      <w:pPr>
        <w:rPr>
          <w:i/>
          <w:iCs/>
          <w:lang w:val="sr-Latn-BA"/>
        </w:rPr>
      </w:pPr>
    </w:p>
    <w:p w14:paraId="19350A06" w14:textId="22CE34D7" w:rsidR="00467643" w:rsidRDefault="00467643">
      <w:pPr>
        <w:spacing w:before="0" w:after="160" w:line="278" w:lineRule="auto"/>
        <w:ind w:firstLine="0"/>
        <w:jc w:val="left"/>
        <w:rPr>
          <w:i/>
          <w:iCs/>
          <w:lang w:val="sr-Latn-BA"/>
        </w:rPr>
      </w:pPr>
      <w:r>
        <w:rPr>
          <w:i/>
          <w:iCs/>
          <w:lang w:val="sr-Latn-BA"/>
        </w:rPr>
        <w:br w:type="page"/>
      </w:r>
    </w:p>
    <w:p w14:paraId="5BCDD978" w14:textId="5EE53340" w:rsidR="00467643" w:rsidRDefault="00645843" w:rsidP="00C25114">
      <w:pPr>
        <w:pStyle w:val="Heading1"/>
        <w:numPr>
          <w:ilvl w:val="0"/>
          <w:numId w:val="0"/>
        </w:numPr>
        <w:ind w:left="432" w:hanging="432"/>
        <w:rPr>
          <w:lang w:val="sr-Latn-BA"/>
        </w:rPr>
      </w:pPr>
      <w:bookmarkStart w:id="0" w:name="_Toc206148701"/>
      <w:r>
        <w:rPr>
          <w:lang w:val="sr-Latn-BA"/>
        </w:rPr>
        <w:lastRenderedPageBreak/>
        <w:t>Uvod</w:t>
      </w:r>
      <w:bookmarkEnd w:id="0"/>
    </w:p>
    <w:p w14:paraId="4D75386C" w14:textId="77777777" w:rsidR="004031F0" w:rsidRPr="004031F0" w:rsidRDefault="004031F0" w:rsidP="004031F0">
      <w:pPr>
        <w:rPr>
          <w:lang w:val="sr-Latn-BA"/>
        </w:rPr>
      </w:pPr>
    </w:p>
    <w:p w14:paraId="16659EC6" w14:textId="77777777" w:rsidR="004031F0" w:rsidRPr="007A7D71" w:rsidRDefault="004031F0" w:rsidP="007A7D71">
      <w:pPr>
        <w:ind w:left="720"/>
        <w:rPr>
          <w:lang w:val="sr-Latn-BA"/>
        </w:rPr>
      </w:pPr>
      <w:r w:rsidRPr="007A7D71">
        <w:rPr>
          <w:lang w:val="sr-Latn-BA"/>
        </w:rPr>
        <w:t>U savremenim supermarketima samouslužne kase postale su neizostavan dio procesa naplate, pružajući kupcima veću samostalnost, bržu uslugu i smanjenje oslanjanja na radnike. One omogućavaju korisnicima da samostalno skeniraju i pakuju proizvode, čime se ubrzava tok kupovine i unapređuje ukupno iskustvo. Ipak, njihova efikasnost u velikoj mjeri zavisi od kvalitetnog projektovanja sistema, pravilnog upravljanja resursima i kontinuirane analize rada. Nepovoljan raspored ili nedovoljan broj kasa može izazvati gužve, produženo vrijeme čekanja i smanjenje zadovoljstva kupaca.</w:t>
      </w:r>
    </w:p>
    <w:p w14:paraId="5388C93A" w14:textId="77777777" w:rsidR="004031F0" w:rsidRPr="007A7D71" w:rsidRDefault="004031F0" w:rsidP="007A7D71">
      <w:pPr>
        <w:ind w:left="720"/>
        <w:rPr>
          <w:lang w:val="sr-Latn-BA"/>
        </w:rPr>
      </w:pPr>
      <w:r w:rsidRPr="007A7D71">
        <w:rPr>
          <w:lang w:val="sr-Latn-BA"/>
        </w:rPr>
        <w:t>Simulacija procesa u supermarketima ima značajnu ulogu u optimizaciji poslovanja, jer omogućava ispitivanje različitih scenarija bez potrebe za skupim i dugotrajnim testiranjem u realnim uslovima. Među najefikasnijim alatima za simulaciju diskretnih događaja, poput kretanja kupaca kroz sistem samouslužnih kasa, ističe se GPSS (General Purpose Simulation System). Ovaj alat je posebno pogodan za modeliranje sistema sa redovima čekanja, jer pruža mogućnost vizuelnog praćenja toka entiteta i mjerenja ključnih performansi, uključujući prosječno vrijeme čekanja, stepen iskorišćenosti resursa i dužinu formiranih redova.</w:t>
      </w:r>
    </w:p>
    <w:p w14:paraId="419C91DC" w14:textId="77777777" w:rsidR="004031F0" w:rsidRPr="007A7D71" w:rsidRDefault="004031F0" w:rsidP="007A7D71">
      <w:pPr>
        <w:ind w:left="720"/>
        <w:rPr>
          <w:lang w:val="sr-Latn-BA"/>
        </w:rPr>
      </w:pPr>
      <w:r w:rsidRPr="007A7D71">
        <w:rPr>
          <w:lang w:val="sr-Latn-BA"/>
        </w:rPr>
        <w:t>Cilj ovog rada je da, uz pomoć GPSS-a, prikaže model rada samouslužnih kasa u supermarketu, ispita performanse sistema u različitim uslovima — poput promjena u intenzitetu dolazaka kupaca i broju aktivnih kasa — te, na osnovu rezultata, predloži mjere za optimizaciju. Dobijeni nalazi mogu biti od značajne praktične vrijednosti za menadžere supermarketa, nudeći podatke neophodne za donošenje odluka o rasporedu radnika, optimalnom broju samouslužnih kasa i strategijama upravljanja redovima čekanja.</w:t>
      </w:r>
    </w:p>
    <w:p w14:paraId="36618A79" w14:textId="2E946BF5" w:rsidR="00985695" w:rsidRDefault="004031F0" w:rsidP="007A7D71">
      <w:pPr>
        <w:ind w:left="720"/>
        <w:rPr>
          <w:lang w:val="sr-Latn-BA"/>
        </w:rPr>
      </w:pPr>
      <w:r w:rsidRPr="007A7D71">
        <w:rPr>
          <w:lang w:val="sr-Latn-BA"/>
        </w:rPr>
        <w:t>Na kraju, rad doprinosi boljem razumijevanju primjene simulacionih modela u unapređenju maloprodajnih procesa. U narednim poglavljima biće predstavljen teorijski okvir simulacionog modeliranja, opis GPSS-a, metodologija izrade modela, analiza rezultata i zaključne preporuke za unapređenje sistema samouslužnih kasa.</w:t>
      </w:r>
      <w:r w:rsidR="00985695">
        <w:rPr>
          <w:lang w:val="sr-Latn-BA"/>
        </w:rPr>
        <w:br w:type="page"/>
      </w:r>
    </w:p>
    <w:p w14:paraId="1254AFB6" w14:textId="68D5D26B" w:rsidR="00985695" w:rsidRDefault="007E55D8" w:rsidP="007E55D8">
      <w:pPr>
        <w:pStyle w:val="Heading1"/>
        <w:rPr>
          <w:lang w:val="sr-Latn-BA"/>
        </w:rPr>
      </w:pPr>
      <w:bookmarkStart w:id="1" w:name="_Toc206148702"/>
      <w:r>
        <w:rPr>
          <w:lang w:val="sr-Latn-BA"/>
        </w:rPr>
        <w:lastRenderedPageBreak/>
        <w:t>Opis GPSS jezika</w:t>
      </w:r>
      <w:bookmarkEnd w:id="1"/>
    </w:p>
    <w:p w14:paraId="31FD3649" w14:textId="1B5D5C24" w:rsidR="007A7D71" w:rsidRPr="007A7D71" w:rsidRDefault="007A7D71" w:rsidP="007A7D71">
      <w:pPr>
        <w:rPr>
          <w:lang w:val="sr-Latn-BA"/>
        </w:rPr>
      </w:pPr>
      <w:r w:rsidRPr="007A7D71">
        <w:rPr>
          <w:lang w:val="sr-Latn-BA"/>
        </w:rPr>
        <w:t>GPSS (General Purpose Simulation System) je specijalizovani simulacioni jezik razvijen za modeliranje diskretnih događaja, naročito sistema u kojima se formiraju redovi čekanja. Kreiran još početkom 1960-ih godina od strane Geoffreya Gordona, GPSS je zadržao svoju primjenu i danas, upravo zbog jednostavne sintakse i velike moći u analizi složenih procesa. Njegova glavna prednost leži u blokovskoj strukturi, gdje svaki blok predstavlja određenu operaciju ili funkciju u okviru sistema, što omogućava modularno i pregledno modeliranje.</w:t>
      </w:r>
    </w:p>
    <w:p w14:paraId="2B2B639A" w14:textId="77777777" w:rsidR="006F0A1D" w:rsidRDefault="006F0A1D" w:rsidP="006F0A1D">
      <w:pPr>
        <w:keepNext/>
        <w:jc w:val="center"/>
      </w:pPr>
      <w:r>
        <w:rPr>
          <w:noProof/>
          <w:lang w:val="sr-Latn-BA"/>
          <w14:ligatures w14:val="standardContextual"/>
        </w:rPr>
        <w:drawing>
          <wp:inline distT="0" distB="0" distL="0" distR="0" wp14:anchorId="479D259E" wp14:editId="111CB490">
            <wp:extent cx="2730455" cy="2137558"/>
            <wp:effectExtent l="0" t="0" r="0" b="0"/>
            <wp:docPr id="187109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09021" name="Picture 187109021"/>
                    <pic:cNvPicPr/>
                  </pic:nvPicPr>
                  <pic:blipFill>
                    <a:blip r:embed="rId8" cstate="print">
                      <a:extLst>
                        <a:ext uri="{28A0092B-C50C-407E-A947-70E740481C1C}">
                          <a14:useLocalDpi xmlns:a14="http://schemas.microsoft.com/office/drawing/2010/main" val="0"/>
                        </a:ext>
                      </a:extLst>
                    </a:blip>
                    <a:stretch>
                      <a:fillRect/>
                    </a:stretch>
                  </pic:blipFill>
                  <pic:spPr>
                    <a:xfrm>
                      <a:off x="0" y="0"/>
                      <a:ext cx="2813149" cy="2202296"/>
                    </a:xfrm>
                    <a:prstGeom prst="rect">
                      <a:avLst/>
                    </a:prstGeom>
                  </pic:spPr>
                </pic:pic>
              </a:graphicData>
            </a:graphic>
          </wp:inline>
        </w:drawing>
      </w:r>
    </w:p>
    <w:p w14:paraId="4635F86A" w14:textId="4263533B" w:rsidR="006F0A1D" w:rsidRDefault="006F0A1D" w:rsidP="006F0A1D">
      <w:pPr>
        <w:pStyle w:val="Caption"/>
        <w:jc w:val="center"/>
      </w:pPr>
      <w:bookmarkStart w:id="2" w:name="_Toc201678904"/>
      <w:bookmarkStart w:id="3" w:name="_Toc206148638"/>
      <w:r>
        <w:t xml:space="preserve">Slika </w:t>
      </w:r>
      <w:fldSimple w:instr=" SEQ Slika \* ARABIC ">
        <w:r w:rsidR="005A5030">
          <w:rPr>
            <w:noProof/>
          </w:rPr>
          <w:t>1</w:t>
        </w:r>
      </w:fldSimple>
      <w:r>
        <w:t xml:space="preserve"> - Zvanični logo GPSS-a</w:t>
      </w:r>
      <w:bookmarkEnd w:id="2"/>
      <w:bookmarkEnd w:id="3"/>
    </w:p>
    <w:p w14:paraId="6F210114" w14:textId="72570521" w:rsidR="00CE6CD6" w:rsidRDefault="007A7D71" w:rsidP="00CE6CD6">
      <w:r w:rsidRPr="007A7D71">
        <w:t>U okviru ovog istraživanja korišćen je GPSS World, savremena verzija ovog alata koja uvodi niz unapređenja u odnosu na klasične verzije. GPSS World omogućava grafički prikaz modela, čime se olakšava razumijevanje toka simulacije, kao i detaljne statističke izvještaje nakon izvršavanja, što pomaže u identifikovanju uskih grla u sistemu. Pored toga, dostupan je i vizuelni prikaz animacije kretanja transakcija, što olakšava verifikaciju modela, te interaktivno debagovanje kojim se greške mogu otkloniti tokom izvršavanja.</w:t>
      </w:r>
    </w:p>
    <w:p w14:paraId="5A8620C0" w14:textId="77777777" w:rsidR="007A7D71" w:rsidRDefault="007A7D71" w:rsidP="00CE6CD6"/>
    <w:p w14:paraId="226ED723" w14:textId="06489010" w:rsidR="007A7D71" w:rsidRDefault="007A7D71" w:rsidP="00CE6CD6">
      <w:r w:rsidRPr="007A7D71">
        <w:t>Osnovne komponente GPSS modela uključuju:</w:t>
      </w:r>
    </w:p>
    <w:p w14:paraId="1DB5B784" w14:textId="77777777" w:rsidR="007A7D71" w:rsidRDefault="007A7D71" w:rsidP="00CE6CD6"/>
    <w:p w14:paraId="5F06A89F" w14:textId="77777777" w:rsidR="007A7D71" w:rsidRDefault="007A7D71" w:rsidP="007A7D71">
      <w:pPr>
        <w:pStyle w:val="ListParagraph"/>
        <w:numPr>
          <w:ilvl w:val="0"/>
          <w:numId w:val="23"/>
        </w:numPr>
      </w:pPr>
      <w:r>
        <w:t>Transakcije – dinamičke entitete (u ovom slučaju kupci) koji se kreću kroz sistem i koriste resurse.</w:t>
      </w:r>
    </w:p>
    <w:p w14:paraId="1D7FCC02" w14:textId="77777777" w:rsidR="007A7D71" w:rsidRDefault="007A7D71" w:rsidP="007A7D71">
      <w:pPr>
        <w:pStyle w:val="ListParagraph"/>
        <w:numPr>
          <w:ilvl w:val="0"/>
          <w:numId w:val="23"/>
        </w:numPr>
      </w:pPr>
      <w:r>
        <w:t>Resursi – statički elementi (poput samouslužnih kasa) koje transakcije zauzimaju i oslobađaju tokom simulacije.</w:t>
      </w:r>
    </w:p>
    <w:p w14:paraId="4AC21FF3" w14:textId="77777777" w:rsidR="007A7D71" w:rsidRDefault="007A7D71" w:rsidP="007A7D71">
      <w:pPr>
        <w:pStyle w:val="ListParagraph"/>
        <w:numPr>
          <w:ilvl w:val="0"/>
          <w:numId w:val="23"/>
        </w:numPr>
      </w:pPr>
      <w:r>
        <w:t>Blokovi – gradivne jedinice modela, među kojima su:</w:t>
      </w:r>
    </w:p>
    <w:p w14:paraId="14508219" w14:textId="77777777" w:rsidR="007A7D71" w:rsidRDefault="007A7D71" w:rsidP="007A7D71">
      <w:pPr>
        <w:pStyle w:val="ListParagraph"/>
        <w:numPr>
          <w:ilvl w:val="0"/>
          <w:numId w:val="23"/>
        </w:numPr>
      </w:pPr>
      <w:r>
        <w:t>GENERATE – kreira nove transakcije, simulirajući dolazak kupaca u supermarket.</w:t>
      </w:r>
    </w:p>
    <w:p w14:paraId="6F9BC43C" w14:textId="77777777" w:rsidR="007A7D71" w:rsidRDefault="007A7D71" w:rsidP="007A7D71">
      <w:pPr>
        <w:pStyle w:val="ListParagraph"/>
        <w:numPr>
          <w:ilvl w:val="0"/>
          <w:numId w:val="23"/>
        </w:numPr>
      </w:pPr>
      <w:r>
        <w:lastRenderedPageBreak/>
        <w:t>QUEUE – dodaje transakciju u red čekanja i prati njegovu dužinu.</w:t>
      </w:r>
    </w:p>
    <w:p w14:paraId="45C412C1" w14:textId="77777777" w:rsidR="007A7D71" w:rsidRDefault="007A7D71" w:rsidP="007A7D71">
      <w:pPr>
        <w:pStyle w:val="ListParagraph"/>
        <w:numPr>
          <w:ilvl w:val="0"/>
          <w:numId w:val="23"/>
        </w:numPr>
      </w:pPr>
      <w:r>
        <w:t>SEIZE – zauzima resurs, što znači da kupac započinje proces korišćenja kase.</w:t>
      </w:r>
    </w:p>
    <w:p w14:paraId="0E1051C1" w14:textId="77777777" w:rsidR="007A7D71" w:rsidRDefault="007A7D71" w:rsidP="007A7D71">
      <w:pPr>
        <w:pStyle w:val="ListParagraph"/>
        <w:numPr>
          <w:ilvl w:val="0"/>
          <w:numId w:val="23"/>
        </w:numPr>
      </w:pPr>
      <w:r>
        <w:t>ADVANCE – simulira trajanje obrade, odnosno vrijeme potrebno za skeniranje i plaćanje proizvoda.</w:t>
      </w:r>
    </w:p>
    <w:p w14:paraId="0E862D35" w14:textId="231D1236" w:rsidR="007A7D71" w:rsidRDefault="007A7D71" w:rsidP="007A7D71">
      <w:pPr>
        <w:pStyle w:val="ListParagraph"/>
        <w:numPr>
          <w:ilvl w:val="0"/>
          <w:numId w:val="23"/>
        </w:numPr>
      </w:pPr>
      <w:r>
        <w:t>RELEASE – oslobađa resurs, omogućavajući narednoj transakciji da ga koristi.</w:t>
      </w:r>
    </w:p>
    <w:p w14:paraId="3A27FB0C" w14:textId="589559F9" w:rsidR="007A7D71" w:rsidRDefault="007A7D71" w:rsidP="007A7D71">
      <w:r w:rsidRPr="007A7D71">
        <w:t>Pored ovih osnovnih blokova, GPSS nudi i napredne funkcije kao što su TEST blokovi za provjeru logičkih uslova, PRIORITY komande za dodjeljivanje različitih nivoa prioriteta transakcijama, te TABULATE i SAVEVALUE za prikupljanje i obradu statističkih podataka. Ove mogućnosti čine GPSS izuzetno pogodnim za simulacije gdje je važno mjeriti parametre poput prosječnog vremena čekanja, stepena iskorišćenosti resursa i varijacija u opterećenju sistema tokom dana.</w:t>
      </w:r>
    </w:p>
    <w:p w14:paraId="2814BACC" w14:textId="69D3E1F1" w:rsidR="007A7D71" w:rsidRDefault="007A7D71" w:rsidP="007A7D71">
      <w:r w:rsidRPr="007A7D71">
        <w:t>U kontekstu modeliranja rada samouslužnih kasa, GPSS omogućava kreiranje realističnog modela koji obuhvata promjenljiv broj kupaca, različite brzine obrade transakcija i mogućnost dodavanja novih resursa u određenim vremenskim intervalima. Na ovaj način, simulacija ne samo da pruža uvid u trenutne performanse sistema, već pomaže i u predviđanju posljedica promjena u organizaciji rada, što je ključno za optimizaciju maloprodajnih procesa.</w:t>
      </w:r>
    </w:p>
    <w:p w14:paraId="24073D98" w14:textId="28C25B8E" w:rsidR="00CE6CD6" w:rsidRDefault="006E1AA6" w:rsidP="006E1AA6">
      <w:pPr>
        <w:pStyle w:val="Heading2"/>
      </w:pPr>
      <w:bookmarkStart w:id="4" w:name="_Toc206148703"/>
      <w:r>
        <w:t>Osnov</w:t>
      </w:r>
      <w:r w:rsidR="007A7D71">
        <w:t>e</w:t>
      </w:r>
      <w:r>
        <w:t xml:space="preserve"> Simulacije</w:t>
      </w:r>
      <w:bookmarkEnd w:id="4"/>
    </w:p>
    <w:p w14:paraId="5CD0286F" w14:textId="2E56741C" w:rsidR="007A413F" w:rsidRDefault="007A413F" w:rsidP="007A413F">
      <w:r w:rsidRPr="007A413F">
        <w:t>Simulacija predstavlja proces oponašanja rada stvarnog sistema pomoću njegovog modela, s ciljem proučavanja ponašanja sistema u kontrolisanim uslovima. U oblastima poput inženjerstva, ekonomije, informatike i logistike, simulacija omogućava detaljno istraživanje složenih procesa bez rizika i troškova koji bi nastali eksperimentisanjem u realnom okruženju.</w:t>
      </w:r>
    </w:p>
    <w:p w14:paraId="3985F505" w14:textId="6A976B30" w:rsidR="007A413F" w:rsidRDefault="007A413F" w:rsidP="007A413F">
      <w:r w:rsidRPr="007A413F">
        <w:t>Ovaj pristup omogućava procjenu performansi sistema, prepoznavanje potencijalnih problema i testiranje različitih scenarija rada. Umjesto da se sistem fizički izgradi i testira, kreira se model koji se implementira u odgovarajućem simulacionom jeziku i pokreće na računaru. Na taj način moguće je dobiti uvid u funkcionisanje procesa, provjeriti efikasnost predloženih rješenja i unaprijed planirati optimizacije.</w:t>
      </w:r>
    </w:p>
    <w:p w14:paraId="3CFB8ECA" w14:textId="34F4BF06" w:rsidR="007A413F" w:rsidRPr="007A413F" w:rsidRDefault="007A413F" w:rsidP="007A413F">
      <w:r w:rsidRPr="007A413F">
        <w:t>Postoji veliki broj simulacionih jezika i softverskih alata, ali se GPSS posebno izdvaja zbog svoje namjene za diskretno-događajske simulacije. Ovakav tip simulacije posebno je pogodan za modeliranje sistema u kojima se javljaju redovi čekanja, kao što su kase u supermarketima, transportni procesi i proizvodne linije, jer omogućava precizno praćenje događaja u tačno definisanim vremenskim trenucima i detaljnu analizu ponašanja sistema u različitim uslovima.</w:t>
      </w:r>
    </w:p>
    <w:p w14:paraId="4130E8EE" w14:textId="77777777" w:rsidR="00930D10" w:rsidRDefault="00930D10" w:rsidP="007A413F">
      <w:pPr>
        <w:keepNext/>
        <w:jc w:val="center"/>
      </w:pPr>
      <w:r>
        <w:rPr>
          <w:noProof/>
          <w14:ligatures w14:val="standardContextual"/>
        </w:rPr>
        <w:lastRenderedPageBreak/>
        <w:drawing>
          <wp:inline distT="0" distB="0" distL="0" distR="0" wp14:anchorId="4BCB7CD5" wp14:editId="57EE0DC5">
            <wp:extent cx="5521090" cy="3747752"/>
            <wp:effectExtent l="0" t="0" r="3810" b="5715"/>
            <wp:docPr id="38098127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981270" name="Picture 380981270"/>
                    <pic:cNvPicPr/>
                  </pic:nvPicPr>
                  <pic:blipFill>
                    <a:blip r:embed="rId9">
                      <a:extLst>
                        <a:ext uri="{28A0092B-C50C-407E-A947-70E740481C1C}">
                          <a14:useLocalDpi xmlns:a14="http://schemas.microsoft.com/office/drawing/2010/main" val="0"/>
                        </a:ext>
                      </a:extLst>
                    </a:blip>
                    <a:stretch>
                      <a:fillRect/>
                    </a:stretch>
                  </pic:blipFill>
                  <pic:spPr>
                    <a:xfrm>
                      <a:off x="0" y="0"/>
                      <a:ext cx="5524834" cy="3750293"/>
                    </a:xfrm>
                    <a:prstGeom prst="rect">
                      <a:avLst/>
                    </a:prstGeom>
                  </pic:spPr>
                </pic:pic>
              </a:graphicData>
            </a:graphic>
          </wp:inline>
        </w:drawing>
      </w:r>
    </w:p>
    <w:p w14:paraId="64846BDE" w14:textId="4DF7FF68" w:rsidR="00930D10" w:rsidRDefault="00930D10" w:rsidP="007A413F">
      <w:pPr>
        <w:pStyle w:val="Caption"/>
        <w:jc w:val="center"/>
      </w:pPr>
      <w:bookmarkStart w:id="5" w:name="_Toc201678905"/>
      <w:bookmarkStart w:id="6" w:name="_Toc206148639"/>
      <w:r>
        <w:t xml:space="preserve">Slika </w:t>
      </w:r>
      <w:fldSimple w:instr=" SEQ Slika \* ARABIC ">
        <w:r w:rsidR="005A5030">
          <w:rPr>
            <w:noProof/>
          </w:rPr>
          <w:t>2</w:t>
        </w:r>
      </w:fldSimple>
      <w:r>
        <w:t xml:space="preserve"> - </w:t>
      </w:r>
      <w:r w:rsidRPr="00E8486F">
        <w:t>Dijagram prikazuje osnovne komponente simulacionog procesa</w:t>
      </w:r>
      <w:bookmarkEnd w:id="5"/>
      <w:bookmarkEnd w:id="6"/>
    </w:p>
    <w:p w14:paraId="2E2EC357" w14:textId="22F0C345" w:rsidR="00690844" w:rsidRDefault="00690844" w:rsidP="00690844">
      <w:pPr>
        <w:pStyle w:val="Heading2"/>
      </w:pPr>
      <w:bookmarkStart w:id="7" w:name="_Toc206148704"/>
      <w:r>
        <w:t>Vrste simulacije</w:t>
      </w:r>
      <w:bookmarkEnd w:id="7"/>
    </w:p>
    <w:p w14:paraId="45BE6E52" w14:textId="00FC9A5A" w:rsidR="00655557" w:rsidRDefault="007A413F" w:rsidP="00655557">
      <w:r w:rsidRPr="007A413F">
        <w:t>Simulacije se mogu razvrstati prema više kriterijuma, a najčešće se dijele prema načinu praćenja vremena, načinu izvršavanja i vrsti sistema koji se modelira. Osnovne kategorije obuhvataju:</w:t>
      </w:r>
    </w:p>
    <w:p w14:paraId="389421FB" w14:textId="2BDC846B" w:rsidR="007A413F" w:rsidRDefault="007A413F" w:rsidP="007A413F">
      <w:pPr>
        <w:pStyle w:val="ListParagraph"/>
        <w:numPr>
          <w:ilvl w:val="0"/>
          <w:numId w:val="24"/>
        </w:numPr>
      </w:pPr>
      <w:r>
        <w:t>Diskretna simulacija – promjene u sistemu nastaju u jasno definisanim vremenskim trenucima, tačnije onog trenutka kada se dogodi određeni događaj, poput dolaska kupca ili početka skeniranja proizvoda. GPSS pripada upravo ovoj grupi.</w:t>
      </w:r>
    </w:p>
    <w:p w14:paraId="633ECA43" w14:textId="27CAD866" w:rsidR="007A413F" w:rsidRDefault="007A413F" w:rsidP="007A413F">
      <w:pPr>
        <w:pStyle w:val="ListParagraph"/>
        <w:numPr>
          <w:ilvl w:val="0"/>
          <w:numId w:val="24"/>
        </w:numPr>
      </w:pPr>
      <w:r>
        <w:t>Kontinuirana simulacija – opisuje sisteme koji se mijenjaju neprekidno tokom vremena, kao što su promjene temperature, nivoa tečnosti u rezervoaru ili električnog napona.</w:t>
      </w:r>
    </w:p>
    <w:p w14:paraId="57D8CB4B" w14:textId="6FD05E9E" w:rsidR="007A413F" w:rsidRDefault="007A413F" w:rsidP="007A413F">
      <w:pPr>
        <w:pStyle w:val="ListParagraph"/>
        <w:numPr>
          <w:ilvl w:val="0"/>
          <w:numId w:val="24"/>
        </w:numPr>
      </w:pPr>
      <w:r>
        <w:t>Stohastička simulacija – uključuje elemente slučajnosti, koristeći nasumične varijable i generatore slučajnih brojeva kako bi se modelirali neizvjesni procesi, na primjer vrijeme dolaska kupaca.</w:t>
      </w:r>
    </w:p>
    <w:p w14:paraId="032B51D7" w14:textId="37DE8CE7" w:rsidR="007A413F" w:rsidRDefault="007A413F" w:rsidP="007A413F">
      <w:pPr>
        <w:pStyle w:val="ListParagraph"/>
        <w:numPr>
          <w:ilvl w:val="0"/>
          <w:numId w:val="24"/>
        </w:numPr>
      </w:pPr>
      <w:r>
        <w:t>Deterministička simulacija – ponašanje sistema je potpuno predvidivo, bez slučajnih uticaja, pa isti početni uslovi uvijek dovode do istih rezultata.</w:t>
      </w:r>
    </w:p>
    <w:p w14:paraId="7EAFBB52" w14:textId="2FEF51D7" w:rsidR="007A413F" w:rsidRDefault="007A413F" w:rsidP="007A413F">
      <w:pPr>
        <w:pStyle w:val="ListParagraph"/>
        <w:numPr>
          <w:ilvl w:val="0"/>
          <w:numId w:val="24"/>
        </w:numPr>
      </w:pPr>
      <w:r>
        <w:lastRenderedPageBreak/>
        <w:t>Statčka i dinamička simulacija – statička simulacija opisuje sistem u jednom trenutku bez praćenja promjena tokom vremena, dok dinamička obuhvata promjene koje se odvijaju kroz određeni vremenski period.</w:t>
      </w:r>
    </w:p>
    <w:p w14:paraId="6655D7BE" w14:textId="44EEA25E" w:rsidR="007A413F" w:rsidRDefault="007A413F" w:rsidP="007A413F">
      <w:r w:rsidRPr="007A413F">
        <w:t>Model samouslužnih kasa prikazan u ovom radu spada u diskretnu, stohastičku i dinamičku simulaciju, budući da uključuje događaje poput dolaska, čekanja i odlaska kupaca, koristi nasumične vremenske intervale te prikazuje promjene u sistemu tokom vremena.</w:t>
      </w:r>
    </w:p>
    <w:p w14:paraId="1D774A5D" w14:textId="1F6A0173" w:rsidR="0008555B" w:rsidRDefault="0008555B" w:rsidP="0008555B">
      <w:pPr>
        <w:pStyle w:val="Heading2"/>
      </w:pPr>
      <w:bookmarkStart w:id="8" w:name="_Toc206148705"/>
      <w:r w:rsidRPr="0008555B">
        <w:t>GPSS (GENERAL PURPOSE SIMULATION SYSTEM)</w:t>
      </w:r>
      <w:bookmarkEnd w:id="8"/>
    </w:p>
    <w:p w14:paraId="5D819DAC" w14:textId="6F04FBA4" w:rsidR="007A413F" w:rsidRPr="007A413F" w:rsidRDefault="007A413F" w:rsidP="007A413F">
      <w:r w:rsidRPr="007A413F">
        <w:t>GPSS (General Purpose Simulation System) predstavlja jedan od najstarijih i najpoznatijih jezika namijenjenih simulaciji diskretnih sistema. Razvijen je 1961. godine od strane Geoffreya Gordona u okviru kompanije IBM, sa ciljem da omogući jednostavno i precizno modeliranje složenih procesa u oblastima poput bankarstva, proizvodnje, zdravstva i transporta.</w:t>
      </w:r>
    </w:p>
    <w:p w14:paraId="45211C7A" w14:textId="77777777" w:rsidR="00B31603" w:rsidRDefault="00B31603" w:rsidP="007A413F">
      <w:pPr>
        <w:keepNext/>
        <w:jc w:val="center"/>
      </w:pPr>
      <w:r>
        <w:rPr>
          <w:noProof/>
          <w14:ligatures w14:val="standardContextual"/>
        </w:rPr>
        <w:drawing>
          <wp:inline distT="0" distB="0" distL="0" distR="0" wp14:anchorId="37EABD63" wp14:editId="4F5C7A99">
            <wp:extent cx="2854138" cy="3026535"/>
            <wp:effectExtent l="0" t="0" r="3810" b="2540"/>
            <wp:docPr id="173592066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920665" name="Picture 1735920665"/>
                    <pic:cNvPicPr/>
                  </pic:nvPicPr>
                  <pic:blipFill>
                    <a:blip r:embed="rId10">
                      <a:extLst>
                        <a:ext uri="{28A0092B-C50C-407E-A947-70E740481C1C}">
                          <a14:useLocalDpi xmlns:a14="http://schemas.microsoft.com/office/drawing/2010/main" val="0"/>
                        </a:ext>
                      </a:extLst>
                    </a:blip>
                    <a:stretch>
                      <a:fillRect/>
                    </a:stretch>
                  </pic:blipFill>
                  <pic:spPr>
                    <a:xfrm>
                      <a:off x="0" y="0"/>
                      <a:ext cx="2859297" cy="3032005"/>
                    </a:xfrm>
                    <a:prstGeom prst="rect">
                      <a:avLst/>
                    </a:prstGeom>
                  </pic:spPr>
                </pic:pic>
              </a:graphicData>
            </a:graphic>
          </wp:inline>
        </w:drawing>
      </w:r>
    </w:p>
    <w:p w14:paraId="45C31CC7" w14:textId="2E556886" w:rsidR="00B31603" w:rsidRDefault="00B31603" w:rsidP="007A413F">
      <w:pPr>
        <w:pStyle w:val="Caption"/>
        <w:jc w:val="center"/>
      </w:pPr>
      <w:bookmarkStart w:id="9" w:name="_Toc201678907"/>
      <w:bookmarkStart w:id="10" w:name="_Toc206148640"/>
      <w:r>
        <w:t xml:space="preserve">Slika </w:t>
      </w:r>
      <w:fldSimple w:instr=" SEQ Slika \* ARABIC ">
        <w:r w:rsidR="005A5030">
          <w:rPr>
            <w:noProof/>
          </w:rPr>
          <w:t>4</w:t>
        </w:r>
      </w:fldSimple>
      <w:r>
        <w:t xml:space="preserve"> - </w:t>
      </w:r>
      <w:r w:rsidRPr="006F3160">
        <w:t>Primjer jednostavnog GPSS modela toka entiteta</w:t>
      </w:r>
      <w:bookmarkEnd w:id="9"/>
      <w:bookmarkEnd w:id="10"/>
    </w:p>
    <w:p w14:paraId="17348F1E" w14:textId="0A3BF28E" w:rsidR="007A413F" w:rsidRDefault="007A413F" w:rsidP="007A413F">
      <w:r>
        <w:t>Osnovu GPSS-a čini blokovski sistem programiranja, gdje entiteti, poput kupaca, prolaze kroz niz logičkih blokova koji predstavljaju događaje ili akcije u sistemu. Kretanjem od bloka do bloka, entiteti izvršavaju operacije kao što su dolazak u sistem, čekanje u redu, zauzimanje resursa, obrada i izlazak. Ovakav pristup omogućava jasno praćenje toka procesa i analizu svakog koraka.</w:t>
      </w:r>
    </w:p>
    <w:p w14:paraId="35A339C7" w14:textId="38D4E896" w:rsidR="007A413F" w:rsidRDefault="007A413F" w:rsidP="007A413F">
      <w:r>
        <w:t xml:space="preserve">Ključne osobine GPSS-a uključuju vizuelno predstavljanje logike modela kroz blokove i tok entiteta, fokusiranost na diskretne događaje sa naglaskom na sisteme koji </w:t>
      </w:r>
      <w:r>
        <w:lastRenderedPageBreak/>
        <w:t>uključuju redove čekanja i ograničene resurse, kao i mogućnost generisanja detaljnih izvještaja nakon izvršavanja simulacije. Takvi izvještaji sadrže statistiku iskorišćenosti resursa, dužine i trajanja čekanja u redovima, te druga mjerila performansi sistema.</w:t>
      </w:r>
    </w:p>
    <w:p w14:paraId="276B54F5" w14:textId="51EC694C" w:rsidR="007A413F" w:rsidRPr="007A413F" w:rsidRDefault="007A413F" w:rsidP="007A413F">
      <w:r>
        <w:t>Zahvaljujući svojoj jednostavnosti i preglednosti, GPSS je i danas popularan u obrazovnim i istraživačkim okruženjima, gdje omogućava brzo kreiranje i testiranje modela stvarnih problema u kontrolisanim uslovima, bez rizika i troškova eksperimentisanja u realnosti.</w:t>
      </w:r>
    </w:p>
    <w:p w14:paraId="76FDE72E" w14:textId="0322F5F0" w:rsidR="00DE62A6" w:rsidRDefault="00DE62A6" w:rsidP="00DE62A6">
      <w:pPr>
        <w:pStyle w:val="Heading2"/>
      </w:pPr>
      <w:bookmarkStart w:id="11" w:name="_Toc206148706"/>
      <w:r>
        <w:t>Blokovi u GPSS-u</w:t>
      </w:r>
      <w:bookmarkEnd w:id="11"/>
    </w:p>
    <w:p w14:paraId="5242DE0C" w14:textId="5864D437" w:rsidR="00670E7E" w:rsidRDefault="00670E7E" w:rsidP="00670E7E">
      <w:r>
        <w:t>GPSS model se zasniva na upotrebi tzv. blokova, koji definišu logiku i tok rada sistema. Svaki blok ima jasno određenu funkciju, a entiteti, poput kupaca, prolaze kroz njih redoslijedom koji odražava stvarni proces. Neki od najznačajnijih blokova su:</w:t>
      </w:r>
    </w:p>
    <w:p w14:paraId="31A7DB41" w14:textId="0CD9ADA3" w:rsidR="00670E7E" w:rsidRDefault="00670E7E" w:rsidP="00670E7E">
      <w:pPr>
        <w:pStyle w:val="ListParagraph"/>
        <w:numPr>
          <w:ilvl w:val="0"/>
          <w:numId w:val="25"/>
        </w:numPr>
      </w:pPr>
      <w:r>
        <w:t>GENERATE – stvara novi entitet u definisanim vremenskim intervalima. Na primjer, naredba GENERATE 180,60 znači da kupac stiže svakih 180 sekundi, uz varijaciju od ±60 sekundi.</w:t>
      </w:r>
    </w:p>
    <w:p w14:paraId="1862A268" w14:textId="15E6F57F" w:rsidR="00670E7E" w:rsidRDefault="00670E7E" w:rsidP="00670E7E">
      <w:pPr>
        <w:pStyle w:val="ListParagraph"/>
        <w:numPr>
          <w:ilvl w:val="0"/>
          <w:numId w:val="25"/>
        </w:numPr>
      </w:pPr>
      <w:r>
        <w:t>QUEUE – šalje entitet u red čekanja ukoliko je resurs zauzet, pri čemu GPSS automatski bilježi dužinu reda i vrijeme čekanja.</w:t>
      </w:r>
    </w:p>
    <w:p w14:paraId="7C94A8C4" w14:textId="79F6D1C0" w:rsidR="00670E7E" w:rsidRDefault="00670E7E" w:rsidP="00670E7E">
      <w:pPr>
        <w:pStyle w:val="ListParagraph"/>
        <w:numPr>
          <w:ilvl w:val="0"/>
          <w:numId w:val="25"/>
        </w:numPr>
      </w:pPr>
      <w:r>
        <w:t>SEIZE – omogućava entitetu da zauzme određeni resurs, kao što je kasa. Ako je resurs trenutno zauzet, entitet ostaje u redu.</w:t>
      </w:r>
    </w:p>
    <w:p w14:paraId="2B01E20C" w14:textId="4BD3086B" w:rsidR="00670E7E" w:rsidRDefault="00670E7E" w:rsidP="00670E7E">
      <w:pPr>
        <w:pStyle w:val="ListParagraph"/>
        <w:numPr>
          <w:ilvl w:val="0"/>
          <w:numId w:val="25"/>
        </w:numPr>
      </w:pPr>
      <w:r>
        <w:t>DEPART – bilježi trenutak kada entitet napušta red nakon što je dobio pristup resursu.</w:t>
      </w:r>
    </w:p>
    <w:p w14:paraId="62BB320F" w14:textId="6F0C7435" w:rsidR="00670E7E" w:rsidRDefault="00670E7E" w:rsidP="00670E7E">
      <w:pPr>
        <w:pStyle w:val="ListParagraph"/>
        <w:numPr>
          <w:ilvl w:val="0"/>
          <w:numId w:val="25"/>
        </w:numPr>
      </w:pPr>
      <w:r>
        <w:t>ADVANCE – simulira trajanje određene aktivnosti, poput skeniranja artikala ili procesa plaćanja. Naredba ADVANCE 150,40 znači da aktivnost traje 150 sekundi, uz varijaciju od ±40 sekundi.</w:t>
      </w:r>
    </w:p>
    <w:p w14:paraId="3758F217" w14:textId="7591A24E" w:rsidR="00670E7E" w:rsidRDefault="00670E7E" w:rsidP="00670E7E">
      <w:pPr>
        <w:pStyle w:val="ListParagraph"/>
        <w:numPr>
          <w:ilvl w:val="0"/>
          <w:numId w:val="25"/>
        </w:numPr>
      </w:pPr>
      <w:r>
        <w:t>RELEASE – oslobađa resurs koji je prethodno bio zauzet, čime ga čini dostupnim sljedećem entitetu.</w:t>
      </w:r>
    </w:p>
    <w:p w14:paraId="05ABB1AA" w14:textId="65A49269" w:rsidR="00670E7E" w:rsidRDefault="00670E7E" w:rsidP="00670E7E">
      <w:pPr>
        <w:pStyle w:val="ListParagraph"/>
        <w:numPr>
          <w:ilvl w:val="0"/>
          <w:numId w:val="25"/>
        </w:numPr>
      </w:pPr>
      <w:r>
        <w:t>TERMINATE – označava završetak životnog ciklusa entiteta i njegov izlazak iz sistema.</w:t>
      </w:r>
    </w:p>
    <w:p w14:paraId="52711763" w14:textId="26CB706B" w:rsidR="007A413F" w:rsidRPr="007A413F" w:rsidRDefault="00670E7E" w:rsidP="00670E7E">
      <w:r>
        <w:t>Ova blokovska struktura omogućava da se složeni procesi razlože na jednostavne i pregledne logičke korake, što čini GPSS moćnim alatom za modeliranje i analizu sistema sa redovima čekanja i ograničenim resursima.</w:t>
      </w:r>
    </w:p>
    <w:p w14:paraId="6531DF40" w14:textId="77777777" w:rsidR="005A5030" w:rsidRDefault="002A55E0" w:rsidP="007A413F">
      <w:pPr>
        <w:keepNext/>
        <w:jc w:val="center"/>
      </w:pPr>
      <w:r>
        <w:rPr>
          <w:noProof/>
          <w14:ligatures w14:val="standardContextual"/>
        </w:rPr>
        <w:lastRenderedPageBreak/>
        <w:drawing>
          <wp:inline distT="0" distB="0" distL="0" distR="0" wp14:anchorId="5A8D7CE9" wp14:editId="7C0DCA6E">
            <wp:extent cx="3672358" cy="3245476"/>
            <wp:effectExtent l="0" t="0" r="4445" b="0"/>
            <wp:docPr id="57153716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537161" name="Picture 571537161"/>
                    <pic:cNvPicPr/>
                  </pic:nvPicPr>
                  <pic:blipFill>
                    <a:blip r:embed="rId11">
                      <a:extLst>
                        <a:ext uri="{28A0092B-C50C-407E-A947-70E740481C1C}">
                          <a14:useLocalDpi xmlns:a14="http://schemas.microsoft.com/office/drawing/2010/main" val="0"/>
                        </a:ext>
                      </a:extLst>
                    </a:blip>
                    <a:stretch>
                      <a:fillRect/>
                    </a:stretch>
                  </pic:blipFill>
                  <pic:spPr>
                    <a:xfrm>
                      <a:off x="0" y="0"/>
                      <a:ext cx="3706363" cy="3275528"/>
                    </a:xfrm>
                    <a:prstGeom prst="rect">
                      <a:avLst/>
                    </a:prstGeom>
                  </pic:spPr>
                </pic:pic>
              </a:graphicData>
            </a:graphic>
          </wp:inline>
        </w:drawing>
      </w:r>
    </w:p>
    <w:p w14:paraId="7C0FFEA3" w14:textId="17F6A74D" w:rsidR="005A5030" w:rsidRPr="005A5030" w:rsidRDefault="005A5030" w:rsidP="007A413F">
      <w:pPr>
        <w:pStyle w:val="Caption"/>
        <w:jc w:val="center"/>
      </w:pPr>
      <w:bookmarkStart w:id="12" w:name="_Toc201678908"/>
      <w:bookmarkStart w:id="13" w:name="_Toc206148641"/>
      <w:r>
        <w:t xml:space="preserve">Slika </w:t>
      </w:r>
      <w:fldSimple w:instr=" SEQ Slika \* ARABIC ">
        <w:r>
          <w:rPr>
            <w:noProof/>
          </w:rPr>
          <w:t>5</w:t>
        </w:r>
      </w:fldSimple>
      <w:r>
        <w:t xml:space="preserve"> - Tabela prikazuje osnovne GPSS blokove</w:t>
      </w:r>
      <w:bookmarkEnd w:id="12"/>
      <w:bookmarkEnd w:id="13"/>
    </w:p>
    <w:p w14:paraId="2D6CFE0C" w14:textId="3A4C3E93" w:rsidR="006C62B0" w:rsidRDefault="006C62B0" w:rsidP="006C62B0">
      <w:pPr>
        <w:pStyle w:val="Heading2"/>
      </w:pPr>
      <w:bookmarkStart w:id="14" w:name="_Toc206148707"/>
      <w:r>
        <w:t>GPSS World alat</w:t>
      </w:r>
      <w:bookmarkEnd w:id="14"/>
    </w:p>
    <w:p w14:paraId="7493F523" w14:textId="39A1AD06" w:rsidR="0034459A" w:rsidRDefault="0034459A" w:rsidP="0034459A">
      <w:r>
        <w:t>GPSS World predstavlja modernu komercijalnu verziju GPSS jezika, razvijenu od strane Minuteman Software, koja kombinuje sve osnovne karakteristike GPSS-a sa brojnim unapređenjima za lakše modeliranje složenih sistema.</w:t>
      </w:r>
    </w:p>
    <w:p w14:paraId="346FF35C" w14:textId="3851EA98" w:rsidR="0034459A" w:rsidRDefault="0034459A" w:rsidP="0034459A">
      <w:r>
        <w:t>Glavne prednosti GPSS World-a uključuju potpuno integrisano razvojno okruženje sa editorom, debuggerom i simulatorom, proširenu biblioteku sa preko 50 različitih blokova, napredne animacione funkcije za vizuelizaciju simulacija, te detaljne analitičke alate sa mogućnošću generisanja izvještaja.</w:t>
      </w:r>
    </w:p>
    <w:p w14:paraId="0856D19A" w14:textId="2CD6679E" w:rsidR="0034459A" w:rsidRDefault="0034459A" w:rsidP="0034459A">
      <w:r>
        <w:t>Softver se zasniva na modularnoj arhitekturi koja uključuje Model Processor, Simulation Engine, Animation Viewer i Report Generator, što omogućava efikasno izvršavanje simulacija i preciznu analizu rezultata.</w:t>
      </w:r>
    </w:p>
    <w:p w14:paraId="58403A60" w14:textId="792C200C" w:rsidR="0034459A" w:rsidRDefault="0034459A" w:rsidP="0034459A">
      <w:r>
        <w:t>U kontekstu istraživanja rada samouslužnih kasa, GPSS World omogućava precizno podešavanje parametara sistema, uključujući intervale dolaska kupaca i trajanje obrade po kasi. Posebno je koristan za procjenu efekata promjena u sistemu, poput dodavanja novih kasa ili izmjene radnog vremena.</w:t>
      </w:r>
    </w:p>
    <w:p w14:paraId="232714A8" w14:textId="58A143D1" w:rsidR="00EF5CF9" w:rsidRPr="0034459A" w:rsidRDefault="0034459A" w:rsidP="0034459A">
      <w:r>
        <w:t>Interfejs alata kombinuje tekstualni i vizuelni pristup modeliranju, čime postaje pristupačan i korisnicima sa manjim iskustvom u simulaciji. GPSS World je kompatibilan sa Windows platformom i pruža intuitivno okruženje za kreiranje, testiranje i analizu simulacionih modela.</w:t>
      </w:r>
    </w:p>
    <w:p w14:paraId="356FEB08" w14:textId="02759090" w:rsidR="00551799" w:rsidRDefault="00CB5E1E" w:rsidP="00CB5E1E">
      <w:pPr>
        <w:pStyle w:val="Heading1"/>
        <w:rPr>
          <w:lang w:val="sr-Latn-BA"/>
        </w:rPr>
      </w:pPr>
      <w:bookmarkStart w:id="15" w:name="_Toc206148708"/>
      <w:r>
        <w:rPr>
          <w:lang w:val="sr-Latn-BA"/>
        </w:rPr>
        <w:lastRenderedPageBreak/>
        <w:t>Opis problema samouslužne kase</w:t>
      </w:r>
      <w:bookmarkEnd w:id="15"/>
    </w:p>
    <w:p w14:paraId="06B218F7" w14:textId="7650988F" w:rsidR="0034459A" w:rsidRDefault="0034459A" w:rsidP="0034459A">
      <w:pPr>
        <w:rPr>
          <w:lang w:val="sr-Latn-BA"/>
        </w:rPr>
      </w:pPr>
      <w:r w:rsidRPr="0034459A">
        <w:rPr>
          <w:lang w:val="sr-Latn-BA"/>
        </w:rPr>
        <w:t>Samouslužne kase u supermarketima predstavljaju sistem u kojem kupci sami skeniraju i plaćaju proizvode. Osnovni tok procesa sastoji se od tri faze:</w:t>
      </w:r>
    </w:p>
    <w:p w14:paraId="211AA7DE" w14:textId="432098A8" w:rsidR="0034459A" w:rsidRPr="0034459A" w:rsidRDefault="0034459A" w:rsidP="0034459A">
      <w:pPr>
        <w:pStyle w:val="ListParagraph"/>
        <w:numPr>
          <w:ilvl w:val="0"/>
          <w:numId w:val="26"/>
        </w:numPr>
        <w:rPr>
          <w:lang w:val="sr-Latn-BA"/>
        </w:rPr>
      </w:pPr>
      <w:r w:rsidRPr="0034459A">
        <w:rPr>
          <w:lang w:val="sr-Latn-BA"/>
        </w:rPr>
        <w:t>Dolazak kupca – Kupci ulaze u sistem prema određenom obrascu dolazaka, često modeliranom Poisson-ovim procesom.</w:t>
      </w:r>
    </w:p>
    <w:p w14:paraId="16A0DCB1" w14:textId="50F0DB79" w:rsidR="0034459A" w:rsidRPr="0034459A" w:rsidRDefault="0034459A" w:rsidP="0034459A">
      <w:pPr>
        <w:pStyle w:val="ListParagraph"/>
        <w:numPr>
          <w:ilvl w:val="0"/>
          <w:numId w:val="26"/>
        </w:numPr>
        <w:rPr>
          <w:lang w:val="sr-Latn-BA"/>
        </w:rPr>
      </w:pPr>
      <w:r w:rsidRPr="0034459A">
        <w:rPr>
          <w:lang w:val="sr-Latn-BA"/>
        </w:rPr>
        <w:t>Proces skeniranja – Svaki kupac skenira artikle, pri čemu vrijeme obrade zavisi od broja proizvoda.</w:t>
      </w:r>
    </w:p>
    <w:p w14:paraId="5FFABCD4" w14:textId="343F1DFC" w:rsidR="0034459A" w:rsidRPr="0034459A" w:rsidRDefault="0034459A" w:rsidP="0034459A">
      <w:pPr>
        <w:pStyle w:val="ListParagraph"/>
        <w:numPr>
          <w:ilvl w:val="0"/>
          <w:numId w:val="26"/>
        </w:numPr>
        <w:rPr>
          <w:lang w:val="sr-Latn-BA"/>
        </w:rPr>
      </w:pPr>
      <w:r w:rsidRPr="0034459A">
        <w:rPr>
          <w:lang w:val="sr-Latn-BA"/>
        </w:rPr>
        <w:t>Plaćanje – Kupac vrši plaćanje putem platnog terminala.</w:t>
      </w:r>
    </w:p>
    <w:p w14:paraId="3EE6979C" w14:textId="44B132FE" w:rsidR="0034459A" w:rsidRPr="0034459A" w:rsidRDefault="0034459A" w:rsidP="0034459A">
      <w:pPr>
        <w:rPr>
          <w:lang w:val="sr-Latn-BA"/>
        </w:rPr>
      </w:pPr>
      <w:r w:rsidRPr="0034459A">
        <w:rPr>
          <w:lang w:val="sr-Latn-BA"/>
        </w:rPr>
        <w:t>Glavni izazov u ovom sistemu je optimizacija broja kasa. Nedovoljan broj kasa rezultira predugim redovima i povećanim ukupnim vremenom provedenim u sistemu, dok prevelik broj kasa dovodi do neiskorištenosti resursa, nepotrebnih troškova i smanjenja efikasnosti.</w:t>
      </w:r>
    </w:p>
    <w:p w14:paraId="20C09C06" w14:textId="5CFE1981" w:rsidR="0034459A" w:rsidRPr="0034459A" w:rsidRDefault="0034459A" w:rsidP="0034459A">
      <w:pPr>
        <w:rPr>
          <w:lang w:val="sr-Latn-BA"/>
        </w:rPr>
      </w:pPr>
      <w:r w:rsidRPr="0034459A">
        <w:rPr>
          <w:lang w:val="sr-Latn-BA"/>
        </w:rPr>
        <w:t>U savremenim maloprodajnim okruženjima, gdje se teži automatizaciji i smanjenju uloge ljudskog osoblja, pravilna konfiguracija samouslužnih kasa postaje od ključnog značaja. Performanse sistema zavise od broja dostupnih kasa, njihove raspoloživosti u različitim vremenskim intervalima, ali i od ponašanja kupaca, uključujući brzinu skeniranja, eventualne tehničke poteškoće i potrebu za asistencijom osoblja.</w:t>
      </w:r>
    </w:p>
    <w:p w14:paraId="402B1C7E" w14:textId="182E564B" w:rsidR="0034459A" w:rsidRPr="0034459A" w:rsidRDefault="0034459A" w:rsidP="0034459A">
      <w:pPr>
        <w:rPr>
          <w:lang w:val="sr-Latn-BA"/>
        </w:rPr>
      </w:pPr>
      <w:r w:rsidRPr="0034459A">
        <w:rPr>
          <w:lang w:val="sr-Latn-BA"/>
        </w:rPr>
        <w:t>Zbog ovih faktora, simulacija sistema je neophodna prije njegove implementacije u stvarnom okruženju. Kroz simulacioni model moguće je testirati različite scenarije, na primjer, kako će sistem funkcionisati sa dvije, tri ili četiri kase, te koliki uticaj ima broj proizvoda po kupcu na ukupno vrijeme obrade. Rezultati ovakvih analiza omogućavaju menadžerima donošenje odluka zasnovanih na podacima, čime se povećava efikasnost rada i zadovoljstvo korisnika.</w:t>
      </w:r>
    </w:p>
    <w:p w14:paraId="0902288E" w14:textId="7A327789" w:rsidR="00EF5CF9" w:rsidRPr="00EF5CF9" w:rsidRDefault="00EF5CF9" w:rsidP="00EF5CF9">
      <w:pPr>
        <w:spacing w:before="0" w:after="160" w:line="278" w:lineRule="auto"/>
        <w:ind w:firstLine="0"/>
        <w:jc w:val="left"/>
        <w:rPr>
          <w:lang w:val="sr-Latn-BA"/>
        </w:rPr>
      </w:pPr>
      <w:r>
        <w:rPr>
          <w:lang w:val="sr-Latn-BA"/>
        </w:rPr>
        <w:br w:type="page"/>
      </w:r>
    </w:p>
    <w:p w14:paraId="5EEDBB6A" w14:textId="31D7E321" w:rsidR="00E10746" w:rsidRDefault="00977C1E" w:rsidP="00977C1E">
      <w:pPr>
        <w:pStyle w:val="Heading1"/>
        <w:rPr>
          <w:lang w:val="sr-Latn-BA"/>
        </w:rPr>
      </w:pPr>
      <w:bookmarkStart w:id="16" w:name="_Toc206148709"/>
      <w:r>
        <w:rPr>
          <w:lang w:val="sr-Latn-BA"/>
        </w:rPr>
        <w:lastRenderedPageBreak/>
        <w:t>Definisanje ulaza u model</w:t>
      </w:r>
      <w:bookmarkEnd w:id="16"/>
    </w:p>
    <w:p w14:paraId="249BD630" w14:textId="618ECCA6" w:rsidR="0034459A" w:rsidRPr="0034459A" w:rsidRDefault="0034459A" w:rsidP="0034459A">
      <w:pPr>
        <w:rPr>
          <w:lang w:val="sr-Latn-BA"/>
        </w:rPr>
      </w:pPr>
      <w:r w:rsidRPr="0034459A">
        <w:rPr>
          <w:lang w:val="sr-Latn-BA"/>
        </w:rPr>
        <w:t>Za potrebe modeliranja i simulacije rada samouslužnih kasa u GPSS-u potrebno je odrediti ključne ulazne parametre koji direktno utiču na ponašanje sistema i performanse simulacije. Ti parametri obuhvataju broj samouslužnih kasa, vrijeme dolaska kupaca, trajanje skeniranja i plaćanja, kao i kapacitete redova čekanja. Takođe, bitno je uključiti i varijabilnost ovih parametara, na primjer nasumične intervale dolaska kupaca ili različite brzine obrade artikala, kako bi model što realnije odražavao stvarne uslove u supermarketu.</w:t>
      </w:r>
    </w:p>
    <w:p w14:paraId="650989E9" w14:textId="0974A29E" w:rsidR="0034459A" w:rsidRPr="0034459A" w:rsidRDefault="0034459A" w:rsidP="0034459A">
      <w:pPr>
        <w:rPr>
          <w:lang w:val="sr-Latn-BA"/>
        </w:rPr>
      </w:pPr>
      <w:r w:rsidRPr="0034459A">
        <w:rPr>
          <w:lang w:val="sr-Latn-BA"/>
        </w:rPr>
        <w:t>Precizno definisanje ulaznih podataka omogućava simulacionom modelu da generiše pouzdane rezultate, koji se mogu koristiti za analizu performansi sistema, identifikaciju potencijalnih uskih grla i testiranje različitih scenarija, poput povećanja broja kasa ili promjene radnog vremena. Ovakav pristup pruža menadžerima objektivne informacije za donošenje odluka, smanjuje rizik od neefikasnosti i doprinosi poboljšanju zadovoljstva kupaca.</w:t>
      </w:r>
    </w:p>
    <w:p w14:paraId="7E3AE834" w14:textId="38D4557D" w:rsidR="002B3EAD" w:rsidRDefault="008D5965" w:rsidP="008D5965">
      <w:pPr>
        <w:pStyle w:val="Heading2"/>
        <w:rPr>
          <w:lang w:val="sr-Latn-BA"/>
        </w:rPr>
      </w:pPr>
      <w:bookmarkStart w:id="17" w:name="_Toc206148710"/>
      <w:r>
        <w:rPr>
          <w:lang w:val="sr-Latn-BA"/>
        </w:rPr>
        <w:t>Frekvencija dolaska kupaca</w:t>
      </w:r>
      <w:bookmarkEnd w:id="17"/>
    </w:p>
    <w:p w14:paraId="6FF1E044" w14:textId="570FCF58" w:rsidR="008D5965" w:rsidRDefault="008D5965" w:rsidP="008D5965">
      <w:pPr>
        <w:rPr>
          <w:lang w:val="sr-Latn-BA"/>
        </w:rPr>
      </w:pPr>
      <w:r>
        <w:rPr>
          <w:lang w:val="sr-Latn-BA"/>
        </w:rPr>
        <w:t>Kupci dolaze u neredovnim intervalima, pa se koristi GPSS komanda:</w:t>
      </w:r>
    </w:p>
    <w:p w14:paraId="4B220CA0" w14:textId="22BA08CD" w:rsidR="008D5965" w:rsidRDefault="00D061D9" w:rsidP="008D5965">
      <w:pPr>
        <w:rPr>
          <w:lang w:val="sr-Latn-BA"/>
        </w:rPr>
      </w:pPr>
      <w:r w:rsidRPr="00D061D9">
        <w:rPr>
          <w:noProof/>
          <w:lang w:val="sr-Latn-BA"/>
        </w:rPr>
        <w:drawing>
          <wp:inline distT="0" distB="0" distL="0" distR="0" wp14:anchorId="55F06EFF" wp14:editId="706D7B5D">
            <wp:extent cx="5497032" cy="2638575"/>
            <wp:effectExtent l="0" t="0" r="8890" b="0"/>
            <wp:docPr id="133047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47313" name="Picture 1"/>
                    <pic:cNvPicPr/>
                  </pic:nvPicPr>
                  <pic:blipFill>
                    <a:blip r:embed="rId12">
                      <a:extLst>
                        <a:ext uri="{28A0092B-C50C-407E-A947-70E740481C1C}">
                          <a14:useLocalDpi xmlns:a14="http://schemas.microsoft.com/office/drawing/2010/main" val="0"/>
                        </a:ext>
                      </a:extLst>
                    </a:blip>
                    <a:stretch>
                      <a:fillRect/>
                    </a:stretch>
                  </pic:blipFill>
                  <pic:spPr>
                    <a:xfrm>
                      <a:off x="0" y="0"/>
                      <a:ext cx="5528739" cy="2653794"/>
                    </a:xfrm>
                    <a:prstGeom prst="rect">
                      <a:avLst/>
                    </a:prstGeom>
                  </pic:spPr>
                </pic:pic>
              </a:graphicData>
            </a:graphic>
          </wp:inline>
        </w:drawing>
      </w:r>
    </w:p>
    <w:p w14:paraId="015AD08D" w14:textId="5B495DB7" w:rsidR="00D061D9" w:rsidRDefault="00D061D9" w:rsidP="008D5965">
      <w:pPr>
        <w:rPr>
          <w:lang w:val="sr-Latn-BA"/>
        </w:rPr>
      </w:pPr>
      <w:r w:rsidRPr="00D061D9">
        <w:rPr>
          <w:lang w:val="sr-Latn-BA"/>
        </w:rPr>
        <w:t xml:space="preserve">Ova naredba znači da novi kupac dolazi svakih </w:t>
      </w:r>
      <w:r w:rsidR="0034459A">
        <w:rPr>
          <w:lang w:val="sr-Latn-BA"/>
        </w:rPr>
        <w:t>240</w:t>
      </w:r>
      <w:r w:rsidRPr="00D061D9">
        <w:rPr>
          <w:lang w:val="sr-Latn-BA"/>
        </w:rPr>
        <w:t xml:space="preserve"> sekundi u prosjeku, uz odstupanje ±</w:t>
      </w:r>
      <w:r w:rsidR="000C683E">
        <w:rPr>
          <w:lang w:val="sr-Latn-BA"/>
        </w:rPr>
        <w:t xml:space="preserve"> </w:t>
      </w:r>
      <w:r w:rsidRPr="00D061D9">
        <w:rPr>
          <w:lang w:val="sr-Latn-BA"/>
        </w:rPr>
        <w:t>60 sekundi.</w:t>
      </w:r>
    </w:p>
    <w:p w14:paraId="77FB1D1F" w14:textId="45D369F0" w:rsidR="00D061D9" w:rsidRDefault="006E0E28" w:rsidP="006E0E28">
      <w:pPr>
        <w:pStyle w:val="Heading2"/>
        <w:rPr>
          <w:lang w:val="sr-Latn-BA"/>
        </w:rPr>
      </w:pPr>
      <w:bookmarkStart w:id="18" w:name="_Toc206148711"/>
      <w:r>
        <w:rPr>
          <w:lang w:val="sr-Latn-BA"/>
        </w:rPr>
        <w:t>Broj kasa</w:t>
      </w:r>
      <w:bookmarkEnd w:id="18"/>
    </w:p>
    <w:p w14:paraId="7A634FED" w14:textId="692A45BA" w:rsidR="006E0E28" w:rsidRDefault="006E0E28" w:rsidP="006E0E28">
      <w:pPr>
        <w:rPr>
          <w:lang w:val="sr-Latn-BA"/>
        </w:rPr>
      </w:pPr>
      <w:r w:rsidRPr="006E0E28">
        <w:rPr>
          <w:lang w:val="sr-Latn-BA"/>
        </w:rPr>
        <w:t>Pre</w:t>
      </w:r>
      <w:r w:rsidR="00564C1D">
        <w:rPr>
          <w:lang w:val="sr-Latn-BA"/>
        </w:rPr>
        <w:t>d</w:t>
      </w:r>
      <w:r w:rsidRPr="006E0E28">
        <w:rPr>
          <w:lang w:val="sr-Latn-BA"/>
        </w:rPr>
        <w:t>postavimo da supermarket koristi dvije samouslužne kase. U GPSS-u se to definiše pomoću STORAGE objekta:</w:t>
      </w:r>
    </w:p>
    <w:p w14:paraId="14073A8F" w14:textId="458F81E9" w:rsidR="006E0E28" w:rsidRDefault="00AB56AF" w:rsidP="006E0E28">
      <w:pPr>
        <w:rPr>
          <w:lang w:val="sr-Latn-BA"/>
        </w:rPr>
      </w:pPr>
      <w:r w:rsidRPr="00AB56AF">
        <w:rPr>
          <w:noProof/>
          <w:lang w:val="sr-Latn-BA"/>
        </w:rPr>
        <w:lastRenderedPageBreak/>
        <w:drawing>
          <wp:inline distT="0" distB="0" distL="0" distR="0" wp14:anchorId="2D779BF1" wp14:editId="77ADC349">
            <wp:extent cx="4782441" cy="2838893"/>
            <wp:effectExtent l="0" t="0" r="0" b="0"/>
            <wp:docPr id="1793034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034343" name="Picture 1"/>
                    <pic:cNvPicPr/>
                  </pic:nvPicPr>
                  <pic:blipFill>
                    <a:blip r:embed="rId13">
                      <a:extLst>
                        <a:ext uri="{28A0092B-C50C-407E-A947-70E740481C1C}">
                          <a14:useLocalDpi xmlns:a14="http://schemas.microsoft.com/office/drawing/2010/main" val="0"/>
                        </a:ext>
                      </a:extLst>
                    </a:blip>
                    <a:stretch>
                      <a:fillRect/>
                    </a:stretch>
                  </pic:blipFill>
                  <pic:spPr>
                    <a:xfrm>
                      <a:off x="0" y="0"/>
                      <a:ext cx="4806258" cy="2853031"/>
                    </a:xfrm>
                    <a:prstGeom prst="rect">
                      <a:avLst/>
                    </a:prstGeom>
                  </pic:spPr>
                </pic:pic>
              </a:graphicData>
            </a:graphic>
          </wp:inline>
        </w:drawing>
      </w:r>
    </w:p>
    <w:p w14:paraId="70C623B2" w14:textId="69D2FAEC" w:rsidR="00AB56AF" w:rsidRDefault="00265D38" w:rsidP="00265D38">
      <w:pPr>
        <w:pStyle w:val="Heading2"/>
        <w:rPr>
          <w:lang w:val="sr-Latn-BA"/>
        </w:rPr>
      </w:pPr>
      <w:bookmarkStart w:id="19" w:name="_Toc206148712"/>
      <w:r>
        <w:rPr>
          <w:lang w:val="sr-Latn-BA"/>
        </w:rPr>
        <w:t>Broj proizvoda po kupcu (nasumičan)</w:t>
      </w:r>
      <w:bookmarkEnd w:id="19"/>
    </w:p>
    <w:p w14:paraId="09081905" w14:textId="19FBA673" w:rsidR="00265D38" w:rsidRDefault="004464C5" w:rsidP="00265D38">
      <w:pPr>
        <w:rPr>
          <w:lang w:val="sr-Latn-BA"/>
        </w:rPr>
      </w:pPr>
      <w:r w:rsidRPr="004464C5">
        <w:rPr>
          <w:lang w:val="sr-Latn-BA"/>
        </w:rPr>
        <w:t>Svaki kupac ima između 5 i 15 proizvoda. Ako skeniranje jednog artikla traje 10 sekundi, ukupno vrijeme skeniranja se može modelirati kao:</w:t>
      </w:r>
    </w:p>
    <w:p w14:paraId="6FDBC08F" w14:textId="535254AE" w:rsidR="004464C5" w:rsidRDefault="00815168" w:rsidP="00265D38">
      <w:pPr>
        <w:rPr>
          <w:lang w:val="sr-Latn-BA"/>
        </w:rPr>
      </w:pPr>
      <w:r w:rsidRPr="00815168">
        <w:rPr>
          <w:noProof/>
          <w:lang w:val="sr-Latn-BA"/>
        </w:rPr>
        <w:drawing>
          <wp:inline distT="0" distB="0" distL="0" distR="0" wp14:anchorId="18877CF7" wp14:editId="1B1C079C">
            <wp:extent cx="4795284" cy="2850652"/>
            <wp:effectExtent l="0" t="0" r="5715" b="6985"/>
            <wp:docPr id="748448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448043" name="Picture 1"/>
                    <pic:cNvPicPr/>
                  </pic:nvPicPr>
                  <pic:blipFill>
                    <a:blip r:embed="rId14">
                      <a:extLst>
                        <a:ext uri="{28A0092B-C50C-407E-A947-70E740481C1C}">
                          <a14:useLocalDpi xmlns:a14="http://schemas.microsoft.com/office/drawing/2010/main" val="0"/>
                        </a:ext>
                      </a:extLst>
                    </a:blip>
                    <a:stretch>
                      <a:fillRect/>
                    </a:stretch>
                  </pic:blipFill>
                  <pic:spPr>
                    <a:xfrm>
                      <a:off x="0" y="0"/>
                      <a:ext cx="4811629" cy="2860369"/>
                    </a:xfrm>
                    <a:prstGeom prst="rect">
                      <a:avLst/>
                    </a:prstGeom>
                  </pic:spPr>
                </pic:pic>
              </a:graphicData>
            </a:graphic>
          </wp:inline>
        </w:drawing>
      </w:r>
    </w:p>
    <w:p w14:paraId="054B93FB" w14:textId="244F4FBD" w:rsidR="00815168" w:rsidRDefault="00626899" w:rsidP="00265D38">
      <w:pPr>
        <w:rPr>
          <w:lang w:val="sr-Latn-BA"/>
        </w:rPr>
      </w:pPr>
      <w:r>
        <w:rPr>
          <w:lang w:val="sr-Latn-BA"/>
        </w:rPr>
        <w:t>G</w:t>
      </w:r>
      <w:r w:rsidRPr="00626899">
        <w:rPr>
          <w:lang w:val="sr-Latn-BA"/>
        </w:rPr>
        <w:t>dje je 1</w:t>
      </w:r>
      <w:r w:rsidR="0034459A">
        <w:rPr>
          <w:lang w:val="sr-Latn-BA"/>
        </w:rPr>
        <w:t>80</w:t>
      </w:r>
      <w:r w:rsidRPr="00626899">
        <w:rPr>
          <w:lang w:val="sr-Latn-BA"/>
        </w:rPr>
        <w:t xml:space="preserve"> prosječno vrijeme obrade, a ±</w:t>
      </w:r>
      <w:r w:rsidR="00564C1D">
        <w:rPr>
          <w:lang w:val="sr-Latn-BA"/>
        </w:rPr>
        <w:t xml:space="preserve"> </w:t>
      </w:r>
      <w:r w:rsidR="0034459A">
        <w:rPr>
          <w:lang w:val="sr-Latn-BA"/>
        </w:rPr>
        <w:t>6</w:t>
      </w:r>
      <w:r w:rsidRPr="00626899">
        <w:rPr>
          <w:lang w:val="sr-Latn-BA"/>
        </w:rPr>
        <w:t>0 nasumična varijacija</w:t>
      </w:r>
      <w:r w:rsidR="0034459A">
        <w:rPr>
          <w:lang w:val="sr-Latn-BA"/>
        </w:rPr>
        <w:t>.</w:t>
      </w:r>
    </w:p>
    <w:p w14:paraId="3B52CC80" w14:textId="53CB25B8" w:rsidR="00626899" w:rsidRDefault="00863162" w:rsidP="00863162">
      <w:pPr>
        <w:pStyle w:val="Heading2"/>
        <w:rPr>
          <w:lang w:val="sr-Latn-BA"/>
        </w:rPr>
      </w:pPr>
      <w:bookmarkStart w:id="20" w:name="_Toc206148713"/>
      <w:r>
        <w:rPr>
          <w:lang w:val="sr-Latn-BA"/>
        </w:rPr>
        <w:t>Vrijeme čekanja ako je red</w:t>
      </w:r>
      <w:bookmarkEnd w:id="20"/>
    </w:p>
    <w:p w14:paraId="557E810D" w14:textId="68A4E375" w:rsidR="005E3D72" w:rsidRDefault="00863162" w:rsidP="00863162">
      <w:pPr>
        <w:rPr>
          <w:lang w:val="sr-Latn-BA"/>
        </w:rPr>
      </w:pPr>
      <w:r w:rsidRPr="00863162">
        <w:rPr>
          <w:lang w:val="sr-Latn-BA"/>
        </w:rPr>
        <w:t>GPSS automatski računa čekanje pomoću:</w:t>
      </w:r>
    </w:p>
    <w:p w14:paraId="3A32B157" w14:textId="0C8A1108" w:rsidR="00863162" w:rsidRDefault="00863162" w:rsidP="00863162">
      <w:pPr>
        <w:rPr>
          <w:lang w:val="sr-Latn-BA"/>
        </w:rPr>
      </w:pPr>
      <w:r w:rsidRPr="00863162">
        <w:rPr>
          <w:noProof/>
          <w:lang w:val="sr-Latn-BA"/>
        </w:rPr>
        <w:lastRenderedPageBreak/>
        <w:drawing>
          <wp:inline distT="0" distB="0" distL="0" distR="0" wp14:anchorId="27BC1508" wp14:editId="656D7817">
            <wp:extent cx="3162718" cy="2137763"/>
            <wp:effectExtent l="0" t="0" r="0" b="0"/>
            <wp:docPr id="1397930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930460" name="Picture 1"/>
                    <pic:cNvPicPr/>
                  </pic:nvPicPr>
                  <pic:blipFill>
                    <a:blip r:embed="rId15">
                      <a:extLst>
                        <a:ext uri="{28A0092B-C50C-407E-A947-70E740481C1C}">
                          <a14:useLocalDpi xmlns:a14="http://schemas.microsoft.com/office/drawing/2010/main" val="0"/>
                        </a:ext>
                      </a:extLst>
                    </a:blip>
                    <a:stretch>
                      <a:fillRect/>
                    </a:stretch>
                  </pic:blipFill>
                  <pic:spPr>
                    <a:xfrm>
                      <a:off x="0" y="0"/>
                      <a:ext cx="3162718" cy="2137763"/>
                    </a:xfrm>
                    <a:prstGeom prst="rect">
                      <a:avLst/>
                    </a:prstGeom>
                  </pic:spPr>
                </pic:pic>
              </a:graphicData>
            </a:graphic>
          </wp:inline>
        </w:drawing>
      </w:r>
    </w:p>
    <w:p w14:paraId="1A9EED07" w14:textId="28B6E824" w:rsidR="007227C1" w:rsidRDefault="007227C1" w:rsidP="007227C1">
      <w:r w:rsidRPr="007227C1">
        <w:t xml:space="preserve">Ove </w:t>
      </w:r>
      <w:r w:rsidR="00564C1D">
        <w:t>komande</w:t>
      </w:r>
      <w:r w:rsidRPr="007227C1">
        <w:t xml:space="preserve"> omogućavaju da se vodi statistika o redu čekanja.</w:t>
      </w:r>
    </w:p>
    <w:p w14:paraId="090569F0" w14:textId="5B9AEC7C" w:rsidR="00C642C4" w:rsidRDefault="00C642C4" w:rsidP="00C642C4">
      <w:pPr>
        <w:spacing w:before="0" w:after="160" w:line="278" w:lineRule="auto"/>
        <w:ind w:firstLine="0"/>
        <w:jc w:val="left"/>
      </w:pPr>
      <w:r>
        <w:br w:type="page"/>
      </w:r>
    </w:p>
    <w:p w14:paraId="3823E12F" w14:textId="516E29C2" w:rsidR="007227C1" w:rsidRDefault="007227C1" w:rsidP="007227C1">
      <w:pPr>
        <w:pStyle w:val="Heading1"/>
      </w:pPr>
      <w:bookmarkStart w:id="21" w:name="_Toc206148714"/>
      <w:r>
        <w:lastRenderedPageBreak/>
        <w:t>Implementacija modela u GPSS-u</w:t>
      </w:r>
      <w:bookmarkEnd w:id="21"/>
    </w:p>
    <w:p w14:paraId="264BB2E6" w14:textId="13E1F29C" w:rsidR="00D072A6" w:rsidRDefault="00D072A6" w:rsidP="00D072A6">
      <w:r>
        <w:t>Na osnovu navedenih ulaznih podataka, implementiran je sl</w:t>
      </w:r>
      <w:r w:rsidR="00586F59">
        <w:t>ij</w:t>
      </w:r>
      <w:r>
        <w:t>edeći model u GPSS World-u:</w:t>
      </w:r>
    </w:p>
    <w:p w14:paraId="4A5AAF49" w14:textId="64595075" w:rsidR="00D072A6" w:rsidRDefault="006614CB" w:rsidP="00D072A6">
      <w:r w:rsidRPr="006614CB">
        <w:rPr>
          <w:noProof/>
        </w:rPr>
        <w:drawing>
          <wp:inline distT="0" distB="0" distL="0" distR="0" wp14:anchorId="517095C9" wp14:editId="46FA786F">
            <wp:extent cx="3657600" cy="5511451"/>
            <wp:effectExtent l="0" t="0" r="0" b="0"/>
            <wp:docPr id="1508874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874654" name="Picture 1"/>
                    <pic:cNvPicPr/>
                  </pic:nvPicPr>
                  <pic:blipFill>
                    <a:blip r:embed="rId16">
                      <a:extLst>
                        <a:ext uri="{28A0092B-C50C-407E-A947-70E740481C1C}">
                          <a14:useLocalDpi xmlns:a14="http://schemas.microsoft.com/office/drawing/2010/main" val="0"/>
                        </a:ext>
                      </a:extLst>
                    </a:blip>
                    <a:stretch>
                      <a:fillRect/>
                    </a:stretch>
                  </pic:blipFill>
                  <pic:spPr>
                    <a:xfrm>
                      <a:off x="0" y="0"/>
                      <a:ext cx="3665938" cy="5524016"/>
                    </a:xfrm>
                    <a:prstGeom prst="rect">
                      <a:avLst/>
                    </a:prstGeom>
                  </pic:spPr>
                </pic:pic>
              </a:graphicData>
            </a:graphic>
          </wp:inline>
        </w:drawing>
      </w:r>
    </w:p>
    <w:p w14:paraId="68F015A9" w14:textId="636C64F1" w:rsidR="00E27DA2" w:rsidRDefault="00E27DA2" w:rsidP="00E27DA2">
      <w:r>
        <w:t>Svaka GPSS komanda u ovom modelu ima specifičnu ulogu u simulaciji rada samouslužnih kasa. Na početku, Kasa STORAGE 4 definiše resurs sa četiri jedinice, što znači da su dostupne četiri samouslužne kase koje se dijele među kupcima.</w:t>
      </w:r>
    </w:p>
    <w:p w14:paraId="730DD52C" w14:textId="556672AD" w:rsidR="00E27DA2" w:rsidRDefault="00E27DA2" w:rsidP="00E27DA2">
      <w:r>
        <w:t>Komanda GENERATE 240,60 određuje interval dolaska kupaca, pri čemu se novi kupac pojavljuje svakih 240 sekundi, uz varijaciju od ±60 sekundi, čime se simulira nasumični dolazak. Nakon dolaska, kupac ulazi u red putem QUEUE RedCekanja, gdje čeka ako su sve kase zauzete.</w:t>
      </w:r>
    </w:p>
    <w:p w14:paraId="4DBA9C65" w14:textId="564A4837" w:rsidR="00E27DA2" w:rsidRDefault="00E27DA2" w:rsidP="00E27DA2">
      <w:r>
        <w:lastRenderedPageBreak/>
        <w:t>Kada je kasa slobodna, kupac je zauzima pomoću SEIZE Kasa, čime pristupa samouslužnom terminalu. Po dobijanju pristupa, kupac napušta red komandnom DEPART RedCekanja. Vrijeme obrade, koje uključuje skeniranje i plaćanje proizvoda, simulirano je komandom ADVANCE 180,60, što znači da prosječna obrada traje 180 sekundi, uz odstupanje od ±60 sekundi.</w:t>
      </w:r>
    </w:p>
    <w:p w14:paraId="4DD42A86" w14:textId="506957FA" w:rsidR="00E27DA2" w:rsidRDefault="00E27DA2" w:rsidP="00E27DA2">
      <w:r>
        <w:t>Nakon završetka transakcije, kupac oslobađa resurs pomoću RELEASE Kasa, omogućavajući sljedećem kupcu da koristi terminal. Komanda TERMINATE označava kraj životnog ciklusa kupca i njegov izlazak iz sistema.</w:t>
      </w:r>
    </w:p>
    <w:p w14:paraId="6F60E035" w14:textId="7AC14476" w:rsidR="00E27DA2" w:rsidRDefault="00E27DA2" w:rsidP="00E27DA2">
      <w:r>
        <w:t>Na kraju modela, GENERATE 6000 kreira jedan entitet nakon 6000 sekundi, koji završava simulaciju komandom TERMINATE 1. Komanda START 1 pokreće izvršavanje simulacije, koja traje dok broj termina ne dostigne jedan.</w:t>
      </w:r>
    </w:p>
    <w:p w14:paraId="225607B3" w14:textId="72864CF5" w:rsidR="00E27DA2" w:rsidRDefault="00E27DA2" w:rsidP="00E27DA2">
      <w:r>
        <w:t>Ovaj model omogućava analizu toka kupaca kroz četiri samouslužne kase, praćenje dužine redova, vremena čekanja i iskorištenosti resursa, te daje osnovu za optimizaciju sistema prema različitim scenarijima dolaska i obrade kupaca.</w:t>
      </w:r>
    </w:p>
    <w:p w14:paraId="5876B73A" w14:textId="0EFB757F" w:rsidR="004A0C52" w:rsidRDefault="004A0C52" w:rsidP="004A0C52">
      <w:pPr>
        <w:pStyle w:val="Heading2"/>
        <w:rPr>
          <w:lang w:val="sr-Latn-BA"/>
        </w:rPr>
      </w:pPr>
      <w:bookmarkStart w:id="22" w:name="_Toc206148715"/>
      <w:r>
        <w:t>Rad u GPSS okru</w:t>
      </w:r>
      <w:r>
        <w:rPr>
          <w:lang w:val="sr-Latn-BA"/>
        </w:rPr>
        <w:t>ženju i analiza alata</w:t>
      </w:r>
      <w:bookmarkEnd w:id="22"/>
    </w:p>
    <w:p w14:paraId="6E9BF824" w14:textId="5475BC66" w:rsidR="00901F11" w:rsidRPr="00901F11" w:rsidRDefault="00901F11" w:rsidP="00901F11">
      <w:pPr>
        <w:rPr>
          <w:lang w:val="sr-Latn-BA"/>
        </w:rPr>
      </w:pPr>
      <w:r w:rsidRPr="00901F11">
        <w:rPr>
          <w:lang w:val="sr-Latn-BA"/>
        </w:rPr>
        <w:t>U ovom radu model samouslužne kase implementiran je u GPSS jeziku koristeći osnovne blokove za simulaciju dolaska kupaca, formiranje redova, zauzimanje kasa, trajanje obrade i napuštanje sistema. Model uključuje četiri resursa (Kasa STORAGE 4), što znači da su dostupne četiri samouslužne kase za kupce.</w:t>
      </w:r>
    </w:p>
    <w:p w14:paraId="31ACBC4E" w14:textId="43C96AB3" w:rsidR="00901F11" w:rsidRPr="00901F11" w:rsidRDefault="00901F11" w:rsidP="00901F11">
      <w:pPr>
        <w:rPr>
          <w:lang w:val="sr-Latn-BA"/>
        </w:rPr>
      </w:pPr>
      <w:r w:rsidRPr="00901F11">
        <w:rPr>
          <w:lang w:val="sr-Latn-BA"/>
        </w:rPr>
        <w:t>Kupci dolaze u sistem u intervalima definisanim naredbom GENERATE 240,60, što simulira dolazak svakih 240 sekundi sa varijabilnošću od ±60 sekundi. Nakon dolaska, kupci ulaze u red čekanja putem QUEUE RedCekanja, gdje čekaju na slobodnu kasu (SEIZE Kasa). Kada je kasa dostupna, kupac nastavlja proces plaćanja komandom ADVANCE 180,60, koja modelira vrijeme obrade proizvoda, a zatim oslobađa resurs (RELEASE Kasa). Po završetku plaćanja, kupac napušta sistem komandom TERMINATE.</w:t>
      </w:r>
    </w:p>
    <w:p w14:paraId="5EA0FF29" w14:textId="210F201C" w:rsidR="00901F11" w:rsidRPr="00901F11" w:rsidRDefault="00901F11" w:rsidP="00901F11">
      <w:pPr>
        <w:rPr>
          <w:lang w:val="sr-Latn-BA"/>
        </w:rPr>
      </w:pPr>
      <w:r w:rsidRPr="00901F11">
        <w:rPr>
          <w:lang w:val="sr-Latn-BA"/>
        </w:rPr>
        <w:t>Simulacija se završava događajem definisanim komandom GENERATE 6000, koja kreira entitet nakon 6000 sekundi i završava simulaciju naredbom TERMINATE 1. Izvršavanje simulacije pokreće se komandom START 1, kojom se definiše broj ponavljanja simulacije.</w:t>
      </w:r>
    </w:p>
    <w:p w14:paraId="5F3EA0F4" w14:textId="6169C0C1" w:rsidR="00E27DA2" w:rsidRDefault="00901F11" w:rsidP="00901F11">
      <w:pPr>
        <w:rPr>
          <w:lang w:val="sr-Latn-BA"/>
        </w:rPr>
      </w:pPr>
      <w:r w:rsidRPr="00901F11">
        <w:rPr>
          <w:lang w:val="sr-Latn-BA"/>
        </w:rPr>
        <w:t>Za praćenje i analizu modela GPSS okruženje nudi niz alata i komandnih opcija. Komanda SHOW omogućava uvid u trenutno stanje elemenata modela, uključujući redove, resurse i tabele. Dodatno, GPSS pruža specijalizovane prozore za detaljniju analizu:</w:t>
      </w:r>
    </w:p>
    <w:p w14:paraId="161F0340" w14:textId="77777777" w:rsidR="00901F11" w:rsidRPr="00901F11" w:rsidRDefault="00901F11" w:rsidP="00901F11">
      <w:pPr>
        <w:pStyle w:val="ListParagraph"/>
        <w:numPr>
          <w:ilvl w:val="0"/>
          <w:numId w:val="27"/>
        </w:numPr>
        <w:rPr>
          <w:lang w:val="sr-Latn-BA"/>
        </w:rPr>
      </w:pPr>
      <w:r w:rsidRPr="00901F11">
        <w:rPr>
          <w:lang w:val="sr-Latn-BA"/>
        </w:rPr>
        <w:lastRenderedPageBreak/>
        <w:t>FACILITIES – prikazuje stanje resursa, njihovu iskorištenost i vrijeme čekanja.</w:t>
      </w:r>
    </w:p>
    <w:p w14:paraId="3ECC65B3" w14:textId="77777777" w:rsidR="00901F11" w:rsidRPr="00901F11" w:rsidRDefault="00901F11" w:rsidP="00901F11">
      <w:pPr>
        <w:pStyle w:val="ListParagraph"/>
        <w:numPr>
          <w:ilvl w:val="0"/>
          <w:numId w:val="27"/>
        </w:numPr>
        <w:rPr>
          <w:lang w:val="sr-Latn-BA"/>
        </w:rPr>
      </w:pPr>
      <w:r w:rsidRPr="00901F11">
        <w:rPr>
          <w:lang w:val="sr-Latn-BA"/>
        </w:rPr>
        <w:t>BLOCK – daje uvid u broj i stanje entiteta u pojedinačnim blokovima modela.</w:t>
      </w:r>
    </w:p>
    <w:p w14:paraId="71CCC2B7" w14:textId="42664763" w:rsidR="00901F11" w:rsidRPr="00901F11" w:rsidRDefault="00901F11" w:rsidP="00901F11">
      <w:pPr>
        <w:pStyle w:val="ListParagraph"/>
        <w:numPr>
          <w:ilvl w:val="0"/>
          <w:numId w:val="27"/>
        </w:numPr>
        <w:rPr>
          <w:lang w:val="sr-Latn-BA"/>
        </w:rPr>
      </w:pPr>
      <w:r w:rsidRPr="00901F11">
        <w:rPr>
          <w:lang w:val="sr-Latn-BA"/>
        </w:rPr>
        <w:t>TABLE – omogućava pregled podataka u tabelama i njihovu vizualizaciju kroz grafikone.</w:t>
      </w:r>
    </w:p>
    <w:p w14:paraId="06EFD1B2" w14:textId="6E763946" w:rsidR="00901F11" w:rsidRPr="00E27DA2" w:rsidRDefault="00901F11" w:rsidP="00901F11">
      <w:pPr>
        <w:rPr>
          <w:lang w:val="sr-Latn-BA"/>
        </w:rPr>
      </w:pPr>
      <w:r w:rsidRPr="00901F11">
        <w:rPr>
          <w:lang w:val="sr-Latn-BA"/>
        </w:rPr>
        <w:t>Korištenjem ovih alata moguće je pratiti performanse sistema, identifikovati uska grla i optimizovati broj kasa ili vrijeme obrade kako bi se poboljšala efikasnost i zadovoljstvo korisnika.</w:t>
      </w:r>
    </w:p>
    <w:p w14:paraId="7ECF3E13" w14:textId="09B0A31B" w:rsidR="00F71768" w:rsidRDefault="00F71768" w:rsidP="00F71768">
      <w:pPr>
        <w:pStyle w:val="Heading3"/>
        <w:rPr>
          <w:lang w:val="sr-Latn-BA"/>
        </w:rPr>
      </w:pPr>
      <w:bookmarkStart w:id="23" w:name="_Toc206148716"/>
      <w:r>
        <w:rPr>
          <w:lang w:val="sr-Latn-BA"/>
        </w:rPr>
        <w:t>Komande START i SHOW</w:t>
      </w:r>
      <w:bookmarkEnd w:id="23"/>
    </w:p>
    <w:p w14:paraId="58998197" w14:textId="47F6E95F" w:rsidR="00901F11" w:rsidRDefault="00901F11" w:rsidP="00F71768">
      <w:pPr>
        <w:rPr>
          <w:lang w:val="sr-Latn-BA"/>
        </w:rPr>
      </w:pPr>
      <w:r w:rsidRPr="00901F11">
        <w:rPr>
          <w:lang w:val="sr-Latn-BA"/>
        </w:rPr>
        <w:t>U GPSS okruženju, komanda START koristi se za pokretanje simulacije. Nakon što je model kreiran i spremljen, ova komanda aktivira izvršavanje simulacije sa definisanim brojem ponavljanja, a po završetku generiše izvještaj sa relevantnim statističkim podacima o sistemu.</w:t>
      </w:r>
    </w:p>
    <w:p w14:paraId="63739B9D" w14:textId="7334BF93" w:rsidR="005570BC" w:rsidRDefault="005570BC" w:rsidP="00F71768">
      <w:pPr>
        <w:rPr>
          <w:lang w:val="sr-Latn-BA"/>
        </w:rPr>
      </w:pPr>
      <w:r w:rsidRPr="005570BC">
        <w:rPr>
          <w:noProof/>
          <w:lang w:val="sr-Latn-BA"/>
        </w:rPr>
        <w:drawing>
          <wp:inline distT="0" distB="0" distL="0" distR="0" wp14:anchorId="49A67060" wp14:editId="6BB91C22">
            <wp:extent cx="3774558" cy="3954299"/>
            <wp:effectExtent l="0" t="0" r="0" b="8255"/>
            <wp:docPr id="866815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815598" name="Picture 1"/>
                    <pic:cNvPicPr/>
                  </pic:nvPicPr>
                  <pic:blipFill>
                    <a:blip r:embed="rId17">
                      <a:extLst>
                        <a:ext uri="{28A0092B-C50C-407E-A947-70E740481C1C}">
                          <a14:useLocalDpi xmlns:a14="http://schemas.microsoft.com/office/drawing/2010/main" val="0"/>
                        </a:ext>
                      </a:extLst>
                    </a:blip>
                    <a:stretch>
                      <a:fillRect/>
                    </a:stretch>
                  </pic:blipFill>
                  <pic:spPr>
                    <a:xfrm>
                      <a:off x="0" y="0"/>
                      <a:ext cx="3781561" cy="3961635"/>
                    </a:xfrm>
                    <a:prstGeom prst="rect">
                      <a:avLst/>
                    </a:prstGeom>
                  </pic:spPr>
                </pic:pic>
              </a:graphicData>
            </a:graphic>
          </wp:inline>
        </w:drawing>
      </w:r>
    </w:p>
    <w:p w14:paraId="2DC47DDC" w14:textId="312849C5" w:rsidR="005570BC" w:rsidRDefault="00901F11" w:rsidP="00901F11">
      <w:pPr>
        <w:rPr>
          <w:lang w:val="sr-Latn-BA"/>
        </w:rPr>
      </w:pPr>
      <w:r w:rsidRPr="00901F11">
        <w:rPr>
          <w:lang w:val="sr-Latn-BA"/>
        </w:rPr>
        <w:t>Komanda SHOW omogućava pregled trenutnog stanja elemenata modela tokom simulacije, uključujući dužinu redova čekanja, iskorištenost resursa, sadržaj tabela i druge informacije o toku procesa. Rezultati se prikazuju u posebnom prozoru, pružajući detaljan uvid u stanje simulacionog sistema.</w:t>
      </w:r>
    </w:p>
    <w:p w14:paraId="40F064F0" w14:textId="0E557BA9" w:rsidR="00BF352F" w:rsidRDefault="00BF352F" w:rsidP="00BF352F">
      <w:pPr>
        <w:pStyle w:val="Heading3"/>
        <w:rPr>
          <w:lang w:val="sr-Latn-BA"/>
        </w:rPr>
      </w:pPr>
      <w:bookmarkStart w:id="24" w:name="_Toc206148717"/>
      <w:r>
        <w:rPr>
          <w:lang w:val="sr-Latn-BA"/>
        </w:rPr>
        <w:lastRenderedPageBreak/>
        <w:t>Pregled prozora u GPSS-u</w:t>
      </w:r>
      <w:bookmarkEnd w:id="24"/>
    </w:p>
    <w:p w14:paraId="6B549CAD" w14:textId="58FABFCF" w:rsidR="00901F11" w:rsidRPr="00901F11" w:rsidRDefault="00901F11" w:rsidP="00901F11">
      <w:pPr>
        <w:rPr>
          <w:lang w:val="sr-Latn-BA"/>
        </w:rPr>
      </w:pPr>
      <w:r w:rsidRPr="00901F11">
        <w:rPr>
          <w:lang w:val="sr-Latn-BA"/>
        </w:rPr>
        <w:t>GPSS okruženje nudi različite prozore za detaljniji uvid u tok i stanje simulacije, a najvažniji su FACILITIES, BLOCK i TABLE, svi dostupni u tabu Window.</w:t>
      </w:r>
    </w:p>
    <w:p w14:paraId="3C3E5EB3" w14:textId="6241C1FD" w:rsidR="00A17B51" w:rsidRDefault="00A17B51" w:rsidP="00BF352F">
      <w:pPr>
        <w:rPr>
          <w:lang w:val="sr-Latn-BA"/>
        </w:rPr>
      </w:pPr>
      <w:r w:rsidRPr="00A17B51">
        <w:rPr>
          <w:noProof/>
          <w:lang w:val="sr-Latn-BA"/>
        </w:rPr>
        <w:drawing>
          <wp:inline distT="0" distB="0" distL="0" distR="0" wp14:anchorId="0FBBFE46" wp14:editId="28605A72">
            <wp:extent cx="5501038" cy="1294686"/>
            <wp:effectExtent l="0" t="0" r="4445" b="1270"/>
            <wp:docPr id="1141499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499554" name="Picture 1"/>
                    <pic:cNvPicPr/>
                  </pic:nvPicPr>
                  <pic:blipFill>
                    <a:blip r:embed="rId18">
                      <a:extLst>
                        <a:ext uri="{28A0092B-C50C-407E-A947-70E740481C1C}">
                          <a14:useLocalDpi xmlns:a14="http://schemas.microsoft.com/office/drawing/2010/main" val="0"/>
                        </a:ext>
                      </a:extLst>
                    </a:blip>
                    <a:srcRect l="14210" r="14210"/>
                    <a:stretch>
                      <a:fillRect/>
                    </a:stretch>
                  </pic:blipFill>
                  <pic:spPr bwMode="auto">
                    <a:xfrm>
                      <a:off x="0" y="0"/>
                      <a:ext cx="5501038" cy="1294686"/>
                    </a:xfrm>
                    <a:prstGeom prst="rect">
                      <a:avLst/>
                    </a:prstGeom>
                    <a:ln>
                      <a:noFill/>
                    </a:ln>
                    <a:extLst>
                      <a:ext uri="{53640926-AAD7-44D8-BBD7-CCE9431645EC}">
                        <a14:shadowObscured xmlns:a14="http://schemas.microsoft.com/office/drawing/2010/main"/>
                      </a:ext>
                    </a:extLst>
                  </pic:spPr>
                </pic:pic>
              </a:graphicData>
            </a:graphic>
          </wp:inline>
        </w:drawing>
      </w:r>
    </w:p>
    <w:p w14:paraId="03BB4DC9" w14:textId="20AFF2F7" w:rsidR="008E76EE" w:rsidRDefault="008E76EE" w:rsidP="00BF352F">
      <w:pPr>
        <w:rPr>
          <w:lang w:val="sr-Latn-BA"/>
        </w:rPr>
      </w:pPr>
      <w:r w:rsidRPr="008E76EE">
        <w:rPr>
          <w:lang w:val="sr-Latn-BA"/>
        </w:rPr>
        <w:t>BLOCK prozor omogućava uvid u sve blokove unutar modela, prikazujući broj entiteta koji su prošli kroz svaki blok, koliko ih se trenutno nalazi u bloku i eventualne zastoje. Ovaj prikaz pomaže u praćenju kretanja entiteta kroz model i otkrivanju potencijalnih uskih grla.</w:t>
      </w:r>
    </w:p>
    <w:p w14:paraId="000B2728" w14:textId="6339C68F" w:rsidR="008E76EE" w:rsidRDefault="008E76EE" w:rsidP="00BF352F">
      <w:pPr>
        <w:rPr>
          <w:lang w:val="sr-Latn-BA"/>
        </w:rPr>
      </w:pPr>
      <w:r w:rsidRPr="008E76EE">
        <w:rPr>
          <w:lang w:val="sr-Latn-BA"/>
        </w:rPr>
        <w:drawing>
          <wp:inline distT="0" distB="0" distL="0" distR="0" wp14:anchorId="3A83582E" wp14:editId="5BDABCB1">
            <wp:extent cx="5525271" cy="2495898"/>
            <wp:effectExtent l="0" t="0" r="0" b="0"/>
            <wp:docPr id="73723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23155" name=""/>
                    <pic:cNvPicPr/>
                  </pic:nvPicPr>
                  <pic:blipFill>
                    <a:blip r:embed="rId19"/>
                    <a:stretch>
                      <a:fillRect/>
                    </a:stretch>
                  </pic:blipFill>
                  <pic:spPr>
                    <a:xfrm>
                      <a:off x="0" y="0"/>
                      <a:ext cx="5525271" cy="2495898"/>
                    </a:xfrm>
                    <a:prstGeom prst="rect">
                      <a:avLst/>
                    </a:prstGeom>
                  </pic:spPr>
                </pic:pic>
              </a:graphicData>
            </a:graphic>
          </wp:inline>
        </w:drawing>
      </w:r>
    </w:p>
    <w:p w14:paraId="3414E59E" w14:textId="5552D095" w:rsidR="008E76EE" w:rsidRDefault="008E76EE" w:rsidP="00BF352F">
      <w:pPr>
        <w:rPr>
          <w:lang w:val="sr-Latn-BA"/>
        </w:rPr>
      </w:pPr>
      <w:r w:rsidRPr="008E76EE">
        <w:rPr>
          <w:lang w:val="sr-Latn-BA"/>
        </w:rPr>
        <w:t>TABLE prozor služi za pregled i analizu podataka prikupljenih u tabelama definisanim u modelu, uz mogućnost prikaza podataka putem grafikona, što olakšava tumačenje rezultata simulacije i prepoznavanje trendova ili nepravilnosti.</w:t>
      </w:r>
    </w:p>
    <w:p w14:paraId="0EAB0991" w14:textId="4CB9157B" w:rsidR="008E76EE" w:rsidRDefault="008E76EE" w:rsidP="008E76EE">
      <w:pPr>
        <w:spacing w:before="0" w:after="160" w:line="278" w:lineRule="auto"/>
        <w:ind w:firstLine="0"/>
        <w:jc w:val="left"/>
        <w:rPr>
          <w:lang w:val="sr-Latn-BA"/>
        </w:rPr>
      </w:pPr>
      <w:r>
        <w:rPr>
          <w:lang w:val="sr-Latn-BA"/>
        </w:rPr>
        <w:br w:type="page"/>
      </w:r>
    </w:p>
    <w:p w14:paraId="19968A42" w14:textId="0438E7B7" w:rsidR="00A57D3A" w:rsidRDefault="00A57D3A" w:rsidP="00A57D3A">
      <w:pPr>
        <w:pStyle w:val="Heading1"/>
      </w:pPr>
      <w:bookmarkStart w:id="25" w:name="_Toc206148718"/>
      <w:r>
        <w:lastRenderedPageBreak/>
        <w:t>Analiza rezultata (Izvještaj GPSS-a)</w:t>
      </w:r>
      <w:bookmarkEnd w:id="25"/>
    </w:p>
    <w:p w14:paraId="00D0490C" w14:textId="415A60A9" w:rsidR="008E76EE" w:rsidRPr="008E76EE" w:rsidRDefault="008E76EE" w:rsidP="008E76EE">
      <w:r w:rsidRPr="008E76EE">
        <w:t>Nakon izvršenja modela samouslužnih kasa u GPSS World-u, generisan je izvještaj koji prikazuje statistiku svih objekata i blokova u modelu, uključujući ključne metrike za procjenu efikasnosti sistema.</w:t>
      </w:r>
    </w:p>
    <w:p w14:paraId="5421E89A" w14:textId="2D3EBF79" w:rsidR="00A57D3A" w:rsidRDefault="00A57D3A" w:rsidP="00A57D3A">
      <w:pPr>
        <w:pStyle w:val="Heading2"/>
      </w:pPr>
      <w:bookmarkStart w:id="26" w:name="_Toc206148719"/>
      <w:r w:rsidRPr="00A57D3A">
        <w:t>Iskoriš</w:t>
      </w:r>
      <w:r>
        <w:t>t</w:t>
      </w:r>
      <w:r w:rsidRPr="00A57D3A">
        <w:t>enost kase (Utilization)</w:t>
      </w:r>
      <w:bookmarkEnd w:id="26"/>
    </w:p>
    <w:p w14:paraId="0AFEB8C1" w14:textId="4631118F" w:rsidR="00770D94" w:rsidRPr="00770D94" w:rsidRDefault="00770D94" w:rsidP="00770D94">
      <w:r w:rsidRPr="00770D94">
        <w:t>U sekciji FACILITY prikazuje se: vrijednost UTIL. za kasu iznosi 0,726, što znači da su kase bile zauzete 72,6% vremena tokom simulacije, što ukazuje na dobro iskorišćenje resursa bez preopterećenja.</w:t>
      </w:r>
    </w:p>
    <w:p w14:paraId="2E74A093" w14:textId="5B2E3711" w:rsidR="00A57D3A" w:rsidRDefault="00A57D3A" w:rsidP="00A57D3A">
      <w:pPr>
        <w:jc w:val="center"/>
      </w:pPr>
      <w:r w:rsidRPr="00A57D3A">
        <w:rPr>
          <w:noProof/>
        </w:rPr>
        <w:drawing>
          <wp:inline distT="0" distB="0" distL="0" distR="0" wp14:anchorId="17036105" wp14:editId="225D2F12">
            <wp:extent cx="5550195" cy="430182"/>
            <wp:effectExtent l="0" t="0" r="0" b="8255"/>
            <wp:docPr id="1079511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511650" name="Picture 1"/>
                    <pic:cNvPicPr/>
                  </pic:nvPicPr>
                  <pic:blipFill>
                    <a:blip r:embed="rId20">
                      <a:extLst>
                        <a:ext uri="{28A0092B-C50C-407E-A947-70E740481C1C}">
                          <a14:useLocalDpi xmlns:a14="http://schemas.microsoft.com/office/drawing/2010/main" val="0"/>
                        </a:ext>
                      </a:extLst>
                    </a:blip>
                    <a:stretch>
                      <a:fillRect/>
                    </a:stretch>
                  </pic:blipFill>
                  <pic:spPr>
                    <a:xfrm>
                      <a:off x="0" y="0"/>
                      <a:ext cx="5579747" cy="432473"/>
                    </a:xfrm>
                    <a:prstGeom prst="rect">
                      <a:avLst/>
                    </a:prstGeom>
                  </pic:spPr>
                </pic:pic>
              </a:graphicData>
            </a:graphic>
          </wp:inline>
        </w:drawing>
      </w:r>
    </w:p>
    <w:p w14:paraId="29128C8B" w14:textId="41B0FB52" w:rsidR="00A57D3A" w:rsidRDefault="00A57D3A" w:rsidP="00A57D3A">
      <w:pPr>
        <w:pStyle w:val="Heading2"/>
      </w:pPr>
      <w:bookmarkStart w:id="27" w:name="_Toc206148720"/>
      <w:r>
        <w:t>Dužina reda i vrijeme čekanja kase</w:t>
      </w:r>
      <w:bookmarkEnd w:id="27"/>
    </w:p>
    <w:p w14:paraId="581F2C42" w14:textId="166FB3B1" w:rsidR="00770D94" w:rsidRPr="00770D94" w:rsidRDefault="00770D94" w:rsidP="00770D94">
      <w:r w:rsidRPr="00770D94">
        <w:t>U sekciji QUEUE za red REDCEKANJA prikazano je da je maksimalna dužina reda (MAX) iznosila 1, dok je prosječna (AVE.CONT.) bila samo 0,013, što znači da je red gotovo uvijek bio prazan, a prosječno vrijeme čekanja u redu (AVE.TIME) bilo je 3,056 sekundi, što je zanemarljivo u odnosu na ukupno vrijeme obrade.</w:t>
      </w:r>
    </w:p>
    <w:p w14:paraId="145A0422" w14:textId="2EC040CF" w:rsidR="00A57D3A" w:rsidRDefault="00A57D3A" w:rsidP="00A57D3A">
      <w:r w:rsidRPr="00A57D3A">
        <w:rPr>
          <w:noProof/>
        </w:rPr>
        <w:drawing>
          <wp:inline distT="0" distB="0" distL="0" distR="0" wp14:anchorId="2083106E" wp14:editId="1FAB6C86">
            <wp:extent cx="5568950" cy="472673"/>
            <wp:effectExtent l="0" t="0" r="0" b="3810"/>
            <wp:docPr id="1223765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765970" name="Picture 1"/>
                    <pic:cNvPicPr/>
                  </pic:nvPicPr>
                  <pic:blipFill>
                    <a:blip r:embed="rId21">
                      <a:extLst>
                        <a:ext uri="{28A0092B-C50C-407E-A947-70E740481C1C}">
                          <a14:useLocalDpi xmlns:a14="http://schemas.microsoft.com/office/drawing/2010/main" val="0"/>
                        </a:ext>
                      </a:extLst>
                    </a:blip>
                    <a:stretch>
                      <a:fillRect/>
                    </a:stretch>
                  </pic:blipFill>
                  <pic:spPr>
                    <a:xfrm>
                      <a:off x="0" y="0"/>
                      <a:ext cx="5642387" cy="478906"/>
                    </a:xfrm>
                    <a:prstGeom prst="rect">
                      <a:avLst/>
                    </a:prstGeom>
                  </pic:spPr>
                </pic:pic>
              </a:graphicData>
            </a:graphic>
          </wp:inline>
        </w:drawing>
      </w:r>
    </w:p>
    <w:p w14:paraId="03EAEB09" w14:textId="02BBC25F" w:rsidR="00A57D3A" w:rsidRDefault="00B07DA8" w:rsidP="00B07DA8">
      <w:pPr>
        <w:pStyle w:val="Heading2"/>
      </w:pPr>
      <w:bookmarkStart w:id="28" w:name="_Toc206148721"/>
      <w:r>
        <w:t>Vrijeme obrade (ADVANCE)</w:t>
      </w:r>
      <w:bookmarkEnd w:id="28"/>
    </w:p>
    <w:p w14:paraId="5822EA0F" w14:textId="65AF5408" w:rsidR="00770D94" w:rsidRPr="00770D94" w:rsidRDefault="00770D94" w:rsidP="00770D94">
      <w:r w:rsidRPr="00770D94">
        <w:t>U sekciji FACILITY, prosječno vrijeme (AVE. TIME) za KASU iznosi 174,191 sekundi, što odgovara zadatom vremenu skeniranja i plaćanja (180 ± 60 sekundi).</w:t>
      </w:r>
    </w:p>
    <w:p w14:paraId="71FBC489" w14:textId="664EF4E1" w:rsidR="00B07DA8" w:rsidRDefault="00FD3FB1" w:rsidP="00B07DA8">
      <w:r w:rsidRPr="00FD3FB1">
        <w:rPr>
          <w:noProof/>
        </w:rPr>
        <w:drawing>
          <wp:inline distT="0" distB="0" distL="0" distR="0" wp14:anchorId="7E153679" wp14:editId="6C930249">
            <wp:extent cx="5569200" cy="946298"/>
            <wp:effectExtent l="0" t="0" r="0" b="6350"/>
            <wp:docPr id="2017259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259121" name="Picture 1"/>
                    <pic:cNvPicPr/>
                  </pic:nvPicPr>
                  <pic:blipFill>
                    <a:blip r:embed="rId22">
                      <a:extLst>
                        <a:ext uri="{28A0092B-C50C-407E-A947-70E740481C1C}">
                          <a14:useLocalDpi xmlns:a14="http://schemas.microsoft.com/office/drawing/2010/main" val="0"/>
                        </a:ext>
                      </a:extLst>
                    </a:blip>
                    <a:stretch>
                      <a:fillRect/>
                    </a:stretch>
                  </pic:blipFill>
                  <pic:spPr>
                    <a:xfrm>
                      <a:off x="0" y="0"/>
                      <a:ext cx="5621999" cy="955269"/>
                    </a:xfrm>
                    <a:prstGeom prst="rect">
                      <a:avLst/>
                    </a:prstGeom>
                  </pic:spPr>
                </pic:pic>
              </a:graphicData>
            </a:graphic>
          </wp:inline>
        </w:drawing>
      </w:r>
    </w:p>
    <w:p w14:paraId="7A03522F" w14:textId="0183128D" w:rsidR="00770D94" w:rsidRDefault="00770D94" w:rsidP="00B07DA8">
      <w:r w:rsidRPr="00770D94">
        <w:t>Na osnovu izvještaja može se zaključiti da sistem sa dvije samouslužne kase efikasno obrađuje dolazak kupaca. Red čekanja se gotovo nikada ne formira, a kase nisu preopterećene niti neiskorištene. Iskorištenost od 72,6% pokazuje dobru ravnotežu između kapaciteta i potražnje. Model predstavlja solidnu osnovu za daljnje testiranje, na primjer sa različitim brojem kasa, promjenjenim vremenom obrade ili drugačijim ritmom dolazaka.</w:t>
      </w:r>
    </w:p>
    <w:p w14:paraId="41DF999C" w14:textId="690546AB" w:rsidR="002D76A8" w:rsidRDefault="00F01467" w:rsidP="00F01467">
      <w:pPr>
        <w:pStyle w:val="Heading1"/>
      </w:pPr>
      <w:bookmarkStart w:id="29" w:name="_Toc206148722"/>
      <w:r>
        <w:lastRenderedPageBreak/>
        <w:t>Prednosti i ograničenja modela</w:t>
      </w:r>
      <w:bookmarkEnd w:id="29"/>
    </w:p>
    <w:p w14:paraId="77642784" w14:textId="7153019B" w:rsidR="005A6911" w:rsidRDefault="005A6911" w:rsidP="005A6911">
      <w:r>
        <w:t>Model implementiran u GPSS World-u omogućava realističnu simulaciju osnovnog toka rada samouslužnih kasa. Prednost ovog modela je njegova jednostavnost i preglednost; dolasci kupaca su nasumični, vrijeme skeniranja se varira, a resursi (kase) jasno su definisani. Model brzo pruža korisne metrike, poput iskorištenosti kasa i prosječnog vremena čekanja.</w:t>
      </w:r>
    </w:p>
    <w:p w14:paraId="1983C997" w14:textId="18719B7C" w:rsidR="005A6911" w:rsidRDefault="005A6911" w:rsidP="005A6911">
      <w:r>
        <w:t>Međutim, postoje određena ograničenja. Svi kupci se ponašaju jednako, bez razlike između starijih i mlađih korisnika, različitih brzina unosa, grešaka pri skeniranju ili tehničkih problema (npr. kasa koja se privremeno blokira). Model ne uzima u obzir mogućnost napuštanja reda zbog dugog čekanja niti ponašanje korisnika koji traže pomoć operatera. Ova ograničenja su tipična za jednostavne modele i mogu se prevazići u budućim proširenjima, uz dodatnu kompleksnost GPSS koda.</w:t>
      </w:r>
    </w:p>
    <w:p w14:paraId="0321E294" w14:textId="5966A768" w:rsidR="005A6911" w:rsidRDefault="005A6911" w:rsidP="005A6911">
      <w:r>
        <w:t>Takođe, model ne obrađuje razlike u vremenskim periodima tokom dana, kada bi u realnim uslovima postojale značajne oscilacije u dolascima kupaca. Simulacija trenutno podrazumijeva konstantan tok događaja bez sezonskih ili dnevnih varijacija. Još jedno ograničenje je pretpostavka neograničenog prostora za formiranje reda, dok u praksi fizički prostor ispred kasa može ograničiti ponašanje kupaca i njihov komfor. Model takođe ne simulira interakciju između više redova ili prelazak kupca iz jednog reda u drugi, što je često prisutno u stvarnim situacijama.</w:t>
      </w:r>
    </w:p>
    <w:p w14:paraId="15D9EA39" w14:textId="45FDEBCE" w:rsidR="0048533C" w:rsidRDefault="005A6911" w:rsidP="005A6911">
      <w:r>
        <w:t>Iako je ovakav pristup dovoljan za osnovnu analizu, proširenje modela može uključivati detaljnije ponašanje korisnika i složenije uslove rada, čime bi se dobila realističnija i dublja analiza sistema.</w:t>
      </w:r>
      <w:r w:rsidR="0048533C">
        <w:br w:type="page"/>
      </w:r>
    </w:p>
    <w:p w14:paraId="74657163" w14:textId="65F212BD" w:rsidR="00AB61A9" w:rsidRDefault="00AB61A9" w:rsidP="00AB61A9">
      <w:pPr>
        <w:pStyle w:val="Heading1"/>
      </w:pPr>
      <w:bookmarkStart w:id="30" w:name="_Toc206148723"/>
      <w:r>
        <w:lastRenderedPageBreak/>
        <w:t>Primjena u stvarnim sistemima</w:t>
      </w:r>
      <w:bookmarkEnd w:id="30"/>
    </w:p>
    <w:p w14:paraId="789710CE" w14:textId="4A84F2BA" w:rsidR="005A6911" w:rsidRDefault="005A6911" w:rsidP="005A6911">
      <w:r>
        <w:t>Model samouslužnih kasa razvijen u ovom radu može se direktno primijeniti u savremenim supermarketima, kioscima, na benzinskim pumpama i u restoranima brze hrane sa samouslužnim terminalima. U praksi, upravljanje brojem aktivnih kasa i praćenje vremena čekanja kupaca ključni su za povećanje zadovoljstva korisnika i smanjenje operativnih troškova.</w:t>
      </w:r>
    </w:p>
    <w:p w14:paraId="211C949F" w14:textId="6960B025" w:rsidR="005A6911" w:rsidRDefault="005A6911" w:rsidP="005A6911">
      <w:r>
        <w:t>Mnogi veliki prodajni lanci, poput Walmart-a, Lidl-a i mojMarketa, koriste slične simulacije za odlučivanje o broju aktivnih kasa u različitim periodima dana. Alati poput GPSS-a omogućavaju simulaciju ponašanja korisnika bez potrebe za skupim testiranjem u stvarnom prostoru. Analizom iskorištenosti kasa, dužine redova i vremena čekanja, menadžment može bolje planirati kapacitete i poboljšati protok kupaca.</w:t>
      </w:r>
    </w:p>
    <w:p w14:paraId="6C94213B" w14:textId="3D526ED5" w:rsidR="005A6911" w:rsidRDefault="005A6911" w:rsidP="005A6911">
      <w:r>
        <w:t>Slični modeli sve češće se primjenjuju i u drugim sektorima, kao što su aerodromi, javne službe (šalteri za izdavanje dokumenata) ili bolnice za optimizaciju prijema pacijenata. U svim tim slučajevima cilj je smanjenje gužvi, efikasnije korištenje resursa i povećanje zadovoljstva korisnika kroz kraće vrijeme čekanja.</w:t>
      </w:r>
    </w:p>
    <w:p w14:paraId="6084AD92" w14:textId="09CBB326" w:rsidR="00B43FC4" w:rsidRDefault="005A6911" w:rsidP="005A6911">
      <w:r>
        <w:t>Korištenjem simulacionih modela prije fizičke reorganizacije prostora ili promjene broja operatera, organizacije mogu donositi odluke zasnovane na konkretnim podacima, smanjujući rizik od neefikasnih ulaganja. Dodatno, modeli se lako prilagođavaju za testiranje ekstremnih scenarija, poput sezonskih skokova potražnje, tehničkih kvarova ili smanjenog broja osoblja.</w:t>
      </w:r>
    </w:p>
    <w:p w14:paraId="111875EE" w14:textId="4EA1C7AE" w:rsidR="005A6911" w:rsidRPr="00AB61A9" w:rsidRDefault="005A6911" w:rsidP="005A6911">
      <w:pPr>
        <w:spacing w:before="0" w:after="160" w:line="278" w:lineRule="auto"/>
        <w:ind w:firstLine="0"/>
        <w:jc w:val="left"/>
      </w:pPr>
      <w:r>
        <w:br w:type="page"/>
      </w:r>
    </w:p>
    <w:p w14:paraId="0A8AF13A" w14:textId="77777777" w:rsidR="005D2B1A" w:rsidRDefault="008B6B6A" w:rsidP="00867C3B">
      <w:pPr>
        <w:pStyle w:val="Heading1"/>
        <w:numPr>
          <w:ilvl w:val="0"/>
          <w:numId w:val="0"/>
        </w:numPr>
        <w:ind w:left="432" w:hanging="432"/>
        <w:rPr>
          <w:lang w:val="sr-Latn-BA"/>
        </w:rPr>
      </w:pPr>
      <w:bookmarkStart w:id="31" w:name="_Toc206148724"/>
      <w:r>
        <w:rPr>
          <w:lang w:val="sr-Latn-BA"/>
        </w:rPr>
        <w:lastRenderedPageBreak/>
        <w:t>ZAKLJUČAK</w:t>
      </w:r>
      <w:bookmarkEnd w:id="31"/>
    </w:p>
    <w:p w14:paraId="230EEEB3" w14:textId="764C68E5" w:rsidR="005A6911" w:rsidRPr="005A6911" w:rsidRDefault="005A6911" w:rsidP="005A6911">
      <w:pPr>
        <w:rPr>
          <w:lang w:val="sr-Latn-BA"/>
        </w:rPr>
      </w:pPr>
      <w:r w:rsidRPr="005A6911">
        <w:rPr>
          <w:lang w:val="sr-Latn-BA"/>
        </w:rPr>
        <w:t>Simulacija samouslužnih kasa u GPSS World-u pokazuje da i jednostavni modeli mogu pružiti značajne uvide u efikasnost i organizaciju procesa u maloprodajnim objektima. Simulacioni pristup omogućava prethodnu analizu ključnih parametara, poput iskorištenosti resursa, vremena čekanja i dužine redova, bez potrebe za testiranjem u stvarnom okruženju.</w:t>
      </w:r>
    </w:p>
    <w:p w14:paraId="794C7ECD" w14:textId="7B2AF2BF" w:rsidR="005A6911" w:rsidRPr="005A6911" w:rsidRDefault="005A6911" w:rsidP="005A6911">
      <w:pPr>
        <w:rPr>
          <w:lang w:val="sr-Latn-BA"/>
        </w:rPr>
      </w:pPr>
      <w:r w:rsidRPr="005A6911">
        <w:rPr>
          <w:lang w:val="sr-Latn-BA"/>
        </w:rPr>
        <w:t>Rezultati potvrđuju da pravilnim podešavanjem broja kasa može biti postignuta optimalna ravnoteža između troškova i zadovoljstva korisnika. Model omogućava donošenje odluka zasnovanih na podacima, smanjujući rizik pri uvođenju promjena u radni proces. Fleksibilnost GPSS jezika dozvoljava proširenje modela za složenije scenarije, uključujući sezonske oscilacije, tehničke kvarove i različita ponašanja korisnika.</w:t>
      </w:r>
    </w:p>
    <w:p w14:paraId="2F8A434D" w14:textId="39AF7D74" w:rsidR="005A6911" w:rsidRPr="005A6911" w:rsidRDefault="005A6911" w:rsidP="005A6911">
      <w:pPr>
        <w:rPr>
          <w:lang w:val="sr-Latn-BA"/>
        </w:rPr>
      </w:pPr>
      <w:r w:rsidRPr="005A6911">
        <w:rPr>
          <w:lang w:val="sr-Latn-BA"/>
        </w:rPr>
        <w:t>Za budući rad preporučuje se proširenje modela sa dodatnim parametrima, uključujući vremenske periode, složenost transakcija i ponašanja korisnika u stresnim situacijama. Takođe, mogu se koristiti napredniji alati za analizu i vizualizaciju rezultata, čime bi se poboljšala praktična primjena modela u upravljanju procesima.</w:t>
      </w:r>
    </w:p>
    <w:p w14:paraId="7E5B10EA" w14:textId="6644BE7B" w:rsidR="00DD73C4" w:rsidRDefault="005A6911" w:rsidP="005A6911">
      <w:pPr>
        <w:rPr>
          <w:lang w:val="sr-Latn-BA"/>
        </w:rPr>
      </w:pPr>
      <w:r w:rsidRPr="005A6911">
        <w:rPr>
          <w:lang w:val="sr-Latn-BA"/>
        </w:rPr>
        <w:t>Simulacioni alati poput GPSS-a igraju važnu ulogu u digitalnoj transformaciji maloprodaje, jer omogućavaju menadžmentu brzo, precizno i ekonomično testiranje različitih pristupa i optimizaciju resursa prema stvarnim potrebama korisnika i tržišta.</w:t>
      </w:r>
      <w:r w:rsidR="00117A17" w:rsidRPr="005D2B1A">
        <w:rPr>
          <w:lang w:val="sr-Latn-BA"/>
        </w:rPr>
        <w:br w:type="page"/>
      </w:r>
    </w:p>
    <w:p w14:paraId="2CCF0BAD" w14:textId="60D86A46" w:rsidR="005A6911" w:rsidRPr="005A6911" w:rsidRDefault="00DD73C4" w:rsidP="005A6911">
      <w:pPr>
        <w:pStyle w:val="Heading1"/>
        <w:numPr>
          <w:ilvl w:val="0"/>
          <w:numId w:val="0"/>
        </w:numPr>
        <w:ind w:left="432" w:hanging="432"/>
        <w:rPr>
          <w:lang w:val="sr-Latn-BA"/>
        </w:rPr>
      </w:pPr>
      <w:bookmarkStart w:id="32" w:name="_Toc206148725"/>
      <w:r>
        <w:rPr>
          <w:lang w:val="sr-Latn-BA"/>
        </w:rPr>
        <w:lastRenderedPageBreak/>
        <w:t>POPIS SLIKA</w:t>
      </w:r>
      <w:bookmarkEnd w:id="32"/>
      <w:r w:rsidR="005A6911">
        <w:rPr>
          <w:rFonts w:asciiTheme="minorHAnsi" w:eastAsiaTheme="minorEastAsia" w:hAnsiTheme="minorHAnsi" w:cstheme="minorBidi"/>
          <w:noProof/>
          <w:kern w:val="2"/>
          <w:szCs w:val="24"/>
          <w14:ligatures w14:val="standardContextual"/>
        </w:rPr>
        <w:fldChar w:fldCharType="begin"/>
      </w:r>
      <w:r w:rsidR="005A6911">
        <w:rPr>
          <w:rFonts w:asciiTheme="minorHAnsi" w:eastAsiaTheme="minorEastAsia" w:hAnsiTheme="minorHAnsi" w:cstheme="minorBidi"/>
          <w:noProof/>
          <w:kern w:val="2"/>
          <w:szCs w:val="24"/>
          <w14:ligatures w14:val="standardContextual"/>
        </w:rPr>
        <w:instrText xml:space="preserve"> TOC \h \z \c "Slika" </w:instrText>
      </w:r>
      <w:r w:rsidR="005A6911">
        <w:rPr>
          <w:rFonts w:asciiTheme="minorHAnsi" w:eastAsiaTheme="minorEastAsia" w:hAnsiTheme="minorHAnsi" w:cstheme="minorBidi"/>
          <w:noProof/>
          <w:kern w:val="2"/>
          <w:szCs w:val="24"/>
          <w14:ligatures w14:val="standardContextual"/>
        </w:rPr>
        <w:fldChar w:fldCharType="separate"/>
      </w:r>
    </w:p>
    <w:p w14:paraId="1DFFBF52" w14:textId="79BFA6CC" w:rsidR="005A6911" w:rsidRDefault="005A6911">
      <w:pPr>
        <w:pStyle w:val="TableofFigures"/>
        <w:tabs>
          <w:tab w:val="right" w:leader="dot" w:pos="9408"/>
        </w:tabs>
        <w:rPr>
          <w:rFonts w:asciiTheme="minorHAnsi" w:eastAsiaTheme="minorEastAsia" w:hAnsiTheme="minorHAnsi" w:cstheme="minorBidi"/>
          <w:noProof/>
          <w:kern w:val="2"/>
          <w:szCs w:val="24"/>
          <w14:ligatures w14:val="standardContextual"/>
        </w:rPr>
      </w:pPr>
      <w:hyperlink w:anchor="_Toc206148638" w:history="1">
        <w:r w:rsidRPr="00901C7C">
          <w:rPr>
            <w:rStyle w:val="Hyperlink"/>
            <w:noProof/>
          </w:rPr>
          <w:t>Slika 1 - Zvanični logo GPSS-a</w:t>
        </w:r>
        <w:r>
          <w:rPr>
            <w:noProof/>
            <w:webHidden/>
          </w:rPr>
          <w:tab/>
        </w:r>
        <w:r>
          <w:rPr>
            <w:noProof/>
            <w:webHidden/>
          </w:rPr>
          <w:fldChar w:fldCharType="begin"/>
        </w:r>
        <w:r>
          <w:rPr>
            <w:noProof/>
            <w:webHidden/>
          </w:rPr>
          <w:instrText xml:space="preserve"> PAGEREF _Toc206148638 \h </w:instrText>
        </w:r>
        <w:r>
          <w:rPr>
            <w:noProof/>
            <w:webHidden/>
          </w:rPr>
        </w:r>
        <w:r>
          <w:rPr>
            <w:noProof/>
            <w:webHidden/>
          </w:rPr>
          <w:fldChar w:fldCharType="separate"/>
        </w:r>
        <w:r>
          <w:rPr>
            <w:noProof/>
            <w:webHidden/>
          </w:rPr>
          <w:t>5</w:t>
        </w:r>
        <w:r>
          <w:rPr>
            <w:noProof/>
            <w:webHidden/>
          </w:rPr>
          <w:fldChar w:fldCharType="end"/>
        </w:r>
      </w:hyperlink>
    </w:p>
    <w:p w14:paraId="775B6D99" w14:textId="5F6F7C84" w:rsidR="005A6911" w:rsidRDefault="005A6911">
      <w:pPr>
        <w:pStyle w:val="TableofFigures"/>
        <w:tabs>
          <w:tab w:val="right" w:leader="dot" w:pos="9408"/>
        </w:tabs>
        <w:rPr>
          <w:rFonts w:asciiTheme="minorHAnsi" w:eastAsiaTheme="minorEastAsia" w:hAnsiTheme="minorHAnsi" w:cstheme="minorBidi"/>
          <w:noProof/>
          <w:kern w:val="2"/>
          <w:szCs w:val="24"/>
          <w14:ligatures w14:val="standardContextual"/>
        </w:rPr>
      </w:pPr>
      <w:hyperlink w:anchor="_Toc206148639" w:history="1">
        <w:r w:rsidRPr="00901C7C">
          <w:rPr>
            <w:rStyle w:val="Hyperlink"/>
            <w:noProof/>
          </w:rPr>
          <w:t>Slika 2 - Dijagram prikazuje osnovne komponente simulacionog procesa</w:t>
        </w:r>
        <w:r>
          <w:rPr>
            <w:noProof/>
            <w:webHidden/>
          </w:rPr>
          <w:tab/>
        </w:r>
        <w:r>
          <w:rPr>
            <w:noProof/>
            <w:webHidden/>
          </w:rPr>
          <w:fldChar w:fldCharType="begin"/>
        </w:r>
        <w:r>
          <w:rPr>
            <w:noProof/>
            <w:webHidden/>
          </w:rPr>
          <w:instrText xml:space="preserve"> PAGEREF _Toc206148639 \h </w:instrText>
        </w:r>
        <w:r>
          <w:rPr>
            <w:noProof/>
            <w:webHidden/>
          </w:rPr>
        </w:r>
        <w:r>
          <w:rPr>
            <w:noProof/>
            <w:webHidden/>
          </w:rPr>
          <w:fldChar w:fldCharType="separate"/>
        </w:r>
        <w:r>
          <w:rPr>
            <w:noProof/>
            <w:webHidden/>
          </w:rPr>
          <w:t>7</w:t>
        </w:r>
        <w:r>
          <w:rPr>
            <w:noProof/>
            <w:webHidden/>
          </w:rPr>
          <w:fldChar w:fldCharType="end"/>
        </w:r>
      </w:hyperlink>
    </w:p>
    <w:p w14:paraId="09888B5C" w14:textId="12335190" w:rsidR="005A6911" w:rsidRDefault="005A6911">
      <w:pPr>
        <w:pStyle w:val="TableofFigures"/>
        <w:tabs>
          <w:tab w:val="right" w:leader="dot" w:pos="9408"/>
        </w:tabs>
        <w:rPr>
          <w:rFonts w:asciiTheme="minorHAnsi" w:eastAsiaTheme="minorEastAsia" w:hAnsiTheme="minorHAnsi" w:cstheme="minorBidi"/>
          <w:noProof/>
          <w:kern w:val="2"/>
          <w:szCs w:val="24"/>
          <w14:ligatures w14:val="standardContextual"/>
        </w:rPr>
      </w:pPr>
      <w:hyperlink w:anchor="_Toc206148640" w:history="1">
        <w:r w:rsidRPr="00901C7C">
          <w:rPr>
            <w:rStyle w:val="Hyperlink"/>
            <w:noProof/>
          </w:rPr>
          <w:t>Slika 4 - Primjer jednostavnog GPSS modela toka entiteta</w:t>
        </w:r>
        <w:r>
          <w:rPr>
            <w:noProof/>
            <w:webHidden/>
          </w:rPr>
          <w:tab/>
        </w:r>
        <w:r>
          <w:rPr>
            <w:noProof/>
            <w:webHidden/>
          </w:rPr>
          <w:fldChar w:fldCharType="begin"/>
        </w:r>
        <w:r>
          <w:rPr>
            <w:noProof/>
            <w:webHidden/>
          </w:rPr>
          <w:instrText xml:space="preserve"> PAGEREF _Toc206148640 \h </w:instrText>
        </w:r>
        <w:r>
          <w:rPr>
            <w:noProof/>
            <w:webHidden/>
          </w:rPr>
        </w:r>
        <w:r>
          <w:rPr>
            <w:noProof/>
            <w:webHidden/>
          </w:rPr>
          <w:fldChar w:fldCharType="separate"/>
        </w:r>
        <w:r>
          <w:rPr>
            <w:noProof/>
            <w:webHidden/>
          </w:rPr>
          <w:t>8</w:t>
        </w:r>
        <w:r>
          <w:rPr>
            <w:noProof/>
            <w:webHidden/>
          </w:rPr>
          <w:fldChar w:fldCharType="end"/>
        </w:r>
      </w:hyperlink>
    </w:p>
    <w:p w14:paraId="5656F6CD" w14:textId="2B65825B" w:rsidR="005A6911" w:rsidRDefault="005A6911">
      <w:pPr>
        <w:pStyle w:val="TableofFigures"/>
        <w:tabs>
          <w:tab w:val="right" w:leader="dot" w:pos="9408"/>
        </w:tabs>
        <w:rPr>
          <w:rFonts w:asciiTheme="minorHAnsi" w:eastAsiaTheme="minorEastAsia" w:hAnsiTheme="minorHAnsi" w:cstheme="minorBidi"/>
          <w:noProof/>
          <w:kern w:val="2"/>
          <w:szCs w:val="24"/>
          <w14:ligatures w14:val="standardContextual"/>
        </w:rPr>
      </w:pPr>
      <w:hyperlink w:anchor="_Toc206148641" w:history="1">
        <w:r w:rsidRPr="00901C7C">
          <w:rPr>
            <w:rStyle w:val="Hyperlink"/>
            <w:noProof/>
          </w:rPr>
          <w:t>Slika 5 - Tabela prikazuje osnovne GPSS blokove</w:t>
        </w:r>
        <w:r>
          <w:rPr>
            <w:noProof/>
            <w:webHidden/>
          </w:rPr>
          <w:tab/>
        </w:r>
        <w:r>
          <w:rPr>
            <w:noProof/>
            <w:webHidden/>
          </w:rPr>
          <w:fldChar w:fldCharType="begin"/>
        </w:r>
        <w:r>
          <w:rPr>
            <w:noProof/>
            <w:webHidden/>
          </w:rPr>
          <w:instrText xml:space="preserve"> PAGEREF _Toc206148641 \h </w:instrText>
        </w:r>
        <w:r>
          <w:rPr>
            <w:noProof/>
            <w:webHidden/>
          </w:rPr>
        </w:r>
        <w:r>
          <w:rPr>
            <w:noProof/>
            <w:webHidden/>
          </w:rPr>
          <w:fldChar w:fldCharType="separate"/>
        </w:r>
        <w:r>
          <w:rPr>
            <w:noProof/>
            <w:webHidden/>
          </w:rPr>
          <w:t>10</w:t>
        </w:r>
        <w:r>
          <w:rPr>
            <w:noProof/>
            <w:webHidden/>
          </w:rPr>
          <w:fldChar w:fldCharType="end"/>
        </w:r>
      </w:hyperlink>
    </w:p>
    <w:p w14:paraId="6BD23E84" w14:textId="1EE40636" w:rsidR="00B669B2" w:rsidRPr="005A6911" w:rsidRDefault="005A6911" w:rsidP="005A6911">
      <w:pPr>
        <w:pStyle w:val="TableofFigures"/>
        <w:tabs>
          <w:tab w:val="right" w:leader="dot" w:pos="9408"/>
        </w:tabs>
        <w:rPr>
          <w:rFonts w:asciiTheme="minorHAnsi" w:eastAsiaTheme="minorEastAsia" w:hAnsiTheme="minorHAnsi" w:cstheme="minorBidi"/>
          <w:noProof/>
          <w:kern w:val="2"/>
          <w:szCs w:val="24"/>
          <w14:ligatures w14:val="standardContextual"/>
        </w:rPr>
      </w:pPr>
      <w:r>
        <w:rPr>
          <w:rFonts w:asciiTheme="minorHAnsi" w:eastAsiaTheme="minorEastAsia" w:hAnsiTheme="minorHAnsi" w:cstheme="minorBidi"/>
          <w:noProof/>
          <w:kern w:val="2"/>
          <w:szCs w:val="24"/>
          <w14:ligatures w14:val="standardContextual"/>
        </w:rPr>
        <w:fldChar w:fldCharType="end"/>
      </w:r>
    </w:p>
    <w:p w14:paraId="74BCD42D" w14:textId="7AC88C59" w:rsidR="00B669B2" w:rsidRPr="00B669B2" w:rsidRDefault="00B669B2" w:rsidP="00B669B2">
      <w:pPr>
        <w:spacing w:before="0" w:after="160" w:line="278" w:lineRule="auto"/>
        <w:ind w:firstLine="0"/>
        <w:jc w:val="left"/>
        <w:rPr>
          <w:lang w:val="sr-Latn-BA"/>
        </w:rPr>
      </w:pPr>
      <w:r>
        <w:rPr>
          <w:lang w:val="sr-Latn-BA"/>
        </w:rPr>
        <w:br w:type="page"/>
      </w:r>
    </w:p>
    <w:bookmarkStart w:id="33" w:name="_Toc206148726" w:displacedByCustomXml="next"/>
    <w:sdt>
      <w:sdtPr>
        <w:rPr>
          <w:rFonts w:eastAsia="Calibri" w:cs="Times New Roman"/>
          <w:b w:val="0"/>
          <w:bCs w:val="0"/>
          <w:color w:val="auto"/>
          <w:sz w:val="24"/>
          <w:szCs w:val="22"/>
        </w:rPr>
        <w:id w:val="-1333144837"/>
        <w:docPartObj>
          <w:docPartGallery w:val="Bibliographies"/>
          <w:docPartUnique/>
        </w:docPartObj>
      </w:sdtPr>
      <w:sdtContent>
        <w:p w14:paraId="37E5E427" w14:textId="53F2BF44" w:rsidR="005D2B1A" w:rsidRDefault="005D2B1A" w:rsidP="00867C3B">
          <w:pPr>
            <w:pStyle w:val="Heading1"/>
            <w:numPr>
              <w:ilvl w:val="0"/>
              <w:numId w:val="0"/>
            </w:numPr>
            <w:ind w:left="432" w:hanging="432"/>
          </w:pPr>
          <w:r>
            <w:t>Literatura</w:t>
          </w:r>
          <w:bookmarkEnd w:id="33"/>
        </w:p>
        <w:sdt>
          <w:sdtPr>
            <w:id w:val="111145805"/>
            <w:bibliography/>
          </w:sdtPr>
          <w:sdtContent>
            <w:p w14:paraId="20B49D90" w14:textId="77777777" w:rsidR="00D42159" w:rsidRDefault="005D2B1A" w:rsidP="005D2B1A">
              <w:pPr>
                <w:rPr>
                  <w:rFonts w:asciiTheme="minorHAnsi" w:eastAsiaTheme="minorHAnsi" w:hAnsiTheme="minorHAnsi" w:cstheme="minorBidi"/>
                  <w:noProof/>
                  <w:kern w:val="2"/>
                  <w:szCs w:val="24"/>
                  <w14:ligatures w14:val="standardContextual"/>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062"/>
                <w:gridCol w:w="8356"/>
              </w:tblGrid>
              <w:tr w:rsidR="00D42159" w14:paraId="59CEFE16" w14:textId="77777777">
                <w:trPr>
                  <w:divId w:val="2122801378"/>
                  <w:tblCellSpacing w:w="15" w:type="dxa"/>
                </w:trPr>
                <w:tc>
                  <w:tcPr>
                    <w:tcW w:w="50" w:type="pct"/>
                    <w:hideMark/>
                  </w:tcPr>
                  <w:p w14:paraId="6DFFA5D5" w14:textId="1711CB65" w:rsidR="00D42159" w:rsidRDefault="00D42159">
                    <w:pPr>
                      <w:pStyle w:val="Bibliography"/>
                      <w:rPr>
                        <w:noProof/>
                        <w:szCs w:val="24"/>
                      </w:rPr>
                    </w:pPr>
                    <w:r>
                      <w:rPr>
                        <w:noProof/>
                      </w:rPr>
                      <w:t xml:space="preserve">[1] </w:t>
                    </w:r>
                  </w:p>
                </w:tc>
                <w:tc>
                  <w:tcPr>
                    <w:tcW w:w="0" w:type="auto"/>
                    <w:hideMark/>
                  </w:tcPr>
                  <w:p w14:paraId="0389D578" w14:textId="77777777" w:rsidR="00D42159" w:rsidRDefault="00D42159">
                    <w:pPr>
                      <w:pStyle w:val="Bibliography"/>
                      <w:rPr>
                        <w:noProof/>
                      </w:rPr>
                    </w:pPr>
                    <w:r>
                      <w:rPr>
                        <w:noProof/>
                      </w:rPr>
                      <w:t xml:space="preserve">G. Gordon, "The development of the General Purpose Simulation System (GPSS)," in </w:t>
                    </w:r>
                    <w:r>
                      <w:rPr>
                        <w:i/>
                        <w:iCs/>
                        <w:noProof/>
                      </w:rPr>
                      <w:t>Proceedings of the ACM National Conference</w:t>
                    </w:r>
                    <w:r>
                      <w:rPr>
                        <w:noProof/>
                      </w:rPr>
                      <w:t xml:space="preserve">, Washington, 1961. </w:t>
                    </w:r>
                  </w:p>
                </w:tc>
              </w:tr>
              <w:tr w:rsidR="00D42159" w14:paraId="5B116B5D" w14:textId="77777777">
                <w:trPr>
                  <w:divId w:val="2122801378"/>
                  <w:tblCellSpacing w:w="15" w:type="dxa"/>
                </w:trPr>
                <w:tc>
                  <w:tcPr>
                    <w:tcW w:w="50" w:type="pct"/>
                    <w:hideMark/>
                  </w:tcPr>
                  <w:p w14:paraId="74F6733F" w14:textId="77777777" w:rsidR="00D42159" w:rsidRDefault="00D42159">
                    <w:pPr>
                      <w:pStyle w:val="Bibliography"/>
                      <w:rPr>
                        <w:noProof/>
                      </w:rPr>
                    </w:pPr>
                    <w:r>
                      <w:rPr>
                        <w:noProof/>
                      </w:rPr>
                      <w:t xml:space="preserve">[2] </w:t>
                    </w:r>
                  </w:p>
                </w:tc>
                <w:tc>
                  <w:tcPr>
                    <w:tcW w:w="0" w:type="auto"/>
                    <w:hideMark/>
                  </w:tcPr>
                  <w:p w14:paraId="2DB02F40" w14:textId="77777777" w:rsidR="00D42159" w:rsidRDefault="00D42159">
                    <w:pPr>
                      <w:pStyle w:val="Bibliography"/>
                      <w:rPr>
                        <w:noProof/>
                      </w:rPr>
                    </w:pPr>
                    <w:r>
                      <w:rPr>
                        <w:noProof/>
                      </w:rPr>
                      <w:t>Minuteman Software, "GPSS World Reference Manual," 2020. [Online]. Available: https://www.minutemansoftware.com/manuals.</w:t>
                    </w:r>
                  </w:p>
                </w:tc>
              </w:tr>
              <w:tr w:rsidR="00D42159" w14:paraId="7F4C6522" w14:textId="77777777">
                <w:trPr>
                  <w:divId w:val="2122801378"/>
                  <w:tblCellSpacing w:w="15" w:type="dxa"/>
                </w:trPr>
                <w:tc>
                  <w:tcPr>
                    <w:tcW w:w="50" w:type="pct"/>
                    <w:hideMark/>
                  </w:tcPr>
                  <w:p w14:paraId="4650A2B4" w14:textId="77777777" w:rsidR="00D42159" w:rsidRDefault="00D42159">
                    <w:pPr>
                      <w:pStyle w:val="Bibliography"/>
                      <w:rPr>
                        <w:noProof/>
                      </w:rPr>
                    </w:pPr>
                    <w:r>
                      <w:rPr>
                        <w:noProof/>
                      </w:rPr>
                      <w:t xml:space="preserve">[3] </w:t>
                    </w:r>
                  </w:p>
                </w:tc>
                <w:tc>
                  <w:tcPr>
                    <w:tcW w:w="0" w:type="auto"/>
                    <w:hideMark/>
                  </w:tcPr>
                  <w:p w14:paraId="1E7EBE04" w14:textId="77777777" w:rsidR="00D42159" w:rsidRDefault="00D42159">
                    <w:pPr>
                      <w:pStyle w:val="Bibliography"/>
                      <w:rPr>
                        <w:noProof/>
                      </w:rPr>
                    </w:pPr>
                    <w:r>
                      <w:rPr>
                        <w:noProof/>
                      </w:rPr>
                      <w:t>Wikipedia, "GPSS," Wikipedia, 2023. [Online]. Available: https://en.wikipedia.org/wiki/GPSS.</w:t>
                    </w:r>
                  </w:p>
                </w:tc>
              </w:tr>
            </w:tbl>
            <w:p w14:paraId="30D0C6B5" w14:textId="77777777" w:rsidR="00D42159" w:rsidRDefault="00D42159">
              <w:pPr>
                <w:divId w:val="2122801378"/>
                <w:rPr>
                  <w:rFonts w:eastAsia="Times New Roman"/>
                  <w:noProof/>
                </w:rPr>
              </w:pPr>
            </w:p>
            <w:p w14:paraId="68C14544" w14:textId="23A99081" w:rsidR="00117A17" w:rsidRPr="005D2B1A" w:rsidRDefault="005D2B1A" w:rsidP="005D2B1A">
              <w:r>
                <w:rPr>
                  <w:b/>
                  <w:bCs/>
                  <w:noProof/>
                </w:rPr>
                <w:fldChar w:fldCharType="end"/>
              </w:r>
            </w:p>
          </w:sdtContent>
        </w:sdt>
      </w:sdtContent>
    </w:sdt>
    <w:sectPr w:rsidR="00117A17" w:rsidRPr="005D2B1A" w:rsidSect="009939D1">
      <w:headerReference w:type="default" r:id="rId23"/>
      <w:footerReference w:type="default" r:id="rId24"/>
      <w:headerReference w:type="first" r:id="rId25"/>
      <w:pgSz w:w="12240" w:h="15840"/>
      <w:pgMar w:top="1310" w:right="1411" w:bottom="1310" w:left="141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E70105" w14:textId="77777777" w:rsidR="00993A9C" w:rsidRDefault="00993A9C" w:rsidP="001344BF">
      <w:pPr>
        <w:spacing w:before="0" w:after="0" w:line="240" w:lineRule="auto"/>
      </w:pPr>
      <w:r>
        <w:separator/>
      </w:r>
    </w:p>
  </w:endnote>
  <w:endnote w:type="continuationSeparator" w:id="0">
    <w:p w14:paraId="33502A02" w14:textId="77777777" w:rsidR="00993A9C" w:rsidRDefault="00993A9C" w:rsidP="001344BF">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Droid Sans Fallback">
    <w:altName w:val="Yu Gothic"/>
    <w:charset w:val="80"/>
    <w:family w:val="auto"/>
    <w:pitch w:val="variable"/>
  </w:font>
  <w:font w:name="Lohit Hindi">
    <w:altName w:val="Yu Gothic"/>
    <w:charset w:val="80"/>
    <w:family w:val="auto"/>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1D38B8" w14:textId="77777777" w:rsidR="00A81EF1" w:rsidRDefault="00A81EF1" w:rsidP="00A81EF1">
    <w:pPr>
      <w:pBdr>
        <w:top w:val="single" w:sz="4" w:space="1" w:color="auto"/>
      </w:pBdr>
      <w:rPr>
        <w:sz w:val="20"/>
        <w:szCs w:val="20"/>
        <w:lang w:val="sr-Latn-RS"/>
      </w:rPr>
    </w:pPr>
  </w:p>
  <w:p w14:paraId="1C3FA849" w14:textId="56F06C65" w:rsidR="00A81EF1" w:rsidRPr="00C92331" w:rsidRDefault="004031F0" w:rsidP="00364DB1">
    <w:pPr>
      <w:pBdr>
        <w:top w:val="single" w:sz="4" w:space="1" w:color="auto"/>
      </w:pBdr>
      <w:ind w:firstLine="0"/>
      <w:rPr>
        <w:rFonts w:asciiTheme="minorHAnsi" w:hAnsiTheme="minorHAnsi" w:cstheme="minorHAnsi"/>
        <w:i/>
        <w:iCs/>
        <w:sz w:val="20"/>
        <w:szCs w:val="20"/>
        <w:lang w:val="sr-Latn-RS"/>
      </w:rPr>
    </w:pPr>
    <w:r w:rsidRPr="004031F0">
      <w:rPr>
        <w:rFonts w:asciiTheme="minorHAnsi" w:hAnsiTheme="minorHAnsi" w:cstheme="minorHAnsi"/>
        <w:i/>
        <w:iCs/>
        <w:sz w:val="20"/>
        <w:szCs w:val="20"/>
        <w:lang w:val="sr-Latn-RS"/>
      </w:rPr>
      <w:t>Modelovanje rada samouslužnih kasa u supermarketu primjenom GPSS-a</w:t>
    </w:r>
  </w:p>
  <w:p w14:paraId="7A09CBA8" w14:textId="77777777" w:rsidR="00A81EF1" w:rsidRDefault="00A81EF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B6C33B" w14:textId="77777777" w:rsidR="00993A9C" w:rsidRDefault="00993A9C" w:rsidP="001344BF">
      <w:pPr>
        <w:spacing w:before="0" w:after="0" w:line="240" w:lineRule="auto"/>
      </w:pPr>
      <w:r>
        <w:separator/>
      </w:r>
    </w:p>
  </w:footnote>
  <w:footnote w:type="continuationSeparator" w:id="0">
    <w:p w14:paraId="55444520" w14:textId="77777777" w:rsidR="00993A9C" w:rsidRDefault="00993A9C" w:rsidP="001344BF">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BC2892" w14:textId="4677EE06" w:rsidR="001344BF" w:rsidRPr="009A0FA5" w:rsidRDefault="003D05BE" w:rsidP="00467643">
    <w:pPr>
      <w:pBdr>
        <w:bottom w:val="single" w:sz="4" w:space="1" w:color="auto"/>
      </w:pBdr>
      <w:ind w:firstLine="0"/>
      <w:rPr>
        <w:rFonts w:asciiTheme="minorHAnsi" w:hAnsiTheme="minorHAnsi" w:cstheme="minorHAnsi"/>
        <w:sz w:val="20"/>
        <w:szCs w:val="20"/>
        <w:lang w:val="sr-Latn-RS"/>
      </w:rPr>
    </w:pPr>
    <w:r w:rsidRPr="009A0FA5">
      <w:rPr>
        <w:rFonts w:asciiTheme="minorHAnsi" w:eastAsia="Times New Roman" w:hAnsiTheme="minorHAnsi" w:cstheme="minorHAnsi"/>
        <w:sz w:val="20"/>
        <w:szCs w:val="20"/>
        <w:lang w:val="sr-Latn-BA"/>
      </w:rPr>
      <w:t>S</w:t>
    </w:r>
    <w:r w:rsidR="00985695">
      <w:rPr>
        <w:rFonts w:asciiTheme="minorHAnsi" w:eastAsia="Times New Roman" w:hAnsiTheme="minorHAnsi" w:cstheme="minorHAnsi"/>
        <w:sz w:val="20"/>
        <w:szCs w:val="20"/>
        <w:lang w:val="sr-Latn-BA"/>
      </w:rPr>
      <w:t>imulacija i simulacioni jezici</w:t>
    </w:r>
    <w:r w:rsidRPr="009A0FA5">
      <w:rPr>
        <w:rFonts w:asciiTheme="minorHAnsi" w:eastAsia="Times New Roman" w:hAnsiTheme="minorHAnsi" w:cstheme="minorHAnsi"/>
        <w:sz w:val="20"/>
        <w:szCs w:val="20"/>
        <w:lang w:val="sr-Latn-BA"/>
      </w:rPr>
      <w:t>, školska 202</w:t>
    </w:r>
    <w:r w:rsidR="00232C92" w:rsidRPr="009A0FA5">
      <w:rPr>
        <w:rFonts w:asciiTheme="minorHAnsi" w:eastAsia="Times New Roman" w:hAnsiTheme="minorHAnsi" w:cstheme="minorHAnsi"/>
        <w:sz w:val="20"/>
        <w:szCs w:val="20"/>
        <w:lang w:val="sr-Latn-BA"/>
      </w:rPr>
      <w:t>4</w:t>
    </w:r>
    <w:r w:rsidRPr="009A0FA5">
      <w:rPr>
        <w:rFonts w:asciiTheme="minorHAnsi" w:eastAsia="Times New Roman" w:hAnsiTheme="minorHAnsi" w:cstheme="minorHAnsi"/>
        <w:sz w:val="20"/>
        <w:szCs w:val="20"/>
        <w:lang w:val="sr-Latn-BA"/>
      </w:rPr>
      <w:t>/202</w:t>
    </w:r>
    <w:r w:rsidR="00112104" w:rsidRPr="009A0FA5">
      <w:rPr>
        <w:rFonts w:asciiTheme="minorHAnsi" w:eastAsia="Times New Roman" w:hAnsiTheme="minorHAnsi" w:cstheme="minorHAnsi"/>
        <w:sz w:val="20"/>
        <w:szCs w:val="20"/>
        <w:lang w:val="sr-Latn-BA"/>
      </w:rPr>
      <w:t>5</w:t>
    </w:r>
    <w:r w:rsidRPr="009A0FA5">
      <w:rPr>
        <w:rFonts w:asciiTheme="minorHAnsi" w:eastAsia="Times New Roman" w:hAnsiTheme="minorHAnsi" w:cstheme="minorHAnsi"/>
        <w:sz w:val="20"/>
        <w:szCs w:val="20"/>
        <w:lang w:val="sr-Latn-BA"/>
      </w:rPr>
      <w:t xml:space="preserve"> – </w:t>
    </w:r>
    <w:r w:rsidR="004031F0">
      <w:rPr>
        <w:rFonts w:asciiTheme="minorHAnsi" w:eastAsia="Times New Roman" w:hAnsiTheme="minorHAnsi" w:cstheme="minorHAnsi"/>
        <w:sz w:val="20"/>
        <w:szCs w:val="20"/>
        <w:lang w:val="sr-Latn-BA"/>
      </w:rPr>
      <w:t>Boris Vukoman</w:t>
    </w:r>
    <w:r w:rsidR="00112104" w:rsidRPr="009A0FA5">
      <w:rPr>
        <w:rFonts w:asciiTheme="minorHAnsi" w:eastAsia="Times New Roman" w:hAnsiTheme="minorHAnsi" w:cstheme="minorHAnsi"/>
        <w:sz w:val="20"/>
        <w:szCs w:val="20"/>
        <w:lang w:val="sr-Latn-BA"/>
      </w:rPr>
      <w:t xml:space="preserve"> (</w:t>
    </w:r>
    <w:r w:rsidR="004031F0">
      <w:rPr>
        <w:rFonts w:asciiTheme="minorHAnsi" w:eastAsia="Times New Roman" w:hAnsiTheme="minorHAnsi" w:cstheme="minorHAnsi"/>
        <w:sz w:val="20"/>
        <w:szCs w:val="20"/>
        <w:lang w:val="sr-Latn-BA"/>
      </w:rPr>
      <w:t>101</w:t>
    </w:r>
    <w:r w:rsidR="00112104" w:rsidRPr="009A0FA5">
      <w:rPr>
        <w:rFonts w:asciiTheme="minorHAnsi" w:eastAsia="Times New Roman" w:hAnsiTheme="minorHAnsi" w:cstheme="minorHAnsi"/>
        <w:sz w:val="20"/>
        <w:szCs w:val="20"/>
        <w:lang w:val="sr-Latn-BA"/>
      </w:rPr>
      <w:t>-20-R-ITP-S)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332FCA" w14:textId="77777777" w:rsidR="003D05BE" w:rsidRPr="00232C92" w:rsidRDefault="003D05BE" w:rsidP="003D05BE">
    <w:pPr>
      <w:jc w:val="center"/>
      <w:rPr>
        <w:rFonts w:asciiTheme="minorHAnsi" w:hAnsiTheme="minorHAnsi" w:cstheme="minorHAnsi"/>
        <w:b/>
        <w:bCs/>
      </w:rPr>
    </w:pPr>
    <w:r w:rsidRPr="00232C92">
      <w:rPr>
        <w:rFonts w:asciiTheme="minorHAnsi" w:hAnsiTheme="minorHAnsi" w:cstheme="minorHAnsi"/>
        <w:b/>
        <w:bCs/>
      </w:rPr>
      <w:t>PANEVROPSKI UNIVERZITET “APEIRON”</w:t>
    </w:r>
  </w:p>
  <w:p w14:paraId="23BD154D" w14:textId="77777777" w:rsidR="003D05BE" w:rsidRPr="00232C92" w:rsidRDefault="003D05BE" w:rsidP="003D05BE">
    <w:pPr>
      <w:jc w:val="center"/>
      <w:rPr>
        <w:rFonts w:asciiTheme="minorHAnsi" w:hAnsiTheme="minorHAnsi" w:cstheme="minorHAnsi"/>
        <w:b/>
        <w:bCs/>
      </w:rPr>
    </w:pPr>
    <w:r w:rsidRPr="00232C92">
      <w:rPr>
        <w:rFonts w:asciiTheme="minorHAnsi" w:hAnsiTheme="minorHAnsi" w:cstheme="minorHAnsi"/>
        <w:b/>
        <w:bCs/>
      </w:rPr>
      <w:t>U BANJOJ LUCI</w:t>
    </w:r>
  </w:p>
  <w:p w14:paraId="27E6F84D" w14:textId="77777777" w:rsidR="003D05BE" w:rsidRPr="00232C92" w:rsidRDefault="003D05BE" w:rsidP="003D05BE">
    <w:pPr>
      <w:jc w:val="center"/>
      <w:rPr>
        <w:rFonts w:asciiTheme="minorHAnsi" w:hAnsiTheme="minorHAnsi" w:cstheme="minorHAnsi"/>
        <w:b/>
        <w:bCs/>
      </w:rPr>
    </w:pPr>
    <w:r w:rsidRPr="00232C92">
      <w:rPr>
        <w:rFonts w:asciiTheme="minorHAnsi" w:hAnsiTheme="minorHAnsi" w:cstheme="minorHAnsi"/>
        <w:b/>
        <w:bCs/>
      </w:rPr>
      <w:t>FAKULTET INFORMACIONIH TEHNOLOGIJA</w:t>
    </w:r>
  </w:p>
  <w:p w14:paraId="078C1E47" w14:textId="77777777" w:rsidR="003D05BE" w:rsidRPr="00232C92" w:rsidRDefault="003D05BE">
    <w:pPr>
      <w:rPr>
        <w:rFonts w:asciiTheme="minorHAnsi" w:hAnsiTheme="minorHAnsi" w:cstheme="minorHAnsi"/>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8B6A79"/>
    <w:multiLevelType w:val="hybridMultilevel"/>
    <w:tmpl w:val="E75AF79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E0A4371"/>
    <w:multiLevelType w:val="hybridMultilevel"/>
    <w:tmpl w:val="368AD9C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6BF6343"/>
    <w:multiLevelType w:val="hybridMultilevel"/>
    <w:tmpl w:val="BC7C68B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1B874221"/>
    <w:multiLevelType w:val="hybridMultilevel"/>
    <w:tmpl w:val="758A9248"/>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229575EC"/>
    <w:multiLevelType w:val="hybridMultilevel"/>
    <w:tmpl w:val="608C655A"/>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27466580"/>
    <w:multiLevelType w:val="multilevel"/>
    <w:tmpl w:val="82685CCC"/>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rPr>
        <w:rFonts w:cs="Times New Roman"/>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6" w15:restartNumberingAfterBreak="0">
    <w:nsid w:val="298B6298"/>
    <w:multiLevelType w:val="hybridMultilevel"/>
    <w:tmpl w:val="4474A0B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2D804602"/>
    <w:multiLevelType w:val="hybridMultilevel"/>
    <w:tmpl w:val="F0A0EC3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2E7B69DD"/>
    <w:multiLevelType w:val="hybridMultilevel"/>
    <w:tmpl w:val="19869C5A"/>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3AF7497B"/>
    <w:multiLevelType w:val="hybridMultilevel"/>
    <w:tmpl w:val="5FF4685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3DAE77A5"/>
    <w:multiLevelType w:val="hybridMultilevel"/>
    <w:tmpl w:val="9224086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4E950274"/>
    <w:multiLevelType w:val="hybridMultilevel"/>
    <w:tmpl w:val="A8AA0B6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561F3A5A"/>
    <w:multiLevelType w:val="hybridMultilevel"/>
    <w:tmpl w:val="94BA410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5A0C3C78"/>
    <w:multiLevelType w:val="hybridMultilevel"/>
    <w:tmpl w:val="276A54AE"/>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6B073C6F"/>
    <w:multiLevelType w:val="hybridMultilevel"/>
    <w:tmpl w:val="7A220B6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6BBA0F58"/>
    <w:multiLevelType w:val="hybridMultilevel"/>
    <w:tmpl w:val="CA90949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72A154DD"/>
    <w:multiLevelType w:val="hybridMultilevel"/>
    <w:tmpl w:val="DB26CDF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77F96EB0"/>
    <w:multiLevelType w:val="hybridMultilevel"/>
    <w:tmpl w:val="379011D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7BA9471F"/>
    <w:multiLevelType w:val="hybridMultilevel"/>
    <w:tmpl w:val="65AE38E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921524140">
    <w:abstractNumId w:val="5"/>
  </w:num>
  <w:num w:numId="2" w16cid:durableId="540750847">
    <w:abstractNumId w:val="5"/>
  </w:num>
  <w:num w:numId="3" w16cid:durableId="5864340">
    <w:abstractNumId w:val="5"/>
  </w:num>
  <w:num w:numId="4" w16cid:durableId="496506775">
    <w:abstractNumId w:val="5"/>
  </w:num>
  <w:num w:numId="5" w16cid:durableId="614991151">
    <w:abstractNumId w:val="5"/>
  </w:num>
  <w:num w:numId="6" w16cid:durableId="1636793775">
    <w:abstractNumId w:val="5"/>
  </w:num>
  <w:num w:numId="7" w16cid:durableId="1345716340">
    <w:abstractNumId w:val="5"/>
  </w:num>
  <w:num w:numId="8" w16cid:durableId="1050573704">
    <w:abstractNumId w:val="5"/>
  </w:num>
  <w:num w:numId="9" w16cid:durableId="219249843">
    <w:abstractNumId w:val="5"/>
  </w:num>
  <w:num w:numId="10" w16cid:durableId="759641080">
    <w:abstractNumId w:val="15"/>
  </w:num>
  <w:num w:numId="11" w16cid:durableId="906111397">
    <w:abstractNumId w:val="11"/>
  </w:num>
  <w:num w:numId="12" w16cid:durableId="634674595">
    <w:abstractNumId w:val="16"/>
  </w:num>
  <w:num w:numId="13" w16cid:durableId="448158649">
    <w:abstractNumId w:val="2"/>
  </w:num>
  <w:num w:numId="14" w16cid:durableId="1130199840">
    <w:abstractNumId w:val="10"/>
  </w:num>
  <w:num w:numId="15" w16cid:durableId="2015647897">
    <w:abstractNumId w:val="8"/>
  </w:num>
  <w:num w:numId="16" w16cid:durableId="305089124">
    <w:abstractNumId w:val="4"/>
  </w:num>
  <w:num w:numId="17" w16cid:durableId="1438676444">
    <w:abstractNumId w:val="9"/>
  </w:num>
  <w:num w:numId="18" w16cid:durableId="1925147487">
    <w:abstractNumId w:val="14"/>
  </w:num>
  <w:num w:numId="19" w16cid:durableId="1654331613">
    <w:abstractNumId w:val="0"/>
  </w:num>
  <w:num w:numId="20" w16cid:durableId="1357460173">
    <w:abstractNumId w:val="6"/>
  </w:num>
  <w:num w:numId="21" w16cid:durableId="252008113">
    <w:abstractNumId w:val="3"/>
  </w:num>
  <w:num w:numId="22" w16cid:durableId="1403336025">
    <w:abstractNumId w:val="13"/>
  </w:num>
  <w:num w:numId="23" w16cid:durableId="1696812293">
    <w:abstractNumId w:val="17"/>
  </w:num>
  <w:num w:numId="24" w16cid:durableId="754666569">
    <w:abstractNumId w:val="12"/>
  </w:num>
  <w:num w:numId="25" w16cid:durableId="2088839691">
    <w:abstractNumId w:val="7"/>
  </w:num>
  <w:num w:numId="26" w16cid:durableId="42800285">
    <w:abstractNumId w:val="18"/>
  </w:num>
  <w:num w:numId="27" w16cid:durableId="16553332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44BF"/>
    <w:rsid w:val="00000BC2"/>
    <w:rsid w:val="00017FBC"/>
    <w:rsid w:val="000229A1"/>
    <w:rsid w:val="00034CD6"/>
    <w:rsid w:val="00035423"/>
    <w:rsid w:val="000371BC"/>
    <w:rsid w:val="0004187C"/>
    <w:rsid w:val="0004441F"/>
    <w:rsid w:val="000474E5"/>
    <w:rsid w:val="00072EF1"/>
    <w:rsid w:val="00073547"/>
    <w:rsid w:val="0008011A"/>
    <w:rsid w:val="0008555B"/>
    <w:rsid w:val="00092513"/>
    <w:rsid w:val="000A475D"/>
    <w:rsid w:val="000C46F9"/>
    <w:rsid w:val="000C683E"/>
    <w:rsid w:val="000D29D8"/>
    <w:rsid w:val="0010020D"/>
    <w:rsid w:val="00100A02"/>
    <w:rsid w:val="00112104"/>
    <w:rsid w:val="00117A17"/>
    <w:rsid w:val="001344BF"/>
    <w:rsid w:val="0013642F"/>
    <w:rsid w:val="00150B0B"/>
    <w:rsid w:val="00192E54"/>
    <w:rsid w:val="00193836"/>
    <w:rsid w:val="00196F2C"/>
    <w:rsid w:val="001B62FD"/>
    <w:rsid w:val="001F1B1D"/>
    <w:rsid w:val="002003D9"/>
    <w:rsid w:val="00200F13"/>
    <w:rsid w:val="00232C92"/>
    <w:rsid w:val="00237CF2"/>
    <w:rsid w:val="00246BDC"/>
    <w:rsid w:val="00265D38"/>
    <w:rsid w:val="00271F91"/>
    <w:rsid w:val="00281006"/>
    <w:rsid w:val="00281F11"/>
    <w:rsid w:val="00291F42"/>
    <w:rsid w:val="00292CC6"/>
    <w:rsid w:val="002A55E0"/>
    <w:rsid w:val="002B07D4"/>
    <w:rsid w:val="002B3EAD"/>
    <w:rsid w:val="002C70A0"/>
    <w:rsid w:val="002D76A8"/>
    <w:rsid w:val="002F40A1"/>
    <w:rsid w:val="002F69AF"/>
    <w:rsid w:val="00303ABB"/>
    <w:rsid w:val="00306DF4"/>
    <w:rsid w:val="0030786B"/>
    <w:rsid w:val="00312854"/>
    <w:rsid w:val="00322C45"/>
    <w:rsid w:val="003302F6"/>
    <w:rsid w:val="00336BD0"/>
    <w:rsid w:val="00343F6A"/>
    <w:rsid w:val="0034459A"/>
    <w:rsid w:val="0034553D"/>
    <w:rsid w:val="003468D8"/>
    <w:rsid w:val="00347029"/>
    <w:rsid w:val="003569B1"/>
    <w:rsid w:val="00364DB1"/>
    <w:rsid w:val="003711D0"/>
    <w:rsid w:val="0038412A"/>
    <w:rsid w:val="00386431"/>
    <w:rsid w:val="00393CA8"/>
    <w:rsid w:val="00395F73"/>
    <w:rsid w:val="003A245A"/>
    <w:rsid w:val="003B299B"/>
    <w:rsid w:val="003B583D"/>
    <w:rsid w:val="003C1733"/>
    <w:rsid w:val="003D05BE"/>
    <w:rsid w:val="003E3F46"/>
    <w:rsid w:val="003E7BF4"/>
    <w:rsid w:val="004031F0"/>
    <w:rsid w:val="00412076"/>
    <w:rsid w:val="00416B0B"/>
    <w:rsid w:val="00422B56"/>
    <w:rsid w:val="0042495E"/>
    <w:rsid w:val="00430D6C"/>
    <w:rsid w:val="0043376A"/>
    <w:rsid w:val="004464C5"/>
    <w:rsid w:val="00455B61"/>
    <w:rsid w:val="00457F93"/>
    <w:rsid w:val="00460EAA"/>
    <w:rsid w:val="00461A16"/>
    <w:rsid w:val="00467643"/>
    <w:rsid w:val="004734D8"/>
    <w:rsid w:val="0047627B"/>
    <w:rsid w:val="00477285"/>
    <w:rsid w:val="0048533C"/>
    <w:rsid w:val="004A0C52"/>
    <w:rsid w:val="004C0245"/>
    <w:rsid w:val="004C37E6"/>
    <w:rsid w:val="004D2F74"/>
    <w:rsid w:val="004D7F47"/>
    <w:rsid w:val="004E52F1"/>
    <w:rsid w:val="004E7016"/>
    <w:rsid w:val="004F226A"/>
    <w:rsid w:val="004F2F60"/>
    <w:rsid w:val="005037DD"/>
    <w:rsid w:val="005100C4"/>
    <w:rsid w:val="00515A3A"/>
    <w:rsid w:val="00520F9B"/>
    <w:rsid w:val="00522650"/>
    <w:rsid w:val="005332AE"/>
    <w:rsid w:val="00536528"/>
    <w:rsid w:val="005374B8"/>
    <w:rsid w:val="00540B47"/>
    <w:rsid w:val="00541A72"/>
    <w:rsid w:val="00545A50"/>
    <w:rsid w:val="0054719F"/>
    <w:rsid w:val="00551799"/>
    <w:rsid w:val="005558F5"/>
    <w:rsid w:val="005560C6"/>
    <w:rsid w:val="0055615E"/>
    <w:rsid w:val="005570BC"/>
    <w:rsid w:val="00562E77"/>
    <w:rsid w:val="00564C1D"/>
    <w:rsid w:val="0056607D"/>
    <w:rsid w:val="005830EF"/>
    <w:rsid w:val="00585CCB"/>
    <w:rsid w:val="00586F59"/>
    <w:rsid w:val="0059138D"/>
    <w:rsid w:val="005A5030"/>
    <w:rsid w:val="005A6911"/>
    <w:rsid w:val="005B4412"/>
    <w:rsid w:val="005C1C13"/>
    <w:rsid w:val="005C57DD"/>
    <w:rsid w:val="005D0DDE"/>
    <w:rsid w:val="005D2B1A"/>
    <w:rsid w:val="005E3D72"/>
    <w:rsid w:val="005F42A9"/>
    <w:rsid w:val="00614182"/>
    <w:rsid w:val="00626899"/>
    <w:rsid w:val="00630DBF"/>
    <w:rsid w:val="006378E6"/>
    <w:rsid w:val="00640F06"/>
    <w:rsid w:val="00645843"/>
    <w:rsid w:val="00655557"/>
    <w:rsid w:val="0065670C"/>
    <w:rsid w:val="0066073C"/>
    <w:rsid w:val="006614CB"/>
    <w:rsid w:val="00661522"/>
    <w:rsid w:val="00662BD8"/>
    <w:rsid w:val="00663CA6"/>
    <w:rsid w:val="00670E7E"/>
    <w:rsid w:val="0067696A"/>
    <w:rsid w:val="006814A6"/>
    <w:rsid w:val="0068361A"/>
    <w:rsid w:val="006840C5"/>
    <w:rsid w:val="00686BB7"/>
    <w:rsid w:val="00690844"/>
    <w:rsid w:val="00696B91"/>
    <w:rsid w:val="006A465C"/>
    <w:rsid w:val="006A52B8"/>
    <w:rsid w:val="006B5DBE"/>
    <w:rsid w:val="006C62B0"/>
    <w:rsid w:val="006D20DF"/>
    <w:rsid w:val="006D6837"/>
    <w:rsid w:val="006E0E28"/>
    <w:rsid w:val="006E1AA6"/>
    <w:rsid w:val="006F0A1D"/>
    <w:rsid w:val="006F139E"/>
    <w:rsid w:val="006F6BEB"/>
    <w:rsid w:val="007025A1"/>
    <w:rsid w:val="00702B08"/>
    <w:rsid w:val="007042D0"/>
    <w:rsid w:val="00710521"/>
    <w:rsid w:val="00712907"/>
    <w:rsid w:val="0071717B"/>
    <w:rsid w:val="00722520"/>
    <w:rsid w:val="007227C1"/>
    <w:rsid w:val="007250F4"/>
    <w:rsid w:val="00733D78"/>
    <w:rsid w:val="0074367C"/>
    <w:rsid w:val="00744533"/>
    <w:rsid w:val="00756D5E"/>
    <w:rsid w:val="00763DC3"/>
    <w:rsid w:val="00767E3D"/>
    <w:rsid w:val="00770D94"/>
    <w:rsid w:val="007834F4"/>
    <w:rsid w:val="00784C8D"/>
    <w:rsid w:val="00792715"/>
    <w:rsid w:val="00792807"/>
    <w:rsid w:val="007A413F"/>
    <w:rsid w:val="007A6AD5"/>
    <w:rsid w:val="007A7D71"/>
    <w:rsid w:val="007E28F9"/>
    <w:rsid w:val="007E55D8"/>
    <w:rsid w:val="007F183A"/>
    <w:rsid w:val="0080012B"/>
    <w:rsid w:val="008143A3"/>
    <w:rsid w:val="00814D89"/>
    <w:rsid w:val="00815168"/>
    <w:rsid w:val="0082011D"/>
    <w:rsid w:val="00822ADD"/>
    <w:rsid w:val="00826ADD"/>
    <w:rsid w:val="00831D50"/>
    <w:rsid w:val="0083711C"/>
    <w:rsid w:val="00837DF5"/>
    <w:rsid w:val="00850059"/>
    <w:rsid w:val="00852F9F"/>
    <w:rsid w:val="00863162"/>
    <w:rsid w:val="00867C3B"/>
    <w:rsid w:val="00883894"/>
    <w:rsid w:val="00887251"/>
    <w:rsid w:val="00895AB2"/>
    <w:rsid w:val="008A37A5"/>
    <w:rsid w:val="008B6B6A"/>
    <w:rsid w:val="008C3454"/>
    <w:rsid w:val="008C350A"/>
    <w:rsid w:val="008D5965"/>
    <w:rsid w:val="008E76EE"/>
    <w:rsid w:val="009002DF"/>
    <w:rsid w:val="00901F11"/>
    <w:rsid w:val="0091182E"/>
    <w:rsid w:val="009228BB"/>
    <w:rsid w:val="00930D10"/>
    <w:rsid w:val="00932522"/>
    <w:rsid w:val="00944E44"/>
    <w:rsid w:val="00967B2A"/>
    <w:rsid w:val="0097641B"/>
    <w:rsid w:val="0097749D"/>
    <w:rsid w:val="009779A2"/>
    <w:rsid w:val="00977C1E"/>
    <w:rsid w:val="00985695"/>
    <w:rsid w:val="0099155A"/>
    <w:rsid w:val="009939D1"/>
    <w:rsid w:val="00993A9C"/>
    <w:rsid w:val="00994F18"/>
    <w:rsid w:val="009A0FA5"/>
    <w:rsid w:val="009A5EA7"/>
    <w:rsid w:val="009B4E47"/>
    <w:rsid w:val="009B57A2"/>
    <w:rsid w:val="009B63DD"/>
    <w:rsid w:val="009B6FC1"/>
    <w:rsid w:val="009F6AB2"/>
    <w:rsid w:val="00A01A90"/>
    <w:rsid w:val="00A0356B"/>
    <w:rsid w:val="00A0434D"/>
    <w:rsid w:val="00A11AE7"/>
    <w:rsid w:val="00A17B51"/>
    <w:rsid w:val="00A274A3"/>
    <w:rsid w:val="00A4033A"/>
    <w:rsid w:val="00A41E40"/>
    <w:rsid w:val="00A510B3"/>
    <w:rsid w:val="00A57D3A"/>
    <w:rsid w:val="00A61F71"/>
    <w:rsid w:val="00A81EF1"/>
    <w:rsid w:val="00A840E1"/>
    <w:rsid w:val="00A84D97"/>
    <w:rsid w:val="00A97822"/>
    <w:rsid w:val="00AA22CC"/>
    <w:rsid w:val="00AA409C"/>
    <w:rsid w:val="00AA581C"/>
    <w:rsid w:val="00AB2F37"/>
    <w:rsid w:val="00AB56AF"/>
    <w:rsid w:val="00AB61A9"/>
    <w:rsid w:val="00AC0E3A"/>
    <w:rsid w:val="00AD3DBB"/>
    <w:rsid w:val="00AD3E59"/>
    <w:rsid w:val="00AE0B4A"/>
    <w:rsid w:val="00AE2D69"/>
    <w:rsid w:val="00AF4855"/>
    <w:rsid w:val="00B07DA8"/>
    <w:rsid w:val="00B21958"/>
    <w:rsid w:val="00B3011E"/>
    <w:rsid w:val="00B31289"/>
    <w:rsid w:val="00B31603"/>
    <w:rsid w:val="00B40E14"/>
    <w:rsid w:val="00B43FC4"/>
    <w:rsid w:val="00B50796"/>
    <w:rsid w:val="00B567A4"/>
    <w:rsid w:val="00B669B2"/>
    <w:rsid w:val="00B74C0F"/>
    <w:rsid w:val="00B85653"/>
    <w:rsid w:val="00B96AA4"/>
    <w:rsid w:val="00BA4255"/>
    <w:rsid w:val="00BA5612"/>
    <w:rsid w:val="00BA6013"/>
    <w:rsid w:val="00BA63B4"/>
    <w:rsid w:val="00BB1D85"/>
    <w:rsid w:val="00BB2187"/>
    <w:rsid w:val="00BB60F6"/>
    <w:rsid w:val="00BC0C3C"/>
    <w:rsid w:val="00BC4A90"/>
    <w:rsid w:val="00BC7F9D"/>
    <w:rsid w:val="00BD57A2"/>
    <w:rsid w:val="00BF1BF1"/>
    <w:rsid w:val="00BF352F"/>
    <w:rsid w:val="00C05EDB"/>
    <w:rsid w:val="00C144F7"/>
    <w:rsid w:val="00C15EFD"/>
    <w:rsid w:val="00C23B3A"/>
    <w:rsid w:val="00C23C94"/>
    <w:rsid w:val="00C25114"/>
    <w:rsid w:val="00C27FDE"/>
    <w:rsid w:val="00C61651"/>
    <w:rsid w:val="00C642C4"/>
    <w:rsid w:val="00C73FC6"/>
    <w:rsid w:val="00C8054F"/>
    <w:rsid w:val="00C8432A"/>
    <w:rsid w:val="00C854A7"/>
    <w:rsid w:val="00C8627E"/>
    <w:rsid w:val="00C92331"/>
    <w:rsid w:val="00C97BF6"/>
    <w:rsid w:val="00CA2737"/>
    <w:rsid w:val="00CB11F8"/>
    <w:rsid w:val="00CB5E1E"/>
    <w:rsid w:val="00CC036F"/>
    <w:rsid w:val="00CC2FD8"/>
    <w:rsid w:val="00CC40AA"/>
    <w:rsid w:val="00CC5B87"/>
    <w:rsid w:val="00CD030D"/>
    <w:rsid w:val="00CD1EC4"/>
    <w:rsid w:val="00CE6CD6"/>
    <w:rsid w:val="00CF0354"/>
    <w:rsid w:val="00D061D9"/>
    <w:rsid w:val="00D072A6"/>
    <w:rsid w:val="00D15B67"/>
    <w:rsid w:val="00D21169"/>
    <w:rsid w:val="00D3216E"/>
    <w:rsid w:val="00D42159"/>
    <w:rsid w:val="00D43BA2"/>
    <w:rsid w:val="00D506D8"/>
    <w:rsid w:val="00D5382F"/>
    <w:rsid w:val="00D53AFC"/>
    <w:rsid w:val="00D606BA"/>
    <w:rsid w:val="00D6382E"/>
    <w:rsid w:val="00D714C0"/>
    <w:rsid w:val="00D72009"/>
    <w:rsid w:val="00D952BF"/>
    <w:rsid w:val="00D97ECD"/>
    <w:rsid w:val="00DA3591"/>
    <w:rsid w:val="00DD09E0"/>
    <w:rsid w:val="00DD73C4"/>
    <w:rsid w:val="00DE62A6"/>
    <w:rsid w:val="00DF2CBC"/>
    <w:rsid w:val="00DF43B1"/>
    <w:rsid w:val="00E04ED8"/>
    <w:rsid w:val="00E104C9"/>
    <w:rsid w:val="00E10746"/>
    <w:rsid w:val="00E12788"/>
    <w:rsid w:val="00E23B25"/>
    <w:rsid w:val="00E27DA2"/>
    <w:rsid w:val="00E33627"/>
    <w:rsid w:val="00E47BDC"/>
    <w:rsid w:val="00E523AB"/>
    <w:rsid w:val="00E62334"/>
    <w:rsid w:val="00E7615E"/>
    <w:rsid w:val="00EA4512"/>
    <w:rsid w:val="00EC23D6"/>
    <w:rsid w:val="00EC4EB5"/>
    <w:rsid w:val="00ED0BEB"/>
    <w:rsid w:val="00ED78D5"/>
    <w:rsid w:val="00EF4AF2"/>
    <w:rsid w:val="00EF5CF9"/>
    <w:rsid w:val="00EF6AF5"/>
    <w:rsid w:val="00EF725E"/>
    <w:rsid w:val="00EF75BE"/>
    <w:rsid w:val="00F00010"/>
    <w:rsid w:val="00F01467"/>
    <w:rsid w:val="00F03544"/>
    <w:rsid w:val="00F40A9B"/>
    <w:rsid w:val="00F47DE3"/>
    <w:rsid w:val="00F60828"/>
    <w:rsid w:val="00F711F6"/>
    <w:rsid w:val="00F71768"/>
    <w:rsid w:val="00F94CD4"/>
    <w:rsid w:val="00F96B86"/>
    <w:rsid w:val="00F979F8"/>
    <w:rsid w:val="00FB1B2D"/>
    <w:rsid w:val="00FB1C1F"/>
    <w:rsid w:val="00FB2540"/>
    <w:rsid w:val="00FC5895"/>
    <w:rsid w:val="00FC6990"/>
    <w:rsid w:val="00FD099F"/>
    <w:rsid w:val="00FD3FB1"/>
    <w:rsid w:val="00FE3D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1F94F5"/>
  <w15:chartTrackingRefBased/>
  <w15:docId w15:val="{433E60DE-8E8E-4FB6-85BD-F88DEFCBA3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2C92"/>
    <w:pPr>
      <w:spacing w:before="120" w:after="120" w:line="276" w:lineRule="auto"/>
      <w:ind w:firstLine="720"/>
      <w:jc w:val="both"/>
    </w:pPr>
    <w:rPr>
      <w:rFonts w:ascii="Arial" w:eastAsia="Calibri" w:hAnsi="Arial" w:cs="Times New Roman"/>
      <w:kern w:val="0"/>
      <w:szCs w:val="22"/>
      <w14:ligatures w14:val="none"/>
    </w:rPr>
  </w:style>
  <w:style w:type="paragraph" w:styleId="Heading1">
    <w:name w:val="heading 1"/>
    <w:basedOn w:val="Normal"/>
    <w:next w:val="Normal"/>
    <w:link w:val="Heading1Char"/>
    <w:uiPriority w:val="9"/>
    <w:qFormat/>
    <w:rsid w:val="00232C92"/>
    <w:pPr>
      <w:keepNext/>
      <w:keepLines/>
      <w:numPr>
        <w:numId w:val="9"/>
      </w:numPr>
      <w:spacing w:before="480" w:after="0"/>
      <w:outlineLvl w:val="0"/>
    </w:pPr>
    <w:rPr>
      <w:rFonts w:eastAsiaTheme="majorEastAsia" w:cstheme="majorBidi"/>
      <w:b/>
      <w:bCs/>
      <w:color w:val="2F5496" w:themeColor="accent1" w:themeShade="BF"/>
      <w:sz w:val="28"/>
      <w:szCs w:val="28"/>
    </w:rPr>
  </w:style>
  <w:style w:type="paragraph" w:styleId="Heading2">
    <w:name w:val="heading 2"/>
    <w:basedOn w:val="Normal"/>
    <w:next w:val="Normal"/>
    <w:link w:val="Heading2Char"/>
    <w:uiPriority w:val="9"/>
    <w:unhideWhenUsed/>
    <w:qFormat/>
    <w:rsid w:val="00232C92"/>
    <w:pPr>
      <w:keepNext/>
      <w:keepLines/>
      <w:numPr>
        <w:ilvl w:val="1"/>
        <w:numId w:val="9"/>
      </w:numPr>
      <w:spacing w:before="200" w:after="0"/>
      <w:outlineLvl w:val="1"/>
    </w:pPr>
    <w:rPr>
      <w:rFonts w:asciiTheme="majorHAnsi" w:eastAsiaTheme="majorEastAsia" w:hAnsiTheme="majorHAnsi" w:cstheme="majorBidi"/>
      <w:b/>
      <w:bCs/>
      <w:color w:val="4472C4" w:themeColor="accent1"/>
      <w:sz w:val="26"/>
      <w:szCs w:val="26"/>
    </w:rPr>
  </w:style>
  <w:style w:type="paragraph" w:styleId="Heading3">
    <w:name w:val="heading 3"/>
    <w:basedOn w:val="Normal"/>
    <w:next w:val="Normal"/>
    <w:link w:val="Heading3Char"/>
    <w:uiPriority w:val="9"/>
    <w:unhideWhenUsed/>
    <w:qFormat/>
    <w:rsid w:val="00232C92"/>
    <w:pPr>
      <w:keepNext/>
      <w:keepLines/>
      <w:numPr>
        <w:ilvl w:val="2"/>
        <w:numId w:val="9"/>
      </w:numPr>
      <w:spacing w:before="200" w:after="0"/>
      <w:outlineLvl w:val="2"/>
    </w:pPr>
    <w:rPr>
      <w:rFonts w:eastAsiaTheme="majorEastAsia" w:cstheme="majorBidi"/>
      <w:b/>
      <w:bCs/>
      <w:color w:val="4472C4" w:themeColor="accent1"/>
    </w:rPr>
  </w:style>
  <w:style w:type="paragraph" w:styleId="Heading4">
    <w:name w:val="heading 4"/>
    <w:basedOn w:val="Normal"/>
    <w:next w:val="Normal"/>
    <w:link w:val="Heading4Char"/>
    <w:uiPriority w:val="9"/>
    <w:unhideWhenUsed/>
    <w:qFormat/>
    <w:rsid w:val="00232C92"/>
    <w:pPr>
      <w:keepNext/>
      <w:keepLines/>
      <w:numPr>
        <w:ilvl w:val="3"/>
        <w:numId w:val="9"/>
      </w:numPr>
      <w:spacing w:before="200" w:after="0"/>
      <w:outlineLvl w:val="3"/>
    </w:pPr>
    <w:rPr>
      <w:rFonts w:asciiTheme="majorHAnsi" w:eastAsiaTheme="majorEastAsia" w:hAnsiTheme="majorHAnsi" w:cstheme="majorBidi"/>
      <w:b/>
      <w:bCs/>
      <w:i/>
      <w:iCs/>
      <w:color w:val="4472C4" w:themeColor="accent1"/>
    </w:rPr>
  </w:style>
  <w:style w:type="paragraph" w:styleId="Heading5">
    <w:name w:val="heading 5"/>
    <w:basedOn w:val="Normal"/>
    <w:next w:val="Normal"/>
    <w:link w:val="Heading5Char"/>
    <w:uiPriority w:val="9"/>
    <w:semiHidden/>
    <w:unhideWhenUsed/>
    <w:qFormat/>
    <w:rsid w:val="00232C92"/>
    <w:pPr>
      <w:keepNext/>
      <w:keepLines/>
      <w:numPr>
        <w:ilvl w:val="4"/>
        <w:numId w:val="9"/>
      </w:numPr>
      <w:spacing w:before="200" w:after="0"/>
      <w:outlineLvl w:val="4"/>
    </w:pPr>
    <w:rPr>
      <w:rFonts w:asciiTheme="majorHAnsi" w:eastAsiaTheme="majorEastAsia" w:hAnsiTheme="majorHAnsi" w:cstheme="majorBidi"/>
      <w:color w:val="1F3763" w:themeColor="accent1" w:themeShade="7F"/>
    </w:rPr>
  </w:style>
  <w:style w:type="paragraph" w:styleId="Heading6">
    <w:name w:val="heading 6"/>
    <w:basedOn w:val="Normal"/>
    <w:next w:val="Normal"/>
    <w:link w:val="Heading6Char"/>
    <w:uiPriority w:val="9"/>
    <w:semiHidden/>
    <w:unhideWhenUsed/>
    <w:qFormat/>
    <w:rsid w:val="00232C92"/>
    <w:pPr>
      <w:keepNext/>
      <w:keepLines/>
      <w:numPr>
        <w:ilvl w:val="5"/>
        <w:numId w:val="9"/>
      </w:numPr>
      <w:spacing w:before="200" w:after="0"/>
      <w:outlineLvl w:val="5"/>
    </w:pPr>
    <w:rPr>
      <w:rFonts w:asciiTheme="majorHAnsi" w:eastAsiaTheme="majorEastAsia" w:hAnsiTheme="majorHAnsi" w:cstheme="majorBidi"/>
      <w:i/>
      <w:iCs/>
      <w:color w:val="1F3763" w:themeColor="accent1" w:themeShade="7F"/>
    </w:rPr>
  </w:style>
  <w:style w:type="paragraph" w:styleId="Heading7">
    <w:name w:val="heading 7"/>
    <w:basedOn w:val="Normal"/>
    <w:next w:val="Normal"/>
    <w:link w:val="Heading7Char"/>
    <w:uiPriority w:val="9"/>
    <w:semiHidden/>
    <w:unhideWhenUsed/>
    <w:qFormat/>
    <w:rsid w:val="00232C92"/>
    <w:pPr>
      <w:keepNext/>
      <w:keepLines/>
      <w:numPr>
        <w:ilvl w:val="6"/>
        <w:numId w:val="9"/>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232C92"/>
    <w:pPr>
      <w:keepNext/>
      <w:keepLines/>
      <w:numPr>
        <w:ilvl w:val="7"/>
        <w:numId w:val="9"/>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232C92"/>
    <w:pPr>
      <w:keepNext/>
      <w:keepLines/>
      <w:numPr>
        <w:ilvl w:val="8"/>
        <w:numId w:val="9"/>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2C92"/>
    <w:rPr>
      <w:rFonts w:ascii="Arial" w:eastAsiaTheme="majorEastAsia" w:hAnsi="Arial" w:cstheme="majorBidi"/>
      <w:b/>
      <w:bCs/>
      <w:color w:val="2F5496" w:themeColor="accent1" w:themeShade="BF"/>
      <w:kern w:val="0"/>
      <w:sz w:val="28"/>
      <w:szCs w:val="28"/>
      <w14:ligatures w14:val="none"/>
    </w:rPr>
  </w:style>
  <w:style w:type="character" w:customStyle="1" w:styleId="Heading2Char">
    <w:name w:val="Heading 2 Char"/>
    <w:basedOn w:val="DefaultParagraphFont"/>
    <w:link w:val="Heading2"/>
    <w:uiPriority w:val="9"/>
    <w:rsid w:val="00232C92"/>
    <w:rPr>
      <w:rFonts w:asciiTheme="majorHAnsi" w:eastAsiaTheme="majorEastAsia" w:hAnsiTheme="majorHAnsi" w:cstheme="majorBidi"/>
      <w:b/>
      <w:bCs/>
      <w:color w:val="4472C4" w:themeColor="accent1"/>
      <w:kern w:val="0"/>
      <w:sz w:val="26"/>
      <w:szCs w:val="26"/>
      <w14:ligatures w14:val="none"/>
    </w:rPr>
  </w:style>
  <w:style w:type="character" w:customStyle="1" w:styleId="Heading3Char">
    <w:name w:val="Heading 3 Char"/>
    <w:basedOn w:val="DefaultParagraphFont"/>
    <w:link w:val="Heading3"/>
    <w:uiPriority w:val="9"/>
    <w:rsid w:val="00232C92"/>
    <w:rPr>
      <w:rFonts w:ascii="Arial" w:eastAsiaTheme="majorEastAsia" w:hAnsi="Arial" w:cstheme="majorBidi"/>
      <w:b/>
      <w:bCs/>
      <w:color w:val="4472C4" w:themeColor="accent1"/>
      <w:kern w:val="0"/>
      <w:szCs w:val="22"/>
      <w14:ligatures w14:val="none"/>
    </w:rPr>
  </w:style>
  <w:style w:type="character" w:customStyle="1" w:styleId="Heading4Char">
    <w:name w:val="Heading 4 Char"/>
    <w:basedOn w:val="DefaultParagraphFont"/>
    <w:link w:val="Heading4"/>
    <w:uiPriority w:val="9"/>
    <w:rsid w:val="00232C92"/>
    <w:rPr>
      <w:rFonts w:asciiTheme="majorHAnsi" w:eastAsiaTheme="majorEastAsia" w:hAnsiTheme="majorHAnsi" w:cstheme="majorBidi"/>
      <w:b/>
      <w:bCs/>
      <w:i/>
      <w:iCs/>
      <w:color w:val="4472C4" w:themeColor="accent1"/>
      <w:kern w:val="0"/>
      <w:szCs w:val="22"/>
      <w14:ligatures w14:val="none"/>
    </w:rPr>
  </w:style>
  <w:style w:type="character" w:customStyle="1" w:styleId="Heading5Char">
    <w:name w:val="Heading 5 Char"/>
    <w:basedOn w:val="DefaultParagraphFont"/>
    <w:link w:val="Heading5"/>
    <w:uiPriority w:val="9"/>
    <w:semiHidden/>
    <w:rsid w:val="00232C92"/>
    <w:rPr>
      <w:rFonts w:asciiTheme="majorHAnsi" w:eastAsiaTheme="majorEastAsia" w:hAnsiTheme="majorHAnsi" w:cstheme="majorBidi"/>
      <w:color w:val="1F3763" w:themeColor="accent1" w:themeShade="7F"/>
      <w:kern w:val="0"/>
      <w:szCs w:val="22"/>
      <w14:ligatures w14:val="none"/>
    </w:rPr>
  </w:style>
  <w:style w:type="character" w:customStyle="1" w:styleId="Heading6Char">
    <w:name w:val="Heading 6 Char"/>
    <w:basedOn w:val="DefaultParagraphFont"/>
    <w:link w:val="Heading6"/>
    <w:uiPriority w:val="9"/>
    <w:semiHidden/>
    <w:rsid w:val="00232C92"/>
    <w:rPr>
      <w:rFonts w:asciiTheme="majorHAnsi" w:eastAsiaTheme="majorEastAsia" w:hAnsiTheme="majorHAnsi" w:cstheme="majorBidi"/>
      <w:i/>
      <w:iCs/>
      <w:color w:val="1F3763" w:themeColor="accent1" w:themeShade="7F"/>
      <w:kern w:val="0"/>
      <w:szCs w:val="22"/>
      <w14:ligatures w14:val="none"/>
    </w:rPr>
  </w:style>
  <w:style w:type="character" w:customStyle="1" w:styleId="Heading7Char">
    <w:name w:val="Heading 7 Char"/>
    <w:basedOn w:val="DefaultParagraphFont"/>
    <w:link w:val="Heading7"/>
    <w:uiPriority w:val="9"/>
    <w:semiHidden/>
    <w:rsid w:val="00232C92"/>
    <w:rPr>
      <w:rFonts w:asciiTheme="majorHAnsi" w:eastAsiaTheme="majorEastAsia" w:hAnsiTheme="majorHAnsi" w:cstheme="majorBidi"/>
      <w:i/>
      <w:iCs/>
      <w:color w:val="404040" w:themeColor="text1" w:themeTint="BF"/>
      <w:kern w:val="0"/>
      <w:szCs w:val="22"/>
      <w14:ligatures w14:val="none"/>
    </w:rPr>
  </w:style>
  <w:style w:type="character" w:customStyle="1" w:styleId="Heading8Char">
    <w:name w:val="Heading 8 Char"/>
    <w:basedOn w:val="DefaultParagraphFont"/>
    <w:link w:val="Heading8"/>
    <w:uiPriority w:val="9"/>
    <w:semiHidden/>
    <w:rsid w:val="00232C92"/>
    <w:rPr>
      <w:rFonts w:asciiTheme="majorHAnsi" w:eastAsiaTheme="majorEastAsia" w:hAnsiTheme="majorHAnsi" w:cstheme="majorBidi"/>
      <w:color w:val="404040" w:themeColor="text1" w:themeTint="BF"/>
      <w:kern w:val="0"/>
      <w:sz w:val="20"/>
      <w:szCs w:val="20"/>
      <w14:ligatures w14:val="none"/>
    </w:rPr>
  </w:style>
  <w:style w:type="character" w:customStyle="1" w:styleId="Heading9Char">
    <w:name w:val="Heading 9 Char"/>
    <w:basedOn w:val="DefaultParagraphFont"/>
    <w:link w:val="Heading9"/>
    <w:uiPriority w:val="9"/>
    <w:semiHidden/>
    <w:rsid w:val="00232C92"/>
    <w:rPr>
      <w:rFonts w:asciiTheme="majorHAnsi" w:eastAsiaTheme="majorEastAsia" w:hAnsiTheme="majorHAnsi" w:cstheme="majorBidi"/>
      <w:i/>
      <w:iCs/>
      <w:color w:val="404040" w:themeColor="text1" w:themeTint="BF"/>
      <w:kern w:val="0"/>
      <w:sz w:val="20"/>
      <w:szCs w:val="20"/>
      <w14:ligatures w14:val="none"/>
    </w:rPr>
  </w:style>
  <w:style w:type="paragraph" w:styleId="BalloonText">
    <w:name w:val="Balloon Text"/>
    <w:basedOn w:val="Normal"/>
    <w:link w:val="BalloonTextChar"/>
    <w:uiPriority w:val="99"/>
    <w:semiHidden/>
    <w:unhideWhenUsed/>
    <w:rsid w:val="00232C9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32C92"/>
    <w:rPr>
      <w:rFonts w:ascii="Tahoma" w:eastAsia="Calibri" w:hAnsi="Tahoma" w:cs="Tahoma"/>
      <w:kern w:val="0"/>
      <w:sz w:val="16"/>
      <w:szCs w:val="16"/>
      <w14:ligatures w14:val="none"/>
    </w:rPr>
  </w:style>
  <w:style w:type="paragraph" w:styleId="Caption">
    <w:name w:val="caption"/>
    <w:basedOn w:val="Normal"/>
    <w:next w:val="Normal"/>
    <w:uiPriority w:val="35"/>
    <w:unhideWhenUsed/>
    <w:qFormat/>
    <w:rsid w:val="00232C92"/>
    <w:pPr>
      <w:spacing w:before="0" w:after="200"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232C92"/>
    <w:rPr>
      <w:sz w:val="16"/>
      <w:szCs w:val="16"/>
    </w:rPr>
  </w:style>
  <w:style w:type="paragraph" w:styleId="CommentText">
    <w:name w:val="annotation text"/>
    <w:basedOn w:val="Normal"/>
    <w:link w:val="CommentTextChar"/>
    <w:uiPriority w:val="99"/>
    <w:semiHidden/>
    <w:unhideWhenUsed/>
    <w:rsid w:val="00232C92"/>
    <w:pPr>
      <w:spacing w:line="240" w:lineRule="auto"/>
    </w:pPr>
    <w:rPr>
      <w:sz w:val="20"/>
      <w:szCs w:val="20"/>
    </w:rPr>
  </w:style>
  <w:style w:type="character" w:customStyle="1" w:styleId="CommentTextChar">
    <w:name w:val="Comment Text Char"/>
    <w:basedOn w:val="DefaultParagraphFont"/>
    <w:link w:val="CommentText"/>
    <w:uiPriority w:val="99"/>
    <w:semiHidden/>
    <w:rsid w:val="00232C92"/>
    <w:rPr>
      <w:rFonts w:ascii="Arial" w:eastAsia="Calibri" w:hAnsi="Arial" w:cs="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232C92"/>
    <w:rPr>
      <w:b/>
      <w:bCs/>
    </w:rPr>
  </w:style>
  <w:style w:type="character" w:customStyle="1" w:styleId="CommentSubjectChar">
    <w:name w:val="Comment Subject Char"/>
    <w:basedOn w:val="CommentTextChar"/>
    <w:link w:val="CommentSubject"/>
    <w:uiPriority w:val="99"/>
    <w:semiHidden/>
    <w:rsid w:val="00232C92"/>
    <w:rPr>
      <w:rFonts w:ascii="Arial" w:eastAsia="Calibri" w:hAnsi="Arial" w:cs="Times New Roman"/>
      <w:b/>
      <w:bCs/>
      <w:kern w:val="0"/>
      <w:sz w:val="20"/>
      <w:szCs w:val="20"/>
      <w14:ligatures w14:val="none"/>
    </w:rPr>
  </w:style>
  <w:style w:type="character" w:customStyle="1" w:styleId="expand">
    <w:name w:val="expand"/>
    <w:basedOn w:val="DefaultParagraphFont"/>
    <w:rsid w:val="00232C92"/>
  </w:style>
  <w:style w:type="paragraph" w:styleId="Footer">
    <w:name w:val="footer"/>
    <w:basedOn w:val="Normal"/>
    <w:link w:val="FooterChar"/>
    <w:uiPriority w:val="99"/>
    <w:unhideWhenUsed/>
    <w:rsid w:val="00232C92"/>
    <w:pPr>
      <w:tabs>
        <w:tab w:val="center" w:pos="4680"/>
        <w:tab w:val="right" w:pos="9360"/>
      </w:tabs>
      <w:spacing w:after="0" w:line="240" w:lineRule="auto"/>
    </w:pPr>
  </w:style>
  <w:style w:type="character" w:customStyle="1" w:styleId="FooterChar">
    <w:name w:val="Footer Char"/>
    <w:basedOn w:val="DefaultParagraphFont"/>
    <w:link w:val="Footer"/>
    <w:uiPriority w:val="99"/>
    <w:rsid w:val="00232C92"/>
    <w:rPr>
      <w:rFonts w:ascii="Arial" w:eastAsia="Calibri" w:hAnsi="Arial" w:cs="Times New Roman"/>
      <w:kern w:val="0"/>
      <w:szCs w:val="22"/>
      <w14:ligatures w14:val="none"/>
    </w:rPr>
  </w:style>
  <w:style w:type="character" w:styleId="FootnoteReference">
    <w:name w:val="footnote reference"/>
    <w:basedOn w:val="DefaultParagraphFont"/>
    <w:uiPriority w:val="99"/>
    <w:semiHidden/>
    <w:unhideWhenUsed/>
    <w:rsid w:val="00232C92"/>
    <w:rPr>
      <w:vertAlign w:val="superscript"/>
    </w:rPr>
  </w:style>
  <w:style w:type="paragraph" w:styleId="FootnoteText">
    <w:name w:val="footnote text"/>
    <w:basedOn w:val="Normal"/>
    <w:link w:val="FootnoteTextChar"/>
    <w:uiPriority w:val="99"/>
    <w:semiHidden/>
    <w:unhideWhenUsed/>
    <w:rsid w:val="00232C92"/>
    <w:pPr>
      <w:spacing w:before="0" w:after="0" w:line="240" w:lineRule="auto"/>
    </w:pPr>
    <w:rPr>
      <w:sz w:val="20"/>
      <w:szCs w:val="20"/>
    </w:rPr>
  </w:style>
  <w:style w:type="character" w:customStyle="1" w:styleId="FootnoteTextChar">
    <w:name w:val="Footnote Text Char"/>
    <w:basedOn w:val="DefaultParagraphFont"/>
    <w:link w:val="FootnoteText"/>
    <w:uiPriority w:val="99"/>
    <w:semiHidden/>
    <w:rsid w:val="00232C92"/>
    <w:rPr>
      <w:rFonts w:ascii="Arial" w:eastAsia="Calibri" w:hAnsi="Arial" w:cs="Times New Roman"/>
      <w:kern w:val="0"/>
      <w:sz w:val="20"/>
      <w:szCs w:val="20"/>
      <w14:ligatures w14:val="none"/>
    </w:rPr>
  </w:style>
  <w:style w:type="paragraph" w:styleId="Header">
    <w:name w:val="header"/>
    <w:basedOn w:val="Normal"/>
    <w:link w:val="HeaderChar"/>
    <w:uiPriority w:val="99"/>
    <w:unhideWhenUsed/>
    <w:rsid w:val="00232C92"/>
    <w:pPr>
      <w:tabs>
        <w:tab w:val="center" w:pos="4680"/>
        <w:tab w:val="right" w:pos="9360"/>
      </w:tabs>
      <w:spacing w:after="0" w:line="240" w:lineRule="auto"/>
    </w:pPr>
  </w:style>
  <w:style w:type="character" w:customStyle="1" w:styleId="HeaderChar">
    <w:name w:val="Header Char"/>
    <w:basedOn w:val="DefaultParagraphFont"/>
    <w:link w:val="Header"/>
    <w:uiPriority w:val="99"/>
    <w:rsid w:val="00232C92"/>
    <w:rPr>
      <w:rFonts w:ascii="Arial" w:eastAsia="Calibri" w:hAnsi="Arial" w:cs="Times New Roman"/>
      <w:kern w:val="0"/>
      <w:szCs w:val="22"/>
      <w14:ligatures w14:val="none"/>
    </w:rPr>
  </w:style>
  <w:style w:type="character" w:styleId="Hyperlink">
    <w:name w:val="Hyperlink"/>
    <w:basedOn w:val="DefaultParagraphFont"/>
    <w:uiPriority w:val="99"/>
    <w:unhideWhenUsed/>
    <w:rsid w:val="00232C92"/>
    <w:rPr>
      <w:color w:val="0563C1" w:themeColor="hyperlink"/>
      <w:u w:val="single"/>
    </w:rPr>
  </w:style>
  <w:style w:type="paragraph" w:styleId="ListParagraph">
    <w:name w:val="List Paragraph"/>
    <w:basedOn w:val="Normal"/>
    <w:uiPriority w:val="34"/>
    <w:qFormat/>
    <w:rsid w:val="00232C92"/>
    <w:pPr>
      <w:ind w:left="720"/>
      <w:contextualSpacing/>
    </w:pPr>
  </w:style>
  <w:style w:type="paragraph" w:customStyle="1" w:styleId="TableContents">
    <w:name w:val="Table Contents"/>
    <w:basedOn w:val="Normal"/>
    <w:rsid w:val="00232C92"/>
    <w:pPr>
      <w:widowControl w:val="0"/>
      <w:suppressLineNumbers/>
      <w:suppressAutoHyphens/>
      <w:spacing w:after="0" w:line="240" w:lineRule="auto"/>
    </w:pPr>
    <w:rPr>
      <w:rFonts w:ascii="Times New Roman" w:eastAsia="Droid Sans Fallback" w:hAnsi="Times New Roman" w:cs="Lohit Hindi"/>
      <w:kern w:val="1"/>
      <w:szCs w:val="24"/>
      <w:lang w:eastAsia="hi-IN" w:bidi="hi-IN"/>
    </w:rPr>
  </w:style>
  <w:style w:type="table" w:styleId="TableGrid">
    <w:name w:val="Table Grid"/>
    <w:basedOn w:val="TableNormal"/>
    <w:uiPriority w:val="39"/>
    <w:rsid w:val="00232C92"/>
    <w:pPr>
      <w:spacing w:after="0" w:line="240" w:lineRule="auto"/>
    </w:pPr>
    <w:rPr>
      <w:rFonts w:ascii="Calibri" w:eastAsia="Calibri" w:hAnsi="Calibri"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232C92"/>
    <w:pPr>
      <w:jc w:val="left"/>
    </w:pPr>
    <w:rPr>
      <w:rFonts w:asciiTheme="minorHAnsi" w:hAnsiTheme="minorHAnsi"/>
      <w:b/>
      <w:bCs/>
      <w:caps/>
      <w:sz w:val="20"/>
      <w:szCs w:val="20"/>
    </w:rPr>
  </w:style>
  <w:style w:type="paragraph" w:styleId="TOC2">
    <w:name w:val="toc 2"/>
    <w:basedOn w:val="Normal"/>
    <w:next w:val="Normal"/>
    <w:autoRedefine/>
    <w:uiPriority w:val="39"/>
    <w:unhideWhenUsed/>
    <w:rsid w:val="00232C92"/>
    <w:pPr>
      <w:spacing w:before="0" w:after="0"/>
      <w:ind w:left="240"/>
      <w:jc w:val="left"/>
    </w:pPr>
    <w:rPr>
      <w:rFonts w:asciiTheme="minorHAnsi" w:hAnsiTheme="minorHAnsi"/>
      <w:smallCaps/>
      <w:sz w:val="20"/>
      <w:szCs w:val="20"/>
    </w:rPr>
  </w:style>
  <w:style w:type="paragraph" w:styleId="TOC3">
    <w:name w:val="toc 3"/>
    <w:basedOn w:val="Normal"/>
    <w:next w:val="Normal"/>
    <w:autoRedefine/>
    <w:uiPriority w:val="39"/>
    <w:unhideWhenUsed/>
    <w:rsid w:val="00232C92"/>
    <w:pPr>
      <w:spacing w:before="0" w:after="0"/>
      <w:ind w:left="480"/>
      <w:jc w:val="left"/>
    </w:pPr>
    <w:rPr>
      <w:rFonts w:asciiTheme="minorHAnsi" w:hAnsiTheme="minorHAnsi"/>
      <w:i/>
      <w:iCs/>
      <w:sz w:val="20"/>
      <w:szCs w:val="20"/>
    </w:rPr>
  </w:style>
  <w:style w:type="paragraph" w:styleId="TOC4">
    <w:name w:val="toc 4"/>
    <w:basedOn w:val="Normal"/>
    <w:next w:val="Normal"/>
    <w:autoRedefine/>
    <w:uiPriority w:val="39"/>
    <w:unhideWhenUsed/>
    <w:rsid w:val="00232C92"/>
    <w:pPr>
      <w:spacing w:before="0" w:after="0"/>
      <w:ind w:left="720"/>
      <w:jc w:val="left"/>
    </w:pPr>
    <w:rPr>
      <w:rFonts w:asciiTheme="minorHAnsi" w:hAnsiTheme="minorHAnsi"/>
      <w:sz w:val="18"/>
      <w:szCs w:val="18"/>
    </w:rPr>
  </w:style>
  <w:style w:type="paragraph" w:styleId="TOC5">
    <w:name w:val="toc 5"/>
    <w:basedOn w:val="Normal"/>
    <w:next w:val="Normal"/>
    <w:autoRedefine/>
    <w:uiPriority w:val="39"/>
    <w:unhideWhenUsed/>
    <w:rsid w:val="00232C92"/>
    <w:pPr>
      <w:spacing w:before="0" w:after="0"/>
      <w:ind w:left="960"/>
      <w:jc w:val="left"/>
    </w:pPr>
    <w:rPr>
      <w:rFonts w:asciiTheme="minorHAnsi" w:hAnsiTheme="minorHAnsi"/>
      <w:sz w:val="18"/>
      <w:szCs w:val="18"/>
    </w:rPr>
  </w:style>
  <w:style w:type="paragraph" w:styleId="TOC6">
    <w:name w:val="toc 6"/>
    <w:basedOn w:val="Normal"/>
    <w:next w:val="Normal"/>
    <w:autoRedefine/>
    <w:uiPriority w:val="39"/>
    <w:unhideWhenUsed/>
    <w:rsid w:val="00232C92"/>
    <w:pPr>
      <w:spacing w:before="0" w:after="0"/>
      <w:ind w:left="1200"/>
      <w:jc w:val="left"/>
    </w:pPr>
    <w:rPr>
      <w:rFonts w:asciiTheme="minorHAnsi" w:hAnsiTheme="minorHAnsi"/>
      <w:sz w:val="18"/>
      <w:szCs w:val="18"/>
    </w:rPr>
  </w:style>
  <w:style w:type="paragraph" w:styleId="TOC7">
    <w:name w:val="toc 7"/>
    <w:basedOn w:val="Normal"/>
    <w:next w:val="Normal"/>
    <w:autoRedefine/>
    <w:uiPriority w:val="39"/>
    <w:unhideWhenUsed/>
    <w:rsid w:val="00232C92"/>
    <w:pPr>
      <w:spacing w:before="0" w:after="0"/>
      <w:ind w:left="1440"/>
      <w:jc w:val="left"/>
    </w:pPr>
    <w:rPr>
      <w:rFonts w:asciiTheme="minorHAnsi" w:hAnsiTheme="minorHAnsi"/>
      <w:sz w:val="18"/>
      <w:szCs w:val="18"/>
    </w:rPr>
  </w:style>
  <w:style w:type="paragraph" w:styleId="TOC8">
    <w:name w:val="toc 8"/>
    <w:basedOn w:val="Normal"/>
    <w:next w:val="Normal"/>
    <w:autoRedefine/>
    <w:uiPriority w:val="39"/>
    <w:unhideWhenUsed/>
    <w:rsid w:val="00232C92"/>
    <w:pPr>
      <w:spacing w:before="0" w:after="0"/>
      <w:ind w:left="1680"/>
      <w:jc w:val="left"/>
    </w:pPr>
    <w:rPr>
      <w:rFonts w:asciiTheme="minorHAnsi" w:hAnsiTheme="minorHAnsi"/>
      <w:sz w:val="18"/>
      <w:szCs w:val="18"/>
    </w:rPr>
  </w:style>
  <w:style w:type="paragraph" w:styleId="TOC9">
    <w:name w:val="toc 9"/>
    <w:basedOn w:val="Normal"/>
    <w:next w:val="Normal"/>
    <w:autoRedefine/>
    <w:uiPriority w:val="39"/>
    <w:unhideWhenUsed/>
    <w:rsid w:val="00232C92"/>
    <w:pPr>
      <w:spacing w:before="0" w:after="0"/>
      <w:ind w:left="1920"/>
      <w:jc w:val="left"/>
    </w:pPr>
    <w:rPr>
      <w:rFonts w:asciiTheme="minorHAnsi" w:hAnsiTheme="minorHAnsi"/>
      <w:sz w:val="18"/>
      <w:szCs w:val="18"/>
    </w:rPr>
  </w:style>
  <w:style w:type="paragraph" w:styleId="TOCHeading">
    <w:name w:val="TOC Heading"/>
    <w:basedOn w:val="Heading1"/>
    <w:next w:val="Normal"/>
    <w:uiPriority w:val="39"/>
    <w:unhideWhenUsed/>
    <w:qFormat/>
    <w:rsid w:val="00232C92"/>
    <w:pPr>
      <w:numPr>
        <w:numId w:val="0"/>
      </w:numPr>
      <w:jc w:val="left"/>
      <w:outlineLvl w:val="9"/>
    </w:pPr>
    <w:rPr>
      <w:lang w:eastAsia="ja-JP"/>
    </w:rPr>
  </w:style>
  <w:style w:type="paragraph" w:styleId="EndnoteText">
    <w:name w:val="endnote text"/>
    <w:basedOn w:val="Normal"/>
    <w:link w:val="EndnoteTextChar"/>
    <w:uiPriority w:val="99"/>
    <w:semiHidden/>
    <w:unhideWhenUsed/>
    <w:rsid w:val="00A61F71"/>
    <w:pPr>
      <w:spacing w:before="0" w:after="0" w:line="240" w:lineRule="auto"/>
    </w:pPr>
    <w:rPr>
      <w:sz w:val="20"/>
      <w:szCs w:val="20"/>
    </w:rPr>
  </w:style>
  <w:style w:type="character" w:customStyle="1" w:styleId="EndnoteTextChar">
    <w:name w:val="Endnote Text Char"/>
    <w:basedOn w:val="DefaultParagraphFont"/>
    <w:link w:val="EndnoteText"/>
    <w:uiPriority w:val="99"/>
    <w:semiHidden/>
    <w:rsid w:val="00A61F71"/>
    <w:rPr>
      <w:rFonts w:ascii="Arial" w:eastAsia="Calibri" w:hAnsi="Arial" w:cs="Times New Roman"/>
      <w:kern w:val="0"/>
      <w:sz w:val="20"/>
      <w:szCs w:val="20"/>
      <w14:ligatures w14:val="none"/>
    </w:rPr>
  </w:style>
  <w:style w:type="character" w:styleId="EndnoteReference">
    <w:name w:val="endnote reference"/>
    <w:basedOn w:val="DefaultParagraphFont"/>
    <w:uiPriority w:val="99"/>
    <w:semiHidden/>
    <w:unhideWhenUsed/>
    <w:rsid w:val="00A61F71"/>
    <w:rPr>
      <w:vertAlign w:val="superscript"/>
    </w:rPr>
  </w:style>
  <w:style w:type="character" w:styleId="UnresolvedMention">
    <w:name w:val="Unresolved Mention"/>
    <w:basedOn w:val="DefaultParagraphFont"/>
    <w:uiPriority w:val="99"/>
    <w:semiHidden/>
    <w:unhideWhenUsed/>
    <w:rsid w:val="00461A16"/>
    <w:rPr>
      <w:color w:val="605E5C"/>
      <w:shd w:val="clear" w:color="auto" w:fill="E1DFDD"/>
    </w:rPr>
  </w:style>
  <w:style w:type="paragraph" w:styleId="Bibliography">
    <w:name w:val="Bibliography"/>
    <w:basedOn w:val="Normal"/>
    <w:next w:val="Normal"/>
    <w:uiPriority w:val="37"/>
    <w:unhideWhenUsed/>
    <w:rsid w:val="003468D8"/>
  </w:style>
  <w:style w:type="paragraph" w:styleId="TableofFigures">
    <w:name w:val="table of figures"/>
    <w:basedOn w:val="Normal"/>
    <w:next w:val="Normal"/>
    <w:uiPriority w:val="99"/>
    <w:unhideWhenUsed/>
    <w:rsid w:val="00EF75BE"/>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92217">
      <w:bodyDiv w:val="1"/>
      <w:marLeft w:val="0"/>
      <w:marRight w:val="0"/>
      <w:marTop w:val="0"/>
      <w:marBottom w:val="0"/>
      <w:divBdr>
        <w:top w:val="none" w:sz="0" w:space="0" w:color="auto"/>
        <w:left w:val="none" w:sz="0" w:space="0" w:color="auto"/>
        <w:bottom w:val="none" w:sz="0" w:space="0" w:color="auto"/>
        <w:right w:val="none" w:sz="0" w:space="0" w:color="auto"/>
      </w:divBdr>
    </w:div>
    <w:div w:id="21630872">
      <w:bodyDiv w:val="1"/>
      <w:marLeft w:val="0"/>
      <w:marRight w:val="0"/>
      <w:marTop w:val="0"/>
      <w:marBottom w:val="0"/>
      <w:divBdr>
        <w:top w:val="none" w:sz="0" w:space="0" w:color="auto"/>
        <w:left w:val="none" w:sz="0" w:space="0" w:color="auto"/>
        <w:bottom w:val="none" w:sz="0" w:space="0" w:color="auto"/>
        <w:right w:val="none" w:sz="0" w:space="0" w:color="auto"/>
      </w:divBdr>
    </w:div>
    <w:div w:id="21635297">
      <w:bodyDiv w:val="1"/>
      <w:marLeft w:val="0"/>
      <w:marRight w:val="0"/>
      <w:marTop w:val="0"/>
      <w:marBottom w:val="0"/>
      <w:divBdr>
        <w:top w:val="none" w:sz="0" w:space="0" w:color="auto"/>
        <w:left w:val="none" w:sz="0" w:space="0" w:color="auto"/>
        <w:bottom w:val="none" w:sz="0" w:space="0" w:color="auto"/>
        <w:right w:val="none" w:sz="0" w:space="0" w:color="auto"/>
      </w:divBdr>
    </w:div>
    <w:div w:id="60716903">
      <w:bodyDiv w:val="1"/>
      <w:marLeft w:val="0"/>
      <w:marRight w:val="0"/>
      <w:marTop w:val="0"/>
      <w:marBottom w:val="0"/>
      <w:divBdr>
        <w:top w:val="none" w:sz="0" w:space="0" w:color="auto"/>
        <w:left w:val="none" w:sz="0" w:space="0" w:color="auto"/>
        <w:bottom w:val="none" w:sz="0" w:space="0" w:color="auto"/>
        <w:right w:val="none" w:sz="0" w:space="0" w:color="auto"/>
      </w:divBdr>
    </w:div>
    <w:div w:id="68618453">
      <w:bodyDiv w:val="1"/>
      <w:marLeft w:val="0"/>
      <w:marRight w:val="0"/>
      <w:marTop w:val="0"/>
      <w:marBottom w:val="0"/>
      <w:divBdr>
        <w:top w:val="none" w:sz="0" w:space="0" w:color="auto"/>
        <w:left w:val="none" w:sz="0" w:space="0" w:color="auto"/>
        <w:bottom w:val="none" w:sz="0" w:space="0" w:color="auto"/>
        <w:right w:val="none" w:sz="0" w:space="0" w:color="auto"/>
      </w:divBdr>
    </w:div>
    <w:div w:id="73166055">
      <w:bodyDiv w:val="1"/>
      <w:marLeft w:val="0"/>
      <w:marRight w:val="0"/>
      <w:marTop w:val="0"/>
      <w:marBottom w:val="0"/>
      <w:divBdr>
        <w:top w:val="none" w:sz="0" w:space="0" w:color="auto"/>
        <w:left w:val="none" w:sz="0" w:space="0" w:color="auto"/>
        <w:bottom w:val="none" w:sz="0" w:space="0" w:color="auto"/>
        <w:right w:val="none" w:sz="0" w:space="0" w:color="auto"/>
      </w:divBdr>
    </w:div>
    <w:div w:id="183132764">
      <w:bodyDiv w:val="1"/>
      <w:marLeft w:val="0"/>
      <w:marRight w:val="0"/>
      <w:marTop w:val="0"/>
      <w:marBottom w:val="0"/>
      <w:divBdr>
        <w:top w:val="none" w:sz="0" w:space="0" w:color="auto"/>
        <w:left w:val="none" w:sz="0" w:space="0" w:color="auto"/>
        <w:bottom w:val="none" w:sz="0" w:space="0" w:color="auto"/>
        <w:right w:val="none" w:sz="0" w:space="0" w:color="auto"/>
      </w:divBdr>
    </w:div>
    <w:div w:id="253170645">
      <w:bodyDiv w:val="1"/>
      <w:marLeft w:val="0"/>
      <w:marRight w:val="0"/>
      <w:marTop w:val="0"/>
      <w:marBottom w:val="0"/>
      <w:divBdr>
        <w:top w:val="none" w:sz="0" w:space="0" w:color="auto"/>
        <w:left w:val="none" w:sz="0" w:space="0" w:color="auto"/>
        <w:bottom w:val="none" w:sz="0" w:space="0" w:color="auto"/>
        <w:right w:val="none" w:sz="0" w:space="0" w:color="auto"/>
      </w:divBdr>
    </w:div>
    <w:div w:id="272708746">
      <w:bodyDiv w:val="1"/>
      <w:marLeft w:val="0"/>
      <w:marRight w:val="0"/>
      <w:marTop w:val="0"/>
      <w:marBottom w:val="0"/>
      <w:divBdr>
        <w:top w:val="none" w:sz="0" w:space="0" w:color="auto"/>
        <w:left w:val="none" w:sz="0" w:space="0" w:color="auto"/>
        <w:bottom w:val="none" w:sz="0" w:space="0" w:color="auto"/>
        <w:right w:val="none" w:sz="0" w:space="0" w:color="auto"/>
      </w:divBdr>
    </w:div>
    <w:div w:id="282419781">
      <w:bodyDiv w:val="1"/>
      <w:marLeft w:val="0"/>
      <w:marRight w:val="0"/>
      <w:marTop w:val="0"/>
      <w:marBottom w:val="0"/>
      <w:divBdr>
        <w:top w:val="none" w:sz="0" w:space="0" w:color="auto"/>
        <w:left w:val="none" w:sz="0" w:space="0" w:color="auto"/>
        <w:bottom w:val="none" w:sz="0" w:space="0" w:color="auto"/>
        <w:right w:val="none" w:sz="0" w:space="0" w:color="auto"/>
      </w:divBdr>
    </w:div>
    <w:div w:id="307369360">
      <w:bodyDiv w:val="1"/>
      <w:marLeft w:val="0"/>
      <w:marRight w:val="0"/>
      <w:marTop w:val="0"/>
      <w:marBottom w:val="0"/>
      <w:divBdr>
        <w:top w:val="none" w:sz="0" w:space="0" w:color="auto"/>
        <w:left w:val="none" w:sz="0" w:space="0" w:color="auto"/>
        <w:bottom w:val="none" w:sz="0" w:space="0" w:color="auto"/>
        <w:right w:val="none" w:sz="0" w:space="0" w:color="auto"/>
      </w:divBdr>
    </w:div>
    <w:div w:id="316539223">
      <w:bodyDiv w:val="1"/>
      <w:marLeft w:val="0"/>
      <w:marRight w:val="0"/>
      <w:marTop w:val="0"/>
      <w:marBottom w:val="0"/>
      <w:divBdr>
        <w:top w:val="none" w:sz="0" w:space="0" w:color="auto"/>
        <w:left w:val="none" w:sz="0" w:space="0" w:color="auto"/>
        <w:bottom w:val="none" w:sz="0" w:space="0" w:color="auto"/>
        <w:right w:val="none" w:sz="0" w:space="0" w:color="auto"/>
      </w:divBdr>
    </w:div>
    <w:div w:id="318660391">
      <w:bodyDiv w:val="1"/>
      <w:marLeft w:val="0"/>
      <w:marRight w:val="0"/>
      <w:marTop w:val="0"/>
      <w:marBottom w:val="0"/>
      <w:divBdr>
        <w:top w:val="none" w:sz="0" w:space="0" w:color="auto"/>
        <w:left w:val="none" w:sz="0" w:space="0" w:color="auto"/>
        <w:bottom w:val="none" w:sz="0" w:space="0" w:color="auto"/>
        <w:right w:val="none" w:sz="0" w:space="0" w:color="auto"/>
      </w:divBdr>
    </w:div>
    <w:div w:id="321157755">
      <w:bodyDiv w:val="1"/>
      <w:marLeft w:val="0"/>
      <w:marRight w:val="0"/>
      <w:marTop w:val="0"/>
      <w:marBottom w:val="0"/>
      <w:divBdr>
        <w:top w:val="none" w:sz="0" w:space="0" w:color="auto"/>
        <w:left w:val="none" w:sz="0" w:space="0" w:color="auto"/>
        <w:bottom w:val="none" w:sz="0" w:space="0" w:color="auto"/>
        <w:right w:val="none" w:sz="0" w:space="0" w:color="auto"/>
      </w:divBdr>
    </w:div>
    <w:div w:id="321585408">
      <w:bodyDiv w:val="1"/>
      <w:marLeft w:val="0"/>
      <w:marRight w:val="0"/>
      <w:marTop w:val="0"/>
      <w:marBottom w:val="0"/>
      <w:divBdr>
        <w:top w:val="none" w:sz="0" w:space="0" w:color="auto"/>
        <w:left w:val="none" w:sz="0" w:space="0" w:color="auto"/>
        <w:bottom w:val="none" w:sz="0" w:space="0" w:color="auto"/>
        <w:right w:val="none" w:sz="0" w:space="0" w:color="auto"/>
      </w:divBdr>
    </w:div>
    <w:div w:id="340930691">
      <w:bodyDiv w:val="1"/>
      <w:marLeft w:val="0"/>
      <w:marRight w:val="0"/>
      <w:marTop w:val="0"/>
      <w:marBottom w:val="0"/>
      <w:divBdr>
        <w:top w:val="none" w:sz="0" w:space="0" w:color="auto"/>
        <w:left w:val="none" w:sz="0" w:space="0" w:color="auto"/>
        <w:bottom w:val="none" w:sz="0" w:space="0" w:color="auto"/>
        <w:right w:val="none" w:sz="0" w:space="0" w:color="auto"/>
      </w:divBdr>
    </w:div>
    <w:div w:id="343677980">
      <w:bodyDiv w:val="1"/>
      <w:marLeft w:val="0"/>
      <w:marRight w:val="0"/>
      <w:marTop w:val="0"/>
      <w:marBottom w:val="0"/>
      <w:divBdr>
        <w:top w:val="none" w:sz="0" w:space="0" w:color="auto"/>
        <w:left w:val="none" w:sz="0" w:space="0" w:color="auto"/>
        <w:bottom w:val="none" w:sz="0" w:space="0" w:color="auto"/>
        <w:right w:val="none" w:sz="0" w:space="0" w:color="auto"/>
      </w:divBdr>
    </w:div>
    <w:div w:id="382411211">
      <w:bodyDiv w:val="1"/>
      <w:marLeft w:val="0"/>
      <w:marRight w:val="0"/>
      <w:marTop w:val="0"/>
      <w:marBottom w:val="0"/>
      <w:divBdr>
        <w:top w:val="none" w:sz="0" w:space="0" w:color="auto"/>
        <w:left w:val="none" w:sz="0" w:space="0" w:color="auto"/>
        <w:bottom w:val="none" w:sz="0" w:space="0" w:color="auto"/>
        <w:right w:val="none" w:sz="0" w:space="0" w:color="auto"/>
      </w:divBdr>
    </w:div>
    <w:div w:id="388916602">
      <w:bodyDiv w:val="1"/>
      <w:marLeft w:val="0"/>
      <w:marRight w:val="0"/>
      <w:marTop w:val="0"/>
      <w:marBottom w:val="0"/>
      <w:divBdr>
        <w:top w:val="none" w:sz="0" w:space="0" w:color="auto"/>
        <w:left w:val="none" w:sz="0" w:space="0" w:color="auto"/>
        <w:bottom w:val="none" w:sz="0" w:space="0" w:color="auto"/>
        <w:right w:val="none" w:sz="0" w:space="0" w:color="auto"/>
      </w:divBdr>
    </w:div>
    <w:div w:id="390233131">
      <w:bodyDiv w:val="1"/>
      <w:marLeft w:val="0"/>
      <w:marRight w:val="0"/>
      <w:marTop w:val="0"/>
      <w:marBottom w:val="0"/>
      <w:divBdr>
        <w:top w:val="none" w:sz="0" w:space="0" w:color="auto"/>
        <w:left w:val="none" w:sz="0" w:space="0" w:color="auto"/>
        <w:bottom w:val="none" w:sz="0" w:space="0" w:color="auto"/>
        <w:right w:val="none" w:sz="0" w:space="0" w:color="auto"/>
      </w:divBdr>
    </w:div>
    <w:div w:id="393704961">
      <w:bodyDiv w:val="1"/>
      <w:marLeft w:val="0"/>
      <w:marRight w:val="0"/>
      <w:marTop w:val="0"/>
      <w:marBottom w:val="0"/>
      <w:divBdr>
        <w:top w:val="none" w:sz="0" w:space="0" w:color="auto"/>
        <w:left w:val="none" w:sz="0" w:space="0" w:color="auto"/>
        <w:bottom w:val="none" w:sz="0" w:space="0" w:color="auto"/>
        <w:right w:val="none" w:sz="0" w:space="0" w:color="auto"/>
      </w:divBdr>
    </w:div>
    <w:div w:id="400445244">
      <w:bodyDiv w:val="1"/>
      <w:marLeft w:val="0"/>
      <w:marRight w:val="0"/>
      <w:marTop w:val="0"/>
      <w:marBottom w:val="0"/>
      <w:divBdr>
        <w:top w:val="none" w:sz="0" w:space="0" w:color="auto"/>
        <w:left w:val="none" w:sz="0" w:space="0" w:color="auto"/>
        <w:bottom w:val="none" w:sz="0" w:space="0" w:color="auto"/>
        <w:right w:val="none" w:sz="0" w:space="0" w:color="auto"/>
      </w:divBdr>
    </w:div>
    <w:div w:id="406615626">
      <w:bodyDiv w:val="1"/>
      <w:marLeft w:val="0"/>
      <w:marRight w:val="0"/>
      <w:marTop w:val="0"/>
      <w:marBottom w:val="0"/>
      <w:divBdr>
        <w:top w:val="none" w:sz="0" w:space="0" w:color="auto"/>
        <w:left w:val="none" w:sz="0" w:space="0" w:color="auto"/>
        <w:bottom w:val="none" w:sz="0" w:space="0" w:color="auto"/>
        <w:right w:val="none" w:sz="0" w:space="0" w:color="auto"/>
      </w:divBdr>
    </w:div>
    <w:div w:id="427117581">
      <w:bodyDiv w:val="1"/>
      <w:marLeft w:val="0"/>
      <w:marRight w:val="0"/>
      <w:marTop w:val="0"/>
      <w:marBottom w:val="0"/>
      <w:divBdr>
        <w:top w:val="none" w:sz="0" w:space="0" w:color="auto"/>
        <w:left w:val="none" w:sz="0" w:space="0" w:color="auto"/>
        <w:bottom w:val="none" w:sz="0" w:space="0" w:color="auto"/>
        <w:right w:val="none" w:sz="0" w:space="0" w:color="auto"/>
      </w:divBdr>
    </w:div>
    <w:div w:id="434055278">
      <w:bodyDiv w:val="1"/>
      <w:marLeft w:val="0"/>
      <w:marRight w:val="0"/>
      <w:marTop w:val="0"/>
      <w:marBottom w:val="0"/>
      <w:divBdr>
        <w:top w:val="none" w:sz="0" w:space="0" w:color="auto"/>
        <w:left w:val="none" w:sz="0" w:space="0" w:color="auto"/>
        <w:bottom w:val="none" w:sz="0" w:space="0" w:color="auto"/>
        <w:right w:val="none" w:sz="0" w:space="0" w:color="auto"/>
      </w:divBdr>
    </w:div>
    <w:div w:id="443118667">
      <w:bodyDiv w:val="1"/>
      <w:marLeft w:val="0"/>
      <w:marRight w:val="0"/>
      <w:marTop w:val="0"/>
      <w:marBottom w:val="0"/>
      <w:divBdr>
        <w:top w:val="none" w:sz="0" w:space="0" w:color="auto"/>
        <w:left w:val="none" w:sz="0" w:space="0" w:color="auto"/>
        <w:bottom w:val="none" w:sz="0" w:space="0" w:color="auto"/>
        <w:right w:val="none" w:sz="0" w:space="0" w:color="auto"/>
      </w:divBdr>
    </w:div>
    <w:div w:id="469397992">
      <w:bodyDiv w:val="1"/>
      <w:marLeft w:val="0"/>
      <w:marRight w:val="0"/>
      <w:marTop w:val="0"/>
      <w:marBottom w:val="0"/>
      <w:divBdr>
        <w:top w:val="none" w:sz="0" w:space="0" w:color="auto"/>
        <w:left w:val="none" w:sz="0" w:space="0" w:color="auto"/>
        <w:bottom w:val="none" w:sz="0" w:space="0" w:color="auto"/>
        <w:right w:val="none" w:sz="0" w:space="0" w:color="auto"/>
      </w:divBdr>
    </w:div>
    <w:div w:id="473107596">
      <w:bodyDiv w:val="1"/>
      <w:marLeft w:val="0"/>
      <w:marRight w:val="0"/>
      <w:marTop w:val="0"/>
      <w:marBottom w:val="0"/>
      <w:divBdr>
        <w:top w:val="none" w:sz="0" w:space="0" w:color="auto"/>
        <w:left w:val="none" w:sz="0" w:space="0" w:color="auto"/>
        <w:bottom w:val="none" w:sz="0" w:space="0" w:color="auto"/>
        <w:right w:val="none" w:sz="0" w:space="0" w:color="auto"/>
      </w:divBdr>
    </w:div>
    <w:div w:id="489752768">
      <w:bodyDiv w:val="1"/>
      <w:marLeft w:val="0"/>
      <w:marRight w:val="0"/>
      <w:marTop w:val="0"/>
      <w:marBottom w:val="0"/>
      <w:divBdr>
        <w:top w:val="none" w:sz="0" w:space="0" w:color="auto"/>
        <w:left w:val="none" w:sz="0" w:space="0" w:color="auto"/>
        <w:bottom w:val="none" w:sz="0" w:space="0" w:color="auto"/>
        <w:right w:val="none" w:sz="0" w:space="0" w:color="auto"/>
      </w:divBdr>
    </w:div>
    <w:div w:id="498666184">
      <w:bodyDiv w:val="1"/>
      <w:marLeft w:val="0"/>
      <w:marRight w:val="0"/>
      <w:marTop w:val="0"/>
      <w:marBottom w:val="0"/>
      <w:divBdr>
        <w:top w:val="none" w:sz="0" w:space="0" w:color="auto"/>
        <w:left w:val="none" w:sz="0" w:space="0" w:color="auto"/>
        <w:bottom w:val="none" w:sz="0" w:space="0" w:color="auto"/>
        <w:right w:val="none" w:sz="0" w:space="0" w:color="auto"/>
      </w:divBdr>
    </w:div>
    <w:div w:id="527597246">
      <w:bodyDiv w:val="1"/>
      <w:marLeft w:val="0"/>
      <w:marRight w:val="0"/>
      <w:marTop w:val="0"/>
      <w:marBottom w:val="0"/>
      <w:divBdr>
        <w:top w:val="none" w:sz="0" w:space="0" w:color="auto"/>
        <w:left w:val="none" w:sz="0" w:space="0" w:color="auto"/>
        <w:bottom w:val="none" w:sz="0" w:space="0" w:color="auto"/>
        <w:right w:val="none" w:sz="0" w:space="0" w:color="auto"/>
      </w:divBdr>
    </w:div>
    <w:div w:id="560140497">
      <w:bodyDiv w:val="1"/>
      <w:marLeft w:val="0"/>
      <w:marRight w:val="0"/>
      <w:marTop w:val="0"/>
      <w:marBottom w:val="0"/>
      <w:divBdr>
        <w:top w:val="none" w:sz="0" w:space="0" w:color="auto"/>
        <w:left w:val="none" w:sz="0" w:space="0" w:color="auto"/>
        <w:bottom w:val="none" w:sz="0" w:space="0" w:color="auto"/>
        <w:right w:val="none" w:sz="0" w:space="0" w:color="auto"/>
      </w:divBdr>
    </w:div>
    <w:div w:id="566959165">
      <w:bodyDiv w:val="1"/>
      <w:marLeft w:val="0"/>
      <w:marRight w:val="0"/>
      <w:marTop w:val="0"/>
      <w:marBottom w:val="0"/>
      <w:divBdr>
        <w:top w:val="none" w:sz="0" w:space="0" w:color="auto"/>
        <w:left w:val="none" w:sz="0" w:space="0" w:color="auto"/>
        <w:bottom w:val="none" w:sz="0" w:space="0" w:color="auto"/>
        <w:right w:val="none" w:sz="0" w:space="0" w:color="auto"/>
      </w:divBdr>
    </w:div>
    <w:div w:id="567769254">
      <w:bodyDiv w:val="1"/>
      <w:marLeft w:val="0"/>
      <w:marRight w:val="0"/>
      <w:marTop w:val="0"/>
      <w:marBottom w:val="0"/>
      <w:divBdr>
        <w:top w:val="none" w:sz="0" w:space="0" w:color="auto"/>
        <w:left w:val="none" w:sz="0" w:space="0" w:color="auto"/>
        <w:bottom w:val="none" w:sz="0" w:space="0" w:color="auto"/>
        <w:right w:val="none" w:sz="0" w:space="0" w:color="auto"/>
      </w:divBdr>
    </w:div>
    <w:div w:id="586575837">
      <w:bodyDiv w:val="1"/>
      <w:marLeft w:val="0"/>
      <w:marRight w:val="0"/>
      <w:marTop w:val="0"/>
      <w:marBottom w:val="0"/>
      <w:divBdr>
        <w:top w:val="none" w:sz="0" w:space="0" w:color="auto"/>
        <w:left w:val="none" w:sz="0" w:space="0" w:color="auto"/>
        <w:bottom w:val="none" w:sz="0" w:space="0" w:color="auto"/>
        <w:right w:val="none" w:sz="0" w:space="0" w:color="auto"/>
      </w:divBdr>
    </w:div>
    <w:div w:id="597565840">
      <w:bodyDiv w:val="1"/>
      <w:marLeft w:val="0"/>
      <w:marRight w:val="0"/>
      <w:marTop w:val="0"/>
      <w:marBottom w:val="0"/>
      <w:divBdr>
        <w:top w:val="none" w:sz="0" w:space="0" w:color="auto"/>
        <w:left w:val="none" w:sz="0" w:space="0" w:color="auto"/>
        <w:bottom w:val="none" w:sz="0" w:space="0" w:color="auto"/>
        <w:right w:val="none" w:sz="0" w:space="0" w:color="auto"/>
      </w:divBdr>
    </w:div>
    <w:div w:id="599678297">
      <w:bodyDiv w:val="1"/>
      <w:marLeft w:val="0"/>
      <w:marRight w:val="0"/>
      <w:marTop w:val="0"/>
      <w:marBottom w:val="0"/>
      <w:divBdr>
        <w:top w:val="none" w:sz="0" w:space="0" w:color="auto"/>
        <w:left w:val="none" w:sz="0" w:space="0" w:color="auto"/>
        <w:bottom w:val="none" w:sz="0" w:space="0" w:color="auto"/>
        <w:right w:val="none" w:sz="0" w:space="0" w:color="auto"/>
      </w:divBdr>
    </w:div>
    <w:div w:id="642152403">
      <w:bodyDiv w:val="1"/>
      <w:marLeft w:val="0"/>
      <w:marRight w:val="0"/>
      <w:marTop w:val="0"/>
      <w:marBottom w:val="0"/>
      <w:divBdr>
        <w:top w:val="none" w:sz="0" w:space="0" w:color="auto"/>
        <w:left w:val="none" w:sz="0" w:space="0" w:color="auto"/>
        <w:bottom w:val="none" w:sz="0" w:space="0" w:color="auto"/>
        <w:right w:val="none" w:sz="0" w:space="0" w:color="auto"/>
      </w:divBdr>
    </w:div>
    <w:div w:id="688872186">
      <w:bodyDiv w:val="1"/>
      <w:marLeft w:val="0"/>
      <w:marRight w:val="0"/>
      <w:marTop w:val="0"/>
      <w:marBottom w:val="0"/>
      <w:divBdr>
        <w:top w:val="none" w:sz="0" w:space="0" w:color="auto"/>
        <w:left w:val="none" w:sz="0" w:space="0" w:color="auto"/>
        <w:bottom w:val="none" w:sz="0" w:space="0" w:color="auto"/>
        <w:right w:val="none" w:sz="0" w:space="0" w:color="auto"/>
      </w:divBdr>
    </w:div>
    <w:div w:id="695691394">
      <w:bodyDiv w:val="1"/>
      <w:marLeft w:val="0"/>
      <w:marRight w:val="0"/>
      <w:marTop w:val="0"/>
      <w:marBottom w:val="0"/>
      <w:divBdr>
        <w:top w:val="none" w:sz="0" w:space="0" w:color="auto"/>
        <w:left w:val="none" w:sz="0" w:space="0" w:color="auto"/>
        <w:bottom w:val="none" w:sz="0" w:space="0" w:color="auto"/>
        <w:right w:val="none" w:sz="0" w:space="0" w:color="auto"/>
      </w:divBdr>
    </w:div>
    <w:div w:id="739644031">
      <w:bodyDiv w:val="1"/>
      <w:marLeft w:val="0"/>
      <w:marRight w:val="0"/>
      <w:marTop w:val="0"/>
      <w:marBottom w:val="0"/>
      <w:divBdr>
        <w:top w:val="none" w:sz="0" w:space="0" w:color="auto"/>
        <w:left w:val="none" w:sz="0" w:space="0" w:color="auto"/>
        <w:bottom w:val="none" w:sz="0" w:space="0" w:color="auto"/>
        <w:right w:val="none" w:sz="0" w:space="0" w:color="auto"/>
      </w:divBdr>
    </w:div>
    <w:div w:id="765728802">
      <w:bodyDiv w:val="1"/>
      <w:marLeft w:val="0"/>
      <w:marRight w:val="0"/>
      <w:marTop w:val="0"/>
      <w:marBottom w:val="0"/>
      <w:divBdr>
        <w:top w:val="none" w:sz="0" w:space="0" w:color="auto"/>
        <w:left w:val="none" w:sz="0" w:space="0" w:color="auto"/>
        <w:bottom w:val="none" w:sz="0" w:space="0" w:color="auto"/>
        <w:right w:val="none" w:sz="0" w:space="0" w:color="auto"/>
      </w:divBdr>
    </w:div>
    <w:div w:id="781462896">
      <w:bodyDiv w:val="1"/>
      <w:marLeft w:val="0"/>
      <w:marRight w:val="0"/>
      <w:marTop w:val="0"/>
      <w:marBottom w:val="0"/>
      <w:divBdr>
        <w:top w:val="none" w:sz="0" w:space="0" w:color="auto"/>
        <w:left w:val="none" w:sz="0" w:space="0" w:color="auto"/>
        <w:bottom w:val="none" w:sz="0" w:space="0" w:color="auto"/>
        <w:right w:val="none" w:sz="0" w:space="0" w:color="auto"/>
      </w:divBdr>
    </w:div>
    <w:div w:id="784810513">
      <w:bodyDiv w:val="1"/>
      <w:marLeft w:val="0"/>
      <w:marRight w:val="0"/>
      <w:marTop w:val="0"/>
      <w:marBottom w:val="0"/>
      <w:divBdr>
        <w:top w:val="none" w:sz="0" w:space="0" w:color="auto"/>
        <w:left w:val="none" w:sz="0" w:space="0" w:color="auto"/>
        <w:bottom w:val="none" w:sz="0" w:space="0" w:color="auto"/>
        <w:right w:val="none" w:sz="0" w:space="0" w:color="auto"/>
      </w:divBdr>
    </w:div>
    <w:div w:id="801770112">
      <w:bodyDiv w:val="1"/>
      <w:marLeft w:val="0"/>
      <w:marRight w:val="0"/>
      <w:marTop w:val="0"/>
      <w:marBottom w:val="0"/>
      <w:divBdr>
        <w:top w:val="none" w:sz="0" w:space="0" w:color="auto"/>
        <w:left w:val="none" w:sz="0" w:space="0" w:color="auto"/>
        <w:bottom w:val="none" w:sz="0" w:space="0" w:color="auto"/>
        <w:right w:val="none" w:sz="0" w:space="0" w:color="auto"/>
      </w:divBdr>
    </w:div>
    <w:div w:id="820004034">
      <w:bodyDiv w:val="1"/>
      <w:marLeft w:val="0"/>
      <w:marRight w:val="0"/>
      <w:marTop w:val="0"/>
      <w:marBottom w:val="0"/>
      <w:divBdr>
        <w:top w:val="none" w:sz="0" w:space="0" w:color="auto"/>
        <w:left w:val="none" w:sz="0" w:space="0" w:color="auto"/>
        <w:bottom w:val="none" w:sz="0" w:space="0" w:color="auto"/>
        <w:right w:val="none" w:sz="0" w:space="0" w:color="auto"/>
      </w:divBdr>
    </w:div>
    <w:div w:id="821845376">
      <w:bodyDiv w:val="1"/>
      <w:marLeft w:val="0"/>
      <w:marRight w:val="0"/>
      <w:marTop w:val="0"/>
      <w:marBottom w:val="0"/>
      <w:divBdr>
        <w:top w:val="none" w:sz="0" w:space="0" w:color="auto"/>
        <w:left w:val="none" w:sz="0" w:space="0" w:color="auto"/>
        <w:bottom w:val="none" w:sz="0" w:space="0" w:color="auto"/>
        <w:right w:val="none" w:sz="0" w:space="0" w:color="auto"/>
      </w:divBdr>
    </w:div>
    <w:div w:id="830366625">
      <w:bodyDiv w:val="1"/>
      <w:marLeft w:val="0"/>
      <w:marRight w:val="0"/>
      <w:marTop w:val="0"/>
      <w:marBottom w:val="0"/>
      <w:divBdr>
        <w:top w:val="none" w:sz="0" w:space="0" w:color="auto"/>
        <w:left w:val="none" w:sz="0" w:space="0" w:color="auto"/>
        <w:bottom w:val="none" w:sz="0" w:space="0" w:color="auto"/>
        <w:right w:val="none" w:sz="0" w:space="0" w:color="auto"/>
      </w:divBdr>
    </w:div>
    <w:div w:id="832254716">
      <w:bodyDiv w:val="1"/>
      <w:marLeft w:val="0"/>
      <w:marRight w:val="0"/>
      <w:marTop w:val="0"/>
      <w:marBottom w:val="0"/>
      <w:divBdr>
        <w:top w:val="none" w:sz="0" w:space="0" w:color="auto"/>
        <w:left w:val="none" w:sz="0" w:space="0" w:color="auto"/>
        <w:bottom w:val="none" w:sz="0" w:space="0" w:color="auto"/>
        <w:right w:val="none" w:sz="0" w:space="0" w:color="auto"/>
      </w:divBdr>
    </w:div>
    <w:div w:id="834566542">
      <w:bodyDiv w:val="1"/>
      <w:marLeft w:val="0"/>
      <w:marRight w:val="0"/>
      <w:marTop w:val="0"/>
      <w:marBottom w:val="0"/>
      <w:divBdr>
        <w:top w:val="none" w:sz="0" w:space="0" w:color="auto"/>
        <w:left w:val="none" w:sz="0" w:space="0" w:color="auto"/>
        <w:bottom w:val="none" w:sz="0" w:space="0" w:color="auto"/>
        <w:right w:val="none" w:sz="0" w:space="0" w:color="auto"/>
      </w:divBdr>
    </w:div>
    <w:div w:id="867331702">
      <w:bodyDiv w:val="1"/>
      <w:marLeft w:val="0"/>
      <w:marRight w:val="0"/>
      <w:marTop w:val="0"/>
      <w:marBottom w:val="0"/>
      <w:divBdr>
        <w:top w:val="none" w:sz="0" w:space="0" w:color="auto"/>
        <w:left w:val="none" w:sz="0" w:space="0" w:color="auto"/>
        <w:bottom w:val="none" w:sz="0" w:space="0" w:color="auto"/>
        <w:right w:val="none" w:sz="0" w:space="0" w:color="auto"/>
      </w:divBdr>
    </w:div>
    <w:div w:id="875654988">
      <w:bodyDiv w:val="1"/>
      <w:marLeft w:val="0"/>
      <w:marRight w:val="0"/>
      <w:marTop w:val="0"/>
      <w:marBottom w:val="0"/>
      <w:divBdr>
        <w:top w:val="none" w:sz="0" w:space="0" w:color="auto"/>
        <w:left w:val="none" w:sz="0" w:space="0" w:color="auto"/>
        <w:bottom w:val="none" w:sz="0" w:space="0" w:color="auto"/>
        <w:right w:val="none" w:sz="0" w:space="0" w:color="auto"/>
      </w:divBdr>
    </w:div>
    <w:div w:id="880632667">
      <w:bodyDiv w:val="1"/>
      <w:marLeft w:val="0"/>
      <w:marRight w:val="0"/>
      <w:marTop w:val="0"/>
      <w:marBottom w:val="0"/>
      <w:divBdr>
        <w:top w:val="none" w:sz="0" w:space="0" w:color="auto"/>
        <w:left w:val="none" w:sz="0" w:space="0" w:color="auto"/>
        <w:bottom w:val="none" w:sz="0" w:space="0" w:color="auto"/>
        <w:right w:val="none" w:sz="0" w:space="0" w:color="auto"/>
      </w:divBdr>
    </w:div>
    <w:div w:id="925457332">
      <w:bodyDiv w:val="1"/>
      <w:marLeft w:val="0"/>
      <w:marRight w:val="0"/>
      <w:marTop w:val="0"/>
      <w:marBottom w:val="0"/>
      <w:divBdr>
        <w:top w:val="none" w:sz="0" w:space="0" w:color="auto"/>
        <w:left w:val="none" w:sz="0" w:space="0" w:color="auto"/>
        <w:bottom w:val="none" w:sz="0" w:space="0" w:color="auto"/>
        <w:right w:val="none" w:sz="0" w:space="0" w:color="auto"/>
      </w:divBdr>
    </w:div>
    <w:div w:id="933167967">
      <w:bodyDiv w:val="1"/>
      <w:marLeft w:val="0"/>
      <w:marRight w:val="0"/>
      <w:marTop w:val="0"/>
      <w:marBottom w:val="0"/>
      <w:divBdr>
        <w:top w:val="none" w:sz="0" w:space="0" w:color="auto"/>
        <w:left w:val="none" w:sz="0" w:space="0" w:color="auto"/>
        <w:bottom w:val="none" w:sz="0" w:space="0" w:color="auto"/>
        <w:right w:val="none" w:sz="0" w:space="0" w:color="auto"/>
      </w:divBdr>
    </w:div>
    <w:div w:id="955212123">
      <w:bodyDiv w:val="1"/>
      <w:marLeft w:val="0"/>
      <w:marRight w:val="0"/>
      <w:marTop w:val="0"/>
      <w:marBottom w:val="0"/>
      <w:divBdr>
        <w:top w:val="none" w:sz="0" w:space="0" w:color="auto"/>
        <w:left w:val="none" w:sz="0" w:space="0" w:color="auto"/>
        <w:bottom w:val="none" w:sz="0" w:space="0" w:color="auto"/>
        <w:right w:val="none" w:sz="0" w:space="0" w:color="auto"/>
      </w:divBdr>
    </w:div>
    <w:div w:id="977221670">
      <w:bodyDiv w:val="1"/>
      <w:marLeft w:val="0"/>
      <w:marRight w:val="0"/>
      <w:marTop w:val="0"/>
      <w:marBottom w:val="0"/>
      <w:divBdr>
        <w:top w:val="none" w:sz="0" w:space="0" w:color="auto"/>
        <w:left w:val="none" w:sz="0" w:space="0" w:color="auto"/>
        <w:bottom w:val="none" w:sz="0" w:space="0" w:color="auto"/>
        <w:right w:val="none" w:sz="0" w:space="0" w:color="auto"/>
      </w:divBdr>
    </w:div>
    <w:div w:id="982588679">
      <w:bodyDiv w:val="1"/>
      <w:marLeft w:val="0"/>
      <w:marRight w:val="0"/>
      <w:marTop w:val="0"/>
      <w:marBottom w:val="0"/>
      <w:divBdr>
        <w:top w:val="none" w:sz="0" w:space="0" w:color="auto"/>
        <w:left w:val="none" w:sz="0" w:space="0" w:color="auto"/>
        <w:bottom w:val="none" w:sz="0" w:space="0" w:color="auto"/>
        <w:right w:val="none" w:sz="0" w:space="0" w:color="auto"/>
      </w:divBdr>
    </w:div>
    <w:div w:id="991250240">
      <w:bodyDiv w:val="1"/>
      <w:marLeft w:val="0"/>
      <w:marRight w:val="0"/>
      <w:marTop w:val="0"/>
      <w:marBottom w:val="0"/>
      <w:divBdr>
        <w:top w:val="none" w:sz="0" w:space="0" w:color="auto"/>
        <w:left w:val="none" w:sz="0" w:space="0" w:color="auto"/>
        <w:bottom w:val="none" w:sz="0" w:space="0" w:color="auto"/>
        <w:right w:val="none" w:sz="0" w:space="0" w:color="auto"/>
      </w:divBdr>
    </w:div>
    <w:div w:id="1035539574">
      <w:bodyDiv w:val="1"/>
      <w:marLeft w:val="0"/>
      <w:marRight w:val="0"/>
      <w:marTop w:val="0"/>
      <w:marBottom w:val="0"/>
      <w:divBdr>
        <w:top w:val="none" w:sz="0" w:space="0" w:color="auto"/>
        <w:left w:val="none" w:sz="0" w:space="0" w:color="auto"/>
        <w:bottom w:val="none" w:sz="0" w:space="0" w:color="auto"/>
        <w:right w:val="none" w:sz="0" w:space="0" w:color="auto"/>
      </w:divBdr>
    </w:div>
    <w:div w:id="1042289261">
      <w:bodyDiv w:val="1"/>
      <w:marLeft w:val="0"/>
      <w:marRight w:val="0"/>
      <w:marTop w:val="0"/>
      <w:marBottom w:val="0"/>
      <w:divBdr>
        <w:top w:val="none" w:sz="0" w:space="0" w:color="auto"/>
        <w:left w:val="none" w:sz="0" w:space="0" w:color="auto"/>
        <w:bottom w:val="none" w:sz="0" w:space="0" w:color="auto"/>
        <w:right w:val="none" w:sz="0" w:space="0" w:color="auto"/>
      </w:divBdr>
    </w:div>
    <w:div w:id="1042707704">
      <w:bodyDiv w:val="1"/>
      <w:marLeft w:val="0"/>
      <w:marRight w:val="0"/>
      <w:marTop w:val="0"/>
      <w:marBottom w:val="0"/>
      <w:divBdr>
        <w:top w:val="none" w:sz="0" w:space="0" w:color="auto"/>
        <w:left w:val="none" w:sz="0" w:space="0" w:color="auto"/>
        <w:bottom w:val="none" w:sz="0" w:space="0" w:color="auto"/>
        <w:right w:val="none" w:sz="0" w:space="0" w:color="auto"/>
      </w:divBdr>
    </w:div>
    <w:div w:id="1053894580">
      <w:bodyDiv w:val="1"/>
      <w:marLeft w:val="0"/>
      <w:marRight w:val="0"/>
      <w:marTop w:val="0"/>
      <w:marBottom w:val="0"/>
      <w:divBdr>
        <w:top w:val="none" w:sz="0" w:space="0" w:color="auto"/>
        <w:left w:val="none" w:sz="0" w:space="0" w:color="auto"/>
        <w:bottom w:val="none" w:sz="0" w:space="0" w:color="auto"/>
        <w:right w:val="none" w:sz="0" w:space="0" w:color="auto"/>
      </w:divBdr>
    </w:div>
    <w:div w:id="1097483364">
      <w:bodyDiv w:val="1"/>
      <w:marLeft w:val="0"/>
      <w:marRight w:val="0"/>
      <w:marTop w:val="0"/>
      <w:marBottom w:val="0"/>
      <w:divBdr>
        <w:top w:val="none" w:sz="0" w:space="0" w:color="auto"/>
        <w:left w:val="none" w:sz="0" w:space="0" w:color="auto"/>
        <w:bottom w:val="none" w:sz="0" w:space="0" w:color="auto"/>
        <w:right w:val="none" w:sz="0" w:space="0" w:color="auto"/>
      </w:divBdr>
    </w:div>
    <w:div w:id="1111168792">
      <w:bodyDiv w:val="1"/>
      <w:marLeft w:val="0"/>
      <w:marRight w:val="0"/>
      <w:marTop w:val="0"/>
      <w:marBottom w:val="0"/>
      <w:divBdr>
        <w:top w:val="none" w:sz="0" w:space="0" w:color="auto"/>
        <w:left w:val="none" w:sz="0" w:space="0" w:color="auto"/>
        <w:bottom w:val="none" w:sz="0" w:space="0" w:color="auto"/>
        <w:right w:val="none" w:sz="0" w:space="0" w:color="auto"/>
      </w:divBdr>
    </w:div>
    <w:div w:id="1130636568">
      <w:bodyDiv w:val="1"/>
      <w:marLeft w:val="0"/>
      <w:marRight w:val="0"/>
      <w:marTop w:val="0"/>
      <w:marBottom w:val="0"/>
      <w:divBdr>
        <w:top w:val="none" w:sz="0" w:space="0" w:color="auto"/>
        <w:left w:val="none" w:sz="0" w:space="0" w:color="auto"/>
        <w:bottom w:val="none" w:sz="0" w:space="0" w:color="auto"/>
        <w:right w:val="none" w:sz="0" w:space="0" w:color="auto"/>
      </w:divBdr>
    </w:div>
    <w:div w:id="1166095062">
      <w:bodyDiv w:val="1"/>
      <w:marLeft w:val="0"/>
      <w:marRight w:val="0"/>
      <w:marTop w:val="0"/>
      <w:marBottom w:val="0"/>
      <w:divBdr>
        <w:top w:val="none" w:sz="0" w:space="0" w:color="auto"/>
        <w:left w:val="none" w:sz="0" w:space="0" w:color="auto"/>
        <w:bottom w:val="none" w:sz="0" w:space="0" w:color="auto"/>
        <w:right w:val="none" w:sz="0" w:space="0" w:color="auto"/>
      </w:divBdr>
    </w:div>
    <w:div w:id="1166629753">
      <w:bodyDiv w:val="1"/>
      <w:marLeft w:val="0"/>
      <w:marRight w:val="0"/>
      <w:marTop w:val="0"/>
      <w:marBottom w:val="0"/>
      <w:divBdr>
        <w:top w:val="none" w:sz="0" w:space="0" w:color="auto"/>
        <w:left w:val="none" w:sz="0" w:space="0" w:color="auto"/>
        <w:bottom w:val="none" w:sz="0" w:space="0" w:color="auto"/>
        <w:right w:val="none" w:sz="0" w:space="0" w:color="auto"/>
      </w:divBdr>
    </w:div>
    <w:div w:id="1184898485">
      <w:bodyDiv w:val="1"/>
      <w:marLeft w:val="0"/>
      <w:marRight w:val="0"/>
      <w:marTop w:val="0"/>
      <w:marBottom w:val="0"/>
      <w:divBdr>
        <w:top w:val="none" w:sz="0" w:space="0" w:color="auto"/>
        <w:left w:val="none" w:sz="0" w:space="0" w:color="auto"/>
        <w:bottom w:val="none" w:sz="0" w:space="0" w:color="auto"/>
        <w:right w:val="none" w:sz="0" w:space="0" w:color="auto"/>
      </w:divBdr>
    </w:div>
    <w:div w:id="1190292576">
      <w:bodyDiv w:val="1"/>
      <w:marLeft w:val="0"/>
      <w:marRight w:val="0"/>
      <w:marTop w:val="0"/>
      <w:marBottom w:val="0"/>
      <w:divBdr>
        <w:top w:val="none" w:sz="0" w:space="0" w:color="auto"/>
        <w:left w:val="none" w:sz="0" w:space="0" w:color="auto"/>
        <w:bottom w:val="none" w:sz="0" w:space="0" w:color="auto"/>
        <w:right w:val="none" w:sz="0" w:space="0" w:color="auto"/>
      </w:divBdr>
    </w:div>
    <w:div w:id="1193107201">
      <w:bodyDiv w:val="1"/>
      <w:marLeft w:val="0"/>
      <w:marRight w:val="0"/>
      <w:marTop w:val="0"/>
      <w:marBottom w:val="0"/>
      <w:divBdr>
        <w:top w:val="none" w:sz="0" w:space="0" w:color="auto"/>
        <w:left w:val="none" w:sz="0" w:space="0" w:color="auto"/>
        <w:bottom w:val="none" w:sz="0" w:space="0" w:color="auto"/>
        <w:right w:val="none" w:sz="0" w:space="0" w:color="auto"/>
      </w:divBdr>
    </w:div>
    <w:div w:id="1260409548">
      <w:bodyDiv w:val="1"/>
      <w:marLeft w:val="0"/>
      <w:marRight w:val="0"/>
      <w:marTop w:val="0"/>
      <w:marBottom w:val="0"/>
      <w:divBdr>
        <w:top w:val="none" w:sz="0" w:space="0" w:color="auto"/>
        <w:left w:val="none" w:sz="0" w:space="0" w:color="auto"/>
        <w:bottom w:val="none" w:sz="0" w:space="0" w:color="auto"/>
        <w:right w:val="none" w:sz="0" w:space="0" w:color="auto"/>
      </w:divBdr>
    </w:div>
    <w:div w:id="1271669472">
      <w:bodyDiv w:val="1"/>
      <w:marLeft w:val="0"/>
      <w:marRight w:val="0"/>
      <w:marTop w:val="0"/>
      <w:marBottom w:val="0"/>
      <w:divBdr>
        <w:top w:val="none" w:sz="0" w:space="0" w:color="auto"/>
        <w:left w:val="none" w:sz="0" w:space="0" w:color="auto"/>
        <w:bottom w:val="none" w:sz="0" w:space="0" w:color="auto"/>
        <w:right w:val="none" w:sz="0" w:space="0" w:color="auto"/>
      </w:divBdr>
    </w:div>
    <w:div w:id="1272276161">
      <w:bodyDiv w:val="1"/>
      <w:marLeft w:val="0"/>
      <w:marRight w:val="0"/>
      <w:marTop w:val="0"/>
      <w:marBottom w:val="0"/>
      <w:divBdr>
        <w:top w:val="none" w:sz="0" w:space="0" w:color="auto"/>
        <w:left w:val="none" w:sz="0" w:space="0" w:color="auto"/>
        <w:bottom w:val="none" w:sz="0" w:space="0" w:color="auto"/>
        <w:right w:val="none" w:sz="0" w:space="0" w:color="auto"/>
      </w:divBdr>
    </w:div>
    <w:div w:id="1298872417">
      <w:bodyDiv w:val="1"/>
      <w:marLeft w:val="0"/>
      <w:marRight w:val="0"/>
      <w:marTop w:val="0"/>
      <w:marBottom w:val="0"/>
      <w:divBdr>
        <w:top w:val="none" w:sz="0" w:space="0" w:color="auto"/>
        <w:left w:val="none" w:sz="0" w:space="0" w:color="auto"/>
        <w:bottom w:val="none" w:sz="0" w:space="0" w:color="auto"/>
        <w:right w:val="none" w:sz="0" w:space="0" w:color="auto"/>
      </w:divBdr>
    </w:div>
    <w:div w:id="1318266373">
      <w:bodyDiv w:val="1"/>
      <w:marLeft w:val="0"/>
      <w:marRight w:val="0"/>
      <w:marTop w:val="0"/>
      <w:marBottom w:val="0"/>
      <w:divBdr>
        <w:top w:val="none" w:sz="0" w:space="0" w:color="auto"/>
        <w:left w:val="none" w:sz="0" w:space="0" w:color="auto"/>
        <w:bottom w:val="none" w:sz="0" w:space="0" w:color="auto"/>
        <w:right w:val="none" w:sz="0" w:space="0" w:color="auto"/>
      </w:divBdr>
    </w:div>
    <w:div w:id="1385562317">
      <w:bodyDiv w:val="1"/>
      <w:marLeft w:val="0"/>
      <w:marRight w:val="0"/>
      <w:marTop w:val="0"/>
      <w:marBottom w:val="0"/>
      <w:divBdr>
        <w:top w:val="none" w:sz="0" w:space="0" w:color="auto"/>
        <w:left w:val="none" w:sz="0" w:space="0" w:color="auto"/>
        <w:bottom w:val="none" w:sz="0" w:space="0" w:color="auto"/>
        <w:right w:val="none" w:sz="0" w:space="0" w:color="auto"/>
      </w:divBdr>
    </w:div>
    <w:div w:id="1407264286">
      <w:bodyDiv w:val="1"/>
      <w:marLeft w:val="0"/>
      <w:marRight w:val="0"/>
      <w:marTop w:val="0"/>
      <w:marBottom w:val="0"/>
      <w:divBdr>
        <w:top w:val="none" w:sz="0" w:space="0" w:color="auto"/>
        <w:left w:val="none" w:sz="0" w:space="0" w:color="auto"/>
        <w:bottom w:val="none" w:sz="0" w:space="0" w:color="auto"/>
        <w:right w:val="none" w:sz="0" w:space="0" w:color="auto"/>
      </w:divBdr>
    </w:div>
    <w:div w:id="1467091404">
      <w:bodyDiv w:val="1"/>
      <w:marLeft w:val="0"/>
      <w:marRight w:val="0"/>
      <w:marTop w:val="0"/>
      <w:marBottom w:val="0"/>
      <w:divBdr>
        <w:top w:val="none" w:sz="0" w:space="0" w:color="auto"/>
        <w:left w:val="none" w:sz="0" w:space="0" w:color="auto"/>
        <w:bottom w:val="none" w:sz="0" w:space="0" w:color="auto"/>
        <w:right w:val="none" w:sz="0" w:space="0" w:color="auto"/>
      </w:divBdr>
    </w:div>
    <w:div w:id="1523127196">
      <w:bodyDiv w:val="1"/>
      <w:marLeft w:val="0"/>
      <w:marRight w:val="0"/>
      <w:marTop w:val="0"/>
      <w:marBottom w:val="0"/>
      <w:divBdr>
        <w:top w:val="none" w:sz="0" w:space="0" w:color="auto"/>
        <w:left w:val="none" w:sz="0" w:space="0" w:color="auto"/>
        <w:bottom w:val="none" w:sz="0" w:space="0" w:color="auto"/>
        <w:right w:val="none" w:sz="0" w:space="0" w:color="auto"/>
      </w:divBdr>
    </w:div>
    <w:div w:id="1565291123">
      <w:bodyDiv w:val="1"/>
      <w:marLeft w:val="0"/>
      <w:marRight w:val="0"/>
      <w:marTop w:val="0"/>
      <w:marBottom w:val="0"/>
      <w:divBdr>
        <w:top w:val="none" w:sz="0" w:space="0" w:color="auto"/>
        <w:left w:val="none" w:sz="0" w:space="0" w:color="auto"/>
        <w:bottom w:val="none" w:sz="0" w:space="0" w:color="auto"/>
        <w:right w:val="none" w:sz="0" w:space="0" w:color="auto"/>
      </w:divBdr>
    </w:div>
    <w:div w:id="1570849164">
      <w:bodyDiv w:val="1"/>
      <w:marLeft w:val="0"/>
      <w:marRight w:val="0"/>
      <w:marTop w:val="0"/>
      <w:marBottom w:val="0"/>
      <w:divBdr>
        <w:top w:val="none" w:sz="0" w:space="0" w:color="auto"/>
        <w:left w:val="none" w:sz="0" w:space="0" w:color="auto"/>
        <w:bottom w:val="none" w:sz="0" w:space="0" w:color="auto"/>
        <w:right w:val="none" w:sz="0" w:space="0" w:color="auto"/>
      </w:divBdr>
    </w:div>
    <w:div w:id="1597249478">
      <w:bodyDiv w:val="1"/>
      <w:marLeft w:val="0"/>
      <w:marRight w:val="0"/>
      <w:marTop w:val="0"/>
      <w:marBottom w:val="0"/>
      <w:divBdr>
        <w:top w:val="none" w:sz="0" w:space="0" w:color="auto"/>
        <w:left w:val="none" w:sz="0" w:space="0" w:color="auto"/>
        <w:bottom w:val="none" w:sz="0" w:space="0" w:color="auto"/>
        <w:right w:val="none" w:sz="0" w:space="0" w:color="auto"/>
      </w:divBdr>
    </w:div>
    <w:div w:id="1600330979">
      <w:bodyDiv w:val="1"/>
      <w:marLeft w:val="0"/>
      <w:marRight w:val="0"/>
      <w:marTop w:val="0"/>
      <w:marBottom w:val="0"/>
      <w:divBdr>
        <w:top w:val="none" w:sz="0" w:space="0" w:color="auto"/>
        <w:left w:val="none" w:sz="0" w:space="0" w:color="auto"/>
        <w:bottom w:val="none" w:sz="0" w:space="0" w:color="auto"/>
        <w:right w:val="none" w:sz="0" w:space="0" w:color="auto"/>
      </w:divBdr>
    </w:div>
    <w:div w:id="1603759921">
      <w:bodyDiv w:val="1"/>
      <w:marLeft w:val="0"/>
      <w:marRight w:val="0"/>
      <w:marTop w:val="0"/>
      <w:marBottom w:val="0"/>
      <w:divBdr>
        <w:top w:val="none" w:sz="0" w:space="0" w:color="auto"/>
        <w:left w:val="none" w:sz="0" w:space="0" w:color="auto"/>
        <w:bottom w:val="none" w:sz="0" w:space="0" w:color="auto"/>
        <w:right w:val="none" w:sz="0" w:space="0" w:color="auto"/>
      </w:divBdr>
    </w:div>
    <w:div w:id="1609238673">
      <w:bodyDiv w:val="1"/>
      <w:marLeft w:val="0"/>
      <w:marRight w:val="0"/>
      <w:marTop w:val="0"/>
      <w:marBottom w:val="0"/>
      <w:divBdr>
        <w:top w:val="none" w:sz="0" w:space="0" w:color="auto"/>
        <w:left w:val="none" w:sz="0" w:space="0" w:color="auto"/>
        <w:bottom w:val="none" w:sz="0" w:space="0" w:color="auto"/>
        <w:right w:val="none" w:sz="0" w:space="0" w:color="auto"/>
      </w:divBdr>
    </w:div>
    <w:div w:id="1624455454">
      <w:bodyDiv w:val="1"/>
      <w:marLeft w:val="0"/>
      <w:marRight w:val="0"/>
      <w:marTop w:val="0"/>
      <w:marBottom w:val="0"/>
      <w:divBdr>
        <w:top w:val="none" w:sz="0" w:space="0" w:color="auto"/>
        <w:left w:val="none" w:sz="0" w:space="0" w:color="auto"/>
        <w:bottom w:val="none" w:sz="0" w:space="0" w:color="auto"/>
        <w:right w:val="none" w:sz="0" w:space="0" w:color="auto"/>
      </w:divBdr>
    </w:div>
    <w:div w:id="1641961249">
      <w:bodyDiv w:val="1"/>
      <w:marLeft w:val="0"/>
      <w:marRight w:val="0"/>
      <w:marTop w:val="0"/>
      <w:marBottom w:val="0"/>
      <w:divBdr>
        <w:top w:val="none" w:sz="0" w:space="0" w:color="auto"/>
        <w:left w:val="none" w:sz="0" w:space="0" w:color="auto"/>
        <w:bottom w:val="none" w:sz="0" w:space="0" w:color="auto"/>
        <w:right w:val="none" w:sz="0" w:space="0" w:color="auto"/>
      </w:divBdr>
    </w:div>
    <w:div w:id="1657876543">
      <w:bodyDiv w:val="1"/>
      <w:marLeft w:val="0"/>
      <w:marRight w:val="0"/>
      <w:marTop w:val="0"/>
      <w:marBottom w:val="0"/>
      <w:divBdr>
        <w:top w:val="none" w:sz="0" w:space="0" w:color="auto"/>
        <w:left w:val="none" w:sz="0" w:space="0" w:color="auto"/>
        <w:bottom w:val="none" w:sz="0" w:space="0" w:color="auto"/>
        <w:right w:val="none" w:sz="0" w:space="0" w:color="auto"/>
      </w:divBdr>
    </w:div>
    <w:div w:id="1680541113">
      <w:bodyDiv w:val="1"/>
      <w:marLeft w:val="0"/>
      <w:marRight w:val="0"/>
      <w:marTop w:val="0"/>
      <w:marBottom w:val="0"/>
      <w:divBdr>
        <w:top w:val="none" w:sz="0" w:space="0" w:color="auto"/>
        <w:left w:val="none" w:sz="0" w:space="0" w:color="auto"/>
        <w:bottom w:val="none" w:sz="0" w:space="0" w:color="auto"/>
        <w:right w:val="none" w:sz="0" w:space="0" w:color="auto"/>
      </w:divBdr>
    </w:div>
    <w:div w:id="1732463893">
      <w:bodyDiv w:val="1"/>
      <w:marLeft w:val="0"/>
      <w:marRight w:val="0"/>
      <w:marTop w:val="0"/>
      <w:marBottom w:val="0"/>
      <w:divBdr>
        <w:top w:val="none" w:sz="0" w:space="0" w:color="auto"/>
        <w:left w:val="none" w:sz="0" w:space="0" w:color="auto"/>
        <w:bottom w:val="none" w:sz="0" w:space="0" w:color="auto"/>
        <w:right w:val="none" w:sz="0" w:space="0" w:color="auto"/>
      </w:divBdr>
    </w:div>
    <w:div w:id="1735347149">
      <w:bodyDiv w:val="1"/>
      <w:marLeft w:val="0"/>
      <w:marRight w:val="0"/>
      <w:marTop w:val="0"/>
      <w:marBottom w:val="0"/>
      <w:divBdr>
        <w:top w:val="none" w:sz="0" w:space="0" w:color="auto"/>
        <w:left w:val="none" w:sz="0" w:space="0" w:color="auto"/>
        <w:bottom w:val="none" w:sz="0" w:space="0" w:color="auto"/>
        <w:right w:val="none" w:sz="0" w:space="0" w:color="auto"/>
      </w:divBdr>
    </w:div>
    <w:div w:id="1737125198">
      <w:bodyDiv w:val="1"/>
      <w:marLeft w:val="0"/>
      <w:marRight w:val="0"/>
      <w:marTop w:val="0"/>
      <w:marBottom w:val="0"/>
      <w:divBdr>
        <w:top w:val="none" w:sz="0" w:space="0" w:color="auto"/>
        <w:left w:val="none" w:sz="0" w:space="0" w:color="auto"/>
        <w:bottom w:val="none" w:sz="0" w:space="0" w:color="auto"/>
        <w:right w:val="none" w:sz="0" w:space="0" w:color="auto"/>
      </w:divBdr>
    </w:div>
    <w:div w:id="1740051183">
      <w:bodyDiv w:val="1"/>
      <w:marLeft w:val="0"/>
      <w:marRight w:val="0"/>
      <w:marTop w:val="0"/>
      <w:marBottom w:val="0"/>
      <w:divBdr>
        <w:top w:val="none" w:sz="0" w:space="0" w:color="auto"/>
        <w:left w:val="none" w:sz="0" w:space="0" w:color="auto"/>
        <w:bottom w:val="none" w:sz="0" w:space="0" w:color="auto"/>
        <w:right w:val="none" w:sz="0" w:space="0" w:color="auto"/>
      </w:divBdr>
    </w:div>
    <w:div w:id="1740135411">
      <w:bodyDiv w:val="1"/>
      <w:marLeft w:val="0"/>
      <w:marRight w:val="0"/>
      <w:marTop w:val="0"/>
      <w:marBottom w:val="0"/>
      <w:divBdr>
        <w:top w:val="none" w:sz="0" w:space="0" w:color="auto"/>
        <w:left w:val="none" w:sz="0" w:space="0" w:color="auto"/>
        <w:bottom w:val="none" w:sz="0" w:space="0" w:color="auto"/>
        <w:right w:val="none" w:sz="0" w:space="0" w:color="auto"/>
      </w:divBdr>
    </w:div>
    <w:div w:id="1771660332">
      <w:bodyDiv w:val="1"/>
      <w:marLeft w:val="0"/>
      <w:marRight w:val="0"/>
      <w:marTop w:val="0"/>
      <w:marBottom w:val="0"/>
      <w:divBdr>
        <w:top w:val="none" w:sz="0" w:space="0" w:color="auto"/>
        <w:left w:val="none" w:sz="0" w:space="0" w:color="auto"/>
        <w:bottom w:val="none" w:sz="0" w:space="0" w:color="auto"/>
        <w:right w:val="none" w:sz="0" w:space="0" w:color="auto"/>
      </w:divBdr>
    </w:div>
    <w:div w:id="1780486250">
      <w:bodyDiv w:val="1"/>
      <w:marLeft w:val="0"/>
      <w:marRight w:val="0"/>
      <w:marTop w:val="0"/>
      <w:marBottom w:val="0"/>
      <w:divBdr>
        <w:top w:val="none" w:sz="0" w:space="0" w:color="auto"/>
        <w:left w:val="none" w:sz="0" w:space="0" w:color="auto"/>
        <w:bottom w:val="none" w:sz="0" w:space="0" w:color="auto"/>
        <w:right w:val="none" w:sz="0" w:space="0" w:color="auto"/>
      </w:divBdr>
    </w:div>
    <w:div w:id="1780834887">
      <w:bodyDiv w:val="1"/>
      <w:marLeft w:val="0"/>
      <w:marRight w:val="0"/>
      <w:marTop w:val="0"/>
      <w:marBottom w:val="0"/>
      <w:divBdr>
        <w:top w:val="none" w:sz="0" w:space="0" w:color="auto"/>
        <w:left w:val="none" w:sz="0" w:space="0" w:color="auto"/>
        <w:bottom w:val="none" w:sz="0" w:space="0" w:color="auto"/>
        <w:right w:val="none" w:sz="0" w:space="0" w:color="auto"/>
      </w:divBdr>
    </w:div>
    <w:div w:id="1804426859">
      <w:bodyDiv w:val="1"/>
      <w:marLeft w:val="0"/>
      <w:marRight w:val="0"/>
      <w:marTop w:val="0"/>
      <w:marBottom w:val="0"/>
      <w:divBdr>
        <w:top w:val="none" w:sz="0" w:space="0" w:color="auto"/>
        <w:left w:val="none" w:sz="0" w:space="0" w:color="auto"/>
        <w:bottom w:val="none" w:sz="0" w:space="0" w:color="auto"/>
        <w:right w:val="none" w:sz="0" w:space="0" w:color="auto"/>
      </w:divBdr>
    </w:div>
    <w:div w:id="1806191389">
      <w:bodyDiv w:val="1"/>
      <w:marLeft w:val="0"/>
      <w:marRight w:val="0"/>
      <w:marTop w:val="0"/>
      <w:marBottom w:val="0"/>
      <w:divBdr>
        <w:top w:val="none" w:sz="0" w:space="0" w:color="auto"/>
        <w:left w:val="none" w:sz="0" w:space="0" w:color="auto"/>
        <w:bottom w:val="none" w:sz="0" w:space="0" w:color="auto"/>
        <w:right w:val="none" w:sz="0" w:space="0" w:color="auto"/>
      </w:divBdr>
    </w:div>
    <w:div w:id="1807240156">
      <w:bodyDiv w:val="1"/>
      <w:marLeft w:val="0"/>
      <w:marRight w:val="0"/>
      <w:marTop w:val="0"/>
      <w:marBottom w:val="0"/>
      <w:divBdr>
        <w:top w:val="none" w:sz="0" w:space="0" w:color="auto"/>
        <w:left w:val="none" w:sz="0" w:space="0" w:color="auto"/>
        <w:bottom w:val="none" w:sz="0" w:space="0" w:color="auto"/>
        <w:right w:val="none" w:sz="0" w:space="0" w:color="auto"/>
      </w:divBdr>
    </w:div>
    <w:div w:id="1873377598">
      <w:bodyDiv w:val="1"/>
      <w:marLeft w:val="0"/>
      <w:marRight w:val="0"/>
      <w:marTop w:val="0"/>
      <w:marBottom w:val="0"/>
      <w:divBdr>
        <w:top w:val="none" w:sz="0" w:space="0" w:color="auto"/>
        <w:left w:val="none" w:sz="0" w:space="0" w:color="auto"/>
        <w:bottom w:val="none" w:sz="0" w:space="0" w:color="auto"/>
        <w:right w:val="none" w:sz="0" w:space="0" w:color="auto"/>
      </w:divBdr>
    </w:div>
    <w:div w:id="1882087704">
      <w:bodyDiv w:val="1"/>
      <w:marLeft w:val="0"/>
      <w:marRight w:val="0"/>
      <w:marTop w:val="0"/>
      <w:marBottom w:val="0"/>
      <w:divBdr>
        <w:top w:val="none" w:sz="0" w:space="0" w:color="auto"/>
        <w:left w:val="none" w:sz="0" w:space="0" w:color="auto"/>
        <w:bottom w:val="none" w:sz="0" w:space="0" w:color="auto"/>
        <w:right w:val="none" w:sz="0" w:space="0" w:color="auto"/>
      </w:divBdr>
    </w:div>
    <w:div w:id="1914854326">
      <w:bodyDiv w:val="1"/>
      <w:marLeft w:val="0"/>
      <w:marRight w:val="0"/>
      <w:marTop w:val="0"/>
      <w:marBottom w:val="0"/>
      <w:divBdr>
        <w:top w:val="none" w:sz="0" w:space="0" w:color="auto"/>
        <w:left w:val="none" w:sz="0" w:space="0" w:color="auto"/>
        <w:bottom w:val="none" w:sz="0" w:space="0" w:color="auto"/>
        <w:right w:val="none" w:sz="0" w:space="0" w:color="auto"/>
      </w:divBdr>
    </w:div>
    <w:div w:id="1921065572">
      <w:bodyDiv w:val="1"/>
      <w:marLeft w:val="0"/>
      <w:marRight w:val="0"/>
      <w:marTop w:val="0"/>
      <w:marBottom w:val="0"/>
      <w:divBdr>
        <w:top w:val="none" w:sz="0" w:space="0" w:color="auto"/>
        <w:left w:val="none" w:sz="0" w:space="0" w:color="auto"/>
        <w:bottom w:val="none" w:sz="0" w:space="0" w:color="auto"/>
        <w:right w:val="none" w:sz="0" w:space="0" w:color="auto"/>
      </w:divBdr>
    </w:div>
    <w:div w:id="1922907629">
      <w:bodyDiv w:val="1"/>
      <w:marLeft w:val="0"/>
      <w:marRight w:val="0"/>
      <w:marTop w:val="0"/>
      <w:marBottom w:val="0"/>
      <w:divBdr>
        <w:top w:val="none" w:sz="0" w:space="0" w:color="auto"/>
        <w:left w:val="none" w:sz="0" w:space="0" w:color="auto"/>
        <w:bottom w:val="none" w:sz="0" w:space="0" w:color="auto"/>
        <w:right w:val="none" w:sz="0" w:space="0" w:color="auto"/>
      </w:divBdr>
    </w:div>
    <w:div w:id="1947955264">
      <w:bodyDiv w:val="1"/>
      <w:marLeft w:val="0"/>
      <w:marRight w:val="0"/>
      <w:marTop w:val="0"/>
      <w:marBottom w:val="0"/>
      <w:divBdr>
        <w:top w:val="none" w:sz="0" w:space="0" w:color="auto"/>
        <w:left w:val="none" w:sz="0" w:space="0" w:color="auto"/>
        <w:bottom w:val="none" w:sz="0" w:space="0" w:color="auto"/>
        <w:right w:val="none" w:sz="0" w:space="0" w:color="auto"/>
      </w:divBdr>
    </w:div>
    <w:div w:id="1957908495">
      <w:bodyDiv w:val="1"/>
      <w:marLeft w:val="0"/>
      <w:marRight w:val="0"/>
      <w:marTop w:val="0"/>
      <w:marBottom w:val="0"/>
      <w:divBdr>
        <w:top w:val="none" w:sz="0" w:space="0" w:color="auto"/>
        <w:left w:val="none" w:sz="0" w:space="0" w:color="auto"/>
        <w:bottom w:val="none" w:sz="0" w:space="0" w:color="auto"/>
        <w:right w:val="none" w:sz="0" w:space="0" w:color="auto"/>
      </w:divBdr>
    </w:div>
    <w:div w:id="1964801110">
      <w:bodyDiv w:val="1"/>
      <w:marLeft w:val="0"/>
      <w:marRight w:val="0"/>
      <w:marTop w:val="0"/>
      <w:marBottom w:val="0"/>
      <w:divBdr>
        <w:top w:val="none" w:sz="0" w:space="0" w:color="auto"/>
        <w:left w:val="none" w:sz="0" w:space="0" w:color="auto"/>
        <w:bottom w:val="none" w:sz="0" w:space="0" w:color="auto"/>
        <w:right w:val="none" w:sz="0" w:space="0" w:color="auto"/>
      </w:divBdr>
    </w:div>
    <w:div w:id="1973057249">
      <w:bodyDiv w:val="1"/>
      <w:marLeft w:val="0"/>
      <w:marRight w:val="0"/>
      <w:marTop w:val="0"/>
      <w:marBottom w:val="0"/>
      <w:divBdr>
        <w:top w:val="none" w:sz="0" w:space="0" w:color="auto"/>
        <w:left w:val="none" w:sz="0" w:space="0" w:color="auto"/>
        <w:bottom w:val="none" w:sz="0" w:space="0" w:color="auto"/>
        <w:right w:val="none" w:sz="0" w:space="0" w:color="auto"/>
      </w:divBdr>
    </w:div>
    <w:div w:id="1990355471">
      <w:bodyDiv w:val="1"/>
      <w:marLeft w:val="0"/>
      <w:marRight w:val="0"/>
      <w:marTop w:val="0"/>
      <w:marBottom w:val="0"/>
      <w:divBdr>
        <w:top w:val="none" w:sz="0" w:space="0" w:color="auto"/>
        <w:left w:val="none" w:sz="0" w:space="0" w:color="auto"/>
        <w:bottom w:val="none" w:sz="0" w:space="0" w:color="auto"/>
        <w:right w:val="none" w:sz="0" w:space="0" w:color="auto"/>
      </w:divBdr>
    </w:div>
    <w:div w:id="1994945597">
      <w:bodyDiv w:val="1"/>
      <w:marLeft w:val="0"/>
      <w:marRight w:val="0"/>
      <w:marTop w:val="0"/>
      <w:marBottom w:val="0"/>
      <w:divBdr>
        <w:top w:val="none" w:sz="0" w:space="0" w:color="auto"/>
        <w:left w:val="none" w:sz="0" w:space="0" w:color="auto"/>
        <w:bottom w:val="none" w:sz="0" w:space="0" w:color="auto"/>
        <w:right w:val="none" w:sz="0" w:space="0" w:color="auto"/>
      </w:divBdr>
    </w:div>
    <w:div w:id="2034919989">
      <w:bodyDiv w:val="1"/>
      <w:marLeft w:val="0"/>
      <w:marRight w:val="0"/>
      <w:marTop w:val="0"/>
      <w:marBottom w:val="0"/>
      <w:divBdr>
        <w:top w:val="none" w:sz="0" w:space="0" w:color="auto"/>
        <w:left w:val="none" w:sz="0" w:space="0" w:color="auto"/>
        <w:bottom w:val="none" w:sz="0" w:space="0" w:color="auto"/>
        <w:right w:val="none" w:sz="0" w:space="0" w:color="auto"/>
      </w:divBdr>
    </w:div>
    <w:div w:id="2060664561">
      <w:bodyDiv w:val="1"/>
      <w:marLeft w:val="0"/>
      <w:marRight w:val="0"/>
      <w:marTop w:val="0"/>
      <w:marBottom w:val="0"/>
      <w:divBdr>
        <w:top w:val="none" w:sz="0" w:space="0" w:color="auto"/>
        <w:left w:val="none" w:sz="0" w:space="0" w:color="auto"/>
        <w:bottom w:val="none" w:sz="0" w:space="0" w:color="auto"/>
        <w:right w:val="none" w:sz="0" w:space="0" w:color="auto"/>
      </w:divBdr>
    </w:div>
    <w:div w:id="2062052642">
      <w:bodyDiv w:val="1"/>
      <w:marLeft w:val="0"/>
      <w:marRight w:val="0"/>
      <w:marTop w:val="0"/>
      <w:marBottom w:val="0"/>
      <w:divBdr>
        <w:top w:val="none" w:sz="0" w:space="0" w:color="auto"/>
        <w:left w:val="none" w:sz="0" w:space="0" w:color="auto"/>
        <w:bottom w:val="none" w:sz="0" w:space="0" w:color="auto"/>
        <w:right w:val="none" w:sz="0" w:space="0" w:color="auto"/>
      </w:divBdr>
    </w:div>
    <w:div w:id="2090034354">
      <w:bodyDiv w:val="1"/>
      <w:marLeft w:val="0"/>
      <w:marRight w:val="0"/>
      <w:marTop w:val="0"/>
      <w:marBottom w:val="0"/>
      <w:divBdr>
        <w:top w:val="none" w:sz="0" w:space="0" w:color="auto"/>
        <w:left w:val="none" w:sz="0" w:space="0" w:color="auto"/>
        <w:bottom w:val="none" w:sz="0" w:space="0" w:color="auto"/>
        <w:right w:val="none" w:sz="0" w:space="0" w:color="auto"/>
      </w:divBdr>
    </w:div>
    <w:div w:id="2090496069">
      <w:bodyDiv w:val="1"/>
      <w:marLeft w:val="0"/>
      <w:marRight w:val="0"/>
      <w:marTop w:val="0"/>
      <w:marBottom w:val="0"/>
      <w:divBdr>
        <w:top w:val="none" w:sz="0" w:space="0" w:color="auto"/>
        <w:left w:val="none" w:sz="0" w:space="0" w:color="auto"/>
        <w:bottom w:val="none" w:sz="0" w:space="0" w:color="auto"/>
        <w:right w:val="none" w:sz="0" w:space="0" w:color="auto"/>
      </w:divBdr>
    </w:div>
    <w:div w:id="2096197324">
      <w:bodyDiv w:val="1"/>
      <w:marLeft w:val="0"/>
      <w:marRight w:val="0"/>
      <w:marTop w:val="0"/>
      <w:marBottom w:val="0"/>
      <w:divBdr>
        <w:top w:val="none" w:sz="0" w:space="0" w:color="auto"/>
        <w:left w:val="none" w:sz="0" w:space="0" w:color="auto"/>
        <w:bottom w:val="none" w:sz="0" w:space="0" w:color="auto"/>
        <w:right w:val="none" w:sz="0" w:space="0" w:color="auto"/>
      </w:divBdr>
    </w:div>
    <w:div w:id="2107075162">
      <w:bodyDiv w:val="1"/>
      <w:marLeft w:val="0"/>
      <w:marRight w:val="0"/>
      <w:marTop w:val="0"/>
      <w:marBottom w:val="0"/>
      <w:divBdr>
        <w:top w:val="none" w:sz="0" w:space="0" w:color="auto"/>
        <w:left w:val="none" w:sz="0" w:space="0" w:color="auto"/>
        <w:bottom w:val="none" w:sz="0" w:space="0" w:color="auto"/>
        <w:right w:val="none" w:sz="0" w:space="0" w:color="auto"/>
      </w:divBdr>
    </w:div>
    <w:div w:id="21228013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Gor61</b:Tag>
    <b:SourceType>ConferenceProceedings</b:SourceType>
    <b:Guid>{12529D86-ECB9-40E5-8F62-423697847806}</b:Guid>
    <b:Title>The development of the General Purpose Simulation System (GPSS)</b:Title>
    <b:Year>1961</b:Year>
    <b:City>Washington</b:City>
    <b:Author>
      <b:Author>
        <b:NameList>
          <b:Person>
            <b:Last>Gordon</b:Last>
            <b:First>G.</b:First>
          </b:Person>
        </b:NameList>
      </b:Author>
    </b:Author>
    <b:ConferenceName>Proceedings of the ACM National Conference</b:ConferenceName>
    <b:RefOrder>1</b:RefOrder>
  </b:Source>
  <b:Source>
    <b:Tag>Min20</b:Tag>
    <b:SourceType>DocumentFromInternetSite</b:SourceType>
    <b:Guid>{E691BA21-BDEF-427C-A0DE-6DBC0E936822}</b:Guid>
    <b:Title>GPSS World Reference Manual</b:Title>
    <b:Year>2020</b:Year>
    <b:Author>
      <b:Author>
        <b:Corporate>Minuteman Software</b:Corporate>
      </b:Author>
    </b:Author>
    <b:URL>https://www.minutemansoftware.com/manuals</b:URL>
    <b:RefOrder>2</b:RefOrder>
  </b:Source>
  <b:Source>
    <b:Tag>Wik23</b:Tag>
    <b:SourceType>InternetSite</b:SourceType>
    <b:Guid>{3842274B-7040-4716-B3BC-1941AEF14DC1}</b:Guid>
    <b:Title>GPSS</b:Title>
    <b:Year>2023</b:Year>
    <b:Author>
      <b:Author>
        <b:Corporate>Wikipedia</b:Corporate>
      </b:Author>
    </b:Author>
    <b:ProductionCompany>Wikipedia</b:ProductionCompany>
    <b:URL>https://en.wikipedia.org/wiki/GPSS</b:URL>
    <b:RefOrder>3</b:RefOrder>
  </b:Source>
</b:Sources>
</file>

<file path=customXml/itemProps1.xml><?xml version="1.0" encoding="utf-8"?>
<ds:datastoreItem xmlns:ds="http://schemas.openxmlformats.org/officeDocument/2006/customXml" ds:itemID="{86DB921A-8FB1-466E-9650-7A227C673C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24</Pages>
  <Words>4538</Words>
  <Characters>25872</Characters>
  <Application>Microsoft Office Word</Application>
  <DocSecurity>0</DocSecurity>
  <Lines>215</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Ivan Pavlovic</dc:creator>
  <cp:keywords/>
  <dc:description/>
  <cp:lastModifiedBy>Ivan Pavlovic</cp:lastModifiedBy>
  <cp:revision>2</cp:revision>
  <cp:lastPrinted>2025-06-24T13:25:00Z</cp:lastPrinted>
  <dcterms:created xsi:type="dcterms:W3CDTF">2025-08-15T09:12:00Z</dcterms:created>
  <dcterms:modified xsi:type="dcterms:W3CDTF">2025-08-15T09:12:00Z</dcterms:modified>
</cp:coreProperties>
</file>