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B1D74" w14:textId="77777777" w:rsidR="00E77FFD" w:rsidRPr="00D33309" w:rsidRDefault="00E77FFD" w:rsidP="00E77FFD">
      <w:pPr>
        <w:spacing w:line="276" w:lineRule="auto"/>
        <w:jc w:val="center"/>
        <w:rPr>
          <w:b/>
          <w:sz w:val="28"/>
          <w:szCs w:val="28"/>
        </w:rPr>
      </w:pPr>
      <w:r w:rsidRPr="00D33309">
        <w:rPr>
          <w:b/>
          <w:sz w:val="28"/>
          <w:szCs w:val="28"/>
        </w:rPr>
        <w:t>PANEVROPSKI UNIVERZITET APEIRON, BANJA LUKA</w:t>
      </w:r>
    </w:p>
    <w:p w14:paraId="63E5C953" w14:textId="77777777" w:rsidR="00E77FFD" w:rsidRPr="00696003" w:rsidRDefault="00E77FFD" w:rsidP="00E77FFD">
      <w:pPr>
        <w:spacing w:line="276" w:lineRule="auto"/>
        <w:jc w:val="center"/>
        <w:rPr>
          <w:b/>
          <w:bCs/>
          <w:sz w:val="28"/>
          <w:szCs w:val="28"/>
        </w:rPr>
      </w:pPr>
      <w:r w:rsidRPr="00696003">
        <w:rPr>
          <w:b/>
          <w:bCs/>
          <w:sz w:val="28"/>
          <w:szCs w:val="28"/>
        </w:rPr>
        <w:t>FAKULTET INFORMACIONIH TEHNOLOGIJA</w:t>
      </w:r>
    </w:p>
    <w:p w14:paraId="01695B5C" w14:textId="77777777" w:rsidR="00E77FFD" w:rsidRPr="00696003" w:rsidRDefault="00E77FFD" w:rsidP="00E77FFD">
      <w:pPr>
        <w:spacing w:line="276" w:lineRule="auto"/>
        <w:rPr>
          <w:b/>
          <w:bCs/>
          <w:sz w:val="22"/>
          <w:szCs w:val="22"/>
        </w:rPr>
      </w:pPr>
    </w:p>
    <w:p w14:paraId="41E2829B" w14:textId="77777777" w:rsidR="00E77FFD" w:rsidRDefault="00E77FFD" w:rsidP="00E77FFD">
      <w:pPr>
        <w:spacing w:line="276" w:lineRule="auto"/>
        <w:jc w:val="center"/>
        <w:rPr>
          <w:b/>
          <w:bCs/>
          <w:sz w:val="22"/>
          <w:szCs w:val="22"/>
        </w:rPr>
      </w:pPr>
    </w:p>
    <w:p w14:paraId="29B95844" w14:textId="77777777" w:rsidR="00E77FFD" w:rsidRDefault="00E77FFD" w:rsidP="00E77FFD">
      <w:pPr>
        <w:spacing w:line="276" w:lineRule="auto"/>
        <w:jc w:val="center"/>
        <w:rPr>
          <w:b/>
          <w:bCs/>
          <w:sz w:val="22"/>
          <w:szCs w:val="22"/>
        </w:rPr>
      </w:pPr>
    </w:p>
    <w:p w14:paraId="467BF37B" w14:textId="77777777" w:rsidR="00E77FFD" w:rsidRPr="00696003" w:rsidRDefault="00E77FFD" w:rsidP="00E77FFD">
      <w:pPr>
        <w:spacing w:line="276" w:lineRule="auto"/>
        <w:jc w:val="center"/>
        <w:rPr>
          <w:b/>
          <w:bCs/>
          <w:sz w:val="22"/>
          <w:szCs w:val="22"/>
        </w:rPr>
      </w:pPr>
    </w:p>
    <w:p w14:paraId="1C389A2A" w14:textId="77777777" w:rsidR="00E77FFD" w:rsidRPr="00696003" w:rsidRDefault="00E77FFD" w:rsidP="00E77FFD">
      <w:pPr>
        <w:spacing w:line="276" w:lineRule="auto"/>
        <w:jc w:val="center"/>
        <w:rPr>
          <w:b/>
          <w:bCs/>
          <w:sz w:val="22"/>
          <w:szCs w:val="22"/>
        </w:rPr>
      </w:pPr>
    </w:p>
    <w:p w14:paraId="427F06FD" w14:textId="77777777" w:rsidR="00E77FFD" w:rsidRPr="00C73A1E" w:rsidRDefault="00E77FFD" w:rsidP="00E77FFD">
      <w:pPr>
        <w:spacing w:line="276" w:lineRule="auto"/>
        <w:jc w:val="center"/>
        <w:rPr>
          <w:b/>
          <w:bCs/>
          <w:sz w:val="28"/>
          <w:szCs w:val="28"/>
        </w:rPr>
      </w:pPr>
      <w:r w:rsidRPr="00C73A1E">
        <w:rPr>
          <w:b/>
          <w:bCs/>
          <w:sz w:val="28"/>
          <w:szCs w:val="28"/>
        </w:rPr>
        <w:t>Redovne studije</w:t>
      </w:r>
    </w:p>
    <w:p w14:paraId="1E3BE790" w14:textId="77777777" w:rsidR="00E77FFD" w:rsidRPr="00C73A1E" w:rsidRDefault="00E77FFD" w:rsidP="00E77FFD">
      <w:pPr>
        <w:spacing w:line="276" w:lineRule="auto"/>
        <w:jc w:val="center"/>
        <w:rPr>
          <w:b/>
          <w:bCs/>
          <w:sz w:val="28"/>
          <w:szCs w:val="28"/>
        </w:rPr>
      </w:pPr>
      <w:r w:rsidRPr="00C73A1E">
        <w:rPr>
          <w:b/>
          <w:bCs/>
          <w:sz w:val="28"/>
          <w:szCs w:val="28"/>
        </w:rPr>
        <w:t>Smjer : “In</w:t>
      </w:r>
      <w:r>
        <w:rPr>
          <w:b/>
          <w:bCs/>
          <w:sz w:val="28"/>
          <w:szCs w:val="28"/>
          <w:lang w:val="sr-Latn-RS"/>
        </w:rPr>
        <w:t>ž</w:t>
      </w:r>
      <w:r w:rsidRPr="00C73A1E">
        <w:rPr>
          <w:b/>
          <w:bCs/>
          <w:sz w:val="28"/>
          <w:szCs w:val="28"/>
          <w:lang w:val="sr-Latn-RS"/>
        </w:rPr>
        <w:t>enjering Informacionih Tehnologija</w:t>
      </w:r>
      <w:r w:rsidRPr="00C73A1E">
        <w:rPr>
          <w:b/>
          <w:bCs/>
          <w:sz w:val="28"/>
          <w:szCs w:val="28"/>
        </w:rPr>
        <w:t>“</w:t>
      </w:r>
    </w:p>
    <w:p w14:paraId="7B2F3602" w14:textId="77777777" w:rsidR="00E77FFD" w:rsidRDefault="00E77FFD" w:rsidP="00E77FFD">
      <w:pPr>
        <w:spacing w:line="276" w:lineRule="auto"/>
        <w:rPr>
          <w:sz w:val="22"/>
          <w:szCs w:val="22"/>
        </w:rPr>
      </w:pPr>
    </w:p>
    <w:p w14:paraId="5D37DB7E" w14:textId="77777777" w:rsidR="00E77FFD" w:rsidRDefault="00E77FFD" w:rsidP="00E77FFD">
      <w:pPr>
        <w:spacing w:line="276" w:lineRule="auto"/>
        <w:jc w:val="center"/>
        <w:rPr>
          <w:sz w:val="22"/>
          <w:szCs w:val="22"/>
        </w:rPr>
      </w:pPr>
    </w:p>
    <w:p w14:paraId="42EC58D9" w14:textId="77777777" w:rsidR="00E77FFD" w:rsidRPr="00696003" w:rsidRDefault="00E77FFD" w:rsidP="00E77FFD">
      <w:pPr>
        <w:spacing w:line="276" w:lineRule="auto"/>
        <w:jc w:val="center"/>
        <w:rPr>
          <w:b/>
          <w:bCs/>
          <w:sz w:val="28"/>
          <w:szCs w:val="28"/>
        </w:rPr>
      </w:pPr>
      <w:r w:rsidRPr="00696003">
        <w:rPr>
          <w:b/>
          <w:bCs/>
          <w:sz w:val="28"/>
          <w:szCs w:val="28"/>
        </w:rPr>
        <w:t>Predmet:</w:t>
      </w:r>
    </w:p>
    <w:p w14:paraId="00196224" w14:textId="7D09A9E9" w:rsidR="00E77FFD" w:rsidRPr="00690BB0" w:rsidRDefault="00895741" w:rsidP="00E77FFD">
      <w:pPr>
        <w:spacing w:line="276" w:lineRule="auto"/>
        <w:jc w:val="center"/>
        <w:rPr>
          <w:b/>
          <w:bCs/>
          <w:sz w:val="32"/>
          <w:szCs w:val="32"/>
          <w:lang w:val="sr-Latn-BA"/>
        </w:rPr>
      </w:pPr>
      <w:r>
        <w:rPr>
          <w:b/>
          <w:bCs/>
          <w:sz w:val="32"/>
          <w:szCs w:val="32"/>
        </w:rPr>
        <w:t>Napredne računarske mreže</w:t>
      </w:r>
    </w:p>
    <w:p w14:paraId="68D6A25E" w14:textId="77777777" w:rsidR="00E77FFD" w:rsidRDefault="00E77FFD" w:rsidP="00E77FFD">
      <w:pPr>
        <w:spacing w:line="276" w:lineRule="auto"/>
        <w:jc w:val="center"/>
        <w:rPr>
          <w:b/>
          <w:sz w:val="28"/>
          <w:szCs w:val="28"/>
        </w:rPr>
      </w:pPr>
    </w:p>
    <w:p w14:paraId="0F9E0AC1" w14:textId="77777777" w:rsidR="00663215" w:rsidRDefault="00663215" w:rsidP="00E77FFD">
      <w:pPr>
        <w:spacing w:line="276" w:lineRule="auto"/>
        <w:jc w:val="center"/>
        <w:rPr>
          <w:b/>
          <w:sz w:val="28"/>
          <w:szCs w:val="28"/>
        </w:rPr>
      </w:pPr>
    </w:p>
    <w:p w14:paraId="0D1FDF32" w14:textId="77777777" w:rsidR="00E77FFD" w:rsidRDefault="00E77FFD" w:rsidP="00E77FFD">
      <w:pPr>
        <w:jc w:val="center"/>
        <w:rPr>
          <w:b/>
          <w:sz w:val="28"/>
          <w:szCs w:val="28"/>
        </w:rPr>
      </w:pPr>
    </w:p>
    <w:p w14:paraId="1AC2499F" w14:textId="77777777" w:rsidR="00E77FFD" w:rsidRDefault="00E77FFD" w:rsidP="00E77FFD">
      <w:pPr>
        <w:spacing w:line="276" w:lineRule="auto"/>
        <w:jc w:val="center"/>
        <w:rPr>
          <w:b/>
          <w:sz w:val="28"/>
          <w:szCs w:val="28"/>
        </w:rPr>
      </w:pPr>
    </w:p>
    <w:p w14:paraId="2A8F250A" w14:textId="5077FBBA" w:rsidR="00E77FFD" w:rsidRPr="00B3403E" w:rsidRDefault="00663215" w:rsidP="00E77FFD">
      <w:pPr>
        <w:spacing w:line="276" w:lineRule="auto"/>
        <w:jc w:val="center"/>
        <w:rPr>
          <w:rFonts w:eastAsiaTheme="majorEastAsia"/>
          <w:b/>
          <w:sz w:val="40"/>
          <w:szCs w:val="40"/>
          <w:lang w:val="sr-Latn-BA"/>
        </w:rPr>
      </w:pPr>
      <w:r>
        <w:rPr>
          <w:rFonts w:eastAsiaTheme="majorEastAsia"/>
          <w:b/>
          <w:sz w:val="40"/>
          <w:szCs w:val="40"/>
          <w:lang w:val="sr-Latn-BA"/>
        </w:rPr>
        <w:t>Network Slicing (NS) – Air Interface Slicing</w:t>
      </w:r>
    </w:p>
    <w:p w14:paraId="508CC706" w14:textId="77777777" w:rsidR="00E77FFD" w:rsidRDefault="00E77FFD" w:rsidP="00E77FFD">
      <w:pPr>
        <w:spacing w:line="276" w:lineRule="auto"/>
        <w:jc w:val="center"/>
        <w:rPr>
          <w:rFonts w:eastAsiaTheme="majorEastAsia"/>
          <w:b/>
          <w:sz w:val="28"/>
          <w:szCs w:val="28"/>
          <w:lang w:val="sr-Latn-CS"/>
        </w:rPr>
      </w:pPr>
      <w:r>
        <w:rPr>
          <w:rFonts w:eastAsiaTheme="majorEastAsia"/>
          <w:b/>
          <w:sz w:val="28"/>
          <w:szCs w:val="28"/>
          <w:lang w:val="sr-Latn-CS"/>
        </w:rPr>
        <w:t>(Seminarski rad)</w:t>
      </w:r>
    </w:p>
    <w:p w14:paraId="43BC1B94" w14:textId="77777777" w:rsidR="00E77FFD" w:rsidRDefault="00E77FFD" w:rsidP="00E77FFD">
      <w:pPr>
        <w:spacing w:line="276" w:lineRule="auto"/>
        <w:jc w:val="center"/>
        <w:rPr>
          <w:rFonts w:eastAsiaTheme="majorEastAsia"/>
          <w:b/>
          <w:sz w:val="28"/>
          <w:szCs w:val="28"/>
          <w:lang w:val="sr-Latn-CS"/>
        </w:rPr>
      </w:pPr>
    </w:p>
    <w:p w14:paraId="227AD3E9" w14:textId="77777777" w:rsidR="00E77FFD" w:rsidRDefault="00E77FFD" w:rsidP="00E77FFD">
      <w:pPr>
        <w:spacing w:line="276" w:lineRule="auto"/>
        <w:jc w:val="center"/>
        <w:rPr>
          <w:rFonts w:eastAsiaTheme="majorEastAsia"/>
          <w:b/>
          <w:sz w:val="28"/>
          <w:szCs w:val="28"/>
          <w:lang w:val="sr-Latn-CS"/>
        </w:rPr>
      </w:pPr>
    </w:p>
    <w:p w14:paraId="5D204EA2" w14:textId="77777777" w:rsidR="00E77FFD" w:rsidRDefault="00E77FFD" w:rsidP="00E77FFD">
      <w:pPr>
        <w:spacing w:line="276" w:lineRule="auto"/>
        <w:jc w:val="center"/>
        <w:rPr>
          <w:rFonts w:eastAsiaTheme="majorEastAsia"/>
          <w:b/>
          <w:sz w:val="28"/>
          <w:szCs w:val="28"/>
          <w:lang w:val="sr-Latn-CS"/>
        </w:rPr>
      </w:pPr>
    </w:p>
    <w:p w14:paraId="3B759783" w14:textId="77777777" w:rsidR="00E77FFD" w:rsidRPr="00C73A1E" w:rsidRDefault="00E77FFD" w:rsidP="00E77FFD">
      <w:pPr>
        <w:spacing w:line="276" w:lineRule="auto"/>
        <w:jc w:val="center"/>
        <w:rPr>
          <w:rFonts w:eastAsiaTheme="majorEastAsia"/>
          <w:b/>
          <w:sz w:val="28"/>
          <w:szCs w:val="28"/>
          <w:lang w:val="sr-Latn-CS"/>
        </w:rPr>
      </w:pPr>
      <w:r w:rsidRPr="00C73A1E">
        <w:rPr>
          <w:rFonts w:eastAsiaTheme="majorEastAsia"/>
          <w:b/>
          <w:sz w:val="28"/>
          <w:szCs w:val="28"/>
          <w:lang w:val="sr-Latn-CS"/>
        </w:rPr>
        <w:t>Predmetni nastavnik</w:t>
      </w:r>
    </w:p>
    <w:p w14:paraId="3DAE3C92" w14:textId="77777777" w:rsidR="00133C9D" w:rsidRPr="00133C9D" w:rsidRDefault="00133C9D" w:rsidP="00133C9D">
      <w:pPr>
        <w:spacing w:line="276" w:lineRule="auto"/>
        <w:jc w:val="center"/>
        <w:rPr>
          <w:b/>
          <w:bCs/>
          <w:sz w:val="28"/>
          <w:szCs w:val="28"/>
          <w:lang w:val="en-US"/>
        </w:rPr>
      </w:pPr>
      <w:r w:rsidRPr="00133C9D">
        <w:rPr>
          <w:b/>
          <w:bCs/>
          <w:sz w:val="28"/>
          <w:szCs w:val="28"/>
          <w:lang w:val="en-US"/>
        </w:rPr>
        <w:t>Doc.dr Dražen Marinković</w:t>
      </w:r>
    </w:p>
    <w:p w14:paraId="6D3796F4" w14:textId="77777777" w:rsidR="00E77FFD" w:rsidRDefault="00E77FFD" w:rsidP="00E77FFD">
      <w:pPr>
        <w:spacing w:line="276" w:lineRule="auto"/>
        <w:jc w:val="center"/>
        <w:rPr>
          <w:rFonts w:eastAsiaTheme="majorEastAsia"/>
          <w:b/>
          <w:sz w:val="28"/>
          <w:szCs w:val="28"/>
          <w:lang w:val="sr-Latn-CS"/>
        </w:rPr>
      </w:pPr>
    </w:p>
    <w:p w14:paraId="08A70DDF" w14:textId="77777777" w:rsidR="00E77FFD" w:rsidRDefault="00E77FFD" w:rsidP="00E77FFD">
      <w:pPr>
        <w:jc w:val="center"/>
        <w:rPr>
          <w:b/>
          <w:bCs/>
          <w:sz w:val="28"/>
          <w:lang w:val="sr-Latn-BA"/>
        </w:rPr>
      </w:pPr>
    </w:p>
    <w:p w14:paraId="0BCBE7FA" w14:textId="14B16204" w:rsidR="00E77FFD" w:rsidRPr="00D20E92" w:rsidRDefault="00E77FFD" w:rsidP="00E77FFD">
      <w:pPr>
        <w:jc w:val="center"/>
        <w:rPr>
          <w:b/>
          <w:bCs/>
          <w:sz w:val="28"/>
          <w:lang w:val="sr-Latn-BA"/>
        </w:rPr>
      </w:pPr>
      <w:r>
        <w:rPr>
          <w:b/>
          <w:bCs/>
          <w:sz w:val="28"/>
          <w:lang w:val="sr-Latn-BA"/>
        </w:rPr>
        <w:t xml:space="preserve">Student: </w:t>
      </w:r>
      <w:r w:rsidR="00663215">
        <w:rPr>
          <w:rFonts w:eastAsiaTheme="majorEastAsia"/>
          <w:b/>
          <w:sz w:val="28"/>
          <w:szCs w:val="28"/>
          <w:lang w:val="sr-Latn-CS"/>
        </w:rPr>
        <w:t>Pavlović Ivan</w:t>
      </w:r>
    </w:p>
    <w:p w14:paraId="288F0BA2" w14:textId="298E4AD7" w:rsidR="00E77FFD" w:rsidRDefault="00E77FFD" w:rsidP="00E77FFD">
      <w:pPr>
        <w:spacing w:line="276" w:lineRule="auto"/>
        <w:jc w:val="center"/>
        <w:rPr>
          <w:rFonts w:eastAsiaTheme="majorEastAsia"/>
          <w:b/>
          <w:sz w:val="28"/>
          <w:szCs w:val="28"/>
          <w:lang w:val="sr-Latn-CS"/>
        </w:rPr>
      </w:pPr>
      <w:r>
        <w:rPr>
          <w:rFonts w:eastAsiaTheme="majorEastAsia"/>
          <w:b/>
          <w:sz w:val="28"/>
          <w:szCs w:val="28"/>
          <w:lang w:val="sr-Latn-CS"/>
        </w:rPr>
        <w:t xml:space="preserve">Br. Indeksa: </w:t>
      </w:r>
      <w:r w:rsidR="00663215">
        <w:rPr>
          <w:rFonts w:eastAsiaTheme="majorEastAsia"/>
          <w:b/>
          <w:sz w:val="28"/>
          <w:szCs w:val="28"/>
          <w:lang w:val="sr-Latn-CS"/>
        </w:rPr>
        <w:t>92-20 RITP-S</w:t>
      </w:r>
    </w:p>
    <w:p w14:paraId="12BE06F8" w14:textId="77777777" w:rsidR="00E77FFD" w:rsidRDefault="00E77FFD" w:rsidP="00E77FFD">
      <w:pPr>
        <w:spacing w:line="276" w:lineRule="auto"/>
        <w:jc w:val="center"/>
        <w:rPr>
          <w:rFonts w:eastAsiaTheme="majorEastAsia"/>
          <w:b/>
          <w:sz w:val="28"/>
          <w:szCs w:val="28"/>
          <w:lang w:val="sr-Latn-CS"/>
        </w:rPr>
      </w:pPr>
    </w:p>
    <w:p w14:paraId="1F1E05A7" w14:textId="77777777" w:rsidR="00E77FFD" w:rsidRDefault="00E77FFD" w:rsidP="00E77FFD">
      <w:pPr>
        <w:spacing w:line="276" w:lineRule="auto"/>
        <w:rPr>
          <w:rFonts w:eastAsiaTheme="majorEastAsia"/>
          <w:b/>
          <w:sz w:val="28"/>
          <w:szCs w:val="28"/>
          <w:lang w:val="sr-Latn-CS"/>
        </w:rPr>
      </w:pPr>
    </w:p>
    <w:p w14:paraId="5DCB9BED" w14:textId="77777777" w:rsidR="00E77FFD" w:rsidRDefault="00E77FFD" w:rsidP="00E77FFD">
      <w:pPr>
        <w:spacing w:line="276" w:lineRule="auto"/>
        <w:rPr>
          <w:rFonts w:eastAsiaTheme="majorEastAsia"/>
          <w:b/>
          <w:sz w:val="28"/>
          <w:szCs w:val="28"/>
          <w:lang w:val="sr-Latn-CS"/>
        </w:rPr>
      </w:pPr>
    </w:p>
    <w:p w14:paraId="6729BF24" w14:textId="77777777" w:rsidR="00E77FFD" w:rsidRDefault="00E77FFD" w:rsidP="00E77FFD">
      <w:pPr>
        <w:rPr>
          <w:rFonts w:eastAsiaTheme="majorEastAsia"/>
          <w:lang w:val="sr-Latn-CS"/>
        </w:rPr>
      </w:pPr>
    </w:p>
    <w:p w14:paraId="4796C56F" w14:textId="77777777" w:rsidR="00E77FFD" w:rsidRDefault="00E77FFD" w:rsidP="00E77FFD">
      <w:pPr>
        <w:rPr>
          <w:rFonts w:eastAsiaTheme="majorEastAsia"/>
          <w:lang w:val="sr-Latn-CS"/>
        </w:rPr>
      </w:pPr>
    </w:p>
    <w:p w14:paraId="7E2108BD" w14:textId="77777777" w:rsidR="00E77FFD" w:rsidRDefault="00E77FFD" w:rsidP="00E77FFD">
      <w:pPr>
        <w:rPr>
          <w:rFonts w:eastAsiaTheme="majorEastAsia"/>
          <w:lang w:val="sr-Latn-CS"/>
        </w:rPr>
      </w:pPr>
    </w:p>
    <w:p w14:paraId="54593D8F" w14:textId="77777777" w:rsidR="00E77FFD" w:rsidRDefault="00E77FFD" w:rsidP="00E77FFD">
      <w:pPr>
        <w:rPr>
          <w:rFonts w:eastAsiaTheme="majorEastAsia"/>
          <w:lang w:val="sr-Latn-CS"/>
        </w:rPr>
      </w:pPr>
    </w:p>
    <w:p w14:paraId="7E9B7D5F" w14:textId="77777777" w:rsidR="00E77FFD" w:rsidRDefault="00E77FFD" w:rsidP="00E77FFD">
      <w:pPr>
        <w:jc w:val="center"/>
        <w:rPr>
          <w:rFonts w:eastAsiaTheme="majorEastAsia"/>
          <w:lang w:val="sr-Latn-CS"/>
        </w:rPr>
      </w:pPr>
    </w:p>
    <w:p w14:paraId="6C78322A" w14:textId="6E8BD183" w:rsidR="00E77FFD" w:rsidRPr="004A5115" w:rsidRDefault="00E77FFD" w:rsidP="007F7B6D">
      <w:pPr>
        <w:jc w:val="center"/>
        <w:rPr>
          <w:rFonts w:eastAsiaTheme="majorEastAsia"/>
          <w:lang w:val="sr-Latn-CS"/>
        </w:rPr>
      </w:pPr>
      <w:r w:rsidRPr="00D33309">
        <w:rPr>
          <w:rFonts w:eastAsiaTheme="majorEastAsia"/>
          <w:lang w:val="sr-Latn-CS"/>
        </w:rPr>
        <w:t xml:space="preserve">Banja Luka, </w:t>
      </w:r>
      <w:r w:rsidR="00663215">
        <w:rPr>
          <w:rFonts w:eastAsiaTheme="majorEastAsia"/>
          <w:lang w:val="sr-Latn-CS"/>
        </w:rPr>
        <w:t>januar</w:t>
      </w:r>
      <w:r w:rsidRPr="00D33309">
        <w:rPr>
          <w:rFonts w:eastAsiaTheme="majorEastAsia"/>
          <w:lang w:val="sr-Latn-CS"/>
        </w:rPr>
        <w:t xml:space="preserve"> 20</w:t>
      </w:r>
      <w:r>
        <w:rPr>
          <w:rFonts w:eastAsiaTheme="majorEastAsia"/>
          <w:lang w:val="sr-Latn-CS"/>
        </w:rPr>
        <w:t>2</w:t>
      </w:r>
      <w:r w:rsidR="00663215">
        <w:rPr>
          <w:rFonts w:eastAsiaTheme="majorEastAsia"/>
          <w:lang w:val="sr-Latn-CS"/>
        </w:rPr>
        <w:t>6</w:t>
      </w:r>
    </w:p>
    <w:sdt>
      <w:sdtPr>
        <w:rPr>
          <w:rFonts w:ascii="Times New Roman" w:eastAsia="Times New Roman" w:hAnsi="Times New Roman" w:cs="Times New Roman"/>
          <w:b w:val="0"/>
          <w:color w:val="auto"/>
          <w:sz w:val="24"/>
          <w:szCs w:val="24"/>
          <w:lang w:val="hr-HR"/>
        </w:rPr>
        <w:id w:val="-1436053801"/>
        <w:docPartObj>
          <w:docPartGallery w:val="Table of Contents"/>
          <w:docPartUnique/>
        </w:docPartObj>
      </w:sdtPr>
      <w:sdtEndPr>
        <w:rPr>
          <w:bCs/>
          <w:noProof/>
        </w:rPr>
      </w:sdtEndPr>
      <w:sdtContent>
        <w:p w14:paraId="46660505" w14:textId="63965AF1" w:rsidR="008F645F" w:rsidRPr="00E66927" w:rsidRDefault="00E66927" w:rsidP="00E66927">
          <w:pPr>
            <w:pStyle w:val="TOCHeading"/>
            <w:spacing w:line="360" w:lineRule="auto"/>
            <w:rPr>
              <w:rFonts w:ascii="Times New Roman" w:hAnsi="Times New Roman" w:cs="Times New Roman"/>
              <w:color w:val="auto"/>
            </w:rPr>
          </w:pPr>
          <w:r w:rsidRPr="00E66927">
            <w:rPr>
              <w:rFonts w:ascii="Times New Roman" w:hAnsi="Times New Roman" w:cs="Times New Roman"/>
              <w:color w:val="auto"/>
            </w:rPr>
            <w:t>SADR</w:t>
          </w:r>
          <w:r w:rsidR="00D75774">
            <w:rPr>
              <w:rFonts w:ascii="Times New Roman" w:hAnsi="Times New Roman" w:cs="Times New Roman"/>
              <w:color w:val="auto"/>
              <w:lang w:val="sr-Latn-BA"/>
            </w:rPr>
            <w:t>Ž</w:t>
          </w:r>
          <w:r w:rsidRPr="00E66927">
            <w:rPr>
              <w:rFonts w:ascii="Times New Roman" w:hAnsi="Times New Roman" w:cs="Times New Roman"/>
              <w:color w:val="auto"/>
            </w:rPr>
            <w:t>AJ</w:t>
          </w:r>
        </w:p>
        <w:p w14:paraId="6D363D0A" w14:textId="1F08A025" w:rsidR="00F52381" w:rsidRDefault="008F645F">
          <w:pPr>
            <w:pStyle w:val="TOC1"/>
            <w:tabs>
              <w:tab w:val="right" w:leader="dot" w:pos="9350"/>
            </w:tabs>
            <w:rPr>
              <w:rFonts w:asciiTheme="minorHAnsi" w:eastAsiaTheme="minorEastAsia" w:hAnsiTheme="minorHAnsi" w:cstheme="minorBidi"/>
              <w:noProof/>
              <w:kern w:val="2"/>
              <w:lang w:val="en-US"/>
              <w14:ligatures w14:val="standardContextual"/>
            </w:rPr>
          </w:pPr>
          <w:r>
            <w:fldChar w:fldCharType="begin"/>
          </w:r>
          <w:r>
            <w:instrText xml:space="preserve"> TOC \o "1-3" \h \z \u </w:instrText>
          </w:r>
          <w:r>
            <w:fldChar w:fldCharType="separate"/>
          </w:r>
          <w:hyperlink w:anchor="_Toc220026097" w:history="1">
            <w:r w:rsidR="00F52381" w:rsidRPr="00856038">
              <w:rPr>
                <w:rStyle w:val="Hyperlink"/>
                <w:noProof/>
              </w:rPr>
              <w:t>UVOD</w:t>
            </w:r>
            <w:r w:rsidR="00F52381">
              <w:rPr>
                <w:noProof/>
                <w:webHidden/>
              </w:rPr>
              <w:tab/>
            </w:r>
            <w:r w:rsidR="00F52381">
              <w:rPr>
                <w:noProof/>
                <w:webHidden/>
              </w:rPr>
              <w:fldChar w:fldCharType="begin"/>
            </w:r>
            <w:r w:rsidR="00F52381">
              <w:rPr>
                <w:noProof/>
                <w:webHidden/>
              </w:rPr>
              <w:instrText xml:space="preserve"> PAGEREF _Toc220026097 \h </w:instrText>
            </w:r>
            <w:r w:rsidR="00F52381">
              <w:rPr>
                <w:noProof/>
                <w:webHidden/>
              </w:rPr>
            </w:r>
            <w:r w:rsidR="00F52381">
              <w:rPr>
                <w:noProof/>
                <w:webHidden/>
              </w:rPr>
              <w:fldChar w:fldCharType="separate"/>
            </w:r>
            <w:r w:rsidR="00F52381">
              <w:rPr>
                <w:noProof/>
                <w:webHidden/>
              </w:rPr>
              <w:t>1</w:t>
            </w:r>
            <w:r w:rsidR="00F52381">
              <w:rPr>
                <w:noProof/>
                <w:webHidden/>
              </w:rPr>
              <w:fldChar w:fldCharType="end"/>
            </w:r>
          </w:hyperlink>
        </w:p>
        <w:p w14:paraId="54D09F3E" w14:textId="3F085032" w:rsidR="00F52381" w:rsidRDefault="00F52381">
          <w:pPr>
            <w:pStyle w:val="TOC1"/>
            <w:tabs>
              <w:tab w:val="left" w:pos="480"/>
              <w:tab w:val="right" w:leader="dot" w:pos="9350"/>
            </w:tabs>
            <w:rPr>
              <w:rFonts w:asciiTheme="minorHAnsi" w:eastAsiaTheme="minorEastAsia" w:hAnsiTheme="minorHAnsi" w:cstheme="minorBidi"/>
              <w:noProof/>
              <w:kern w:val="2"/>
              <w:lang w:val="en-US"/>
              <w14:ligatures w14:val="standardContextual"/>
            </w:rPr>
          </w:pPr>
          <w:hyperlink w:anchor="_Toc220026098" w:history="1">
            <w:r w:rsidRPr="00856038">
              <w:rPr>
                <w:rStyle w:val="Hyperlink"/>
                <w:rFonts w:eastAsiaTheme="minorHAnsi"/>
                <w:noProof/>
                <w:lang w:val="en-US"/>
              </w:rPr>
              <w:t>1.</w:t>
            </w:r>
            <w:r>
              <w:rPr>
                <w:rFonts w:asciiTheme="minorHAnsi" w:eastAsiaTheme="minorEastAsia" w:hAnsiTheme="minorHAnsi" w:cstheme="minorBidi"/>
                <w:noProof/>
                <w:kern w:val="2"/>
                <w:lang w:val="en-US"/>
                <w14:ligatures w14:val="standardContextual"/>
              </w:rPr>
              <w:tab/>
            </w:r>
            <w:r w:rsidRPr="00856038">
              <w:rPr>
                <w:rStyle w:val="Hyperlink"/>
                <w:rFonts w:eastAsiaTheme="minorHAnsi"/>
                <w:noProof/>
                <w:lang w:val="en-US"/>
              </w:rPr>
              <w:t>Network Slicing u 5G mrežama</w:t>
            </w:r>
            <w:r>
              <w:rPr>
                <w:noProof/>
                <w:webHidden/>
              </w:rPr>
              <w:tab/>
            </w:r>
            <w:r>
              <w:rPr>
                <w:noProof/>
                <w:webHidden/>
              </w:rPr>
              <w:fldChar w:fldCharType="begin"/>
            </w:r>
            <w:r>
              <w:rPr>
                <w:noProof/>
                <w:webHidden/>
              </w:rPr>
              <w:instrText xml:space="preserve"> PAGEREF _Toc220026098 \h </w:instrText>
            </w:r>
            <w:r>
              <w:rPr>
                <w:noProof/>
                <w:webHidden/>
              </w:rPr>
            </w:r>
            <w:r>
              <w:rPr>
                <w:noProof/>
                <w:webHidden/>
              </w:rPr>
              <w:fldChar w:fldCharType="separate"/>
            </w:r>
            <w:r>
              <w:rPr>
                <w:noProof/>
                <w:webHidden/>
              </w:rPr>
              <w:t>2</w:t>
            </w:r>
            <w:r>
              <w:rPr>
                <w:noProof/>
                <w:webHidden/>
              </w:rPr>
              <w:fldChar w:fldCharType="end"/>
            </w:r>
          </w:hyperlink>
        </w:p>
        <w:p w14:paraId="6279FC0A" w14:textId="43F2E43F" w:rsidR="00F52381" w:rsidRDefault="00F52381">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20026099" w:history="1">
            <w:r w:rsidRPr="00856038">
              <w:rPr>
                <w:rStyle w:val="Hyperlink"/>
                <w:noProof/>
                <w:lang w:val="en-US"/>
              </w:rPr>
              <w:t>1.2. Pojam i definicija Network Slicing-a</w:t>
            </w:r>
            <w:r>
              <w:rPr>
                <w:noProof/>
                <w:webHidden/>
              </w:rPr>
              <w:tab/>
            </w:r>
            <w:r>
              <w:rPr>
                <w:noProof/>
                <w:webHidden/>
              </w:rPr>
              <w:fldChar w:fldCharType="begin"/>
            </w:r>
            <w:r>
              <w:rPr>
                <w:noProof/>
                <w:webHidden/>
              </w:rPr>
              <w:instrText xml:space="preserve"> PAGEREF _Toc220026099 \h </w:instrText>
            </w:r>
            <w:r>
              <w:rPr>
                <w:noProof/>
                <w:webHidden/>
              </w:rPr>
            </w:r>
            <w:r>
              <w:rPr>
                <w:noProof/>
                <w:webHidden/>
              </w:rPr>
              <w:fldChar w:fldCharType="separate"/>
            </w:r>
            <w:r>
              <w:rPr>
                <w:noProof/>
                <w:webHidden/>
              </w:rPr>
              <w:t>2</w:t>
            </w:r>
            <w:r>
              <w:rPr>
                <w:noProof/>
                <w:webHidden/>
              </w:rPr>
              <w:fldChar w:fldCharType="end"/>
            </w:r>
          </w:hyperlink>
        </w:p>
        <w:p w14:paraId="7CC708C2" w14:textId="09A852D9" w:rsidR="00F52381" w:rsidRDefault="00F52381">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20026100" w:history="1">
            <w:r w:rsidRPr="00856038">
              <w:rPr>
                <w:rStyle w:val="Hyperlink"/>
                <w:noProof/>
                <w:lang w:val="en-US"/>
              </w:rPr>
              <w:t>1.2. Razlozi za uvođenje Network Slicing-a</w:t>
            </w:r>
            <w:r>
              <w:rPr>
                <w:noProof/>
                <w:webHidden/>
              </w:rPr>
              <w:tab/>
            </w:r>
            <w:r>
              <w:rPr>
                <w:noProof/>
                <w:webHidden/>
              </w:rPr>
              <w:fldChar w:fldCharType="begin"/>
            </w:r>
            <w:r>
              <w:rPr>
                <w:noProof/>
                <w:webHidden/>
              </w:rPr>
              <w:instrText xml:space="preserve"> PAGEREF _Toc220026100 \h </w:instrText>
            </w:r>
            <w:r>
              <w:rPr>
                <w:noProof/>
                <w:webHidden/>
              </w:rPr>
            </w:r>
            <w:r>
              <w:rPr>
                <w:noProof/>
                <w:webHidden/>
              </w:rPr>
              <w:fldChar w:fldCharType="separate"/>
            </w:r>
            <w:r>
              <w:rPr>
                <w:noProof/>
                <w:webHidden/>
              </w:rPr>
              <w:t>3</w:t>
            </w:r>
            <w:r>
              <w:rPr>
                <w:noProof/>
                <w:webHidden/>
              </w:rPr>
              <w:fldChar w:fldCharType="end"/>
            </w:r>
          </w:hyperlink>
        </w:p>
        <w:p w14:paraId="7AA807B7" w14:textId="3A76CC21" w:rsidR="00F52381" w:rsidRDefault="00F52381">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20026101" w:history="1">
            <w:r w:rsidRPr="00856038">
              <w:rPr>
                <w:rStyle w:val="Hyperlink"/>
                <w:noProof/>
                <w:lang w:val="en-US"/>
              </w:rPr>
              <w:t>1.3. Tipovi Network Slice-ova u 5G mrežama</w:t>
            </w:r>
            <w:r>
              <w:rPr>
                <w:noProof/>
                <w:webHidden/>
              </w:rPr>
              <w:tab/>
            </w:r>
            <w:r>
              <w:rPr>
                <w:noProof/>
                <w:webHidden/>
              </w:rPr>
              <w:fldChar w:fldCharType="begin"/>
            </w:r>
            <w:r>
              <w:rPr>
                <w:noProof/>
                <w:webHidden/>
              </w:rPr>
              <w:instrText xml:space="preserve"> PAGEREF _Toc220026101 \h </w:instrText>
            </w:r>
            <w:r>
              <w:rPr>
                <w:noProof/>
                <w:webHidden/>
              </w:rPr>
            </w:r>
            <w:r>
              <w:rPr>
                <w:noProof/>
                <w:webHidden/>
              </w:rPr>
              <w:fldChar w:fldCharType="separate"/>
            </w:r>
            <w:r>
              <w:rPr>
                <w:noProof/>
                <w:webHidden/>
              </w:rPr>
              <w:t>4</w:t>
            </w:r>
            <w:r>
              <w:rPr>
                <w:noProof/>
                <w:webHidden/>
              </w:rPr>
              <w:fldChar w:fldCharType="end"/>
            </w:r>
          </w:hyperlink>
        </w:p>
        <w:p w14:paraId="1B3CE075" w14:textId="61D8E204" w:rsidR="00F52381" w:rsidRDefault="00F52381">
          <w:pPr>
            <w:pStyle w:val="TOC1"/>
            <w:tabs>
              <w:tab w:val="left" w:pos="480"/>
              <w:tab w:val="right" w:leader="dot" w:pos="9350"/>
            </w:tabs>
            <w:rPr>
              <w:rFonts w:asciiTheme="minorHAnsi" w:eastAsiaTheme="minorEastAsia" w:hAnsiTheme="minorHAnsi" w:cstheme="minorBidi"/>
              <w:noProof/>
              <w:kern w:val="2"/>
              <w:lang w:val="en-US"/>
              <w14:ligatures w14:val="standardContextual"/>
            </w:rPr>
          </w:pPr>
          <w:hyperlink w:anchor="_Toc220026102" w:history="1">
            <w:r w:rsidRPr="00856038">
              <w:rPr>
                <w:rStyle w:val="Hyperlink"/>
                <w:noProof/>
                <w:lang w:val="en-US"/>
              </w:rPr>
              <w:t>2.</w:t>
            </w:r>
            <w:r>
              <w:rPr>
                <w:rFonts w:asciiTheme="minorHAnsi" w:eastAsiaTheme="minorEastAsia" w:hAnsiTheme="minorHAnsi" w:cstheme="minorBidi"/>
                <w:noProof/>
                <w:kern w:val="2"/>
                <w:lang w:val="en-US"/>
                <w14:ligatures w14:val="standardContextual"/>
              </w:rPr>
              <w:tab/>
            </w:r>
            <w:r w:rsidRPr="00856038">
              <w:rPr>
                <w:rStyle w:val="Hyperlink"/>
                <w:noProof/>
                <w:lang w:val="en-US"/>
              </w:rPr>
              <w:t>Air Interface u 5G NR sistemima</w:t>
            </w:r>
            <w:r>
              <w:rPr>
                <w:noProof/>
                <w:webHidden/>
              </w:rPr>
              <w:tab/>
            </w:r>
            <w:r>
              <w:rPr>
                <w:noProof/>
                <w:webHidden/>
              </w:rPr>
              <w:fldChar w:fldCharType="begin"/>
            </w:r>
            <w:r>
              <w:rPr>
                <w:noProof/>
                <w:webHidden/>
              </w:rPr>
              <w:instrText xml:space="preserve"> PAGEREF _Toc220026102 \h </w:instrText>
            </w:r>
            <w:r>
              <w:rPr>
                <w:noProof/>
                <w:webHidden/>
              </w:rPr>
            </w:r>
            <w:r>
              <w:rPr>
                <w:noProof/>
                <w:webHidden/>
              </w:rPr>
              <w:fldChar w:fldCharType="separate"/>
            </w:r>
            <w:r>
              <w:rPr>
                <w:noProof/>
                <w:webHidden/>
              </w:rPr>
              <w:t>7</w:t>
            </w:r>
            <w:r>
              <w:rPr>
                <w:noProof/>
                <w:webHidden/>
              </w:rPr>
              <w:fldChar w:fldCharType="end"/>
            </w:r>
          </w:hyperlink>
        </w:p>
        <w:p w14:paraId="097BAE6A" w14:textId="030A100E" w:rsidR="00F52381" w:rsidRDefault="00F52381">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0026103" w:history="1">
            <w:r w:rsidRPr="00856038">
              <w:rPr>
                <w:rStyle w:val="Hyperlink"/>
                <w:noProof/>
                <w:lang w:val="en-US"/>
              </w:rPr>
              <w:t>2.1.</w:t>
            </w:r>
            <w:r>
              <w:rPr>
                <w:rFonts w:asciiTheme="minorHAnsi" w:eastAsiaTheme="minorEastAsia" w:hAnsiTheme="minorHAnsi" w:cstheme="minorBidi"/>
                <w:noProof/>
                <w:kern w:val="2"/>
                <w:lang w:val="en-US"/>
                <w14:ligatures w14:val="standardContextual"/>
              </w:rPr>
              <w:tab/>
            </w:r>
            <w:r w:rsidRPr="00856038">
              <w:rPr>
                <w:rStyle w:val="Hyperlink"/>
                <w:noProof/>
                <w:lang w:val="en-US"/>
              </w:rPr>
              <w:t>Osnovne karakteristike 5G NR air interface-a</w:t>
            </w:r>
            <w:r>
              <w:rPr>
                <w:noProof/>
                <w:webHidden/>
              </w:rPr>
              <w:tab/>
            </w:r>
            <w:r>
              <w:rPr>
                <w:noProof/>
                <w:webHidden/>
              </w:rPr>
              <w:fldChar w:fldCharType="begin"/>
            </w:r>
            <w:r>
              <w:rPr>
                <w:noProof/>
                <w:webHidden/>
              </w:rPr>
              <w:instrText xml:space="preserve"> PAGEREF _Toc220026103 \h </w:instrText>
            </w:r>
            <w:r>
              <w:rPr>
                <w:noProof/>
                <w:webHidden/>
              </w:rPr>
            </w:r>
            <w:r>
              <w:rPr>
                <w:noProof/>
                <w:webHidden/>
              </w:rPr>
              <w:fldChar w:fldCharType="separate"/>
            </w:r>
            <w:r>
              <w:rPr>
                <w:noProof/>
                <w:webHidden/>
              </w:rPr>
              <w:t>7</w:t>
            </w:r>
            <w:r>
              <w:rPr>
                <w:noProof/>
                <w:webHidden/>
              </w:rPr>
              <w:fldChar w:fldCharType="end"/>
            </w:r>
          </w:hyperlink>
        </w:p>
        <w:p w14:paraId="68DEDE0A" w14:textId="6019EDA9" w:rsidR="00F52381" w:rsidRDefault="00F52381">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0026104" w:history="1">
            <w:r w:rsidRPr="00856038">
              <w:rPr>
                <w:rStyle w:val="Hyperlink"/>
                <w:noProof/>
                <w:lang w:val="en-US"/>
              </w:rPr>
              <w:t>2.2.</w:t>
            </w:r>
            <w:r>
              <w:rPr>
                <w:rFonts w:asciiTheme="minorHAnsi" w:eastAsiaTheme="minorEastAsia" w:hAnsiTheme="minorHAnsi" w:cstheme="minorBidi"/>
                <w:noProof/>
                <w:kern w:val="2"/>
                <w:lang w:val="en-US"/>
                <w14:ligatures w14:val="standardContextual"/>
              </w:rPr>
              <w:tab/>
            </w:r>
            <w:r w:rsidRPr="00856038">
              <w:rPr>
                <w:rStyle w:val="Hyperlink"/>
                <w:noProof/>
                <w:lang w:val="en-US"/>
              </w:rPr>
              <w:t>Numerologija i radio resursi u 5G mrežama</w:t>
            </w:r>
            <w:r>
              <w:rPr>
                <w:noProof/>
                <w:webHidden/>
              </w:rPr>
              <w:tab/>
            </w:r>
            <w:r>
              <w:rPr>
                <w:noProof/>
                <w:webHidden/>
              </w:rPr>
              <w:fldChar w:fldCharType="begin"/>
            </w:r>
            <w:r>
              <w:rPr>
                <w:noProof/>
                <w:webHidden/>
              </w:rPr>
              <w:instrText xml:space="preserve"> PAGEREF _Toc220026104 \h </w:instrText>
            </w:r>
            <w:r>
              <w:rPr>
                <w:noProof/>
                <w:webHidden/>
              </w:rPr>
            </w:r>
            <w:r>
              <w:rPr>
                <w:noProof/>
                <w:webHidden/>
              </w:rPr>
              <w:fldChar w:fldCharType="separate"/>
            </w:r>
            <w:r>
              <w:rPr>
                <w:noProof/>
                <w:webHidden/>
              </w:rPr>
              <w:t>8</w:t>
            </w:r>
            <w:r>
              <w:rPr>
                <w:noProof/>
                <w:webHidden/>
              </w:rPr>
              <w:fldChar w:fldCharType="end"/>
            </w:r>
          </w:hyperlink>
        </w:p>
        <w:p w14:paraId="48F9150D" w14:textId="11463752" w:rsidR="00F52381" w:rsidRDefault="00F52381">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0026105" w:history="1">
            <w:r w:rsidRPr="00856038">
              <w:rPr>
                <w:rStyle w:val="Hyperlink"/>
                <w:noProof/>
                <w:lang w:val="en-US"/>
              </w:rPr>
              <w:t>2.3.</w:t>
            </w:r>
            <w:r>
              <w:rPr>
                <w:rFonts w:asciiTheme="minorHAnsi" w:eastAsiaTheme="minorEastAsia" w:hAnsiTheme="minorHAnsi" w:cstheme="minorBidi"/>
                <w:noProof/>
                <w:kern w:val="2"/>
                <w:lang w:val="en-US"/>
                <w14:ligatures w14:val="standardContextual"/>
              </w:rPr>
              <w:tab/>
            </w:r>
            <w:r w:rsidRPr="00856038">
              <w:rPr>
                <w:rStyle w:val="Hyperlink"/>
                <w:noProof/>
                <w:lang w:val="en-US"/>
              </w:rPr>
              <w:t>Upravljanje radio resursima (RRM)</w:t>
            </w:r>
            <w:r>
              <w:rPr>
                <w:noProof/>
                <w:webHidden/>
              </w:rPr>
              <w:tab/>
            </w:r>
            <w:r>
              <w:rPr>
                <w:noProof/>
                <w:webHidden/>
              </w:rPr>
              <w:fldChar w:fldCharType="begin"/>
            </w:r>
            <w:r>
              <w:rPr>
                <w:noProof/>
                <w:webHidden/>
              </w:rPr>
              <w:instrText xml:space="preserve"> PAGEREF _Toc220026105 \h </w:instrText>
            </w:r>
            <w:r>
              <w:rPr>
                <w:noProof/>
                <w:webHidden/>
              </w:rPr>
            </w:r>
            <w:r>
              <w:rPr>
                <w:noProof/>
                <w:webHidden/>
              </w:rPr>
              <w:fldChar w:fldCharType="separate"/>
            </w:r>
            <w:r>
              <w:rPr>
                <w:noProof/>
                <w:webHidden/>
              </w:rPr>
              <w:t>9</w:t>
            </w:r>
            <w:r>
              <w:rPr>
                <w:noProof/>
                <w:webHidden/>
              </w:rPr>
              <w:fldChar w:fldCharType="end"/>
            </w:r>
          </w:hyperlink>
        </w:p>
        <w:p w14:paraId="16A97163" w14:textId="1A2CE697" w:rsidR="00F52381" w:rsidRDefault="00F52381">
          <w:pPr>
            <w:pStyle w:val="TOC1"/>
            <w:tabs>
              <w:tab w:val="left" w:pos="480"/>
              <w:tab w:val="right" w:leader="dot" w:pos="9350"/>
            </w:tabs>
            <w:rPr>
              <w:rFonts w:asciiTheme="minorHAnsi" w:eastAsiaTheme="minorEastAsia" w:hAnsiTheme="minorHAnsi" w:cstheme="minorBidi"/>
              <w:noProof/>
              <w:kern w:val="2"/>
              <w:lang w:val="en-US"/>
              <w14:ligatures w14:val="standardContextual"/>
            </w:rPr>
          </w:pPr>
          <w:hyperlink w:anchor="_Toc220026106" w:history="1">
            <w:r w:rsidRPr="00856038">
              <w:rPr>
                <w:rStyle w:val="Hyperlink"/>
                <w:noProof/>
                <w:lang w:val="en-US"/>
              </w:rPr>
              <w:t>3.</w:t>
            </w:r>
            <w:r>
              <w:rPr>
                <w:rFonts w:asciiTheme="minorHAnsi" w:eastAsiaTheme="minorEastAsia" w:hAnsiTheme="minorHAnsi" w:cstheme="minorBidi"/>
                <w:noProof/>
                <w:kern w:val="2"/>
                <w:lang w:val="en-US"/>
                <w14:ligatures w14:val="standardContextual"/>
              </w:rPr>
              <w:tab/>
            </w:r>
            <w:r w:rsidRPr="00856038">
              <w:rPr>
                <w:rStyle w:val="Hyperlink"/>
                <w:noProof/>
                <w:lang w:val="en-US"/>
              </w:rPr>
              <w:t>Air Interface Slicing</w:t>
            </w:r>
            <w:r>
              <w:rPr>
                <w:noProof/>
                <w:webHidden/>
              </w:rPr>
              <w:tab/>
            </w:r>
            <w:r>
              <w:rPr>
                <w:noProof/>
                <w:webHidden/>
              </w:rPr>
              <w:fldChar w:fldCharType="begin"/>
            </w:r>
            <w:r>
              <w:rPr>
                <w:noProof/>
                <w:webHidden/>
              </w:rPr>
              <w:instrText xml:space="preserve"> PAGEREF _Toc220026106 \h </w:instrText>
            </w:r>
            <w:r>
              <w:rPr>
                <w:noProof/>
                <w:webHidden/>
              </w:rPr>
            </w:r>
            <w:r>
              <w:rPr>
                <w:noProof/>
                <w:webHidden/>
              </w:rPr>
              <w:fldChar w:fldCharType="separate"/>
            </w:r>
            <w:r>
              <w:rPr>
                <w:noProof/>
                <w:webHidden/>
              </w:rPr>
              <w:t>10</w:t>
            </w:r>
            <w:r>
              <w:rPr>
                <w:noProof/>
                <w:webHidden/>
              </w:rPr>
              <w:fldChar w:fldCharType="end"/>
            </w:r>
          </w:hyperlink>
        </w:p>
        <w:p w14:paraId="7D6F9863" w14:textId="05A323F5" w:rsidR="00F52381" w:rsidRDefault="00F52381">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0026107" w:history="1">
            <w:r w:rsidRPr="00856038">
              <w:rPr>
                <w:rStyle w:val="Hyperlink"/>
                <w:noProof/>
                <w:lang w:val="en-US"/>
              </w:rPr>
              <w:t>3.1.</w:t>
            </w:r>
            <w:r>
              <w:rPr>
                <w:rFonts w:asciiTheme="minorHAnsi" w:eastAsiaTheme="minorEastAsia" w:hAnsiTheme="minorHAnsi" w:cstheme="minorBidi"/>
                <w:noProof/>
                <w:kern w:val="2"/>
                <w:lang w:val="en-US"/>
                <w14:ligatures w14:val="standardContextual"/>
              </w:rPr>
              <w:tab/>
            </w:r>
            <w:r w:rsidRPr="00856038">
              <w:rPr>
                <w:rStyle w:val="Hyperlink"/>
                <w:noProof/>
                <w:lang w:val="en-US"/>
              </w:rPr>
              <w:t>Koncept i arhitektura Air Interface Slicing-a</w:t>
            </w:r>
            <w:r>
              <w:rPr>
                <w:noProof/>
                <w:webHidden/>
              </w:rPr>
              <w:tab/>
            </w:r>
            <w:r>
              <w:rPr>
                <w:noProof/>
                <w:webHidden/>
              </w:rPr>
              <w:fldChar w:fldCharType="begin"/>
            </w:r>
            <w:r>
              <w:rPr>
                <w:noProof/>
                <w:webHidden/>
              </w:rPr>
              <w:instrText xml:space="preserve"> PAGEREF _Toc220026107 \h </w:instrText>
            </w:r>
            <w:r>
              <w:rPr>
                <w:noProof/>
                <w:webHidden/>
              </w:rPr>
            </w:r>
            <w:r>
              <w:rPr>
                <w:noProof/>
                <w:webHidden/>
              </w:rPr>
              <w:fldChar w:fldCharType="separate"/>
            </w:r>
            <w:r>
              <w:rPr>
                <w:noProof/>
                <w:webHidden/>
              </w:rPr>
              <w:t>10</w:t>
            </w:r>
            <w:r>
              <w:rPr>
                <w:noProof/>
                <w:webHidden/>
              </w:rPr>
              <w:fldChar w:fldCharType="end"/>
            </w:r>
          </w:hyperlink>
        </w:p>
        <w:p w14:paraId="3D35FB5C" w14:textId="4A5DB8A5" w:rsidR="00F52381" w:rsidRDefault="00F52381">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0026108" w:history="1">
            <w:r w:rsidRPr="00856038">
              <w:rPr>
                <w:rStyle w:val="Hyperlink"/>
                <w:noProof/>
                <w:lang w:val="en-US"/>
              </w:rPr>
              <w:t>3.2.</w:t>
            </w:r>
            <w:r>
              <w:rPr>
                <w:rFonts w:asciiTheme="minorHAnsi" w:eastAsiaTheme="minorEastAsia" w:hAnsiTheme="minorHAnsi" w:cstheme="minorBidi"/>
                <w:noProof/>
                <w:kern w:val="2"/>
                <w:lang w:val="en-US"/>
                <w14:ligatures w14:val="standardContextual"/>
              </w:rPr>
              <w:tab/>
            </w:r>
            <w:r w:rsidRPr="00856038">
              <w:rPr>
                <w:rStyle w:val="Hyperlink"/>
                <w:noProof/>
                <w:lang w:val="en-US"/>
              </w:rPr>
              <w:t>RAN slicing i uloga gNB-a</w:t>
            </w:r>
            <w:r>
              <w:rPr>
                <w:noProof/>
                <w:webHidden/>
              </w:rPr>
              <w:tab/>
            </w:r>
            <w:r>
              <w:rPr>
                <w:noProof/>
                <w:webHidden/>
              </w:rPr>
              <w:fldChar w:fldCharType="begin"/>
            </w:r>
            <w:r>
              <w:rPr>
                <w:noProof/>
                <w:webHidden/>
              </w:rPr>
              <w:instrText xml:space="preserve"> PAGEREF _Toc220026108 \h </w:instrText>
            </w:r>
            <w:r>
              <w:rPr>
                <w:noProof/>
                <w:webHidden/>
              </w:rPr>
            </w:r>
            <w:r>
              <w:rPr>
                <w:noProof/>
                <w:webHidden/>
              </w:rPr>
              <w:fldChar w:fldCharType="separate"/>
            </w:r>
            <w:r>
              <w:rPr>
                <w:noProof/>
                <w:webHidden/>
              </w:rPr>
              <w:t>11</w:t>
            </w:r>
            <w:r>
              <w:rPr>
                <w:noProof/>
                <w:webHidden/>
              </w:rPr>
              <w:fldChar w:fldCharType="end"/>
            </w:r>
          </w:hyperlink>
        </w:p>
        <w:p w14:paraId="5AF8D9C1" w14:textId="6613E037" w:rsidR="00F52381" w:rsidRDefault="00F52381">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0026109" w:history="1">
            <w:r w:rsidRPr="00856038">
              <w:rPr>
                <w:rStyle w:val="Hyperlink"/>
                <w:noProof/>
                <w:lang w:val="en-US"/>
              </w:rPr>
              <w:t>3.3.</w:t>
            </w:r>
            <w:r>
              <w:rPr>
                <w:rFonts w:asciiTheme="minorHAnsi" w:eastAsiaTheme="minorEastAsia" w:hAnsiTheme="minorHAnsi" w:cstheme="minorBidi"/>
                <w:noProof/>
                <w:kern w:val="2"/>
                <w:lang w:val="en-US"/>
                <w14:ligatures w14:val="standardContextual"/>
              </w:rPr>
              <w:tab/>
            </w:r>
            <w:r w:rsidRPr="00856038">
              <w:rPr>
                <w:rStyle w:val="Hyperlink"/>
                <w:noProof/>
                <w:lang w:val="en-US"/>
              </w:rPr>
              <w:t>QoS parametri i izolacija slice-ova</w:t>
            </w:r>
            <w:r>
              <w:rPr>
                <w:noProof/>
                <w:webHidden/>
              </w:rPr>
              <w:tab/>
            </w:r>
            <w:r>
              <w:rPr>
                <w:noProof/>
                <w:webHidden/>
              </w:rPr>
              <w:fldChar w:fldCharType="begin"/>
            </w:r>
            <w:r>
              <w:rPr>
                <w:noProof/>
                <w:webHidden/>
              </w:rPr>
              <w:instrText xml:space="preserve"> PAGEREF _Toc220026109 \h </w:instrText>
            </w:r>
            <w:r>
              <w:rPr>
                <w:noProof/>
                <w:webHidden/>
              </w:rPr>
            </w:r>
            <w:r>
              <w:rPr>
                <w:noProof/>
                <w:webHidden/>
              </w:rPr>
              <w:fldChar w:fldCharType="separate"/>
            </w:r>
            <w:r>
              <w:rPr>
                <w:noProof/>
                <w:webHidden/>
              </w:rPr>
              <w:t>11</w:t>
            </w:r>
            <w:r>
              <w:rPr>
                <w:noProof/>
                <w:webHidden/>
              </w:rPr>
              <w:fldChar w:fldCharType="end"/>
            </w:r>
          </w:hyperlink>
        </w:p>
        <w:p w14:paraId="17C69915" w14:textId="0AFD229F" w:rsidR="00F52381" w:rsidRDefault="00F52381">
          <w:pPr>
            <w:pStyle w:val="TOC1"/>
            <w:tabs>
              <w:tab w:val="left" w:pos="480"/>
              <w:tab w:val="right" w:leader="dot" w:pos="9350"/>
            </w:tabs>
            <w:rPr>
              <w:rFonts w:asciiTheme="minorHAnsi" w:eastAsiaTheme="minorEastAsia" w:hAnsiTheme="minorHAnsi" w:cstheme="minorBidi"/>
              <w:noProof/>
              <w:kern w:val="2"/>
              <w:lang w:val="en-US"/>
              <w14:ligatures w14:val="standardContextual"/>
            </w:rPr>
          </w:pPr>
          <w:hyperlink w:anchor="_Toc220026110" w:history="1">
            <w:r w:rsidRPr="00856038">
              <w:rPr>
                <w:rStyle w:val="Hyperlink"/>
                <w:rFonts w:eastAsiaTheme="minorHAnsi"/>
                <w:noProof/>
                <w:lang w:val="en-US"/>
              </w:rPr>
              <w:t>4.</w:t>
            </w:r>
            <w:r>
              <w:rPr>
                <w:rFonts w:asciiTheme="minorHAnsi" w:eastAsiaTheme="minorEastAsia" w:hAnsiTheme="minorHAnsi" w:cstheme="minorBidi"/>
                <w:noProof/>
                <w:kern w:val="2"/>
                <w:lang w:val="en-US"/>
                <w14:ligatures w14:val="standardContextual"/>
              </w:rPr>
              <w:tab/>
            </w:r>
            <w:r w:rsidRPr="00856038">
              <w:rPr>
                <w:rStyle w:val="Hyperlink"/>
                <w:rFonts w:eastAsiaTheme="minorHAnsi"/>
                <w:noProof/>
                <w:lang w:val="en-US"/>
              </w:rPr>
              <w:t>Primjena Air Interface Slicing-a u realnim 5G scenarijima</w:t>
            </w:r>
            <w:r>
              <w:rPr>
                <w:noProof/>
                <w:webHidden/>
              </w:rPr>
              <w:tab/>
            </w:r>
            <w:r>
              <w:rPr>
                <w:noProof/>
                <w:webHidden/>
              </w:rPr>
              <w:fldChar w:fldCharType="begin"/>
            </w:r>
            <w:r>
              <w:rPr>
                <w:noProof/>
                <w:webHidden/>
              </w:rPr>
              <w:instrText xml:space="preserve"> PAGEREF _Toc220026110 \h </w:instrText>
            </w:r>
            <w:r>
              <w:rPr>
                <w:noProof/>
                <w:webHidden/>
              </w:rPr>
            </w:r>
            <w:r>
              <w:rPr>
                <w:noProof/>
                <w:webHidden/>
              </w:rPr>
              <w:fldChar w:fldCharType="separate"/>
            </w:r>
            <w:r>
              <w:rPr>
                <w:noProof/>
                <w:webHidden/>
              </w:rPr>
              <w:t>13</w:t>
            </w:r>
            <w:r>
              <w:rPr>
                <w:noProof/>
                <w:webHidden/>
              </w:rPr>
              <w:fldChar w:fldCharType="end"/>
            </w:r>
          </w:hyperlink>
        </w:p>
        <w:p w14:paraId="38EB778C" w14:textId="438F5AB9" w:rsidR="00F52381" w:rsidRDefault="00F52381">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0026111" w:history="1">
            <w:r w:rsidRPr="00856038">
              <w:rPr>
                <w:rStyle w:val="Hyperlink"/>
                <w:noProof/>
                <w:lang w:val="en-US"/>
              </w:rPr>
              <w:t>4.1.</w:t>
            </w:r>
            <w:r>
              <w:rPr>
                <w:rFonts w:asciiTheme="minorHAnsi" w:eastAsiaTheme="minorEastAsia" w:hAnsiTheme="minorHAnsi" w:cstheme="minorBidi"/>
                <w:noProof/>
                <w:kern w:val="2"/>
                <w:lang w:val="en-US"/>
                <w14:ligatures w14:val="standardContextual"/>
              </w:rPr>
              <w:tab/>
            </w:r>
            <w:r w:rsidRPr="00856038">
              <w:rPr>
                <w:rStyle w:val="Hyperlink"/>
                <w:noProof/>
                <w:lang w:val="en-US"/>
              </w:rPr>
              <w:t>eMBB, URLLC i mMTC servisi</w:t>
            </w:r>
            <w:r>
              <w:rPr>
                <w:noProof/>
                <w:webHidden/>
              </w:rPr>
              <w:tab/>
            </w:r>
            <w:r>
              <w:rPr>
                <w:noProof/>
                <w:webHidden/>
              </w:rPr>
              <w:fldChar w:fldCharType="begin"/>
            </w:r>
            <w:r>
              <w:rPr>
                <w:noProof/>
                <w:webHidden/>
              </w:rPr>
              <w:instrText xml:space="preserve"> PAGEREF _Toc220026111 \h </w:instrText>
            </w:r>
            <w:r>
              <w:rPr>
                <w:noProof/>
                <w:webHidden/>
              </w:rPr>
            </w:r>
            <w:r>
              <w:rPr>
                <w:noProof/>
                <w:webHidden/>
              </w:rPr>
              <w:fldChar w:fldCharType="separate"/>
            </w:r>
            <w:r>
              <w:rPr>
                <w:noProof/>
                <w:webHidden/>
              </w:rPr>
              <w:t>13</w:t>
            </w:r>
            <w:r>
              <w:rPr>
                <w:noProof/>
                <w:webHidden/>
              </w:rPr>
              <w:fldChar w:fldCharType="end"/>
            </w:r>
          </w:hyperlink>
        </w:p>
        <w:p w14:paraId="3C560330" w14:textId="02FA2D6D" w:rsidR="00F52381" w:rsidRDefault="00F52381">
          <w:pPr>
            <w:pStyle w:val="TOC3"/>
            <w:tabs>
              <w:tab w:val="left" w:pos="1440"/>
              <w:tab w:val="right" w:leader="dot" w:pos="9350"/>
            </w:tabs>
            <w:rPr>
              <w:rFonts w:asciiTheme="minorHAnsi" w:eastAsiaTheme="minorEastAsia" w:hAnsiTheme="minorHAnsi" w:cstheme="minorBidi"/>
              <w:noProof/>
              <w:kern w:val="2"/>
              <w:lang w:val="en-US"/>
              <w14:ligatures w14:val="standardContextual"/>
            </w:rPr>
          </w:pPr>
          <w:hyperlink w:anchor="_Toc220026112" w:history="1">
            <w:r w:rsidRPr="00856038">
              <w:rPr>
                <w:rStyle w:val="Hyperlink"/>
                <w:noProof/>
                <w:lang w:val="en-US"/>
              </w:rPr>
              <w:t>4.1.1.</w:t>
            </w:r>
            <w:r>
              <w:rPr>
                <w:rFonts w:asciiTheme="minorHAnsi" w:eastAsiaTheme="minorEastAsia" w:hAnsiTheme="minorHAnsi" w:cstheme="minorBidi"/>
                <w:noProof/>
                <w:kern w:val="2"/>
                <w:lang w:val="en-US"/>
                <w14:ligatures w14:val="standardContextual"/>
              </w:rPr>
              <w:tab/>
            </w:r>
            <w:r w:rsidRPr="00856038">
              <w:rPr>
                <w:rStyle w:val="Hyperlink"/>
                <w:noProof/>
                <w:lang w:val="en-US"/>
              </w:rPr>
              <w:t>eMBB (Enhanced Mobile Broadband)</w:t>
            </w:r>
            <w:r>
              <w:rPr>
                <w:noProof/>
                <w:webHidden/>
              </w:rPr>
              <w:tab/>
            </w:r>
            <w:r>
              <w:rPr>
                <w:noProof/>
                <w:webHidden/>
              </w:rPr>
              <w:fldChar w:fldCharType="begin"/>
            </w:r>
            <w:r>
              <w:rPr>
                <w:noProof/>
                <w:webHidden/>
              </w:rPr>
              <w:instrText xml:space="preserve"> PAGEREF _Toc220026112 \h </w:instrText>
            </w:r>
            <w:r>
              <w:rPr>
                <w:noProof/>
                <w:webHidden/>
              </w:rPr>
            </w:r>
            <w:r>
              <w:rPr>
                <w:noProof/>
                <w:webHidden/>
              </w:rPr>
              <w:fldChar w:fldCharType="separate"/>
            </w:r>
            <w:r>
              <w:rPr>
                <w:noProof/>
                <w:webHidden/>
              </w:rPr>
              <w:t>14</w:t>
            </w:r>
            <w:r>
              <w:rPr>
                <w:noProof/>
                <w:webHidden/>
              </w:rPr>
              <w:fldChar w:fldCharType="end"/>
            </w:r>
          </w:hyperlink>
        </w:p>
        <w:p w14:paraId="4AC50D4C" w14:textId="61F1350E" w:rsidR="00F52381" w:rsidRDefault="00F52381">
          <w:pPr>
            <w:pStyle w:val="TOC3"/>
            <w:tabs>
              <w:tab w:val="left" w:pos="1440"/>
              <w:tab w:val="right" w:leader="dot" w:pos="9350"/>
            </w:tabs>
            <w:rPr>
              <w:rFonts w:asciiTheme="minorHAnsi" w:eastAsiaTheme="minorEastAsia" w:hAnsiTheme="minorHAnsi" w:cstheme="minorBidi"/>
              <w:noProof/>
              <w:kern w:val="2"/>
              <w:lang w:val="en-US"/>
              <w14:ligatures w14:val="standardContextual"/>
            </w:rPr>
          </w:pPr>
          <w:hyperlink w:anchor="_Toc220026113" w:history="1">
            <w:r w:rsidRPr="00856038">
              <w:rPr>
                <w:rStyle w:val="Hyperlink"/>
                <w:noProof/>
                <w:lang w:val="en-US"/>
              </w:rPr>
              <w:t>4.1.2.</w:t>
            </w:r>
            <w:r>
              <w:rPr>
                <w:rFonts w:asciiTheme="minorHAnsi" w:eastAsiaTheme="minorEastAsia" w:hAnsiTheme="minorHAnsi" w:cstheme="minorBidi"/>
                <w:noProof/>
                <w:kern w:val="2"/>
                <w:lang w:val="en-US"/>
                <w14:ligatures w14:val="standardContextual"/>
              </w:rPr>
              <w:tab/>
            </w:r>
            <w:r w:rsidRPr="00856038">
              <w:rPr>
                <w:rStyle w:val="Hyperlink"/>
                <w:noProof/>
                <w:lang w:val="en-US"/>
              </w:rPr>
              <w:t>URLLC (Ultra-Reliable Low Latency Communications)</w:t>
            </w:r>
            <w:r>
              <w:rPr>
                <w:noProof/>
                <w:webHidden/>
              </w:rPr>
              <w:tab/>
            </w:r>
            <w:r>
              <w:rPr>
                <w:noProof/>
                <w:webHidden/>
              </w:rPr>
              <w:fldChar w:fldCharType="begin"/>
            </w:r>
            <w:r>
              <w:rPr>
                <w:noProof/>
                <w:webHidden/>
              </w:rPr>
              <w:instrText xml:space="preserve"> PAGEREF _Toc220026113 \h </w:instrText>
            </w:r>
            <w:r>
              <w:rPr>
                <w:noProof/>
                <w:webHidden/>
              </w:rPr>
            </w:r>
            <w:r>
              <w:rPr>
                <w:noProof/>
                <w:webHidden/>
              </w:rPr>
              <w:fldChar w:fldCharType="separate"/>
            </w:r>
            <w:r>
              <w:rPr>
                <w:noProof/>
                <w:webHidden/>
              </w:rPr>
              <w:t>14</w:t>
            </w:r>
            <w:r>
              <w:rPr>
                <w:noProof/>
                <w:webHidden/>
              </w:rPr>
              <w:fldChar w:fldCharType="end"/>
            </w:r>
          </w:hyperlink>
        </w:p>
        <w:p w14:paraId="049BF3AE" w14:textId="31100E9A" w:rsidR="00F52381" w:rsidRDefault="00F52381">
          <w:pPr>
            <w:pStyle w:val="TOC3"/>
            <w:tabs>
              <w:tab w:val="left" w:pos="1440"/>
              <w:tab w:val="right" w:leader="dot" w:pos="9350"/>
            </w:tabs>
            <w:rPr>
              <w:rFonts w:asciiTheme="minorHAnsi" w:eastAsiaTheme="minorEastAsia" w:hAnsiTheme="minorHAnsi" w:cstheme="minorBidi"/>
              <w:noProof/>
              <w:kern w:val="2"/>
              <w:lang w:val="en-US"/>
              <w14:ligatures w14:val="standardContextual"/>
            </w:rPr>
          </w:pPr>
          <w:hyperlink w:anchor="_Toc220026114" w:history="1">
            <w:r w:rsidRPr="00856038">
              <w:rPr>
                <w:rStyle w:val="Hyperlink"/>
                <w:noProof/>
                <w:lang w:val="en-US"/>
              </w:rPr>
              <w:t>4.1.3.</w:t>
            </w:r>
            <w:r>
              <w:rPr>
                <w:rFonts w:asciiTheme="minorHAnsi" w:eastAsiaTheme="minorEastAsia" w:hAnsiTheme="minorHAnsi" w:cstheme="minorBidi"/>
                <w:noProof/>
                <w:kern w:val="2"/>
                <w:lang w:val="en-US"/>
                <w14:ligatures w14:val="standardContextual"/>
              </w:rPr>
              <w:tab/>
            </w:r>
            <w:r w:rsidRPr="00856038">
              <w:rPr>
                <w:rStyle w:val="Hyperlink"/>
                <w:noProof/>
                <w:lang w:val="en-US"/>
              </w:rPr>
              <w:t>mMTC (Massive Machine Type Communications)</w:t>
            </w:r>
            <w:r>
              <w:rPr>
                <w:noProof/>
                <w:webHidden/>
              </w:rPr>
              <w:tab/>
            </w:r>
            <w:r>
              <w:rPr>
                <w:noProof/>
                <w:webHidden/>
              </w:rPr>
              <w:fldChar w:fldCharType="begin"/>
            </w:r>
            <w:r>
              <w:rPr>
                <w:noProof/>
                <w:webHidden/>
              </w:rPr>
              <w:instrText xml:space="preserve"> PAGEREF _Toc220026114 \h </w:instrText>
            </w:r>
            <w:r>
              <w:rPr>
                <w:noProof/>
                <w:webHidden/>
              </w:rPr>
            </w:r>
            <w:r>
              <w:rPr>
                <w:noProof/>
                <w:webHidden/>
              </w:rPr>
              <w:fldChar w:fldCharType="separate"/>
            </w:r>
            <w:r>
              <w:rPr>
                <w:noProof/>
                <w:webHidden/>
              </w:rPr>
              <w:t>14</w:t>
            </w:r>
            <w:r>
              <w:rPr>
                <w:noProof/>
                <w:webHidden/>
              </w:rPr>
              <w:fldChar w:fldCharType="end"/>
            </w:r>
          </w:hyperlink>
        </w:p>
        <w:p w14:paraId="6DE0103B" w14:textId="1C461F7D" w:rsidR="00F52381" w:rsidRDefault="00F52381">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0026115" w:history="1">
            <w:r w:rsidRPr="00856038">
              <w:rPr>
                <w:rStyle w:val="Hyperlink"/>
                <w:noProof/>
                <w:lang w:val="en-US"/>
              </w:rPr>
              <w:t>4.2.</w:t>
            </w:r>
            <w:r>
              <w:rPr>
                <w:rFonts w:asciiTheme="minorHAnsi" w:eastAsiaTheme="minorEastAsia" w:hAnsiTheme="minorHAnsi" w:cstheme="minorBidi"/>
                <w:noProof/>
                <w:kern w:val="2"/>
                <w:lang w:val="en-US"/>
                <w14:ligatures w14:val="standardContextual"/>
              </w:rPr>
              <w:tab/>
            </w:r>
            <w:r w:rsidRPr="00856038">
              <w:rPr>
                <w:rStyle w:val="Hyperlink"/>
                <w:noProof/>
                <w:lang w:val="en-US"/>
              </w:rPr>
              <w:t>Industrijska i kritična komunikacija</w:t>
            </w:r>
            <w:r>
              <w:rPr>
                <w:noProof/>
                <w:webHidden/>
              </w:rPr>
              <w:tab/>
            </w:r>
            <w:r>
              <w:rPr>
                <w:noProof/>
                <w:webHidden/>
              </w:rPr>
              <w:fldChar w:fldCharType="begin"/>
            </w:r>
            <w:r>
              <w:rPr>
                <w:noProof/>
                <w:webHidden/>
              </w:rPr>
              <w:instrText xml:space="preserve"> PAGEREF _Toc220026115 \h </w:instrText>
            </w:r>
            <w:r>
              <w:rPr>
                <w:noProof/>
                <w:webHidden/>
              </w:rPr>
            </w:r>
            <w:r>
              <w:rPr>
                <w:noProof/>
                <w:webHidden/>
              </w:rPr>
              <w:fldChar w:fldCharType="separate"/>
            </w:r>
            <w:r>
              <w:rPr>
                <w:noProof/>
                <w:webHidden/>
              </w:rPr>
              <w:t>15</w:t>
            </w:r>
            <w:r>
              <w:rPr>
                <w:noProof/>
                <w:webHidden/>
              </w:rPr>
              <w:fldChar w:fldCharType="end"/>
            </w:r>
          </w:hyperlink>
        </w:p>
        <w:p w14:paraId="47DBA636" w14:textId="3D34B138" w:rsidR="00F52381" w:rsidRDefault="00F52381">
          <w:pPr>
            <w:pStyle w:val="TOC3"/>
            <w:tabs>
              <w:tab w:val="left" w:pos="1440"/>
              <w:tab w:val="right" w:leader="dot" w:pos="9350"/>
            </w:tabs>
            <w:rPr>
              <w:rFonts w:asciiTheme="minorHAnsi" w:eastAsiaTheme="minorEastAsia" w:hAnsiTheme="minorHAnsi" w:cstheme="minorBidi"/>
              <w:noProof/>
              <w:kern w:val="2"/>
              <w:lang w:val="en-US"/>
              <w14:ligatures w14:val="standardContextual"/>
            </w:rPr>
          </w:pPr>
          <w:hyperlink w:anchor="_Toc220026116" w:history="1">
            <w:r w:rsidRPr="00856038">
              <w:rPr>
                <w:rStyle w:val="Hyperlink"/>
                <w:noProof/>
                <w:lang w:val="en-US"/>
              </w:rPr>
              <w:t>4.2.1.</w:t>
            </w:r>
            <w:r>
              <w:rPr>
                <w:rFonts w:asciiTheme="minorHAnsi" w:eastAsiaTheme="minorEastAsia" w:hAnsiTheme="minorHAnsi" w:cstheme="minorBidi"/>
                <w:noProof/>
                <w:kern w:val="2"/>
                <w:lang w:val="en-US"/>
                <w14:ligatures w14:val="standardContextual"/>
              </w:rPr>
              <w:tab/>
            </w:r>
            <w:r w:rsidRPr="00856038">
              <w:rPr>
                <w:rStyle w:val="Hyperlink"/>
                <w:noProof/>
                <w:lang w:val="en-US"/>
              </w:rPr>
              <w:t>Pametne fabrike</w:t>
            </w:r>
            <w:r>
              <w:rPr>
                <w:noProof/>
                <w:webHidden/>
              </w:rPr>
              <w:tab/>
            </w:r>
            <w:r>
              <w:rPr>
                <w:noProof/>
                <w:webHidden/>
              </w:rPr>
              <w:fldChar w:fldCharType="begin"/>
            </w:r>
            <w:r>
              <w:rPr>
                <w:noProof/>
                <w:webHidden/>
              </w:rPr>
              <w:instrText xml:space="preserve"> PAGEREF _Toc220026116 \h </w:instrText>
            </w:r>
            <w:r>
              <w:rPr>
                <w:noProof/>
                <w:webHidden/>
              </w:rPr>
            </w:r>
            <w:r>
              <w:rPr>
                <w:noProof/>
                <w:webHidden/>
              </w:rPr>
              <w:fldChar w:fldCharType="separate"/>
            </w:r>
            <w:r>
              <w:rPr>
                <w:noProof/>
                <w:webHidden/>
              </w:rPr>
              <w:t>15</w:t>
            </w:r>
            <w:r>
              <w:rPr>
                <w:noProof/>
                <w:webHidden/>
              </w:rPr>
              <w:fldChar w:fldCharType="end"/>
            </w:r>
          </w:hyperlink>
        </w:p>
        <w:p w14:paraId="50844C58" w14:textId="1A4DFB4E" w:rsidR="00F52381" w:rsidRDefault="00F52381">
          <w:pPr>
            <w:pStyle w:val="TOC3"/>
            <w:tabs>
              <w:tab w:val="left" w:pos="1440"/>
              <w:tab w:val="right" w:leader="dot" w:pos="9350"/>
            </w:tabs>
            <w:rPr>
              <w:rFonts w:asciiTheme="minorHAnsi" w:eastAsiaTheme="minorEastAsia" w:hAnsiTheme="minorHAnsi" w:cstheme="minorBidi"/>
              <w:noProof/>
              <w:kern w:val="2"/>
              <w:lang w:val="en-US"/>
              <w14:ligatures w14:val="standardContextual"/>
            </w:rPr>
          </w:pPr>
          <w:hyperlink w:anchor="_Toc220026117" w:history="1">
            <w:r w:rsidRPr="00856038">
              <w:rPr>
                <w:rStyle w:val="Hyperlink"/>
                <w:noProof/>
                <w:lang w:val="en-US"/>
              </w:rPr>
              <w:t>4.2.2.</w:t>
            </w:r>
            <w:r>
              <w:rPr>
                <w:rFonts w:asciiTheme="minorHAnsi" w:eastAsiaTheme="minorEastAsia" w:hAnsiTheme="minorHAnsi" w:cstheme="minorBidi"/>
                <w:noProof/>
                <w:kern w:val="2"/>
                <w:lang w:val="en-US"/>
                <w14:ligatures w14:val="standardContextual"/>
              </w:rPr>
              <w:tab/>
            </w:r>
            <w:r w:rsidRPr="00856038">
              <w:rPr>
                <w:rStyle w:val="Hyperlink"/>
                <w:noProof/>
                <w:lang w:val="en-US"/>
              </w:rPr>
              <w:t>Transport i autonomna vozila</w:t>
            </w:r>
            <w:r>
              <w:rPr>
                <w:noProof/>
                <w:webHidden/>
              </w:rPr>
              <w:tab/>
            </w:r>
            <w:r>
              <w:rPr>
                <w:noProof/>
                <w:webHidden/>
              </w:rPr>
              <w:fldChar w:fldCharType="begin"/>
            </w:r>
            <w:r>
              <w:rPr>
                <w:noProof/>
                <w:webHidden/>
              </w:rPr>
              <w:instrText xml:space="preserve"> PAGEREF _Toc220026117 \h </w:instrText>
            </w:r>
            <w:r>
              <w:rPr>
                <w:noProof/>
                <w:webHidden/>
              </w:rPr>
            </w:r>
            <w:r>
              <w:rPr>
                <w:noProof/>
                <w:webHidden/>
              </w:rPr>
              <w:fldChar w:fldCharType="separate"/>
            </w:r>
            <w:r>
              <w:rPr>
                <w:noProof/>
                <w:webHidden/>
              </w:rPr>
              <w:t>16</w:t>
            </w:r>
            <w:r>
              <w:rPr>
                <w:noProof/>
                <w:webHidden/>
              </w:rPr>
              <w:fldChar w:fldCharType="end"/>
            </w:r>
          </w:hyperlink>
        </w:p>
        <w:p w14:paraId="7E71A6EE" w14:textId="11683A0C" w:rsidR="00F52381" w:rsidRDefault="00F52381">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20026118" w:history="1">
            <w:r w:rsidRPr="00856038">
              <w:rPr>
                <w:rStyle w:val="Hyperlink"/>
                <w:noProof/>
                <w:lang w:val="en-US"/>
              </w:rPr>
              <w:t>ZAKLJUČAK</w:t>
            </w:r>
            <w:r>
              <w:rPr>
                <w:noProof/>
                <w:webHidden/>
              </w:rPr>
              <w:tab/>
            </w:r>
            <w:r>
              <w:rPr>
                <w:noProof/>
                <w:webHidden/>
              </w:rPr>
              <w:fldChar w:fldCharType="begin"/>
            </w:r>
            <w:r>
              <w:rPr>
                <w:noProof/>
                <w:webHidden/>
              </w:rPr>
              <w:instrText xml:space="preserve"> PAGEREF _Toc220026118 \h </w:instrText>
            </w:r>
            <w:r>
              <w:rPr>
                <w:noProof/>
                <w:webHidden/>
              </w:rPr>
            </w:r>
            <w:r>
              <w:rPr>
                <w:noProof/>
                <w:webHidden/>
              </w:rPr>
              <w:fldChar w:fldCharType="separate"/>
            </w:r>
            <w:r>
              <w:rPr>
                <w:noProof/>
                <w:webHidden/>
              </w:rPr>
              <w:t>18</w:t>
            </w:r>
            <w:r>
              <w:rPr>
                <w:noProof/>
                <w:webHidden/>
              </w:rPr>
              <w:fldChar w:fldCharType="end"/>
            </w:r>
          </w:hyperlink>
        </w:p>
        <w:p w14:paraId="691DE5EE" w14:textId="7A208E57" w:rsidR="00F52381" w:rsidRDefault="00F52381">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20026119" w:history="1">
            <w:r w:rsidRPr="00856038">
              <w:rPr>
                <w:rStyle w:val="Hyperlink"/>
                <w:noProof/>
                <w:lang w:val="en-US"/>
              </w:rPr>
              <w:t>POPIS SLIKA</w:t>
            </w:r>
            <w:r>
              <w:rPr>
                <w:noProof/>
                <w:webHidden/>
              </w:rPr>
              <w:tab/>
            </w:r>
            <w:r>
              <w:rPr>
                <w:noProof/>
                <w:webHidden/>
              </w:rPr>
              <w:fldChar w:fldCharType="begin"/>
            </w:r>
            <w:r>
              <w:rPr>
                <w:noProof/>
                <w:webHidden/>
              </w:rPr>
              <w:instrText xml:space="preserve"> PAGEREF _Toc220026119 \h </w:instrText>
            </w:r>
            <w:r>
              <w:rPr>
                <w:noProof/>
                <w:webHidden/>
              </w:rPr>
            </w:r>
            <w:r>
              <w:rPr>
                <w:noProof/>
                <w:webHidden/>
              </w:rPr>
              <w:fldChar w:fldCharType="separate"/>
            </w:r>
            <w:r>
              <w:rPr>
                <w:noProof/>
                <w:webHidden/>
              </w:rPr>
              <w:t>19</w:t>
            </w:r>
            <w:r>
              <w:rPr>
                <w:noProof/>
                <w:webHidden/>
              </w:rPr>
              <w:fldChar w:fldCharType="end"/>
            </w:r>
          </w:hyperlink>
        </w:p>
        <w:p w14:paraId="3B0AC3D6" w14:textId="30E9481A" w:rsidR="00F52381" w:rsidRDefault="00F52381">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20026120" w:history="1">
            <w:r w:rsidRPr="00856038">
              <w:rPr>
                <w:rStyle w:val="Hyperlink"/>
                <w:noProof/>
                <w:lang w:val="en-US"/>
              </w:rPr>
              <w:t>CITATNI IZVORI</w:t>
            </w:r>
            <w:r>
              <w:rPr>
                <w:noProof/>
                <w:webHidden/>
              </w:rPr>
              <w:tab/>
            </w:r>
            <w:r>
              <w:rPr>
                <w:noProof/>
                <w:webHidden/>
              </w:rPr>
              <w:fldChar w:fldCharType="begin"/>
            </w:r>
            <w:r>
              <w:rPr>
                <w:noProof/>
                <w:webHidden/>
              </w:rPr>
              <w:instrText xml:space="preserve"> PAGEREF _Toc220026120 \h </w:instrText>
            </w:r>
            <w:r>
              <w:rPr>
                <w:noProof/>
                <w:webHidden/>
              </w:rPr>
            </w:r>
            <w:r>
              <w:rPr>
                <w:noProof/>
                <w:webHidden/>
              </w:rPr>
              <w:fldChar w:fldCharType="separate"/>
            </w:r>
            <w:r>
              <w:rPr>
                <w:noProof/>
                <w:webHidden/>
              </w:rPr>
              <w:t>20</w:t>
            </w:r>
            <w:r>
              <w:rPr>
                <w:noProof/>
                <w:webHidden/>
              </w:rPr>
              <w:fldChar w:fldCharType="end"/>
            </w:r>
          </w:hyperlink>
        </w:p>
        <w:p w14:paraId="52DB5B98" w14:textId="2707C38F" w:rsidR="008F645F" w:rsidRDefault="008F645F">
          <w:r>
            <w:rPr>
              <w:b/>
              <w:bCs/>
              <w:noProof/>
            </w:rPr>
            <w:fldChar w:fldCharType="end"/>
          </w:r>
        </w:p>
      </w:sdtContent>
    </w:sdt>
    <w:p w14:paraId="51860938" w14:textId="77777777" w:rsidR="00E35DE7" w:rsidRDefault="00E35DE7">
      <w:pPr>
        <w:spacing w:after="160" w:line="259" w:lineRule="auto"/>
        <w:sectPr w:rsidR="00E35DE7">
          <w:pgSz w:w="12240" w:h="15840"/>
          <w:pgMar w:top="1440" w:right="1440" w:bottom="1440" w:left="1440" w:header="720" w:footer="720" w:gutter="0"/>
          <w:cols w:space="720"/>
          <w:docGrid w:linePitch="360"/>
        </w:sectPr>
      </w:pPr>
    </w:p>
    <w:p w14:paraId="622BC48B" w14:textId="66687CBB" w:rsidR="00E77FFD" w:rsidRDefault="00E77FFD">
      <w:pPr>
        <w:spacing w:after="160" w:line="259" w:lineRule="auto"/>
      </w:pPr>
    </w:p>
    <w:p w14:paraId="7B93D72A" w14:textId="7F649A12" w:rsidR="00CE1C5B" w:rsidRDefault="00E77FFD" w:rsidP="006E6E00">
      <w:pPr>
        <w:pStyle w:val="Heading1"/>
        <w:spacing w:line="360" w:lineRule="auto"/>
      </w:pPr>
      <w:bookmarkStart w:id="0" w:name="_Toc220026097"/>
      <w:r>
        <w:t>UVOD</w:t>
      </w:r>
      <w:bookmarkEnd w:id="0"/>
    </w:p>
    <w:p w14:paraId="5177AAF6" w14:textId="77777777" w:rsidR="009239A7" w:rsidRPr="009239A7" w:rsidRDefault="009239A7" w:rsidP="009239A7"/>
    <w:p w14:paraId="56388E29" w14:textId="66412340" w:rsidR="00874F1C" w:rsidRPr="00874F1C" w:rsidRDefault="00874F1C" w:rsidP="00874F1C">
      <w:pPr>
        <w:spacing w:after="160" w:line="259" w:lineRule="auto"/>
        <w:jc w:val="both"/>
        <w:rPr>
          <w:rFonts w:eastAsiaTheme="minorHAnsi"/>
          <w:lang w:val="en-US"/>
        </w:rPr>
      </w:pPr>
      <w:r w:rsidRPr="00874F1C">
        <w:rPr>
          <w:rFonts w:eastAsiaTheme="minorHAnsi"/>
          <w:lang w:val="en-US"/>
        </w:rPr>
        <w:t xml:space="preserve">Eksponencijalni rast mobilnog saobraćaja, zajedno sa razvojem naprednih digitalnih servisa kao što su </w:t>
      </w:r>
      <w:r w:rsidR="00E61C7F">
        <w:rPr>
          <w:rFonts w:eastAsiaTheme="minorHAnsi"/>
          <w:lang w:val="en-US"/>
        </w:rPr>
        <w:t>i</w:t>
      </w:r>
      <w:r w:rsidRPr="00874F1C">
        <w:rPr>
          <w:rFonts w:eastAsiaTheme="minorHAnsi"/>
          <w:lang w:val="en-US"/>
        </w:rPr>
        <w:t>nternet stvari (IoT), autonomni sistemi, industrijska automatizacija i aplikacije proširene i virtueln</w:t>
      </w:r>
      <w:r w:rsidR="00E61C7F">
        <w:rPr>
          <w:rFonts w:eastAsiaTheme="minorHAnsi"/>
          <w:lang w:val="en-US"/>
        </w:rPr>
        <w:t>a realnost</w:t>
      </w:r>
      <w:r w:rsidRPr="00874F1C">
        <w:rPr>
          <w:rFonts w:eastAsiaTheme="minorHAnsi"/>
          <w:lang w:val="en-US"/>
        </w:rPr>
        <w:t xml:space="preserve">, postavlja sve </w:t>
      </w:r>
      <w:r w:rsidR="00E61C7F">
        <w:rPr>
          <w:rFonts w:eastAsiaTheme="minorHAnsi"/>
          <w:lang w:val="en-US"/>
        </w:rPr>
        <w:t>veće</w:t>
      </w:r>
      <w:r w:rsidRPr="00874F1C">
        <w:rPr>
          <w:rFonts w:eastAsiaTheme="minorHAnsi"/>
          <w:lang w:val="en-US"/>
        </w:rPr>
        <w:t xml:space="preserve"> zaht</w:t>
      </w:r>
      <w:r w:rsidR="00E61C7F">
        <w:rPr>
          <w:rFonts w:eastAsiaTheme="minorHAnsi"/>
          <w:lang w:val="en-US"/>
        </w:rPr>
        <w:t>i</w:t>
      </w:r>
      <w:r w:rsidRPr="00874F1C">
        <w:rPr>
          <w:rFonts w:eastAsiaTheme="minorHAnsi"/>
          <w:lang w:val="en-US"/>
        </w:rPr>
        <w:t>jeve pred savremene mobilne mreže. Mreže pete generacije (5G), kao i budući 6G sistemi, moraju istovremeno podržavati visoke brzine prenosa podataka, izuzetno nisku latenciju, visoku pouzdanost i masovno povezivanje uređaja. Tradicionalni, uniformni pristup dizajnu i upravljanju mobilnim mrežama, gdje svi servisi dijele iste mrežne resurse bez jasne diferencijacije, pokazao se nedovoljno fleksibilnim za ovako heterogene zaht</w:t>
      </w:r>
      <w:r w:rsidR="00E61C7F">
        <w:rPr>
          <w:rFonts w:eastAsiaTheme="minorHAnsi"/>
          <w:lang w:val="en-US"/>
        </w:rPr>
        <w:t>i</w:t>
      </w:r>
      <w:r w:rsidRPr="00874F1C">
        <w:rPr>
          <w:rFonts w:eastAsiaTheme="minorHAnsi"/>
          <w:lang w:val="en-US"/>
        </w:rPr>
        <w:t>jeve.</w:t>
      </w:r>
    </w:p>
    <w:p w14:paraId="6CEC5A8C" w14:textId="6BF22F94" w:rsidR="00874F1C" w:rsidRPr="00874F1C" w:rsidRDefault="00874F1C" w:rsidP="00874F1C">
      <w:pPr>
        <w:spacing w:after="160" w:line="259" w:lineRule="auto"/>
        <w:jc w:val="both"/>
        <w:rPr>
          <w:rFonts w:eastAsiaTheme="minorHAnsi"/>
          <w:lang w:val="en-US"/>
        </w:rPr>
      </w:pPr>
      <w:r w:rsidRPr="00874F1C">
        <w:rPr>
          <w:rFonts w:eastAsiaTheme="minorHAnsi"/>
          <w:lang w:val="en-US"/>
        </w:rPr>
        <w:t>Kao odgovor na ove izazove, u okviru 5G arhitekture uveden je koncept Network Slicing-a (NS), koji omogućava logičku pod</w:t>
      </w:r>
      <w:r w:rsidR="00E61C7F">
        <w:rPr>
          <w:rFonts w:eastAsiaTheme="minorHAnsi"/>
          <w:lang w:val="en-US"/>
        </w:rPr>
        <w:t>i</w:t>
      </w:r>
      <w:r w:rsidRPr="00874F1C">
        <w:rPr>
          <w:rFonts w:eastAsiaTheme="minorHAnsi"/>
          <w:lang w:val="en-US"/>
        </w:rPr>
        <w:t>jelu jedinstvene fizičke mrežne infrastrukture na više virtuelnih mreža, odnosno slice-ova. Svaki network slice je optimizovan za specifičnu vrstu usluge, sa jasno definisanim performansama u pogledu propusnog opsega, latencije, pouzdanosti i prioriteta. Ovakav pristup omogućava operatorima da na istoj mreži istovremeno podržavaju širokopojasne korisničke servise, kritične komunikacije i masovne IoT aplikacije, uz efikasnije korištenje mrežnih resursa.</w:t>
      </w:r>
    </w:p>
    <w:p w14:paraId="024F3528" w14:textId="2801D6F8" w:rsidR="00936188" w:rsidRDefault="00874F1C" w:rsidP="00874F1C">
      <w:pPr>
        <w:spacing w:after="160" w:line="259" w:lineRule="auto"/>
        <w:jc w:val="both"/>
        <w:rPr>
          <w:rFonts w:eastAsiaTheme="minorHAnsi"/>
          <w:lang w:val="en-US"/>
        </w:rPr>
      </w:pPr>
      <w:r w:rsidRPr="00874F1C">
        <w:rPr>
          <w:rFonts w:eastAsiaTheme="minorHAnsi"/>
          <w:lang w:val="en-US"/>
        </w:rPr>
        <w:t>Posebno značajan, ali i tehnički najzahtjevniji aspekt network slicing-a predstavlja air interface slicing, odnosno dijeljenje radio</w:t>
      </w:r>
      <w:r w:rsidR="00E61C7F">
        <w:rPr>
          <w:rFonts w:eastAsiaTheme="minorHAnsi"/>
          <w:lang w:val="en-US"/>
        </w:rPr>
        <w:t xml:space="preserve"> </w:t>
      </w:r>
      <w:r w:rsidRPr="00874F1C">
        <w:rPr>
          <w:rFonts w:eastAsiaTheme="minorHAnsi"/>
          <w:lang w:val="en-US"/>
        </w:rPr>
        <w:t xml:space="preserve">interfejsa između različitih slice-ova. Radio pristupna mreža (RAN) i air interface čine najograničeniji dio mobilne infrastrukture, budući da se zasnivaju na ograničenom radiofrekventnom spektru i promjenjivim uslovima radio kanala. Za razliku od jezgra mreže, gdje je virtuelizacija već dobro </w:t>
      </w:r>
      <w:r w:rsidR="00E61C7F">
        <w:rPr>
          <w:rFonts w:eastAsiaTheme="minorHAnsi"/>
          <w:lang w:val="en-US"/>
        </w:rPr>
        <w:t>implementovana</w:t>
      </w:r>
      <w:r w:rsidRPr="00874F1C">
        <w:rPr>
          <w:rFonts w:eastAsiaTheme="minorHAnsi"/>
          <w:lang w:val="en-US"/>
        </w:rPr>
        <w:t>, implementacija slicing-a na nivou air interface-a zahtijeva napredne mehanizme dinamičke alokacije radio resursa, precizno upravljanje kvalitetom usluge (QoS) i strogu izolaciju između slice-ova.</w:t>
      </w:r>
    </w:p>
    <w:p w14:paraId="7E607CD1" w14:textId="56A160AD" w:rsidR="00874F1C" w:rsidRDefault="00874F1C">
      <w:pPr>
        <w:spacing w:after="160" w:line="259" w:lineRule="auto"/>
        <w:rPr>
          <w:rFonts w:eastAsiaTheme="minorHAnsi"/>
          <w:lang w:val="en-US"/>
        </w:rPr>
      </w:pPr>
      <w:r>
        <w:rPr>
          <w:rFonts w:eastAsiaTheme="minorHAnsi"/>
          <w:lang w:val="en-US"/>
        </w:rPr>
        <w:br w:type="page"/>
      </w:r>
    </w:p>
    <w:p w14:paraId="0806A557" w14:textId="591AFD75" w:rsidR="00874F1C" w:rsidRDefault="00874F1C" w:rsidP="0034519D">
      <w:pPr>
        <w:pStyle w:val="Heading1"/>
        <w:numPr>
          <w:ilvl w:val="0"/>
          <w:numId w:val="31"/>
        </w:numPr>
        <w:ind w:left="360"/>
        <w:rPr>
          <w:rFonts w:eastAsiaTheme="minorHAnsi"/>
          <w:lang w:val="en-US"/>
        </w:rPr>
      </w:pPr>
      <w:bookmarkStart w:id="1" w:name="_Toc220026098"/>
      <w:r w:rsidRPr="00874F1C">
        <w:rPr>
          <w:rFonts w:eastAsiaTheme="minorHAnsi"/>
          <w:lang w:val="en-US"/>
        </w:rPr>
        <w:lastRenderedPageBreak/>
        <w:t>Network Slicing u 5G mrežama</w:t>
      </w:r>
      <w:bookmarkEnd w:id="1"/>
    </w:p>
    <w:p w14:paraId="21C5514F" w14:textId="77777777" w:rsidR="00874F1C" w:rsidRDefault="00874F1C" w:rsidP="00874F1C">
      <w:pPr>
        <w:rPr>
          <w:rFonts w:eastAsiaTheme="minorHAnsi"/>
          <w:lang w:val="en-US"/>
        </w:rPr>
      </w:pPr>
    </w:p>
    <w:p w14:paraId="3B101E88" w14:textId="4A8C9456" w:rsidR="00874F1C" w:rsidRDefault="00B106FA" w:rsidP="0034519D">
      <w:pPr>
        <w:jc w:val="both"/>
        <w:rPr>
          <w:rFonts w:eastAsiaTheme="minorHAnsi"/>
          <w:lang w:val="en-US"/>
        </w:rPr>
      </w:pPr>
      <w:r>
        <w:rPr>
          <w:rFonts w:eastAsiaTheme="minorHAnsi"/>
          <w:lang w:val="en-US"/>
        </w:rPr>
        <w:t>“</w:t>
      </w:r>
      <w:r w:rsidR="0034519D" w:rsidRPr="0034519D">
        <w:rPr>
          <w:rFonts w:eastAsiaTheme="minorHAnsi"/>
          <w:lang w:val="en-US"/>
        </w:rPr>
        <w:t>Network Slicing u 5G mrežama predstavlja koncept virtuelizacije koji omogućava logičku podjelu jedinstvene fizičke 5G infrastrukture na više nezavisnih mrežnih slice-ova, prilagođenih različitim vrstama usluga i zaht</w:t>
      </w:r>
      <w:r w:rsidR="005626B9">
        <w:rPr>
          <w:rFonts w:eastAsiaTheme="minorHAnsi"/>
          <w:lang w:val="en-US"/>
        </w:rPr>
        <w:t>i</w:t>
      </w:r>
      <w:r w:rsidR="0034519D" w:rsidRPr="0034519D">
        <w:rPr>
          <w:rFonts w:eastAsiaTheme="minorHAnsi"/>
          <w:lang w:val="en-US"/>
        </w:rPr>
        <w:t>jeva</w:t>
      </w:r>
      <w:r>
        <w:rPr>
          <w:rFonts w:eastAsiaTheme="minorHAnsi"/>
          <w:lang w:val="en-US"/>
        </w:rPr>
        <w:t>”</w:t>
      </w:r>
      <w:sdt>
        <w:sdtPr>
          <w:rPr>
            <w:rFonts w:eastAsiaTheme="minorHAnsi"/>
            <w:lang w:val="en-US"/>
          </w:rPr>
          <w:id w:val="-1777242742"/>
          <w:citation/>
        </w:sdtPr>
        <w:sdtContent>
          <w:r>
            <w:rPr>
              <w:rFonts w:eastAsiaTheme="minorHAnsi"/>
              <w:lang w:val="en-US"/>
            </w:rPr>
            <w:fldChar w:fldCharType="begin"/>
          </w:r>
          <w:r>
            <w:rPr>
              <w:rFonts w:eastAsiaTheme="minorHAnsi"/>
              <w:lang w:val="en-US"/>
            </w:rPr>
            <w:instrText xml:space="preserve"> CITATION AOs16 \l 1033 </w:instrText>
          </w:r>
          <w:r>
            <w:rPr>
              <w:rFonts w:eastAsiaTheme="minorHAnsi"/>
              <w:lang w:val="en-US"/>
            </w:rPr>
            <w:fldChar w:fldCharType="separate"/>
          </w:r>
          <w:r>
            <w:rPr>
              <w:rFonts w:eastAsiaTheme="minorHAnsi"/>
              <w:noProof/>
              <w:lang w:val="en-US"/>
            </w:rPr>
            <w:t xml:space="preserve"> </w:t>
          </w:r>
          <w:r w:rsidRPr="00B106FA">
            <w:rPr>
              <w:rFonts w:eastAsiaTheme="minorHAnsi"/>
              <w:noProof/>
              <w:lang w:val="en-US"/>
            </w:rPr>
            <w:t>[1]</w:t>
          </w:r>
          <w:r>
            <w:rPr>
              <w:rFonts w:eastAsiaTheme="minorHAnsi"/>
              <w:lang w:val="en-US"/>
            </w:rPr>
            <w:fldChar w:fldCharType="end"/>
          </w:r>
        </w:sdtContent>
      </w:sdt>
      <w:r w:rsidR="0034519D" w:rsidRPr="0034519D">
        <w:rPr>
          <w:rFonts w:eastAsiaTheme="minorHAnsi"/>
          <w:lang w:val="en-US"/>
        </w:rPr>
        <w:t xml:space="preserve">. Svaki slice ima definisane performanse u pogledu propusnog opsega, latencije i pouzdanosti, što omogućava istovremeno pružanje heterogenih servisa na istoj mreži. </w:t>
      </w:r>
      <w:r>
        <w:rPr>
          <w:rFonts w:eastAsiaTheme="minorHAnsi"/>
          <w:lang w:val="sr-Latn-BA"/>
        </w:rPr>
        <w:t>„</w:t>
      </w:r>
      <w:r w:rsidR="0034519D" w:rsidRPr="0034519D">
        <w:rPr>
          <w:rFonts w:eastAsiaTheme="minorHAnsi"/>
          <w:lang w:val="en-US"/>
        </w:rPr>
        <w:t>Ovaj pristup povećava fleksibilnost, efikasnost korištenja resursa i kvalitet usluge u savremenim mobilnim mrežama</w:t>
      </w:r>
      <w:r>
        <w:rPr>
          <w:rFonts w:eastAsiaTheme="minorHAnsi"/>
          <w:lang w:val="en-US"/>
        </w:rPr>
        <w:t>”</w:t>
      </w:r>
      <w:sdt>
        <w:sdtPr>
          <w:rPr>
            <w:rFonts w:eastAsiaTheme="minorHAnsi"/>
            <w:lang w:val="en-US"/>
          </w:rPr>
          <w:id w:val="-1887019544"/>
          <w:citation/>
        </w:sdtPr>
        <w:sdtContent>
          <w:r>
            <w:rPr>
              <w:rFonts w:eastAsiaTheme="minorHAnsi"/>
              <w:lang w:val="en-US"/>
            </w:rPr>
            <w:fldChar w:fldCharType="begin"/>
          </w:r>
          <w:r>
            <w:rPr>
              <w:rFonts w:eastAsiaTheme="minorHAnsi"/>
              <w:lang w:val="sr-Latn-BA"/>
            </w:rPr>
            <w:instrText xml:space="preserve"> CITATION AOs16 \l 6170 </w:instrText>
          </w:r>
          <w:r>
            <w:rPr>
              <w:rFonts w:eastAsiaTheme="minorHAnsi"/>
              <w:lang w:val="en-US"/>
            </w:rPr>
            <w:fldChar w:fldCharType="separate"/>
          </w:r>
          <w:r>
            <w:rPr>
              <w:rFonts w:eastAsiaTheme="minorHAnsi"/>
              <w:noProof/>
              <w:lang w:val="sr-Latn-BA"/>
            </w:rPr>
            <w:t xml:space="preserve"> </w:t>
          </w:r>
          <w:r w:rsidRPr="00B106FA">
            <w:rPr>
              <w:rFonts w:eastAsiaTheme="minorHAnsi"/>
              <w:noProof/>
              <w:lang w:val="sr-Latn-BA"/>
            </w:rPr>
            <w:t>[1]</w:t>
          </w:r>
          <w:r>
            <w:rPr>
              <w:rFonts w:eastAsiaTheme="minorHAnsi"/>
              <w:lang w:val="en-US"/>
            </w:rPr>
            <w:fldChar w:fldCharType="end"/>
          </w:r>
        </w:sdtContent>
      </w:sdt>
      <w:r w:rsidR="0034519D" w:rsidRPr="0034519D">
        <w:rPr>
          <w:rFonts w:eastAsiaTheme="minorHAnsi"/>
          <w:lang w:val="en-US"/>
        </w:rPr>
        <w:t>.</w:t>
      </w:r>
    </w:p>
    <w:p w14:paraId="4743A2CE" w14:textId="77777777" w:rsidR="0034519D" w:rsidRDefault="0034519D" w:rsidP="00874F1C">
      <w:pPr>
        <w:rPr>
          <w:rFonts w:eastAsiaTheme="minorHAnsi"/>
          <w:lang w:val="en-US"/>
        </w:rPr>
      </w:pPr>
    </w:p>
    <w:p w14:paraId="3796EDD3" w14:textId="49ACAAA3" w:rsidR="0034519D" w:rsidRDefault="0034519D" w:rsidP="0034519D">
      <w:pPr>
        <w:pStyle w:val="Heading2"/>
        <w:rPr>
          <w:lang w:val="en-US"/>
        </w:rPr>
      </w:pPr>
      <w:bookmarkStart w:id="2" w:name="_Toc220026099"/>
      <w:r>
        <w:rPr>
          <w:lang w:val="en-US"/>
        </w:rPr>
        <w:t xml:space="preserve">1.2. </w:t>
      </w:r>
      <w:r w:rsidRPr="0034519D">
        <w:rPr>
          <w:lang w:val="en-US"/>
        </w:rPr>
        <w:t>Pojam i definicija Network Slicing-a</w:t>
      </w:r>
      <w:bookmarkEnd w:id="2"/>
    </w:p>
    <w:p w14:paraId="2AC0D288" w14:textId="77777777" w:rsidR="0034519D" w:rsidRDefault="0034519D" w:rsidP="0034519D">
      <w:pPr>
        <w:rPr>
          <w:rFonts w:eastAsiaTheme="minorHAnsi"/>
          <w:lang w:val="en-US"/>
        </w:rPr>
      </w:pPr>
    </w:p>
    <w:p w14:paraId="3E8587E2" w14:textId="16ED57C8" w:rsidR="00347767" w:rsidRDefault="00B106FA" w:rsidP="00347767">
      <w:pPr>
        <w:jc w:val="both"/>
        <w:rPr>
          <w:rFonts w:eastAsiaTheme="minorHAnsi"/>
          <w:lang w:val="en-US"/>
        </w:rPr>
      </w:pPr>
      <w:r>
        <w:rPr>
          <w:rFonts w:eastAsiaTheme="minorHAnsi"/>
          <w:lang w:val="en-US"/>
        </w:rPr>
        <w:t>“</w:t>
      </w:r>
      <w:r w:rsidR="00347767" w:rsidRPr="00347767">
        <w:rPr>
          <w:rFonts w:eastAsiaTheme="minorHAnsi"/>
          <w:lang w:val="en-US"/>
        </w:rPr>
        <w:t>Network Slicing predstavlja napredni koncept u arhitekturi 5G mreža koji omogućava kreiranje više logički odvojenih i nezavisnih virtuelnih mreža na zajedničkoj fizičkoj infrastrukturi</w:t>
      </w:r>
      <w:r>
        <w:rPr>
          <w:rFonts w:eastAsiaTheme="minorHAnsi"/>
          <w:lang w:val="en-US"/>
        </w:rPr>
        <w:t>”</w:t>
      </w:r>
      <w:sdt>
        <w:sdtPr>
          <w:rPr>
            <w:rFonts w:eastAsiaTheme="minorHAnsi"/>
            <w:lang w:val="en-US"/>
          </w:rPr>
          <w:id w:val="96763970"/>
          <w:citation/>
        </w:sdtPr>
        <w:sdtContent>
          <w:r>
            <w:rPr>
              <w:rFonts w:eastAsiaTheme="minorHAnsi"/>
              <w:lang w:val="en-US"/>
            </w:rPr>
            <w:fldChar w:fldCharType="begin"/>
          </w:r>
          <w:r>
            <w:rPr>
              <w:rFonts w:eastAsiaTheme="minorHAnsi"/>
              <w:lang w:val="sr-Latn-BA"/>
            </w:rPr>
            <w:instrText xml:space="preserve"> CITATION 3GP18 \l 6170 </w:instrText>
          </w:r>
          <w:r>
            <w:rPr>
              <w:rFonts w:eastAsiaTheme="minorHAnsi"/>
              <w:lang w:val="en-US"/>
            </w:rPr>
            <w:fldChar w:fldCharType="separate"/>
          </w:r>
          <w:r>
            <w:rPr>
              <w:rFonts w:eastAsiaTheme="minorHAnsi"/>
              <w:noProof/>
              <w:lang w:val="sr-Latn-BA"/>
            </w:rPr>
            <w:t xml:space="preserve"> </w:t>
          </w:r>
          <w:r w:rsidRPr="00B106FA">
            <w:rPr>
              <w:rFonts w:eastAsiaTheme="minorHAnsi"/>
              <w:noProof/>
              <w:lang w:val="sr-Latn-BA"/>
            </w:rPr>
            <w:t>[2]</w:t>
          </w:r>
          <w:r>
            <w:rPr>
              <w:rFonts w:eastAsiaTheme="minorHAnsi"/>
              <w:lang w:val="en-US"/>
            </w:rPr>
            <w:fldChar w:fldCharType="end"/>
          </w:r>
        </w:sdtContent>
      </w:sdt>
      <w:r w:rsidR="00347767" w:rsidRPr="00347767">
        <w:rPr>
          <w:rFonts w:eastAsiaTheme="minorHAnsi"/>
          <w:lang w:val="en-US"/>
        </w:rPr>
        <w:t xml:space="preserve">. Svaki network slice obuhvata skup mrežnih resursa, funkcija i politika upravljanja koji su prilagođeni specifičnim zahtjevima određene usluge ili grupe korisnika, kao što su propusni opseg, latencija, pouzdanost, sigurnost i prioritet saobraćaja. </w:t>
      </w:r>
      <w:r>
        <w:rPr>
          <w:rFonts w:eastAsiaTheme="minorHAnsi"/>
          <w:lang w:val="en-US"/>
        </w:rPr>
        <w:t>“</w:t>
      </w:r>
      <w:r w:rsidR="00347767" w:rsidRPr="00347767">
        <w:rPr>
          <w:rFonts w:eastAsiaTheme="minorHAnsi"/>
          <w:lang w:val="en-US"/>
        </w:rPr>
        <w:t>Za razliku od tradicionalnog modela mobilnih mreža, gdje svi servisi koriste iste mrežne resurse bez jasne diferencijacije, network slicing omogućava kontrolu i optimizaciju performansi za različite tipove aplikacija</w:t>
      </w:r>
      <w:r>
        <w:rPr>
          <w:rFonts w:eastAsiaTheme="minorHAnsi"/>
          <w:lang w:val="en-US"/>
        </w:rPr>
        <w:t>”</w:t>
      </w:r>
      <w:sdt>
        <w:sdtPr>
          <w:rPr>
            <w:rFonts w:eastAsiaTheme="minorHAnsi"/>
            <w:lang w:val="en-US"/>
          </w:rPr>
          <w:id w:val="-991568190"/>
          <w:citation/>
        </w:sdtPr>
        <w:sdtContent>
          <w:r>
            <w:rPr>
              <w:rFonts w:eastAsiaTheme="minorHAnsi"/>
              <w:lang w:val="en-US"/>
            </w:rPr>
            <w:fldChar w:fldCharType="begin"/>
          </w:r>
          <w:r>
            <w:rPr>
              <w:rFonts w:eastAsiaTheme="minorHAnsi"/>
              <w:lang w:val="en-US"/>
            </w:rPr>
            <w:instrText xml:space="preserve"> CITATION SZh17 \l 1033 </w:instrText>
          </w:r>
          <w:r>
            <w:rPr>
              <w:rFonts w:eastAsiaTheme="minorHAnsi"/>
              <w:lang w:val="en-US"/>
            </w:rPr>
            <w:fldChar w:fldCharType="separate"/>
          </w:r>
          <w:r>
            <w:rPr>
              <w:rFonts w:eastAsiaTheme="minorHAnsi"/>
              <w:noProof/>
              <w:lang w:val="en-US"/>
            </w:rPr>
            <w:t xml:space="preserve"> </w:t>
          </w:r>
          <w:r w:rsidRPr="00B106FA">
            <w:rPr>
              <w:rFonts w:eastAsiaTheme="minorHAnsi"/>
              <w:noProof/>
              <w:lang w:val="en-US"/>
            </w:rPr>
            <w:t>[3]</w:t>
          </w:r>
          <w:r>
            <w:rPr>
              <w:rFonts w:eastAsiaTheme="minorHAnsi"/>
              <w:lang w:val="en-US"/>
            </w:rPr>
            <w:fldChar w:fldCharType="end"/>
          </w:r>
        </w:sdtContent>
      </w:sdt>
      <w:r w:rsidR="00347767" w:rsidRPr="00347767">
        <w:rPr>
          <w:rFonts w:eastAsiaTheme="minorHAnsi"/>
          <w:lang w:val="en-US"/>
        </w:rPr>
        <w:t>.</w:t>
      </w:r>
    </w:p>
    <w:p w14:paraId="3ED6D28D" w14:textId="77777777" w:rsidR="00347767" w:rsidRDefault="00347767" w:rsidP="00347767">
      <w:pPr>
        <w:jc w:val="both"/>
        <w:rPr>
          <w:rFonts w:eastAsiaTheme="minorHAnsi"/>
          <w:lang w:val="en-US"/>
        </w:rPr>
      </w:pPr>
    </w:p>
    <w:p w14:paraId="29B28272" w14:textId="77777777" w:rsidR="00347767" w:rsidRDefault="00347767" w:rsidP="00347767">
      <w:pPr>
        <w:keepNext/>
        <w:spacing w:line="360" w:lineRule="auto"/>
        <w:jc w:val="center"/>
      </w:pPr>
      <w:r w:rsidRPr="00347767">
        <w:rPr>
          <w:rFonts w:eastAsiaTheme="minorHAnsi"/>
          <w:noProof/>
          <w:lang w:val="en-US"/>
        </w:rPr>
        <w:drawing>
          <wp:inline distT="0" distB="0" distL="0" distR="0" wp14:anchorId="48B59498" wp14:editId="0C4C8F89">
            <wp:extent cx="6218782" cy="3264196"/>
            <wp:effectExtent l="0" t="0" r="0" b="0"/>
            <wp:docPr id="955437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437035" name=""/>
                    <pic:cNvPicPr/>
                  </pic:nvPicPr>
                  <pic:blipFill>
                    <a:blip r:embed="rId8"/>
                    <a:stretch>
                      <a:fillRect/>
                    </a:stretch>
                  </pic:blipFill>
                  <pic:spPr>
                    <a:xfrm>
                      <a:off x="0" y="0"/>
                      <a:ext cx="6223067" cy="3266445"/>
                    </a:xfrm>
                    <a:prstGeom prst="rect">
                      <a:avLst/>
                    </a:prstGeom>
                  </pic:spPr>
                </pic:pic>
              </a:graphicData>
            </a:graphic>
          </wp:inline>
        </w:drawing>
      </w:r>
    </w:p>
    <w:p w14:paraId="1D5E9F82" w14:textId="351FB39A" w:rsidR="00347767" w:rsidRDefault="00347767" w:rsidP="00347767">
      <w:pPr>
        <w:pStyle w:val="Caption"/>
        <w:jc w:val="center"/>
        <w:rPr>
          <w:rFonts w:eastAsiaTheme="minorHAnsi"/>
          <w:lang w:val="en-US"/>
        </w:rPr>
      </w:pPr>
      <w:bookmarkStart w:id="3" w:name="_Toc220026386"/>
      <w:r>
        <w:t xml:space="preserve">Slika </w:t>
      </w:r>
      <w:r>
        <w:fldChar w:fldCharType="begin"/>
      </w:r>
      <w:r>
        <w:instrText xml:space="preserve"> SEQ Slika \* ARABIC </w:instrText>
      </w:r>
      <w:r>
        <w:fldChar w:fldCharType="separate"/>
      </w:r>
      <w:r w:rsidR="00F52381">
        <w:rPr>
          <w:noProof/>
        </w:rPr>
        <w:t>1</w:t>
      </w:r>
      <w:r>
        <w:fldChar w:fldCharType="end"/>
      </w:r>
      <w:r>
        <w:t xml:space="preserve"> - Arhitektura mrežnog rezanja (slicing-a) u 5G mreži</w:t>
      </w:r>
      <w:bookmarkEnd w:id="3"/>
    </w:p>
    <w:p w14:paraId="736CDD8A" w14:textId="77777777" w:rsidR="00347767" w:rsidRPr="00347767" w:rsidRDefault="00347767" w:rsidP="00347767">
      <w:pPr>
        <w:jc w:val="both"/>
        <w:rPr>
          <w:rFonts w:eastAsiaTheme="minorHAnsi"/>
          <w:lang w:val="en-US"/>
        </w:rPr>
      </w:pPr>
    </w:p>
    <w:p w14:paraId="23BAC3FE" w14:textId="0B2F6BAA" w:rsidR="00347767" w:rsidRPr="00347767" w:rsidRDefault="00B106FA" w:rsidP="00347767">
      <w:pPr>
        <w:jc w:val="both"/>
        <w:rPr>
          <w:rFonts w:eastAsiaTheme="minorHAnsi"/>
          <w:lang w:val="en-US"/>
        </w:rPr>
      </w:pPr>
      <w:r>
        <w:rPr>
          <w:rFonts w:eastAsiaTheme="minorHAnsi"/>
          <w:lang w:val="sr-Latn-BA"/>
        </w:rPr>
        <w:t>„</w:t>
      </w:r>
      <w:r w:rsidR="00347767" w:rsidRPr="00347767">
        <w:rPr>
          <w:rFonts w:eastAsiaTheme="minorHAnsi"/>
          <w:lang w:val="en-US"/>
        </w:rPr>
        <w:t>Osnovu network slicing-a čine tehnologije virtualizacije mrežnih funkcija (NFV) i softverski definisanih mreža (SDN), koje omogućavaju dinamičko kreiranje, skaliranje i upravljanje slice-ovima tokom njihovog životnog ciklusa</w:t>
      </w:r>
      <w:r>
        <w:rPr>
          <w:rFonts w:eastAsiaTheme="minorHAnsi"/>
          <w:lang w:val="en-US"/>
        </w:rPr>
        <w:t>”</w:t>
      </w:r>
      <w:sdt>
        <w:sdtPr>
          <w:rPr>
            <w:rFonts w:eastAsiaTheme="minorHAnsi"/>
            <w:lang w:val="en-US"/>
          </w:rPr>
          <w:id w:val="968244295"/>
          <w:citation/>
        </w:sdtPr>
        <w:sdtContent>
          <w:r>
            <w:rPr>
              <w:rFonts w:eastAsiaTheme="minorHAnsi"/>
              <w:lang w:val="en-US"/>
            </w:rPr>
            <w:fldChar w:fldCharType="begin"/>
          </w:r>
          <w:r>
            <w:rPr>
              <w:rFonts w:eastAsiaTheme="minorHAnsi"/>
              <w:lang w:val="en-US"/>
            </w:rPr>
            <w:instrText xml:space="preserve"> CITATION MRo17 \l 1033 </w:instrText>
          </w:r>
          <w:r>
            <w:rPr>
              <w:rFonts w:eastAsiaTheme="minorHAnsi"/>
              <w:lang w:val="en-US"/>
            </w:rPr>
            <w:fldChar w:fldCharType="separate"/>
          </w:r>
          <w:r>
            <w:rPr>
              <w:rFonts w:eastAsiaTheme="minorHAnsi"/>
              <w:noProof/>
              <w:lang w:val="en-US"/>
            </w:rPr>
            <w:t xml:space="preserve"> </w:t>
          </w:r>
          <w:r w:rsidRPr="00B106FA">
            <w:rPr>
              <w:rFonts w:eastAsiaTheme="minorHAnsi"/>
              <w:noProof/>
              <w:lang w:val="en-US"/>
            </w:rPr>
            <w:t>[4]</w:t>
          </w:r>
          <w:r>
            <w:rPr>
              <w:rFonts w:eastAsiaTheme="minorHAnsi"/>
              <w:lang w:val="en-US"/>
            </w:rPr>
            <w:fldChar w:fldCharType="end"/>
          </w:r>
        </w:sdtContent>
      </w:sdt>
      <w:r w:rsidR="00347767" w:rsidRPr="00347767">
        <w:rPr>
          <w:rFonts w:eastAsiaTheme="minorHAnsi"/>
          <w:lang w:val="en-US"/>
        </w:rPr>
        <w:t xml:space="preserve">. Svaki slice može imati sopstvenu logičku arhitekturu, skup mrežnih funkcija i pravila rutiranja, dok istovremeno dijeli fizičke resurse kao što su radio pristupna mreža (RAN), transportna mreža i jezgro mreže. Ključna karakteristika </w:t>
      </w:r>
      <w:r w:rsidR="00347767" w:rsidRPr="00347767">
        <w:rPr>
          <w:rFonts w:eastAsiaTheme="minorHAnsi"/>
          <w:lang w:val="en-US"/>
        </w:rPr>
        <w:lastRenderedPageBreak/>
        <w:t>network slicing-a je izolacija slice-ova, koja obezbjeđuje da promjene opterećenja ili greške u jednom slice-u ne utiču negativno na performanse ostalih.</w:t>
      </w:r>
    </w:p>
    <w:p w14:paraId="4EFDA769" w14:textId="77777777" w:rsidR="00347767" w:rsidRDefault="00347767" w:rsidP="00347767">
      <w:pPr>
        <w:jc w:val="both"/>
        <w:rPr>
          <w:rFonts w:eastAsiaTheme="minorHAnsi"/>
          <w:lang w:val="en-US"/>
        </w:rPr>
      </w:pPr>
    </w:p>
    <w:p w14:paraId="75C2A428" w14:textId="77777777" w:rsidR="00CE6A58" w:rsidRDefault="00CE6A58" w:rsidP="00CE6A58">
      <w:pPr>
        <w:keepNext/>
        <w:spacing w:line="360" w:lineRule="auto"/>
        <w:jc w:val="center"/>
      </w:pPr>
      <w:r w:rsidRPr="00CE6A58">
        <w:rPr>
          <w:rFonts w:eastAsiaTheme="minorHAnsi"/>
          <w:noProof/>
          <w:lang w:val="en-US"/>
        </w:rPr>
        <w:drawing>
          <wp:inline distT="0" distB="0" distL="0" distR="0" wp14:anchorId="42BC58CB" wp14:editId="6DC17EDF">
            <wp:extent cx="5943600" cy="4957445"/>
            <wp:effectExtent l="0" t="0" r="0" b="0"/>
            <wp:docPr id="1795596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596507" name=""/>
                    <pic:cNvPicPr/>
                  </pic:nvPicPr>
                  <pic:blipFill>
                    <a:blip r:embed="rId9"/>
                    <a:stretch>
                      <a:fillRect/>
                    </a:stretch>
                  </pic:blipFill>
                  <pic:spPr>
                    <a:xfrm>
                      <a:off x="0" y="0"/>
                      <a:ext cx="5943600" cy="4957445"/>
                    </a:xfrm>
                    <a:prstGeom prst="rect">
                      <a:avLst/>
                    </a:prstGeom>
                  </pic:spPr>
                </pic:pic>
              </a:graphicData>
            </a:graphic>
          </wp:inline>
        </w:drawing>
      </w:r>
    </w:p>
    <w:p w14:paraId="4CEF7BC5" w14:textId="18220F0C" w:rsidR="00CE6A58" w:rsidRDefault="00CE6A58" w:rsidP="005626B9">
      <w:pPr>
        <w:pStyle w:val="Caption"/>
        <w:jc w:val="center"/>
        <w:rPr>
          <w:rFonts w:eastAsiaTheme="minorHAnsi"/>
          <w:lang w:val="en-US"/>
        </w:rPr>
      </w:pPr>
      <w:bookmarkStart w:id="4" w:name="_Toc220026387"/>
      <w:r>
        <w:t xml:space="preserve">Slika </w:t>
      </w:r>
      <w:r>
        <w:fldChar w:fldCharType="begin"/>
      </w:r>
      <w:r>
        <w:instrText xml:space="preserve"> SEQ Slika \* ARABIC </w:instrText>
      </w:r>
      <w:r>
        <w:fldChar w:fldCharType="separate"/>
      </w:r>
      <w:r w:rsidR="00F52381">
        <w:rPr>
          <w:noProof/>
        </w:rPr>
        <w:t>2</w:t>
      </w:r>
      <w:r>
        <w:fldChar w:fldCharType="end"/>
      </w:r>
      <w:r>
        <w:t xml:space="preserve"> - </w:t>
      </w:r>
      <w:r w:rsidRPr="00D81A57">
        <w:t>Arhitektura 5G mrežnog rezanja (slicing-a)</w:t>
      </w:r>
      <w:bookmarkEnd w:id="4"/>
    </w:p>
    <w:p w14:paraId="411D9EAC" w14:textId="26A5EAD7" w:rsidR="00CE6A58" w:rsidRDefault="00CE6A58" w:rsidP="00CE6A58">
      <w:pPr>
        <w:pStyle w:val="Heading2"/>
        <w:rPr>
          <w:lang w:val="en-US"/>
        </w:rPr>
      </w:pPr>
      <w:bookmarkStart w:id="5" w:name="_Toc220026100"/>
      <w:r>
        <w:rPr>
          <w:lang w:val="en-US"/>
        </w:rPr>
        <w:t xml:space="preserve">1.2. </w:t>
      </w:r>
      <w:r w:rsidRPr="00CE6A58">
        <w:rPr>
          <w:lang w:val="en-US"/>
        </w:rPr>
        <w:t>Razlozi za uvođenje Network Slicing-a</w:t>
      </w:r>
      <w:bookmarkEnd w:id="5"/>
    </w:p>
    <w:p w14:paraId="12D00E1F" w14:textId="77777777" w:rsidR="00CE6A58" w:rsidRDefault="00CE6A58" w:rsidP="00CE6A58">
      <w:pPr>
        <w:rPr>
          <w:rFonts w:eastAsiaTheme="minorHAnsi"/>
          <w:lang w:val="en-US"/>
        </w:rPr>
      </w:pPr>
    </w:p>
    <w:p w14:paraId="18AD3F78" w14:textId="41C264C3" w:rsidR="00C43EBB" w:rsidRPr="00C43EBB" w:rsidRDefault="00C43EBB" w:rsidP="00C43EBB">
      <w:pPr>
        <w:jc w:val="both"/>
        <w:rPr>
          <w:rFonts w:eastAsiaTheme="minorHAnsi"/>
          <w:lang w:val="en-US"/>
        </w:rPr>
      </w:pPr>
      <w:r w:rsidRPr="00C43EBB">
        <w:rPr>
          <w:rFonts w:eastAsiaTheme="minorHAnsi"/>
          <w:lang w:val="en-US"/>
        </w:rPr>
        <w:t>Uvođenje Network Slicing-a u 5G mreže motivisano je prije svega potrebom da se efikasno odgovori na sve veću raznolikost i kompleksnost savremenih mobilnih servisa. Različite aplikacije, poput video strim</w:t>
      </w:r>
      <w:r w:rsidR="005626B9">
        <w:rPr>
          <w:rFonts w:eastAsiaTheme="minorHAnsi"/>
          <w:lang w:val="en-US"/>
        </w:rPr>
        <w:t>ovanja</w:t>
      </w:r>
      <w:r w:rsidRPr="00C43EBB">
        <w:rPr>
          <w:rFonts w:eastAsiaTheme="minorHAnsi"/>
          <w:lang w:val="en-US"/>
        </w:rPr>
        <w:t xml:space="preserve"> visoke rezolucije, industrijske automatizacije, autonomnih vozila i masovnih IoT sistema, imaju međusobno suprotstavljene zaht</w:t>
      </w:r>
      <w:r w:rsidR="005626B9">
        <w:rPr>
          <w:rFonts w:eastAsiaTheme="minorHAnsi"/>
          <w:lang w:val="en-US"/>
        </w:rPr>
        <w:t>i</w:t>
      </w:r>
      <w:r w:rsidRPr="00C43EBB">
        <w:rPr>
          <w:rFonts w:eastAsiaTheme="minorHAnsi"/>
          <w:lang w:val="en-US"/>
        </w:rPr>
        <w:t>jeve u pogledu latencije, propusnog opsega, pouzdanosti i sigurnosti, koje tradicionalni, jedinstveni mrežni model ne može optimalno zadovoljiti.</w:t>
      </w:r>
    </w:p>
    <w:p w14:paraId="4968AC85" w14:textId="77777777" w:rsidR="00C43EBB" w:rsidRDefault="00C43EBB" w:rsidP="00C43EBB">
      <w:pPr>
        <w:jc w:val="both"/>
        <w:rPr>
          <w:rFonts w:eastAsiaTheme="minorHAnsi"/>
          <w:lang w:val="en-US"/>
        </w:rPr>
      </w:pPr>
    </w:p>
    <w:p w14:paraId="226E3938" w14:textId="77777777" w:rsidR="00C43EBB" w:rsidRDefault="00C43EBB" w:rsidP="00C43EBB">
      <w:pPr>
        <w:keepNext/>
        <w:spacing w:line="360" w:lineRule="auto"/>
        <w:jc w:val="center"/>
      </w:pPr>
      <w:r w:rsidRPr="00C43EBB">
        <w:rPr>
          <w:rFonts w:eastAsiaTheme="minorHAnsi"/>
          <w:noProof/>
          <w:lang w:val="en-US"/>
        </w:rPr>
        <w:lastRenderedPageBreak/>
        <w:drawing>
          <wp:inline distT="0" distB="0" distL="0" distR="0" wp14:anchorId="5BDF3514" wp14:editId="01B81C08">
            <wp:extent cx="4944140" cy="2842352"/>
            <wp:effectExtent l="0" t="0" r="8890" b="0"/>
            <wp:docPr id="2026013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013275" name=""/>
                    <pic:cNvPicPr/>
                  </pic:nvPicPr>
                  <pic:blipFill>
                    <a:blip r:embed="rId10"/>
                    <a:stretch>
                      <a:fillRect/>
                    </a:stretch>
                  </pic:blipFill>
                  <pic:spPr>
                    <a:xfrm>
                      <a:off x="0" y="0"/>
                      <a:ext cx="4947894" cy="2844510"/>
                    </a:xfrm>
                    <a:prstGeom prst="rect">
                      <a:avLst/>
                    </a:prstGeom>
                  </pic:spPr>
                </pic:pic>
              </a:graphicData>
            </a:graphic>
          </wp:inline>
        </w:drawing>
      </w:r>
    </w:p>
    <w:p w14:paraId="103528BE" w14:textId="3A31F989" w:rsidR="00C43EBB" w:rsidRDefault="00C43EBB" w:rsidP="00C43EBB">
      <w:pPr>
        <w:pStyle w:val="Caption"/>
        <w:jc w:val="center"/>
        <w:rPr>
          <w:rFonts w:eastAsiaTheme="minorHAnsi"/>
          <w:lang w:val="en-US"/>
        </w:rPr>
      </w:pPr>
      <w:bookmarkStart w:id="6" w:name="_Toc220026388"/>
      <w:r>
        <w:t xml:space="preserve">Slika </w:t>
      </w:r>
      <w:r>
        <w:fldChar w:fldCharType="begin"/>
      </w:r>
      <w:r>
        <w:instrText xml:space="preserve"> SEQ Slika \* ARABIC </w:instrText>
      </w:r>
      <w:r>
        <w:fldChar w:fldCharType="separate"/>
      </w:r>
      <w:r w:rsidR="00F52381">
        <w:rPr>
          <w:noProof/>
        </w:rPr>
        <w:t>3</w:t>
      </w:r>
      <w:r>
        <w:fldChar w:fldCharType="end"/>
      </w:r>
      <w:r>
        <w:t xml:space="preserve"> - </w:t>
      </w:r>
      <w:r w:rsidRPr="00392E1D">
        <w:t>Arhitektura mrežnog rezanja (Network Slicing) za heterogene 5G usluge</w:t>
      </w:r>
      <w:bookmarkEnd w:id="6"/>
    </w:p>
    <w:p w14:paraId="5343F9DC" w14:textId="77777777" w:rsidR="00C43EBB" w:rsidRPr="00C43EBB" w:rsidRDefault="00C43EBB" w:rsidP="00C43EBB">
      <w:pPr>
        <w:jc w:val="both"/>
        <w:rPr>
          <w:rFonts w:eastAsiaTheme="minorHAnsi"/>
          <w:lang w:val="en-US"/>
        </w:rPr>
      </w:pPr>
    </w:p>
    <w:p w14:paraId="4FAF408F" w14:textId="7B647DCD" w:rsidR="00C43EBB" w:rsidRPr="00C43EBB" w:rsidRDefault="00C43EBB" w:rsidP="00C43EBB">
      <w:pPr>
        <w:jc w:val="both"/>
        <w:rPr>
          <w:rFonts w:eastAsiaTheme="minorHAnsi"/>
          <w:lang w:val="en-US"/>
        </w:rPr>
      </w:pPr>
      <w:r w:rsidRPr="00C43EBB">
        <w:rPr>
          <w:rFonts w:eastAsiaTheme="minorHAnsi"/>
          <w:lang w:val="en-US"/>
        </w:rPr>
        <w:t>Jedan od ključnih razloga za uvođenje network slicing-a jeste efikasnije korištenje mrežnih resursa. Umjesto prekomjernog dimenzionisanja cijele mreže prema najzahtjevnijim servisima, network slicing omogućava dinamičku alokaciju resursa prema stvarnim potrebama pojedinih slice-ova.</w:t>
      </w:r>
    </w:p>
    <w:p w14:paraId="4B608747" w14:textId="77777777" w:rsidR="00C43EBB" w:rsidRDefault="00C43EBB" w:rsidP="00C43EBB">
      <w:pPr>
        <w:jc w:val="both"/>
        <w:rPr>
          <w:rFonts w:eastAsiaTheme="minorHAnsi"/>
          <w:lang w:val="en-US"/>
        </w:rPr>
      </w:pPr>
    </w:p>
    <w:p w14:paraId="18633B0A" w14:textId="44E61094" w:rsidR="00C43EBB" w:rsidRDefault="00C43EBB" w:rsidP="00C43EBB">
      <w:pPr>
        <w:pStyle w:val="Heading2"/>
        <w:rPr>
          <w:lang w:val="en-US"/>
        </w:rPr>
      </w:pPr>
      <w:bookmarkStart w:id="7" w:name="_Toc220026101"/>
      <w:r>
        <w:rPr>
          <w:lang w:val="en-US"/>
        </w:rPr>
        <w:t xml:space="preserve">1.3. </w:t>
      </w:r>
      <w:r w:rsidRPr="00C43EBB">
        <w:rPr>
          <w:lang w:val="en-US"/>
        </w:rPr>
        <w:t>Tipovi Network Slice-ova u 5G mrežama</w:t>
      </w:r>
      <w:bookmarkEnd w:id="7"/>
    </w:p>
    <w:p w14:paraId="0EC70B0D" w14:textId="77777777" w:rsidR="00C43EBB" w:rsidRDefault="00C43EBB" w:rsidP="00C43EBB">
      <w:pPr>
        <w:rPr>
          <w:rFonts w:eastAsiaTheme="minorHAnsi"/>
          <w:lang w:val="en-US"/>
        </w:rPr>
      </w:pPr>
    </w:p>
    <w:p w14:paraId="3D71AE07" w14:textId="5E057D27" w:rsidR="00990A2D" w:rsidRDefault="005626B9" w:rsidP="00990A2D">
      <w:pPr>
        <w:jc w:val="both"/>
        <w:rPr>
          <w:rFonts w:eastAsiaTheme="minorHAnsi"/>
          <w:lang w:val="en-US"/>
        </w:rPr>
      </w:pPr>
      <w:r>
        <w:rPr>
          <w:rFonts w:eastAsiaTheme="minorHAnsi"/>
          <w:lang w:val="en-US"/>
        </w:rPr>
        <w:t>5G mrežu</w:t>
      </w:r>
      <w:r w:rsidR="00990A2D" w:rsidRPr="00990A2D">
        <w:rPr>
          <w:rFonts w:eastAsiaTheme="minorHAnsi"/>
          <w:lang w:val="en-US"/>
        </w:rPr>
        <w:t xml:space="preserve"> definiš</w:t>
      </w:r>
      <w:r>
        <w:rPr>
          <w:rFonts w:eastAsiaTheme="minorHAnsi"/>
          <w:lang w:val="en-US"/>
        </w:rPr>
        <w:t>u</w:t>
      </w:r>
      <w:r w:rsidR="00990A2D" w:rsidRPr="00990A2D">
        <w:rPr>
          <w:rFonts w:eastAsiaTheme="minorHAnsi"/>
          <w:lang w:val="en-US"/>
        </w:rPr>
        <w:t xml:space="preserve"> tri osnovna tipa network slice-ova, koji su osmišljeni da zadovolje različite kategorije usluga i scenarije upotrebe. Ovi slice-ovi se razlikuju prema zahtjevima u pogledu brzine prenosa podataka, latencije, pouzdanosti i gustine povezanih uređaja, što omogućava istovremeno pružanje heterogenih servisa na istoj mrežnoj infrastrukturi.</w:t>
      </w:r>
    </w:p>
    <w:p w14:paraId="5DC2AACA" w14:textId="77777777" w:rsidR="004E1B39" w:rsidRDefault="004E1B39" w:rsidP="00990A2D">
      <w:pPr>
        <w:jc w:val="both"/>
        <w:rPr>
          <w:rFonts w:eastAsiaTheme="minorHAnsi"/>
          <w:lang w:val="en-US"/>
        </w:rPr>
      </w:pPr>
    </w:p>
    <w:p w14:paraId="4321633C" w14:textId="77777777" w:rsidR="004E1B39" w:rsidRDefault="004E1B39" w:rsidP="004E1B39">
      <w:pPr>
        <w:keepNext/>
        <w:spacing w:line="360" w:lineRule="auto"/>
        <w:jc w:val="center"/>
      </w:pPr>
      <w:r w:rsidRPr="004E1B39">
        <w:rPr>
          <w:rFonts w:eastAsiaTheme="minorHAnsi"/>
          <w:noProof/>
          <w:lang w:val="en-US"/>
        </w:rPr>
        <w:drawing>
          <wp:inline distT="0" distB="0" distL="0" distR="0" wp14:anchorId="33F36985" wp14:editId="147F39A4">
            <wp:extent cx="4897696" cy="2041451"/>
            <wp:effectExtent l="0" t="0" r="0" b="0"/>
            <wp:docPr id="277645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645708" name=""/>
                    <pic:cNvPicPr/>
                  </pic:nvPicPr>
                  <pic:blipFill>
                    <a:blip r:embed="rId11"/>
                    <a:stretch>
                      <a:fillRect/>
                    </a:stretch>
                  </pic:blipFill>
                  <pic:spPr>
                    <a:xfrm>
                      <a:off x="0" y="0"/>
                      <a:ext cx="4933899" cy="2056541"/>
                    </a:xfrm>
                    <a:prstGeom prst="rect">
                      <a:avLst/>
                    </a:prstGeom>
                  </pic:spPr>
                </pic:pic>
              </a:graphicData>
            </a:graphic>
          </wp:inline>
        </w:drawing>
      </w:r>
    </w:p>
    <w:p w14:paraId="1716125D" w14:textId="40980084" w:rsidR="004E1B39" w:rsidRPr="00990A2D" w:rsidRDefault="004E1B39" w:rsidP="004E1B39">
      <w:pPr>
        <w:pStyle w:val="Caption"/>
        <w:jc w:val="center"/>
        <w:rPr>
          <w:rFonts w:eastAsiaTheme="minorHAnsi"/>
          <w:lang w:val="en-US"/>
        </w:rPr>
      </w:pPr>
      <w:bookmarkStart w:id="8" w:name="_Toc220026389"/>
      <w:r>
        <w:t xml:space="preserve">Slika </w:t>
      </w:r>
      <w:r>
        <w:fldChar w:fldCharType="begin"/>
      </w:r>
      <w:r>
        <w:instrText xml:space="preserve"> SEQ Slika \* ARABIC </w:instrText>
      </w:r>
      <w:r>
        <w:fldChar w:fldCharType="separate"/>
      </w:r>
      <w:r w:rsidR="00F52381">
        <w:rPr>
          <w:noProof/>
        </w:rPr>
        <w:t>4</w:t>
      </w:r>
      <w:r>
        <w:fldChar w:fldCharType="end"/>
      </w:r>
      <w:r>
        <w:t xml:space="preserve"> - Tipovi network slice-ova u 5G mreži</w:t>
      </w:r>
      <w:bookmarkEnd w:id="8"/>
    </w:p>
    <w:p w14:paraId="4D2E10FE" w14:textId="77777777" w:rsidR="00990A2D" w:rsidRPr="00990A2D" w:rsidRDefault="00990A2D" w:rsidP="00990A2D">
      <w:pPr>
        <w:jc w:val="both"/>
        <w:rPr>
          <w:rFonts w:eastAsiaTheme="minorHAnsi"/>
          <w:lang w:val="en-US"/>
        </w:rPr>
      </w:pPr>
    </w:p>
    <w:p w14:paraId="7B4EC0ED" w14:textId="656738BF" w:rsidR="00990A2D" w:rsidRPr="00990A2D" w:rsidRDefault="00990A2D" w:rsidP="00990A2D">
      <w:pPr>
        <w:jc w:val="both"/>
        <w:rPr>
          <w:rFonts w:eastAsiaTheme="minorHAnsi"/>
          <w:lang w:val="en-US"/>
        </w:rPr>
      </w:pPr>
      <w:r w:rsidRPr="00990A2D">
        <w:rPr>
          <w:rFonts w:eastAsiaTheme="minorHAnsi"/>
          <w:lang w:val="en-US"/>
        </w:rPr>
        <w:lastRenderedPageBreak/>
        <w:t xml:space="preserve">Prvi tip je </w:t>
      </w:r>
      <w:r w:rsidR="00B106FA">
        <w:rPr>
          <w:rFonts w:eastAsiaTheme="minorHAnsi"/>
          <w:lang w:val="sr-Latn-BA"/>
        </w:rPr>
        <w:t>„</w:t>
      </w:r>
      <w:r w:rsidRPr="00FF7A4E">
        <w:rPr>
          <w:rFonts w:eastAsiaTheme="minorHAnsi"/>
          <w:lang w:val="en-US"/>
        </w:rPr>
        <w:t>eMBB</w:t>
      </w:r>
      <w:r w:rsidRPr="00990A2D">
        <w:rPr>
          <w:rFonts w:eastAsiaTheme="minorHAnsi"/>
          <w:lang w:val="en-US"/>
        </w:rPr>
        <w:t xml:space="preserve"> (enhanced Mobile Broadband) slice, koji je namijenjen aplikacijama sa visokim zahtjevima za propusnim opsegom. Ovaj slice se koristi za servise kao što su video striming visoke rezolucije, virtuelna i proširena stvarnost, cloud aplikacije i opšti mobilni internet. Fokus eMBB slice-a je na obezbjeđivanju velikih brzina prenosa i stabilnog korisničkog iskustva</w:t>
      </w:r>
      <w:r w:rsidR="00B106FA">
        <w:rPr>
          <w:rFonts w:eastAsiaTheme="minorHAnsi"/>
          <w:lang w:val="en-US"/>
        </w:rPr>
        <w:t>”</w:t>
      </w:r>
      <w:sdt>
        <w:sdtPr>
          <w:rPr>
            <w:rFonts w:eastAsiaTheme="minorHAnsi"/>
            <w:lang w:val="en-US"/>
          </w:rPr>
          <w:id w:val="-1012755402"/>
          <w:citation/>
        </w:sdtPr>
        <w:sdtContent>
          <w:r w:rsidR="00B106FA">
            <w:rPr>
              <w:rFonts w:eastAsiaTheme="minorHAnsi"/>
              <w:lang w:val="en-US"/>
            </w:rPr>
            <w:fldChar w:fldCharType="begin"/>
          </w:r>
          <w:r w:rsidR="00B106FA">
            <w:rPr>
              <w:rFonts w:eastAsiaTheme="minorHAnsi"/>
              <w:lang w:val="en-US"/>
            </w:rPr>
            <w:instrText xml:space="preserve"> CITATION HZh19 \l 1033 </w:instrText>
          </w:r>
          <w:r w:rsidR="00B106FA">
            <w:rPr>
              <w:rFonts w:eastAsiaTheme="minorHAnsi"/>
              <w:lang w:val="en-US"/>
            </w:rPr>
            <w:fldChar w:fldCharType="separate"/>
          </w:r>
          <w:r w:rsidR="00B106FA">
            <w:rPr>
              <w:rFonts w:eastAsiaTheme="minorHAnsi"/>
              <w:noProof/>
              <w:lang w:val="en-US"/>
            </w:rPr>
            <w:t xml:space="preserve"> </w:t>
          </w:r>
          <w:r w:rsidR="00B106FA" w:rsidRPr="00B106FA">
            <w:rPr>
              <w:rFonts w:eastAsiaTheme="minorHAnsi"/>
              <w:noProof/>
              <w:lang w:val="en-US"/>
            </w:rPr>
            <w:t>[5]</w:t>
          </w:r>
          <w:r w:rsidR="00B106FA">
            <w:rPr>
              <w:rFonts w:eastAsiaTheme="minorHAnsi"/>
              <w:lang w:val="en-US"/>
            </w:rPr>
            <w:fldChar w:fldCharType="end"/>
          </w:r>
        </w:sdtContent>
      </w:sdt>
      <w:r w:rsidRPr="00990A2D">
        <w:rPr>
          <w:rFonts w:eastAsiaTheme="minorHAnsi"/>
          <w:lang w:val="en-US"/>
        </w:rPr>
        <w:t>.</w:t>
      </w:r>
    </w:p>
    <w:p w14:paraId="174C5071" w14:textId="77777777" w:rsidR="00990A2D" w:rsidRDefault="00990A2D" w:rsidP="00990A2D">
      <w:pPr>
        <w:jc w:val="both"/>
        <w:rPr>
          <w:rFonts w:eastAsiaTheme="minorHAnsi"/>
          <w:lang w:val="en-US"/>
        </w:rPr>
      </w:pPr>
    </w:p>
    <w:p w14:paraId="27E90711" w14:textId="77777777" w:rsidR="00990A2D" w:rsidRDefault="00990A2D" w:rsidP="00990A2D">
      <w:pPr>
        <w:keepNext/>
        <w:jc w:val="center"/>
      </w:pPr>
      <w:r>
        <w:rPr>
          <w:noProof/>
        </w:rPr>
        <w:drawing>
          <wp:inline distT="0" distB="0" distL="0" distR="0" wp14:anchorId="246443C0" wp14:editId="0EAFDFCF">
            <wp:extent cx="2753832" cy="2931245"/>
            <wp:effectExtent l="0" t="0" r="8890" b="2540"/>
            <wp:docPr id="1156108640" name="Picture 1" descr="Enhanced mobile broadband (eMBB), ultra-reliable low-latency...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hanced mobile broadband (eMBB), ultra-reliable low-latency... | Download  Scientific Diagram"/>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80516" cy="2959648"/>
                    </a:xfrm>
                    <a:prstGeom prst="rect">
                      <a:avLst/>
                    </a:prstGeom>
                    <a:noFill/>
                    <a:ln>
                      <a:noFill/>
                    </a:ln>
                  </pic:spPr>
                </pic:pic>
              </a:graphicData>
            </a:graphic>
          </wp:inline>
        </w:drawing>
      </w:r>
    </w:p>
    <w:p w14:paraId="61735C42" w14:textId="5784592E" w:rsidR="00990A2D" w:rsidRPr="00990A2D" w:rsidRDefault="00990A2D" w:rsidP="00990A2D">
      <w:pPr>
        <w:pStyle w:val="Caption"/>
        <w:jc w:val="center"/>
        <w:rPr>
          <w:rFonts w:eastAsiaTheme="minorHAnsi"/>
          <w:lang w:val="en-US"/>
        </w:rPr>
      </w:pPr>
      <w:bookmarkStart w:id="9" w:name="_Toc220026390"/>
      <w:r>
        <w:t xml:space="preserve">Slika </w:t>
      </w:r>
      <w:r>
        <w:fldChar w:fldCharType="begin"/>
      </w:r>
      <w:r>
        <w:instrText xml:space="preserve"> SEQ Slika \* ARABIC </w:instrText>
      </w:r>
      <w:r>
        <w:fldChar w:fldCharType="separate"/>
      </w:r>
      <w:r w:rsidR="00F52381">
        <w:rPr>
          <w:noProof/>
        </w:rPr>
        <w:t>5</w:t>
      </w:r>
      <w:r>
        <w:fldChar w:fldCharType="end"/>
      </w:r>
      <w:r>
        <w:t xml:space="preserve"> - </w:t>
      </w:r>
      <w:r w:rsidRPr="00E9123D">
        <w:t>enhanced Mobile Broadband</w:t>
      </w:r>
      <w:bookmarkEnd w:id="9"/>
    </w:p>
    <w:p w14:paraId="65B6BAC4" w14:textId="0F41413D" w:rsidR="00990A2D" w:rsidRDefault="00990A2D" w:rsidP="00990A2D">
      <w:pPr>
        <w:jc w:val="both"/>
        <w:rPr>
          <w:rFonts w:eastAsiaTheme="minorHAnsi"/>
          <w:lang w:val="en-US"/>
        </w:rPr>
      </w:pPr>
      <w:r w:rsidRPr="00990A2D">
        <w:rPr>
          <w:rFonts w:eastAsiaTheme="minorHAnsi"/>
          <w:lang w:val="en-US"/>
        </w:rPr>
        <w:t xml:space="preserve">Drugi tip je </w:t>
      </w:r>
      <w:r w:rsidR="00B106FA">
        <w:rPr>
          <w:rFonts w:eastAsiaTheme="minorHAnsi"/>
          <w:lang w:val="sr-Latn-BA"/>
        </w:rPr>
        <w:t>„</w:t>
      </w:r>
      <w:r w:rsidRPr="00990A2D">
        <w:rPr>
          <w:rFonts w:eastAsiaTheme="minorHAnsi"/>
          <w:lang w:val="en-US"/>
        </w:rPr>
        <w:t>URLLC (Ultra-Reliable Low Latency Communications) slice, koji je dizajniran za aplikacije koje zahtijevaju izuzetno nisku latenciju i visoku pouzdanost komunikacije. Tipični primjeri uključuju industrijsku automatizaciju, autonomna vozila, daljinsko upravljanje i kritične komunikacione sisteme</w:t>
      </w:r>
      <w:r w:rsidR="00B106FA">
        <w:rPr>
          <w:rFonts w:eastAsiaTheme="minorHAnsi"/>
          <w:lang w:val="en-US"/>
        </w:rPr>
        <w:t>”</w:t>
      </w:r>
      <w:sdt>
        <w:sdtPr>
          <w:rPr>
            <w:rFonts w:eastAsiaTheme="minorHAnsi"/>
            <w:lang w:val="en-US"/>
          </w:rPr>
          <w:id w:val="1028838407"/>
          <w:citation/>
        </w:sdtPr>
        <w:sdtContent>
          <w:r w:rsidR="00B106FA">
            <w:rPr>
              <w:rFonts w:eastAsiaTheme="minorHAnsi"/>
              <w:lang w:val="en-US"/>
            </w:rPr>
            <w:fldChar w:fldCharType="begin"/>
          </w:r>
          <w:r w:rsidR="00B106FA">
            <w:rPr>
              <w:rFonts w:eastAsiaTheme="minorHAnsi"/>
              <w:lang w:val="sr-Latn-BA"/>
            </w:rPr>
            <w:instrText xml:space="preserve"> CITATION MBe18 \l 6170 </w:instrText>
          </w:r>
          <w:r w:rsidR="00B106FA">
            <w:rPr>
              <w:rFonts w:eastAsiaTheme="minorHAnsi"/>
              <w:lang w:val="en-US"/>
            </w:rPr>
            <w:fldChar w:fldCharType="separate"/>
          </w:r>
          <w:r w:rsidR="00B106FA">
            <w:rPr>
              <w:rFonts w:eastAsiaTheme="minorHAnsi"/>
              <w:noProof/>
              <w:lang w:val="sr-Latn-BA"/>
            </w:rPr>
            <w:t xml:space="preserve"> </w:t>
          </w:r>
          <w:r w:rsidR="00B106FA" w:rsidRPr="00B106FA">
            <w:rPr>
              <w:rFonts w:eastAsiaTheme="minorHAnsi"/>
              <w:noProof/>
              <w:lang w:val="sr-Latn-BA"/>
            </w:rPr>
            <w:t>[6]</w:t>
          </w:r>
          <w:r w:rsidR="00B106FA">
            <w:rPr>
              <w:rFonts w:eastAsiaTheme="minorHAnsi"/>
              <w:lang w:val="en-US"/>
            </w:rPr>
            <w:fldChar w:fldCharType="end"/>
          </w:r>
        </w:sdtContent>
      </w:sdt>
      <w:r w:rsidRPr="00990A2D">
        <w:rPr>
          <w:rFonts w:eastAsiaTheme="minorHAnsi"/>
          <w:lang w:val="en-US"/>
        </w:rPr>
        <w:t>. Kod ovog slice-a, prioritet imaju determinističko ponašanje mreže i minimalno kašnjenje prenosa podataka.</w:t>
      </w:r>
    </w:p>
    <w:p w14:paraId="413C48EC" w14:textId="77777777" w:rsidR="00A338BA" w:rsidRDefault="00A338BA" w:rsidP="00990A2D">
      <w:pPr>
        <w:jc w:val="both"/>
        <w:rPr>
          <w:rFonts w:eastAsiaTheme="minorHAnsi"/>
          <w:lang w:val="en-US"/>
        </w:rPr>
      </w:pPr>
    </w:p>
    <w:p w14:paraId="44854E33" w14:textId="77777777" w:rsidR="00A338BA" w:rsidRDefault="00A338BA" w:rsidP="00A338BA">
      <w:pPr>
        <w:keepNext/>
        <w:spacing w:line="360" w:lineRule="auto"/>
        <w:jc w:val="center"/>
      </w:pPr>
      <w:r>
        <w:rPr>
          <w:noProof/>
        </w:rPr>
        <w:drawing>
          <wp:inline distT="0" distB="0" distL="0" distR="0" wp14:anchorId="2FEA7C4D" wp14:editId="56E03E70">
            <wp:extent cx="5550195" cy="2676665"/>
            <wp:effectExtent l="0" t="0" r="0" b="0"/>
            <wp:docPr id="669839607" name="Picture 2" descr="Ultra Reliable Low Latency (URLLC) provides ultra-reliable and...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ltra Reliable Low Latency (URLLC) provides ultra-reliable and... |  Download Scientific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58681" cy="2680758"/>
                    </a:xfrm>
                    <a:prstGeom prst="rect">
                      <a:avLst/>
                    </a:prstGeom>
                    <a:noFill/>
                    <a:ln>
                      <a:noFill/>
                    </a:ln>
                  </pic:spPr>
                </pic:pic>
              </a:graphicData>
            </a:graphic>
          </wp:inline>
        </w:drawing>
      </w:r>
    </w:p>
    <w:p w14:paraId="128D1BC3" w14:textId="0496D935" w:rsidR="00A338BA" w:rsidRPr="00990A2D" w:rsidRDefault="00A338BA" w:rsidP="00A338BA">
      <w:pPr>
        <w:pStyle w:val="Caption"/>
        <w:jc w:val="center"/>
        <w:rPr>
          <w:rFonts w:eastAsiaTheme="minorHAnsi"/>
          <w:lang w:val="en-US"/>
        </w:rPr>
      </w:pPr>
      <w:bookmarkStart w:id="10" w:name="_Toc220026391"/>
      <w:r>
        <w:t xml:space="preserve">Slika </w:t>
      </w:r>
      <w:r>
        <w:fldChar w:fldCharType="begin"/>
      </w:r>
      <w:r>
        <w:instrText xml:space="preserve"> SEQ Slika \* ARABIC </w:instrText>
      </w:r>
      <w:r>
        <w:fldChar w:fldCharType="separate"/>
      </w:r>
      <w:r w:rsidR="00F52381">
        <w:rPr>
          <w:noProof/>
        </w:rPr>
        <w:t>6</w:t>
      </w:r>
      <w:r>
        <w:fldChar w:fldCharType="end"/>
      </w:r>
      <w:r>
        <w:t xml:space="preserve"> - </w:t>
      </w:r>
      <w:r w:rsidRPr="0080186C">
        <w:t>Ultra-Reliable Low Latency Communications</w:t>
      </w:r>
      <w:bookmarkEnd w:id="10"/>
    </w:p>
    <w:p w14:paraId="2E27E87E" w14:textId="77777777" w:rsidR="00990A2D" w:rsidRPr="00990A2D" w:rsidRDefault="00990A2D" w:rsidP="00990A2D">
      <w:pPr>
        <w:jc w:val="both"/>
        <w:rPr>
          <w:rFonts w:eastAsiaTheme="minorHAnsi"/>
          <w:lang w:val="en-US"/>
        </w:rPr>
      </w:pPr>
    </w:p>
    <w:p w14:paraId="5D35356C" w14:textId="7C057FCF" w:rsidR="00C43EBB" w:rsidRDefault="00990A2D" w:rsidP="00990A2D">
      <w:pPr>
        <w:jc w:val="both"/>
        <w:rPr>
          <w:rFonts w:eastAsiaTheme="minorHAnsi"/>
          <w:lang w:val="en-US"/>
        </w:rPr>
      </w:pPr>
      <w:r w:rsidRPr="00990A2D">
        <w:rPr>
          <w:rFonts w:eastAsiaTheme="minorHAnsi"/>
          <w:lang w:val="en-US"/>
        </w:rPr>
        <w:t xml:space="preserve">Treći tip je </w:t>
      </w:r>
      <w:r w:rsidR="00B106FA">
        <w:rPr>
          <w:rFonts w:eastAsiaTheme="minorHAnsi"/>
          <w:lang w:val="en-US"/>
        </w:rPr>
        <w:t>“</w:t>
      </w:r>
      <w:r w:rsidRPr="00990A2D">
        <w:rPr>
          <w:rFonts w:eastAsiaTheme="minorHAnsi"/>
          <w:lang w:val="en-US"/>
        </w:rPr>
        <w:t>mMTC (massive Machine Type Communications) slice, koji je namijenjen povezivanju velikog broja uređaja sa niskim zahtjevima za brzinom prenosa, ali sa visokom skalabilnošću i energetskom efikasnošću</w:t>
      </w:r>
      <w:r w:rsidR="00B106FA">
        <w:rPr>
          <w:rFonts w:eastAsiaTheme="minorHAnsi"/>
          <w:lang w:val="en-US"/>
        </w:rPr>
        <w:t>”</w:t>
      </w:r>
      <w:sdt>
        <w:sdtPr>
          <w:rPr>
            <w:rFonts w:eastAsiaTheme="minorHAnsi"/>
            <w:lang w:val="en-US"/>
          </w:rPr>
          <w:id w:val="-947692826"/>
          <w:citation/>
        </w:sdtPr>
        <w:sdtContent>
          <w:r w:rsidR="00B106FA">
            <w:rPr>
              <w:rFonts w:eastAsiaTheme="minorHAnsi"/>
              <w:lang w:val="en-US"/>
            </w:rPr>
            <w:fldChar w:fldCharType="begin"/>
          </w:r>
          <w:r w:rsidR="00B106FA">
            <w:rPr>
              <w:rFonts w:eastAsiaTheme="minorHAnsi"/>
              <w:lang w:val="sr-Latn-BA"/>
            </w:rPr>
            <w:instrText xml:space="preserve"> CITATION 3GP16 \l 6170 </w:instrText>
          </w:r>
          <w:r w:rsidR="00B106FA">
            <w:rPr>
              <w:rFonts w:eastAsiaTheme="minorHAnsi"/>
              <w:lang w:val="en-US"/>
            </w:rPr>
            <w:fldChar w:fldCharType="separate"/>
          </w:r>
          <w:r w:rsidR="00B106FA">
            <w:rPr>
              <w:rFonts w:eastAsiaTheme="minorHAnsi"/>
              <w:noProof/>
              <w:lang w:val="sr-Latn-BA"/>
            </w:rPr>
            <w:t xml:space="preserve"> </w:t>
          </w:r>
          <w:r w:rsidR="00B106FA" w:rsidRPr="00B106FA">
            <w:rPr>
              <w:rFonts w:eastAsiaTheme="minorHAnsi"/>
              <w:noProof/>
              <w:lang w:val="sr-Latn-BA"/>
            </w:rPr>
            <w:t>[7]</w:t>
          </w:r>
          <w:r w:rsidR="00B106FA">
            <w:rPr>
              <w:rFonts w:eastAsiaTheme="minorHAnsi"/>
              <w:lang w:val="en-US"/>
            </w:rPr>
            <w:fldChar w:fldCharType="end"/>
          </w:r>
        </w:sdtContent>
      </w:sdt>
      <w:r w:rsidRPr="00990A2D">
        <w:rPr>
          <w:rFonts w:eastAsiaTheme="minorHAnsi"/>
          <w:lang w:val="en-US"/>
        </w:rPr>
        <w:t>. Ovaj slice je posebno pogodan za IoT scenarije, kao što su pametni gradovi, senzorske mreže i praćenje infrastrukture. mMTC slice omogućava istovremeno povezivanje ogromnog broja uređaja uz minimalno opterećenje mrežnih resursa.</w:t>
      </w:r>
    </w:p>
    <w:p w14:paraId="41CCEA81" w14:textId="77777777" w:rsidR="00990A2D" w:rsidRDefault="00990A2D" w:rsidP="00990A2D">
      <w:pPr>
        <w:rPr>
          <w:rFonts w:eastAsiaTheme="minorHAnsi"/>
          <w:lang w:val="en-US"/>
        </w:rPr>
      </w:pPr>
    </w:p>
    <w:p w14:paraId="0B210964" w14:textId="77777777" w:rsidR="00B558DE" w:rsidRDefault="00B558DE" w:rsidP="00B558DE">
      <w:pPr>
        <w:keepNext/>
        <w:spacing w:line="360" w:lineRule="auto"/>
        <w:jc w:val="center"/>
      </w:pPr>
      <w:r>
        <w:rPr>
          <w:noProof/>
        </w:rPr>
        <w:drawing>
          <wp:inline distT="0" distB="0" distL="0" distR="0" wp14:anchorId="2875B63A" wp14:editId="32925202">
            <wp:extent cx="5943600" cy="2616200"/>
            <wp:effectExtent l="0" t="0" r="0" b="0"/>
            <wp:docPr id="2101046321" name="Picture 3" descr="Massive Machine Type Communications (mMTC) provides efficient...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ssive Machine Type Communications (mMTC) provides efficient... | Download  Scientific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616200"/>
                    </a:xfrm>
                    <a:prstGeom prst="rect">
                      <a:avLst/>
                    </a:prstGeom>
                    <a:noFill/>
                    <a:ln>
                      <a:noFill/>
                    </a:ln>
                  </pic:spPr>
                </pic:pic>
              </a:graphicData>
            </a:graphic>
          </wp:inline>
        </w:drawing>
      </w:r>
    </w:p>
    <w:p w14:paraId="2102EC26" w14:textId="19F76D6B" w:rsidR="00B558DE" w:rsidRDefault="00B558DE" w:rsidP="00B558DE">
      <w:pPr>
        <w:pStyle w:val="Caption"/>
        <w:jc w:val="center"/>
      </w:pPr>
      <w:bookmarkStart w:id="11" w:name="_Toc220026392"/>
      <w:r>
        <w:t xml:space="preserve">Slika </w:t>
      </w:r>
      <w:r>
        <w:fldChar w:fldCharType="begin"/>
      </w:r>
      <w:r>
        <w:instrText xml:space="preserve"> SEQ Slika \* ARABIC </w:instrText>
      </w:r>
      <w:r>
        <w:fldChar w:fldCharType="separate"/>
      </w:r>
      <w:r w:rsidR="00F52381">
        <w:rPr>
          <w:noProof/>
        </w:rPr>
        <w:t>7</w:t>
      </w:r>
      <w:r>
        <w:fldChar w:fldCharType="end"/>
      </w:r>
      <w:r>
        <w:t xml:space="preserve"> - </w:t>
      </w:r>
      <w:r w:rsidRPr="003A2A0F">
        <w:t>massive Machine Type Communications</w:t>
      </w:r>
      <w:bookmarkEnd w:id="11"/>
    </w:p>
    <w:p w14:paraId="388B15FD" w14:textId="785EB422" w:rsidR="008250AB" w:rsidRDefault="008250AB">
      <w:pPr>
        <w:spacing w:after="160" w:line="259" w:lineRule="auto"/>
        <w:rPr>
          <w:rFonts w:eastAsiaTheme="minorHAnsi"/>
          <w:lang w:val="en-US"/>
        </w:rPr>
      </w:pPr>
      <w:r>
        <w:rPr>
          <w:rFonts w:eastAsiaTheme="minorHAnsi"/>
          <w:lang w:val="en-US"/>
        </w:rPr>
        <w:br w:type="page"/>
      </w:r>
    </w:p>
    <w:p w14:paraId="64316B78" w14:textId="6D0CBC7A" w:rsidR="00B558DE" w:rsidRDefault="008250AB" w:rsidP="008250AB">
      <w:pPr>
        <w:pStyle w:val="Heading1"/>
        <w:numPr>
          <w:ilvl w:val="0"/>
          <w:numId w:val="31"/>
        </w:numPr>
        <w:ind w:left="270" w:hanging="270"/>
        <w:rPr>
          <w:lang w:val="en-US"/>
        </w:rPr>
      </w:pPr>
      <w:bookmarkStart w:id="12" w:name="_Toc220026102"/>
      <w:r w:rsidRPr="008250AB">
        <w:rPr>
          <w:lang w:val="en-US"/>
        </w:rPr>
        <w:lastRenderedPageBreak/>
        <w:t>Air Interface u 5G NR sistemima</w:t>
      </w:r>
      <w:bookmarkEnd w:id="12"/>
    </w:p>
    <w:p w14:paraId="5F1462D0" w14:textId="77777777" w:rsidR="008250AB" w:rsidRDefault="008250AB" w:rsidP="008250AB">
      <w:pPr>
        <w:rPr>
          <w:rFonts w:eastAsiaTheme="minorHAnsi"/>
          <w:lang w:val="en-US"/>
        </w:rPr>
      </w:pPr>
    </w:p>
    <w:p w14:paraId="543BA3B3" w14:textId="1196A4D8" w:rsidR="008250AB" w:rsidRDefault="002E4F7C" w:rsidP="00427D33">
      <w:pPr>
        <w:jc w:val="both"/>
        <w:rPr>
          <w:rFonts w:eastAsiaTheme="minorHAnsi"/>
          <w:lang w:val="en-US"/>
        </w:rPr>
      </w:pPr>
      <w:r w:rsidRPr="002E4F7C">
        <w:rPr>
          <w:rFonts w:eastAsiaTheme="minorHAnsi"/>
          <w:lang w:val="en-US"/>
        </w:rPr>
        <w:t>Air Interface predstavlja ključan fizički i protokolski sloj u 5G NR (New Radio) sistemima koji definiše način bežične komunikacije između korisničke opreme (UE) i bazne stanice (gNB). On obuhvata specifikacije za multipleksiranje, modulaciju, kodiranje i pristup radi</w:t>
      </w:r>
      <w:r w:rsidR="00FF7A4E">
        <w:rPr>
          <w:rFonts w:eastAsiaTheme="minorHAnsi"/>
          <w:lang w:val="en-US"/>
        </w:rPr>
        <w:t xml:space="preserve">o </w:t>
      </w:r>
      <w:r w:rsidRPr="002E4F7C">
        <w:rPr>
          <w:rFonts w:eastAsiaTheme="minorHAnsi"/>
          <w:lang w:val="en-US"/>
        </w:rPr>
        <w:t>medijumu, čime direktno utiče na performanse mreže u pogledu kapaciteta, kašnjenja i pouzdanosti. Njegov napredni dizajn, zasnovan na OFDM tehnologiji sa fleksibilnom numerologijom, omogućava podršku za širok spektar usluga, od masovnih IoT sistema do komunikacija sa ultra</w:t>
      </w:r>
      <w:r w:rsidR="00FF7A4E">
        <w:rPr>
          <w:rFonts w:eastAsiaTheme="minorHAnsi"/>
          <w:lang w:val="en-US"/>
        </w:rPr>
        <w:t xml:space="preserve"> </w:t>
      </w:r>
      <w:r w:rsidRPr="002E4F7C">
        <w:rPr>
          <w:rFonts w:eastAsiaTheme="minorHAnsi"/>
          <w:lang w:val="en-US"/>
        </w:rPr>
        <w:t>niskom latencijom.</w:t>
      </w:r>
    </w:p>
    <w:p w14:paraId="46B3624B" w14:textId="77777777" w:rsidR="002E4F7C" w:rsidRDefault="002E4F7C" w:rsidP="008250AB">
      <w:pPr>
        <w:rPr>
          <w:rFonts w:eastAsiaTheme="minorHAnsi"/>
          <w:lang w:val="en-US"/>
        </w:rPr>
      </w:pPr>
    </w:p>
    <w:p w14:paraId="15B19313" w14:textId="266E606C" w:rsidR="002E4F7C" w:rsidRDefault="002E4F7C" w:rsidP="00CB71DB">
      <w:pPr>
        <w:pStyle w:val="Heading2"/>
        <w:numPr>
          <w:ilvl w:val="1"/>
          <w:numId w:val="31"/>
        </w:numPr>
        <w:ind w:left="540" w:hanging="540"/>
        <w:rPr>
          <w:lang w:val="en-US"/>
        </w:rPr>
      </w:pPr>
      <w:bookmarkStart w:id="13" w:name="_Toc220026103"/>
      <w:r w:rsidRPr="002E4F7C">
        <w:rPr>
          <w:lang w:val="en-US"/>
        </w:rPr>
        <w:t>Osnovne karakteristike 5G NR air interface-a</w:t>
      </w:r>
      <w:bookmarkEnd w:id="13"/>
    </w:p>
    <w:p w14:paraId="0D3EF24B" w14:textId="77777777" w:rsidR="002E4F7C" w:rsidRDefault="002E4F7C" w:rsidP="002E4F7C">
      <w:pPr>
        <w:rPr>
          <w:rFonts w:eastAsiaTheme="minorHAnsi"/>
          <w:lang w:val="en-US"/>
        </w:rPr>
      </w:pPr>
    </w:p>
    <w:p w14:paraId="2A1B2D49" w14:textId="39D95EEC" w:rsidR="00EC65A8" w:rsidRDefault="008D702C" w:rsidP="00EC65A8">
      <w:pPr>
        <w:jc w:val="both"/>
        <w:rPr>
          <w:rFonts w:eastAsiaTheme="minorHAnsi"/>
          <w:lang w:val="en-US"/>
        </w:rPr>
      </w:pPr>
      <w:r>
        <w:rPr>
          <w:rFonts w:eastAsiaTheme="minorHAnsi"/>
          <w:lang w:val="en-US"/>
        </w:rPr>
        <w:t>“</w:t>
      </w:r>
      <w:r w:rsidR="00EC65A8" w:rsidRPr="00EC65A8">
        <w:rPr>
          <w:rFonts w:eastAsiaTheme="minorHAnsi"/>
          <w:lang w:val="en-US"/>
        </w:rPr>
        <w:t>5G NR air interface predstavlja temelj radio</w:t>
      </w:r>
      <w:r w:rsidR="00FF7A4E">
        <w:rPr>
          <w:rFonts w:eastAsiaTheme="minorHAnsi"/>
          <w:lang w:val="en-US"/>
        </w:rPr>
        <w:t xml:space="preserve"> </w:t>
      </w:r>
      <w:r w:rsidR="00EC65A8" w:rsidRPr="00EC65A8">
        <w:rPr>
          <w:rFonts w:eastAsiaTheme="minorHAnsi"/>
          <w:lang w:val="en-US"/>
        </w:rPr>
        <w:t>pristupne tehnologije u 5G mrežama i dizajniran je sa ciljem da podrži izuzetno raznovrsne zaht</w:t>
      </w:r>
      <w:r w:rsidR="00FF7A4E">
        <w:rPr>
          <w:rFonts w:eastAsiaTheme="minorHAnsi"/>
          <w:lang w:val="en-US"/>
        </w:rPr>
        <w:t>i</w:t>
      </w:r>
      <w:r w:rsidR="00EC65A8" w:rsidRPr="00EC65A8">
        <w:rPr>
          <w:rFonts w:eastAsiaTheme="minorHAnsi"/>
          <w:lang w:val="en-US"/>
        </w:rPr>
        <w:t>jeve savremenih bežičnih servisa. Za razliku od prethodnih generacija mobilnih sistema, 5G NR uvodi visok stepen fleksibilnosti u pogledu strukture signala, raspodjele resursa i načina prenosa, čime se omogućava efikasna adaptacija različitim scenarijima upotrebe</w:t>
      </w:r>
      <w:r>
        <w:rPr>
          <w:rFonts w:eastAsiaTheme="minorHAnsi"/>
          <w:lang w:val="en-US"/>
        </w:rPr>
        <w:t>”</w:t>
      </w:r>
      <w:sdt>
        <w:sdtPr>
          <w:rPr>
            <w:rFonts w:eastAsiaTheme="minorHAnsi"/>
            <w:lang w:val="en-US"/>
          </w:rPr>
          <w:id w:val="1609245506"/>
          <w:citation/>
        </w:sdtPr>
        <w:sdtContent>
          <w:r>
            <w:rPr>
              <w:rFonts w:eastAsiaTheme="minorHAnsi"/>
              <w:lang w:val="en-US"/>
            </w:rPr>
            <w:fldChar w:fldCharType="begin"/>
          </w:r>
          <w:r>
            <w:rPr>
              <w:rFonts w:eastAsiaTheme="minorHAnsi"/>
              <w:lang w:val="en-US"/>
            </w:rPr>
            <w:instrText xml:space="preserve"> CITATION Eri18 \l 1033 </w:instrText>
          </w:r>
          <w:r>
            <w:rPr>
              <w:rFonts w:eastAsiaTheme="minorHAnsi"/>
              <w:lang w:val="en-US"/>
            </w:rPr>
            <w:fldChar w:fldCharType="separate"/>
          </w:r>
          <w:r>
            <w:rPr>
              <w:rFonts w:eastAsiaTheme="minorHAnsi"/>
              <w:noProof/>
              <w:lang w:val="en-US"/>
            </w:rPr>
            <w:t xml:space="preserve"> </w:t>
          </w:r>
          <w:r w:rsidRPr="008D702C">
            <w:rPr>
              <w:rFonts w:eastAsiaTheme="minorHAnsi"/>
              <w:noProof/>
              <w:lang w:val="en-US"/>
            </w:rPr>
            <w:t>[8]</w:t>
          </w:r>
          <w:r>
            <w:rPr>
              <w:rFonts w:eastAsiaTheme="minorHAnsi"/>
              <w:lang w:val="en-US"/>
            </w:rPr>
            <w:fldChar w:fldCharType="end"/>
          </w:r>
        </w:sdtContent>
      </w:sdt>
      <w:r w:rsidR="00EC65A8" w:rsidRPr="00EC65A8">
        <w:rPr>
          <w:rFonts w:eastAsiaTheme="minorHAnsi"/>
          <w:lang w:val="en-US"/>
        </w:rPr>
        <w:t>.</w:t>
      </w:r>
    </w:p>
    <w:p w14:paraId="3EC7D6DD" w14:textId="77777777" w:rsidR="00EC65A8" w:rsidRDefault="00EC65A8" w:rsidP="00EC65A8">
      <w:pPr>
        <w:jc w:val="both"/>
        <w:rPr>
          <w:rFonts w:eastAsiaTheme="minorHAnsi"/>
          <w:lang w:val="en-US"/>
        </w:rPr>
      </w:pPr>
    </w:p>
    <w:p w14:paraId="3CD43AE2" w14:textId="77777777" w:rsidR="00CB6CDA" w:rsidRDefault="00EC65A8" w:rsidP="00CB6CDA">
      <w:pPr>
        <w:keepNext/>
        <w:spacing w:line="360" w:lineRule="auto"/>
        <w:jc w:val="center"/>
      </w:pPr>
      <w:r w:rsidRPr="00EC65A8">
        <w:rPr>
          <w:rFonts w:eastAsiaTheme="minorHAnsi"/>
          <w:noProof/>
          <w:lang w:val="en-US"/>
        </w:rPr>
        <w:drawing>
          <wp:inline distT="0" distB="0" distL="0" distR="0" wp14:anchorId="68DD178E" wp14:editId="06735F5D">
            <wp:extent cx="4518837" cy="3485201"/>
            <wp:effectExtent l="0" t="0" r="0" b="1270"/>
            <wp:docPr id="1464126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126710" name=""/>
                    <pic:cNvPicPr/>
                  </pic:nvPicPr>
                  <pic:blipFill>
                    <a:blip r:embed="rId15"/>
                    <a:stretch>
                      <a:fillRect/>
                    </a:stretch>
                  </pic:blipFill>
                  <pic:spPr>
                    <a:xfrm>
                      <a:off x="0" y="0"/>
                      <a:ext cx="4540205" cy="3501682"/>
                    </a:xfrm>
                    <a:prstGeom prst="rect">
                      <a:avLst/>
                    </a:prstGeom>
                  </pic:spPr>
                </pic:pic>
              </a:graphicData>
            </a:graphic>
          </wp:inline>
        </w:drawing>
      </w:r>
    </w:p>
    <w:p w14:paraId="4C908EC0" w14:textId="17A2B221" w:rsidR="00EC65A8" w:rsidRPr="00EC65A8" w:rsidRDefault="00CB6CDA" w:rsidP="00CB6CDA">
      <w:pPr>
        <w:pStyle w:val="Caption"/>
        <w:jc w:val="center"/>
        <w:rPr>
          <w:rFonts w:eastAsiaTheme="minorHAnsi"/>
          <w:lang w:val="en-US"/>
        </w:rPr>
      </w:pPr>
      <w:bookmarkStart w:id="14" w:name="_Toc220026393"/>
      <w:r>
        <w:t xml:space="preserve">Slika </w:t>
      </w:r>
      <w:r>
        <w:fldChar w:fldCharType="begin"/>
      </w:r>
      <w:r>
        <w:instrText xml:space="preserve"> SEQ Slika \* ARABIC </w:instrText>
      </w:r>
      <w:r>
        <w:fldChar w:fldCharType="separate"/>
      </w:r>
      <w:r w:rsidR="00F52381">
        <w:rPr>
          <w:noProof/>
        </w:rPr>
        <w:t>8</w:t>
      </w:r>
      <w:r>
        <w:fldChar w:fldCharType="end"/>
      </w:r>
      <w:r>
        <w:t xml:space="preserve"> - Arhitektura 5G NR-a</w:t>
      </w:r>
      <w:bookmarkEnd w:id="14"/>
    </w:p>
    <w:p w14:paraId="6FA51100" w14:textId="77777777" w:rsidR="00EC65A8" w:rsidRPr="00EC65A8" w:rsidRDefault="00EC65A8" w:rsidP="00EC65A8">
      <w:pPr>
        <w:jc w:val="both"/>
        <w:rPr>
          <w:rFonts w:eastAsiaTheme="minorHAnsi"/>
          <w:lang w:val="en-US"/>
        </w:rPr>
      </w:pPr>
    </w:p>
    <w:p w14:paraId="2A8A11C8" w14:textId="706C14E2" w:rsidR="00EC65A8" w:rsidRPr="00EC65A8" w:rsidRDefault="00EC65A8" w:rsidP="00EC65A8">
      <w:pPr>
        <w:jc w:val="both"/>
        <w:rPr>
          <w:rFonts w:eastAsiaTheme="minorHAnsi"/>
          <w:lang w:val="en-US"/>
        </w:rPr>
      </w:pPr>
      <w:r w:rsidRPr="00EC65A8">
        <w:rPr>
          <w:rFonts w:eastAsiaTheme="minorHAnsi"/>
          <w:lang w:val="en-US"/>
        </w:rPr>
        <w:t xml:space="preserve">Jedna od ključnih karakteristika </w:t>
      </w:r>
      <w:r w:rsidR="008D702C">
        <w:rPr>
          <w:rFonts w:eastAsiaTheme="minorHAnsi"/>
          <w:lang w:val="sr-Latn-BA"/>
        </w:rPr>
        <w:t>„</w:t>
      </w:r>
      <w:r w:rsidRPr="00EC65A8">
        <w:rPr>
          <w:rFonts w:eastAsiaTheme="minorHAnsi"/>
          <w:lang w:val="en-US"/>
        </w:rPr>
        <w:t>5G NR air interface-a jeste fleksibilna numerologija, koja podrazumijeva promjenjiv razmak između podnosioca (subcarrier spacing)</w:t>
      </w:r>
      <w:r w:rsidR="00302B46">
        <w:rPr>
          <w:rFonts w:eastAsiaTheme="minorHAnsi"/>
          <w:lang w:val="en-US"/>
        </w:rPr>
        <w:t>,</w:t>
      </w:r>
      <w:r w:rsidR="008D702C">
        <w:rPr>
          <w:rFonts w:eastAsiaTheme="minorHAnsi"/>
          <w:lang w:val="en-US"/>
        </w:rPr>
        <w:t>”</w:t>
      </w:r>
      <w:sdt>
        <w:sdtPr>
          <w:rPr>
            <w:rFonts w:eastAsiaTheme="minorHAnsi"/>
            <w:lang w:val="en-US"/>
          </w:rPr>
          <w:id w:val="-946843364"/>
          <w:citation/>
        </w:sdtPr>
        <w:sdtContent>
          <w:r w:rsidR="008D702C">
            <w:rPr>
              <w:rFonts w:eastAsiaTheme="minorHAnsi"/>
              <w:lang w:val="en-US"/>
            </w:rPr>
            <w:fldChar w:fldCharType="begin"/>
          </w:r>
          <w:r w:rsidR="008D702C">
            <w:rPr>
              <w:rFonts w:eastAsiaTheme="minorHAnsi"/>
              <w:lang w:val="sr-Latn-BA"/>
            </w:rPr>
            <w:instrText xml:space="preserve"> CITATION Eri18 \l 6170 </w:instrText>
          </w:r>
          <w:r w:rsidR="008D702C">
            <w:rPr>
              <w:rFonts w:eastAsiaTheme="minorHAnsi"/>
              <w:lang w:val="en-US"/>
            </w:rPr>
            <w:fldChar w:fldCharType="separate"/>
          </w:r>
          <w:r w:rsidR="008D702C">
            <w:rPr>
              <w:rFonts w:eastAsiaTheme="minorHAnsi"/>
              <w:noProof/>
              <w:lang w:val="sr-Latn-BA"/>
            </w:rPr>
            <w:t xml:space="preserve"> </w:t>
          </w:r>
          <w:r w:rsidR="008D702C" w:rsidRPr="008D702C">
            <w:rPr>
              <w:rFonts w:eastAsiaTheme="minorHAnsi"/>
              <w:noProof/>
              <w:lang w:val="sr-Latn-BA"/>
            </w:rPr>
            <w:t>[8]</w:t>
          </w:r>
          <w:r w:rsidR="008D702C">
            <w:rPr>
              <w:rFonts w:eastAsiaTheme="minorHAnsi"/>
              <w:lang w:val="en-US"/>
            </w:rPr>
            <w:fldChar w:fldCharType="end"/>
          </w:r>
        </w:sdtContent>
      </w:sdt>
      <w:r w:rsidRPr="00EC65A8">
        <w:rPr>
          <w:rFonts w:eastAsiaTheme="minorHAnsi"/>
          <w:lang w:val="en-US"/>
        </w:rPr>
        <w:t>. Ovakav pristup omogućava istovremenu podršku servisima sa visokim protokom podataka i servisima koji zahtijevaju ultra</w:t>
      </w:r>
      <w:r w:rsidR="00302B46">
        <w:rPr>
          <w:rFonts w:eastAsiaTheme="minorHAnsi"/>
          <w:lang w:val="en-US"/>
        </w:rPr>
        <w:t xml:space="preserve"> </w:t>
      </w:r>
      <w:r w:rsidRPr="00EC65A8">
        <w:rPr>
          <w:rFonts w:eastAsiaTheme="minorHAnsi"/>
          <w:lang w:val="en-US"/>
        </w:rPr>
        <w:t>nisku latenciju. Numerologija se može prilagoditi frekvencijskom opsegu, tipu usluge i uslovima radio kanala.</w:t>
      </w:r>
    </w:p>
    <w:p w14:paraId="0DD8E4F9" w14:textId="77777777" w:rsidR="00EC65A8" w:rsidRPr="00EC65A8" w:rsidRDefault="00EC65A8" w:rsidP="00EC65A8">
      <w:pPr>
        <w:jc w:val="both"/>
        <w:rPr>
          <w:rFonts w:eastAsiaTheme="minorHAnsi"/>
          <w:lang w:val="en-US"/>
        </w:rPr>
      </w:pPr>
    </w:p>
    <w:p w14:paraId="6EFAEC95" w14:textId="51B87B8E" w:rsidR="002E4F7C" w:rsidRDefault="00EC65A8" w:rsidP="00EC65A8">
      <w:pPr>
        <w:jc w:val="both"/>
        <w:rPr>
          <w:rFonts w:eastAsiaTheme="minorHAnsi"/>
          <w:lang w:val="en-US"/>
        </w:rPr>
      </w:pPr>
      <w:r w:rsidRPr="00EC65A8">
        <w:rPr>
          <w:rFonts w:eastAsiaTheme="minorHAnsi"/>
          <w:lang w:val="en-US"/>
        </w:rPr>
        <w:t>5G NR air interface se zasniva na OFDM (Orthogonal Frequency Division Multiplexing) tehnologiji, koja obezbjeđuje visoku spektralnu efikasnost i otpornost na višestruke refleksije signala. Dodatno, podržava rad u širokom spektru frekvencijskih opsega, uključujući sub-6 GHz i milimetarske talas</w:t>
      </w:r>
      <w:r w:rsidR="00302B46">
        <w:rPr>
          <w:rFonts w:eastAsiaTheme="minorHAnsi"/>
          <w:lang w:val="en-US"/>
        </w:rPr>
        <w:t>e</w:t>
      </w:r>
      <w:r w:rsidRPr="00EC65A8">
        <w:rPr>
          <w:rFonts w:eastAsiaTheme="minorHAnsi"/>
          <w:lang w:val="en-US"/>
        </w:rPr>
        <w:t>, što omogućava značajno povećanje ukupnog kapaciteta mreže. Napredni mehanizmi poput masivnog MIMO-a, beamforming-a i adaptivne modulacije i kodiranja dodatno doprinose poboljšanju performansi i pouzdanosti bežične komunikacije.</w:t>
      </w:r>
    </w:p>
    <w:p w14:paraId="702D5DB6" w14:textId="77777777" w:rsidR="00BE5CE8" w:rsidRPr="00BE5CE8" w:rsidRDefault="00BE5CE8" w:rsidP="00BE5CE8">
      <w:pPr>
        <w:rPr>
          <w:lang w:val="en-US"/>
        </w:rPr>
      </w:pPr>
    </w:p>
    <w:p w14:paraId="1D2B894E" w14:textId="63ABB186" w:rsidR="00EC65A8" w:rsidRDefault="00BE5CE8" w:rsidP="00BE5CE8">
      <w:pPr>
        <w:pStyle w:val="Heading2"/>
        <w:numPr>
          <w:ilvl w:val="1"/>
          <w:numId w:val="31"/>
        </w:numPr>
        <w:ind w:left="540" w:hanging="540"/>
        <w:rPr>
          <w:lang w:val="en-US"/>
        </w:rPr>
      </w:pPr>
      <w:bookmarkStart w:id="15" w:name="_Toc220026104"/>
      <w:r>
        <w:rPr>
          <w:lang w:val="en-US"/>
        </w:rPr>
        <w:t>N</w:t>
      </w:r>
      <w:r w:rsidRPr="00BE5CE8">
        <w:rPr>
          <w:lang w:val="en-US"/>
        </w:rPr>
        <w:t>umerologija i radio resursi u 5G mrežama</w:t>
      </w:r>
      <w:bookmarkEnd w:id="15"/>
    </w:p>
    <w:p w14:paraId="261E510E" w14:textId="77777777" w:rsidR="00BE5CE8" w:rsidRDefault="00BE5CE8" w:rsidP="00BE5CE8">
      <w:pPr>
        <w:rPr>
          <w:rFonts w:eastAsiaTheme="minorHAnsi"/>
          <w:lang w:val="en-US"/>
        </w:rPr>
      </w:pPr>
    </w:p>
    <w:p w14:paraId="50EEB607" w14:textId="544B14B2" w:rsidR="00C16423" w:rsidRPr="00C16423" w:rsidRDefault="00071195" w:rsidP="00C16423">
      <w:pPr>
        <w:jc w:val="both"/>
        <w:rPr>
          <w:rFonts w:eastAsiaTheme="minorHAnsi"/>
          <w:lang w:val="en-US"/>
        </w:rPr>
      </w:pPr>
      <w:r>
        <w:rPr>
          <w:rFonts w:eastAsiaTheme="minorHAnsi"/>
          <w:lang w:val="en-US"/>
        </w:rPr>
        <w:t>“</w:t>
      </w:r>
      <w:r w:rsidR="00C16423" w:rsidRPr="00C16423">
        <w:rPr>
          <w:rFonts w:eastAsiaTheme="minorHAnsi"/>
          <w:lang w:val="en-US"/>
        </w:rPr>
        <w:t>Numerologija u 5G NR (New Radio) predstavlja skup parametara koji definišu strukturu OFDM signala, uključujući razmak između podnosioca, dužinu simbolа i trajanje slotova. Za razliku od 4G LTE sistema, gdje je numerologija fiksna, 5G NR omogućava fleksibilnu numerologiju, što omogućava mreži da se dinamički prilagođava različitim frekvencijskim opsezima, scenarijima upotrebe i zahtjevima servisа</w:t>
      </w:r>
      <w:r>
        <w:rPr>
          <w:rFonts w:eastAsiaTheme="minorHAnsi"/>
          <w:lang w:val="en-US"/>
        </w:rPr>
        <w:t>”</w:t>
      </w:r>
      <w:sdt>
        <w:sdtPr>
          <w:rPr>
            <w:rFonts w:eastAsiaTheme="minorHAnsi"/>
            <w:lang w:val="en-US"/>
          </w:rPr>
          <w:id w:val="37788763"/>
          <w:citation/>
        </w:sdtPr>
        <w:sdtContent>
          <w:r>
            <w:rPr>
              <w:rFonts w:eastAsiaTheme="minorHAnsi"/>
              <w:lang w:val="en-US"/>
            </w:rPr>
            <w:fldChar w:fldCharType="begin"/>
          </w:r>
          <w:r>
            <w:rPr>
              <w:rFonts w:eastAsiaTheme="minorHAnsi"/>
              <w:lang w:val="sr-Latn-BA"/>
            </w:rPr>
            <w:instrText xml:space="preserve"> CITATION Eri18 \l 6170 </w:instrText>
          </w:r>
          <w:r>
            <w:rPr>
              <w:rFonts w:eastAsiaTheme="minorHAnsi"/>
              <w:lang w:val="en-US"/>
            </w:rPr>
            <w:fldChar w:fldCharType="separate"/>
          </w:r>
          <w:r>
            <w:rPr>
              <w:rFonts w:eastAsiaTheme="minorHAnsi"/>
              <w:noProof/>
              <w:lang w:val="sr-Latn-BA"/>
            </w:rPr>
            <w:t xml:space="preserve"> </w:t>
          </w:r>
          <w:r w:rsidRPr="00071195">
            <w:rPr>
              <w:rFonts w:eastAsiaTheme="minorHAnsi"/>
              <w:noProof/>
              <w:lang w:val="sr-Latn-BA"/>
            </w:rPr>
            <w:t>[8]</w:t>
          </w:r>
          <w:r>
            <w:rPr>
              <w:rFonts w:eastAsiaTheme="minorHAnsi"/>
              <w:lang w:val="en-US"/>
            </w:rPr>
            <w:fldChar w:fldCharType="end"/>
          </w:r>
        </w:sdtContent>
      </w:sdt>
      <w:r w:rsidR="00C16423" w:rsidRPr="00C16423">
        <w:rPr>
          <w:rFonts w:eastAsiaTheme="minorHAnsi"/>
          <w:lang w:val="en-US"/>
        </w:rPr>
        <w:t xml:space="preserve">. </w:t>
      </w:r>
      <w:r w:rsidR="00EA3C9E">
        <w:rPr>
          <w:rFonts w:eastAsiaTheme="minorHAnsi"/>
          <w:lang w:val="en-US"/>
        </w:rPr>
        <w:t>M</w:t>
      </w:r>
      <w:r w:rsidR="00C16423" w:rsidRPr="00C16423">
        <w:rPr>
          <w:rFonts w:eastAsiaTheme="minorHAnsi"/>
          <w:lang w:val="en-US"/>
        </w:rPr>
        <w:t>anji razmak podnosioca (15 kHz) koristi se za sub-6 GHz frekvencije i masovni IoT, dok veći razmak odgovara mmWave frekvencijama i servisima sa ultra</w:t>
      </w:r>
      <w:r w:rsidR="00EA3C9E">
        <w:rPr>
          <w:rFonts w:eastAsiaTheme="minorHAnsi"/>
          <w:lang w:val="en-US"/>
        </w:rPr>
        <w:t xml:space="preserve"> </w:t>
      </w:r>
      <w:r w:rsidR="00C16423" w:rsidRPr="00C16423">
        <w:rPr>
          <w:rFonts w:eastAsiaTheme="minorHAnsi"/>
          <w:lang w:val="en-US"/>
        </w:rPr>
        <w:t>niskom latencijom.</w:t>
      </w:r>
    </w:p>
    <w:p w14:paraId="70CA19CF" w14:textId="77777777" w:rsidR="00C16423" w:rsidRPr="00C16423" w:rsidRDefault="00C16423" w:rsidP="00C16423">
      <w:pPr>
        <w:jc w:val="both"/>
        <w:rPr>
          <w:rFonts w:eastAsiaTheme="minorHAnsi"/>
          <w:lang w:val="en-US"/>
        </w:rPr>
      </w:pPr>
    </w:p>
    <w:p w14:paraId="60B5975D" w14:textId="3CAEE772" w:rsidR="00BE5CE8" w:rsidRDefault="00071195" w:rsidP="00C16423">
      <w:pPr>
        <w:jc w:val="both"/>
        <w:rPr>
          <w:rFonts w:eastAsiaTheme="minorHAnsi"/>
          <w:lang w:val="en-US"/>
        </w:rPr>
      </w:pPr>
      <w:r>
        <w:rPr>
          <w:rFonts w:eastAsiaTheme="minorHAnsi"/>
          <w:lang w:val="en-US"/>
        </w:rPr>
        <w:t>“</w:t>
      </w:r>
      <w:r w:rsidR="00C16423" w:rsidRPr="00C16423">
        <w:rPr>
          <w:rFonts w:eastAsiaTheme="minorHAnsi"/>
          <w:lang w:val="en-US"/>
        </w:rPr>
        <w:t>Svaki RB obuhvata određeni broj podnosioca i OFDM simbola u vremenu, što omogućava efikasno multipleksiranje korisnika i servisа unutar istog spektra</w:t>
      </w:r>
      <w:r>
        <w:rPr>
          <w:rFonts w:eastAsiaTheme="minorHAnsi"/>
          <w:lang w:val="en-US"/>
        </w:rPr>
        <w:t>”</w:t>
      </w:r>
      <w:sdt>
        <w:sdtPr>
          <w:rPr>
            <w:rFonts w:eastAsiaTheme="minorHAnsi"/>
            <w:lang w:val="en-US"/>
          </w:rPr>
          <w:id w:val="-1442843496"/>
          <w:citation/>
        </w:sdtPr>
        <w:sdtContent>
          <w:r>
            <w:rPr>
              <w:rFonts w:eastAsiaTheme="minorHAnsi"/>
              <w:lang w:val="en-US"/>
            </w:rPr>
            <w:fldChar w:fldCharType="begin"/>
          </w:r>
          <w:r>
            <w:rPr>
              <w:rFonts w:eastAsiaTheme="minorHAnsi"/>
              <w:lang w:val="sr-Latn-BA"/>
            </w:rPr>
            <w:instrText xml:space="preserve"> CITATION Eri18 \l 6170 </w:instrText>
          </w:r>
          <w:r>
            <w:rPr>
              <w:rFonts w:eastAsiaTheme="minorHAnsi"/>
              <w:lang w:val="en-US"/>
            </w:rPr>
            <w:fldChar w:fldCharType="separate"/>
          </w:r>
          <w:r>
            <w:rPr>
              <w:rFonts w:eastAsiaTheme="minorHAnsi"/>
              <w:noProof/>
              <w:lang w:val="sr-Latn-BA"/>
            </w:rPr>
            <w:t xml:space="preserve"> </w:t>
          </w:r>
          <w:r w:rsidRPr="00071195">
            <w:rPr>
              <w:rFonts w:eastAsiaTheme="minorHAnsi"/>
              <w:noProof/>
              <w:lang w:val="sr-Latn-BA"/>
            </w:rPr>
            <w:t>[8]</w:t>
          </w:r>
          <w:r>
            <w:rPr>
              <w:rFonts w:eastAsiaTheme="minorHAnsi"/>
              <w:lang w:val="en-US"/>
            </w:rPr>
            <w:fldChar w:fldCharType="end"/>
          </w:r>
        </w:sdtContent>
      </w:sdt>
      <w:r w:rsidR="00C16423" w:rsidRPr="00C16423">
        <w:rPr>
          <w:rFonts w:eastAsiaTheme="minorHAnsi"/>
          <w:lang w:val="en-US"/>
        </w:rPr>
        <w:t>. Ova fleksibilna struktura resursa je ključna za implementaciju air interface slicing-a, jer omogućava preciznu dinamičku raspodjelu frekvencijskih i vremenskih slotova između različitih network slice-ova, uz očuvanje izolacije i kvaliteta usluge (QoS).</w:t>
      </w:r>
    </w:p>
    <w:p w14:paraId="41937B81" w14:textId="77777777" w:rsidR="00C16423" w:rsidRDefault="00C16423" w:rsidP="00C16423">
      <w:pPr>
        <w:jc w:val="both"/>
        <w:rPr>
          <w:rFonts w:eastAsiaTheme="minorHAnsi"/>
          <w:lang w:val="en-US"/>
        </w:rPr>
      </w:pPr>
    </w:p>
    <w:p w14:paraId="627A7AB6" w14:textId="77244312" w:rsidR="00C16423" w:rsidRDefault="00C16423" w:rsidP="004E295B">
      <w:pPr>
        <w:pStyle w:val="Heading2"/>
        <w:numPr>
          <w:ilvl w:val="1"/>
          <w:numId w:val="31"/>
        </w:numPr>
        <w:ind w:left="540" w:hanging="540"/>
        <w:rPr>
          <w:lang w:val="en-US"/>
        </w:rPr>
      </w:pPr>
      <w:bookmarkStart w:id="16" w:name="_Toc220026105"/>
      <w:r w:rsidRPr="00C16423">
        <w:rPr>
          <w:lang w:val="en-US"/>
        </w:rPr>
        <w:t>Upravljanje radio resursima (RRM)</w:t>
      </w:r>
      <w:bookmarkEnd w:id="16"/>
    </w:p>
    <w:p w14:paraId="12582E6D" w14:textId="77777777" w:rsidR="00C16423" w:rsidRDefault="00C16423" w:rsidP="00C16423">
      <w:pPr>
        <w:rPr>
          <w:rFonts w:eastAsiaTheme="minorHAnsi"/>
          <w:lang w:val="en-US"/>
        </w:rPr>
      </w:pPr>
    </w:p>
    <w:p w14:paraId="181E2253" w14:textId="05A21D8A" w:rsidR="00C16423" w:rsidRDefault="000607A8" w:rsidP="00C779FF">
      <w:pPr>
        <w:jc w:val="both"/>
        <w:rPr>
          <w:rFonts w:eastAsiaTheme="minorHAnsi"/>
          <w:lang w:val="en-US"/>
        </w:rPr>
      </w:pPr>
      <w:r>
        <w:rPr>
          <w:rFonts w:eastAsiaTheme="minorHAnsi"/>
          <w:lang w:val="en-US"/>
        </w:rPr>
        <w:t>“</w:t>
      </w:r>
      <w:r w:rsidR="00C779FF" w:rsidRPr="00C779FF">
        <w:rPr>
          <w:rFonts w:eastAsiaTheme="minorHAnsi"/>
          <w:lang w:val="en-US"/>
        </w:rPr>
        <w:t>Upravljanje radio resursima (Radio Resource Management RRM) predstavlja ključnu funkciju u 5G NR mrežama, jer osigurava efikasnu alokaciju ograničenih radio resursa između korisnika, servisa i network slice-ova. RRM uključuje niz mehanizama koji omogućavaju optimizaciju propusnog opsega, minimizaciju interferencije, održavanje kvaliteta usluge (QoS) i prilagođavanje resursa promjenjivim uvjetima radio kanala</w:t>
      </w:r>
      <w:r>
        <w:rPr>
          <w:rFonts w:eastAsiaTheme="minorHAnsi"/>
          <w:lang w:val="en-US"/>
        </w:rPr>
        <w:t>”</w:t>
      </w:r>
      <w:sdt>
        <w:sdtPr>
          <w:rPr>
            <w:rFonts w:eastAsiaTheme="minorHAnsi"/>
            <w:lang w:val="en-US"/>
          </w:rPr>
          <w:id w:val="906414600"/>
          <w:citation/>
        </w:sdtPr>
        <w:sdtContent>
          <w:r>
            <w:rPr>
              <w:rFonts w:eastAsiaTheme="minorHAnsi"/>
              <w:lang w:val="en-US"/>
            </w:rPr>
            <w:fldChar w:fldCharType="begin"/>
          </w:r>
          <w:r>
            <w:rPr>
              <w:rFonts w:eastAsiaTheme="minorHAnsi"/>
              <w:lang w:val="sr-Latn-BA"/>
            </w:rPr>
            <w:instrText xml:space="preserve"> CITATION Eri18 \l 6170 </w:instrText>
          </w:r>
          <w:r>
            <w:rPr>
              <w:rFonts w:eastAsiaTheme="minorHAnsi"/>
              <w:lang w:val="en-US"/>
            </w:rPr>
            <w:fldChar w:fldCharType="separate"/>
          </w:r>
          <w:r>
            <w:rPr>
              <w:rFonts w:eastAsiaTheme="minorHAnsi"/>
              <w:noProof/>
              <w:lang w:val="sr-Latn-BA"/>
            </w:rPr>
            <w:t xml:space="preserve"> </w:t>
          </w:r>
          <w:r w:rsidRPr="000607A8">
            <w:rPr>
              <w:rFonts w:eastAsiaTheme="minorHAnsi"/>
              <w:noProof/>
              <w:lang w:val="sr-Latn-BA"/>
            </w:rPr>
            <w:t>[8]</w:t>
          </w:r>
          <w:r>
            <w:rPr>
              <w:rFonts w:eastAsiaTheme="minorHAnsi"/>
              <w:lang w:val="en-US"/>
            </w:rPr>
            <w:fldChar w:fldCharType="end"/>
          </w:r>
        </w:sdtContent>
      </w:sdt>
      <w:r w:rsidR="00C779FF" w:rsidRPr="00C779FF">
        <w:rPr>
          <w:rFonts w:eastAsiaTheme="minorHAnsi"/>
          <w:lang w:val="en-US"/>
        </w:rPr>
        <w:t>.</w:t>
      </w:r>
    </w:p>
    <w:p w14:paraId="68F92421" w14:textId="77777777" w:rsidR="00C779FF" w:rsidRDefault="00C779FF" w:rsidP="00C16423">
      <w:pPr>
        <w:rPr>
          <w:rFonts w:eastAsiaTheme="minorHAnsi"/>
          <w:lang w:val="en-US"/>
        </w:rPr>
      </w:pPr>
    </w:p>
    <w:p w14:paraId="4E0A61C3" w14:textId="14D23284" w:rsidR="00C779FF" w:rsidRDefault="00C779FF" w:rsidP="00C16423">
      <w:pPr>
        <w:rPr>
          <w:rFonts w:eastAsiaTheme="minorHAnsi"/>
          <w:lang w:val="en-US"/>
        </w:rPr>
      </w:pPr>
      <w:r w:rsidRPr="00C779FF">
        <w:rPr>
          <w:rFonts w:eastAsiaTheme="minorHAnsi"/>
          <w:lang w:val="en-US"/>
        </w:rPr>
        <w:t>Glavne funkcije RRM-a uključuju:</w:t>
      </w:r>
    </w:p>
    <w:p w14:paraId="74122AD5" w14:textId="77777777" w:rsidR="00C779FF" w:rsidRDefault="00C779FF" w:rsidP="00C16423">
      <w:pPr>
        <w:rPr>
          <w:rFonts w:eastAsiaTheme="minorHAnsi"/>
          <w:lang w:val="en-US"/>
        </w:rPr>
      </w:pPr>
    </w:p>
    <w:p w14:paraId="2149DA2A" w14:textId="78021740" w:rsidR="00C779FF" w:rsidRDefault="00C779FF" w:rsidP="00C779FF">
      <w:pPr>
        <w:pStyle w:val="ListParagraph"/>
        <w:numPr>
          <w:ilvl w:val="0"/>
          <w:numId w:val="32"/>
        </w:numPr>
        <w:rPr>
          <w:rFonts w:eastAsiaTheme="minorHAnsi"/>
          <w:lang w:val="en-US"/>
        </w:rPr>
      </w:pPr>
      <w:r w:rsidRPr="00C779FF">
        <w:rPr>
          <w:rFonts w:eastAsiaTheme="minorHAnsi"/>
          <w:lang w:val="en-US"/>
        </w:rPr>
        <w:t>Alokaciju resursa – raspodjela frekvencijskih blokova i vremenskih slotova korisnicima i slice-ovima prema prioritetima i zahtjevima QoS-a</w:t>
      </w:r>
    </w:p>
    <w:p w14:paraId="3867F464" w14:textId="3753E5BD" w:rsidR="00C779FF" w:rsidRDefault="00C779FF" w:rsidP="00C779FF">
      <w:pPr>
        <w:pStyle w:val="ListParagraph"/>
        <w:numPr>
          <w:ilvl w:val="0"/>
          <w:numId w:val="32"/>
        </w:numPr>
        <w:rPr>
          <w:rFonts w:eastAsiaTheme="minorHAnsi"/>
          <w:lang w:val="en-US"/>
        </w:rPr>
      </w:pPr>
      <w:r w:rsidRPr="00C779FF">
        <w:rPr>
          <w:rFonts w:eastAsiaTheme="minorHAnsi"/>
          <w:lang w:val="en-US"/>
        </w:rPr>
        <w:t>Kontrolu snage prenosa – prilagođavanje snage bazne stanice (gNB) i korisničke opreme (UE) kako bi se smanjila interferencija i povećala efikasnost spektra</w:t>
      </w:r>
    </w:p>
    <w:p w14:paraId="19296B1A" w14:textId="28A15CC0" w:rsidR="00C779FF" w:rsidRDefault="00C779FF" w:rsidP="00C779FF">
      <w:pPr>
        <w:pStyle w:val="ListParagraph"/>
        <w:numPr>
          <w:ilvl w:val="0"/>
          <w:numId w:val="32"/>
        </w:numPr>
        <w:rPr>
          <w:rFonts w:eastAsiaTheme="minorHAnsi"/>
          <w:lang w:val="en-US"/>
        </w:rPr>
      </w:pPr>
      <w:r w:rsidRPr="00C779FF">
        <w:rPr>
          <w:rFonts w:eastAsiaTheme="minorHAnsi"/>
          <w:lang w:val="en-US"/>
        </w:rPr>
        <w:t>Upravljanje mobilnošću – koordinacija handover procesa između baznih stanica kako bi se održala kontinuirana veza i kvalitet usluge</w:t>
      </w:r>
    </w:p>
    <w:p w14:paraId="7EB5352C" w14:textId="51700A77" w:rsidR="00C779FF" w:rsidRDefault="00C779FF" w:rsidP="00C779FF">
      <w:pPr>
        <w:pStyle w:val="ListParagraph"/>
        <w:numPr>
          <w:ilvl w:val="0"/>
          <w:numId w:val="32"/>
        </w:numPr>
        <w:rPr>
          <w:rFonts w:eastAsiaTheme="minorHAnsi"/>
          <w:lang w:val="en-US"/>
        </w:rPr>
      </w:pPr>
      <w:r w:rsidRPr="00C779FF">
        <w:rPr>
          <w:rFonts w:eastAsiaTheme="minorHAnsi"/>
          <w:lang w:val="en-US"/>
        </w:rPr>
        <w:t>Planiranje i optimizacija radio mreže – dinamičko prilagođavanje raspodjele resursa u zavisnosti od opterećenja, saobraćajnih obrazaca i zahtjeva različitih tipova slice-ova</w:t>
      </w:r>
    </w:p>
    <w:p w14:paraId="73C9E38E" w14:textId="77777777" w:rsidR="00C779FF" w:rsidRDefault="00C779FF" w:rsidP="00C779FF">
      <w:pPr>
        <w:rPr>
          <w:rFonts w:eastAsiaTheme="minorHAnsi"/>
          <w:lang w:val="en-US"/>
        </w:rPr>
      </w:pPr>
    </w:p>
    <w:p w14:paraId="6AE1CBB9" w14:textId="77777777" w:rsidR="002D58DD" w:rsidRDefault="002D58DD" w:rsidP="002D58DD">
      <w:pPr>
        <w:keepNext/>
        <w:spacing w:line="360" w:lineRule="auto"/>
        <w:jc w:val="center"/>
      </w:pPr>
      <w:r w:rsidRPr="002D58DD">
        <w:rPr>
          <w:rFonts w:eastAsiaTheme="minorHAnsi"/>
          <w:noProof/>
          <w:lang w:val="en-US"/>
        </w:rPr>
        <w:lastRenderedPageBreak/>
        <w:drawing>
          <wp:inline distT="0" distB="0" distL="0" distR="0" wp14:anchorId="0C49B8AB" wp14:editId="62584976">
            <wp:extent cx="3997842" cy="3997842"/>
            <wp:effectExtent l="0" t="0" r="3175" b="3175"/>
            <wp:docPr id="1877846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846436" name=""/>
                    <pic:cNvPicPr/>
                  </pic:nvPicPr>
                  <pic:blipFill>
                    <a:blip r:embed="rId16"/>
                    <a:stretch>
                      <a:fillRect/>
                    </a:stretch>
                  </pic:blipFill>
                  <pic:spPr>
                    <a:xfrm>
                      <a:off x="0" y="0"/>
                      <a:ext cx="4004130" cy="4004130"/>
                    </a:xfrm>
                    <a:prstGeom prst="rect">
                      <a:avLst/>
                    </a:prstGeom>
                  </pic:spPr>
                </pic:pic>
              </a:graphicData>
            </a:graphic>
          </wp:inline>
        </w:drawing>
      </w:r>
    </w:p>
    <w:p w14:paraId="431986AF" w14:textId="47727229" w:rsidR="00C779FF" w:rsidRDefault="002D58DD" w:rsidP="002D58DD">
      <w:pPr>
        <w:pStyle w:val="Caption"/>
        <w:jc w:val="center"/>
      </w:pPr>
      <w:bookmarkStart w:id="17" w:name="_Toc220026394"/>
      <w:r>
        <w:t xml:space="preserve">Slika </w:t>
      </w:r>
      <w:r>
        <w:fldChar w:fldCharType="begin"/>
      </w:r>
      <w:r>
        <w:instrText xml:space="preserve"> SEQ Slika \* ARABIC </w:instrText>
      </w:r>
      <w:r>
        <w:fldChar w:fldCharType="separate"/>
      </w:r>
      <w:r w:rsidR="00F52381">
        <w:rPr>
          <w:noProof/>
        </w:rPr>
        <w:t>10</w:t>
      </w:r>
      <w:r>
        <w:fldChar w:fldCharType="end"/>
      </w:r>
      <w:r>
        <w:t xml:space="preserve"> - </w:t>
      </w:r>
      <w:r w:rsidRPr="00674715">
        <w:t>Prikaz šeme upravljanja radio</w:t>
      </w:r>
      <w:r>
        <w:t xml:space="preserve"> </w:t>
      </w:r>
      <w:r w:rsidRPr="00674715">
        <w:t>resursima</w:t>
      </w:r>
      <w:bookmarkEnd w:id="17"/>
    </w:p>
    <w:p w14:paraId="5E5A143D" w14:textId="2E8445FC" w:rsidR="002D58DD" w:rsidRDefault="00710068" w:rsidP="002C5DFF">
      <w:pPr>
        <w:pStyle w:val="Heading1"/>
        <w:numPr>
          <w:ilvl w:val="0"/>
          <w:numId w:val="31"/>
        </w:numPr>
        <w:ind w:left="270" w:hanging="270"/>
        <w:rPr>
          <w:lang w:val="en-US"/>
        </w:rPr>
      </w:pPr>
      <w:bookmarkStart w:id="18" w:name="_Toc220026106"/>
      <w:r w:rsidRPr="00710068">
        <w:rPr>
          <w:lang w:val="en-US"/>
        </w:rPr>
        <w:t>Air Interface Slicing</w:t>
      </w:r>
      <w:bookmarkEnd w:id="18"/>
    </w:p>
    <w:p w14:paraId="23F4878A" w14:textId="77777777" w:rsidR="00710068" w:rsidRDefault="00710068" w:rsidP="00710068">
      <w:pPr>
        <w:rPr>
          <w:rFonts w:eastAsiaTheme="minorHAnsi"/>
          <w:lang w:val="en-US"/>
        </w:rPr>
      </w:pPr>
    </w:p>
    <w:p w14:paraId="6AE279D6" w14:textId="1CDF9A0D" w:rsidR="00710068" w:rsidRDefault="00714B46" w:rsidP="00714B46">
      <w:pPr>
        <w:jc w:val="both"/>
        <w:rPr>
          <w:rFonts w:eastAsiaTheme="minorHAnsi"/>
          <w:lang w:val="en-US"/>
        </w:rPr>
      </w:pPr>
      <w:r w:rsidRPr="00714B46">
        <w:rPr>
          <w:rFonts w:eastAsiaTheme="minorHAnsi"/>
          <w:lang w:val="en-US"/>
        </w:rPr>
        <w:t>Air Interface Slicing predstavlja ključni mehanizam u 5G mrežama koji omogućava da jedan fizički radio interfejs bude logički podijeljen između više nezavisnih network slice-ova.</w:t>
      </w:r>
    </w:p>
    <w:p w14:paraId="4429D8BB" w14:textId="77777777" w:rsidR="00714B46" w:rsidRDefault="00714B46" w:rsidP="00710068">
      <w:pPr>
        <w:rPr>
          <w:rFonts w:eastAsiaTheme="minorHAnsi"/>
          <w:lang w:val="en-US"/>
        </w:rPr>
      </w:pPr>
    </w:p>
    <w:p w14:paraId="26B36C85" w14:textId="77777777" w:rsidR="009B18EC" w:rsidRDefault="009B18EC" w:rsidP="009B18EC">
      <w:pPr>
        <w:keepNext/>
        <w:spacing w:line="360" w:lineRule="auto"/>
        <w:jc w:val="center"/>
      </w:pPr>
      <w:r w:rsidRPr="009B18EC">
        <w:rPr>
          <w:rFonts w:eastAsiaTheme="minorHAnsi"/>
          <w:noProof/>
          <w:lang w:val="en-US"/>
        </w:rPr>
        <w:lastRenderedPageBreak/>
        <w:drawing>
          <wp:inline distT="0" distB="0" distL="0" distR="0" wp14:anchorId="2BCF4F7F" wp14:editId="68682B20">
            <wp:extent cx="6007395" cy="3977973"/>
            <wp:effectExtent l="0" t="0" r="0" b="3810"/>
            <wp:docPr id="640882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882755" name=""/>
                    <pic:cNvPicPr/>
                  </pic:nvPicPr>
                  <pic:blipFill>
                    <a:blip r:embed="rId17"/>
                    <a:stretch>
                      <a:fillRect/>
                    </a:stretch>
                  </pic:blipFill>
                  <pic:spPr>
                    <a:xfrm>
                      <a:off x="0" y="0"/>
                      <a:ext cx="6059530" cy="4012496"/>
                    </a:xfrm>
                    <a:prstGeom prst="rect">
                      <a:avLst/>
                    </a:prstGeom>
                  </pic:spPr>
                </pic:pic>
              </a:graphicData>
            </a:graphic>
          </wp:inline>
        </w:drawing>
      </w:r>
    </w:p>
    <w:p w14:paraId="1C560E42" w14:textId="2A303C40" w:rsidR="00714B46" w:rsidRDefault="009B18EC" w:rsidP="009B18EC">
      <w:pPr>
        <w:pStyle w:val="Caption"/>
        <w:jc w:val="center"/>
      </w:pPr>
      <w:bookmarkStart w:id="19" w:name="_Toc220026395"/>
      <w:r>
        <w:t xml:space="preserve">Slika </w:t>
      </w:r>
      <w:r>
        <w:fldChar w:fldCharType="begin"/>
      </w:r>
      <w:r>
        <w:instrText xml:space="preserve"> SEQ Slika \* ARABIC </w:instrText>
      </w:r>
      <w:r>
        <w:fldChar w:fldCharType="separate"/>
      </w:r>
      <w:r w:rsidR="00F52381">
        <w:rPr>
          <w:noProof/>
        </w:rPr>
        <w:t>11</w:t>
      </w:r>
      <w:r>
        <w:fldChar w:fldCharType="end"/>
      </w:r>
      <w:r>
        <w:t xml:space="preserve"> - </w:t>
      </w:r>
      <w:r w:rsidRPr="00D774BE">
        <w:t>Prikaz arhitekture network slicing‑a u 5G mreži gdje je RAN segment podijeljen na više logičkih slice‑ova koji dijele isti radio interfejs</w:t>
      </w:r>
      <w:bookmarkEnd w:id="19"/>
    </w:p>
    <w:p w14:paraId="3C0C0617" w14:textId="499D7795" w:rsidR="009B18EC" w:rsidRDefault="00CE5574" w:rsidP="00C27E7B">
      <w:pPr>
        <w:pStyle w:val="Heading2"/>
        <w:numPr>
          <w:ilvl w:val="1"/>
          <w:numId w:val="31"/>
        </w:numPr>
        <w:ind w:left="540" w:hanging="540"/>
        <w:rPr>
          <w:lang w:val="en-US"/>
        </w:rPr>
      </w:pPr>
      <w:bookmarkStart w:id="20" w:name="_Toc220026107"/>
      <w:r w:rsidRPr="00CE5574">
        <w:rPr>
          <w:lang w:val="en-US"/>
        </w:rPr>
        <w:t>Koncept i arhitektura Air Interface Slicing-a</w:t>
      </w:r>
      <w:bookmarkEnd w:id="20"/>
    </w:p>
    <w:p w14:paraId="07C59104" w14:textId="77777777" w:rsidR="00CE5574" w:rsidRDefault="00CE5574" w:rsidP="00CE5574">
      <w:pPr>
        <w:rPr>
          <w:rFonts w:eastAsiaTheme="minorHAnsi"/>
          <w:lang w:val="en-US"/>
        </w:rPr>
      </w:pPr>
    </w:p>
    <w:p w14:paraId="0DCCBEF9" w14:textId="288C4F8D" w:rsidR="005B5524" w:rsidRDefault="00AD2DA3" w:rsidP="00EA3C9E">
      <w:pPr>
        <w:jc w:val="both"/>
        <w:rPr>
          <w:rFonts w:eastAsiaTheme="minorHAnsi"/>
          <w:lang w:val="en-US"/>
        </w:rPr>
      </w:pPr>
      <w:r>
        <w:rPr>
          <w:rFonts w:eastAsiaTheme="minorHAnsi"/>
          <w:lang w:val="en-US"/>
        </w:rPr>
        <w:t>“</w:t>
      </w:r>
      <w:r w:rsidR="005B5524" w:rsidRPr="005B5524">
        <w:rPr>
          <w:rFonts w:eastAsiaTheme="minorHAnsi"/>
          <w:lang w:val="en-US"/>
        </w:rPr>
        <w:t>Koncept Air Interface Slicing-a zasniva se na ideji da jedan fizički radio interfejs može simultano podržavati više nezavisnih network slice-ova, pri čemu je svaki slice optimizovan za specifične tipove servisa i korisničke zahtjeve. Na ovaj način, operatori mogu efikasno koristiti ograničeni radiofrekventni spektar, dok istovremeno pružaju različite servise sa jasno definisanim performansama, izolacijom i kvalitetom usluge (QoS). Air Interface Slicing je stoga centralni element RAN slicing-a i ključni mehanizam za ostvarivanje fleksibilnosti 5G mreža.</w:t>
      </w:r>
    </w:p>
    <w:p w14:paraId="48D99E5C" w14:textId="77777777" w:rsidR="005B5524" w:rsidRDefault="005B5524" w:rsidP="00EA3C9E">
      <w:pPr>
        <w:jc w:val="both"/>
        <w:rPr>
          <w:rFonts w:eastAsiaTheme="minorHAnsi"/>
          <w:lang w:val="en-US"/>
        </w:rPr>
      </w:pPr>
    </w:p>
    <w:p w14:paraId="2975E041" w14:textId="28BB953F" w:rsidR="005B5524" w:rsidRDefault="005B5524" w:rsidP="00EA3C9E">
      <w:pPr>
        <w:jc w:val="both"/>
        <w:rPr>
          <w:rFonts w:eastAsiaTheme="minorHAnsi"/>
          <w:lang w:val="en-US"/>
        </w:rPr>
      </w:pPr>
      <w:r w:rsidRPr="005B5524">
        <w:rPr>
          <w:rFonts w:eastAsiaTheme="minorHAnsi"/>
          <w:lang w:val="en-US"/>
        </w:rPr>
        <w:t>Arhitektura Air Interface Slicing-a uključuje baznu stanicu gNB, koja implementira logiku slicing-a i scheduler, te je odgovorna za alokaciju radio resursa po slice-ovima. Radio resursi, uključujući frekvencijske blokove, vremenske slotove i snagu prenosa, dinamički se raspoređuju između različitih slice-ova prema njihovim QoS zahtjevima. Scheduler u realnom vremenu odlučuje kako će resursi biti dodijeljeni korisnicima i slice-ovima, uzimajući u obzir prioritet, kašnjenje i propusni opseg, dok parametri kao što su QoS Flow i 5QI omogućavaju preciznu kontrolu performansi svakog slice-a i očuvanje izolacije između njih</w:t>
      </w:r>
      <w:r w:rsidR="00AD2DA3">
        <w:rPr>
          <w:rFonts w:eastAsiaTheme="minorHAnsi"/>
          <w:lang w:val="en-US"/>
        </w:rPr>
        <w:t>”</w:t>
      </w:r>
      <w:sdt>
        <w:sdtPr>
          <w:rPr>
            <w:rFonts w:eastAsiaTheme="minorHAnsi"/>
            <w:lang w:val="en-US"/>
          </w:rPr>
          <w:id w:val="645406933"/>
          <w:citation/>
        </w:sdtPr>
        <w:sdtContent>
          <w:r w:rsidR="00AD2DA3">
            <w:rPr>
              <w:rFonts w:eastAsiaTheme="minorHAnsi"/>
              <w:lang w:val="en-US"/>
            </w:rPr>
            <w:fldChar w:fldCharType="begin"/>
          </w:r>
          <w:r w:rsidR="00AD2DA3">
            <w:rPr>
              <w:rFonts w:eastAsiaTheme="minorHAnsi"/>
              <w:lang w:val="en-US"/>
            </w:rPr>
            <w:instrText xml:space="preserve"> CITATION Sai20 \l 1033 </w:instrText>
          </w:r>
          <w:r w:rsidR="00AD2DA3">
            <w:rPr>
              <w:rFonts w:eastAsiaTheme="minorHAnsi"/>
              <w:lang w:val="en-US"/>
            </w:rPr>
            <w:fldChar w:fldCharType="separate"/>
          </w:r>
          <w:r w:rsidR="00AD2DA3">
            <w:rPr>
              <w:rFonts w:eastAsiaTheme="minorHAnsi"/>
              <w:noProof/>
              <w:lang w:val="en-US"/>
            </w:rPr>
            <w:t xml:space="preserve"> </w:t>
          </w:r>
          <w:r w:rsidR="00AD2DA3" w:rsidRPr="00AD2DA3">
            <w:rPr>
              <w:rFonts w:eastAsiaTheme="minorHAnsi"/>
              <w:noProof/>
              <w:lang w:val="en-US"/>
            </w:rPr>
            <w:t>[9]</w:t>
          </w:r>
          <w:r w:rsidR="00AD2DA3">
            <w:rPr>
              <w:rFonts w:eastAsiaTheme="minorHAnsi"/>
              <w:lang w:val="en-US"/>
            </w:rPr>
            <w:fldChar w:fldCharType="end"/>
          </w:r>
        </w:sdtContent>
      </w:sdt>
      <w:r w:rsidRPr="005B5524">
        <w:rPr>
          <w:rFonts w:eastAsiaTheme="minorHAnsi"/>
          <w:lang w:val="en-US"/>
        </w:rPr>
        <w:t>.</w:t>
      </w:r>
    </w:p>
    <w:p w14:paraId="617E0D18" w14:textId="77777777" w:rsidR="005B5524" w:rsidRDefault="005B5524" w:rsidP="005B5524">
      <w:pPr>
        <w:keepNext/>
        <w:spacing w:line="360" w:lineRule="auto"/>
        <w:jc w:val="center"/>
      </w:pPr>
      <w:r>
        <w:rPr>
          <w:noProof/>
        </w:rPr>
        <w:lastRenderedPageBreak/>
        <w:drawing>
          <wp:inline distT="0" distB="0" distL="0" distR="0" wp14:anchorId="300BD973" wp14:editId="503C23B3">
            <wp:extent cx="4837814" cy="2765721"/>
            <wp:effectExtent l="0" t="0" r="1270" b="0"/>
            <wp:docPr id="2125515180" name="Picture 5" descr="5G Network Slicing Explained Nybs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5G Network Slicing Explained Nybsy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878732" cy="2789114"/>
                    </a:xfrm>
                    <a:prstGeom prst="rect">
                      <a:avLst/>
                    </a:prstGeom>
                    <a:noFill/>
                    <a:ln>
                      <a:noFill/>
                    </a:ln>
                  </pic:spPr>
                </pic:pic>
              </a:graphicData>
            </a:graphic>
          </wp:inline>
        </w:drawing>
      </w:r>
    </w:p>
    <w:p w14:paraId="3BC92E8E" w14:textId="15F2C5B6" w:rsidR="005B5524" w:rsidRDefault="005B5524" w:rsidP="005B5524">
      <w:pPr>
        <w:pStyle w:val="Caption"/>
        <w:jc w:val="center"/>
        <w:rPr>
          <w:rFonts w:eastAsiaTheme="minorHAnsi"/>
          <w:lang w:val="en-US"/>
        </w:rPr>
      </w:pPr>
      <w:bookmarkStart w:id="21" w:name="_Toc220026396"/>
      <w:r>
        <w:t xml:space="preserve">Slika </w:t>
      </w:r>
      <w:r>
        <w:fldChar w:fldCharType="begin"/>
      </w:r>
      <w:r>
        <w:instrText xml:space="preserve"> SEQ Slika \* ARABIC </w:instrText>
      </w:r>
      <w:r>
        <w:fldChar w:fldCharType="separate"/>
      </w:r>
      <w:r w:rsidR="00F52381">
        <w:rPr>
          <w:noProof/>
        </w:rPr>
        <w:t>12</w:t>
      </w:r>
      <w:r>
        <w:fldChar w:fldCharType="end"/>
      </w:r>
      <w:r>
        <w:t xml:space="preserve"> - D</w:t>
      </w:r>
      <w:r w:rsidRPr="003E659B">
        <w:t>ijagram gdje su različiti network slice‑ovi (npr. eMBB, URLLC, mMTC) prikazani kao logičke jedinice koje koriste resurse radio interfejsa</w:t>
      </w:r>
      <w:bookmarkEnd w:id="21"/>
    </w:p>
    <w:p w14:paraId="3A1F654D" w14:textId="5EF1121A" w:rsidR="005B5524" w:rsidRDefault="005B5524" w:rsidP="001365EC">
      <w:pPr>
        <w:pStyle w:val="Heading2"/>
        <w:numPr>
          <w:ilvl w:val="1"/>
          <w:numId w:val="31"/>
        </w:numPr>
        <w:ind w:left="540" w:hanging="540"/>
        <w:rPr>
          <w:lang w:val="en-US"/>
        </w:rPr>
      </w:pPr>
      <w:bookmarkStart w:id="22" w:name="_Toc220026108"/>
      <w:r w:rsidRPr="005B5524">
        <w:rPr>
          <w:lang w:val="en-US"/>
        </w:rPr>
        <w:t>RAN slicing i uloga gNB-a</w:t>
      </w:r>
      <w:bookmarkEnd w:id="22"/>
    </w:p>
    <w:p w14:paraId="60D8DE86" w14:textId="77777777" w:rsidR="005B5524" w:rsidRDefault="005B5524" w:rsidP="005B5524">
      <w:pPr>
        <w:rPr>
          <w:rFonts w:eastAsiaTheme="minorHAnsi"/>
          <w:lang w:val="en-US"/>
        </w:rPr>
      </w:pPr>
    </w:p>
    <w:p w14:paraId="7712E320" w14:textId="2CBD4FCE" w:rsidR="004743A1" w:rsidRPr="004743A1" w:rsidRDefault="00AD2DA3" w:rsidP="004743A1">
      <w:pPr>
        <w:jc w:val="both"/>
        <w:rPr>
          <w:rFonts w:eastAsiaTheme="minorHAnsi"/>
          <w:lang w:val="en-US"/>
        </w:rPr>
      </w:pPr>
      <w:r>
        <w:rPr>
          <w:rFonts w:eastAsiaTheme="minorHAnsi"/>
          <w:lang w:val="sr-Latn-BA"/>
        </w:rPr>
        <w:t>„</w:t>
      </w:r>
      <w:r w:rsidR="004743A1" w:rsidRPr="004743A1">
        <w:rPr>
          <w:rFonts w:eastAsiaTheme="minorHAnsi"/>
          <w:lang w:val="en-US"/>
        </w:rPr>
        <w:t>RAN slicing predstavlja primjenu koncepta network slicing-a unutar radio pristupne mreže (RAN), gdje je fizička radio infrastruktura logički podijeljena na više nezavisnih slice-ova. Svaki slice može biti optimizovan za specifične servise, kao što su eMBB, URLLC ili mMTC, sa jasno definisanim performansama, QoS parametrima i izolacijom od drugih slice-ova. Bazna stanica gNB ima centralnu ulogu u ovom procesu, jer implementira kontrolu i raspodjelu radio resursa, nadgleda trenutnu dinamiku saobraćaja i osigurava da se zahtjevi različitih slice-ova ispunjavaju u realnom vremenu</w:t>
      </w:r>
      <w:r>
        <w:rPr>
          <w:rFonts w:eastAsiaTheme="minorHAnsi"/>
          <w:lang w:val="en-US"/>
        </w:rPr>
        <w:t>”</w:t>
      </w:r>
      <w:sdt>
        <w:sdtPr>
          <w:rPr>
            <w:rFonts w:eastAsiaTheme="minorHAnsi"/>
            <w:lang w:val="en-US"/>
          </w:rPr>
          <w:id w:val="-29430572"/>
          <w:citation/>
        </w:sdtPr>
        <w:sdtContent>
          <w:r>
            <w:rPr>
              <w:rFonts w:eastAsiaTheme="minorHAnsi"/>
              <w:lang w:val="en-US"/>
            </w:rPr>
            <w:fldChar w:fldCharType="begin"/>
          </w:r>
          <w:r>
            <w:rPr>
              <w:rFonts w:eastAsiaTheme="minorHAnsi"/>
              <w:lang w:val="en-US"/>
            </w:rPr>
            <w:instrText xml:space="preserve"> CITATION Dan23 \l 1033 </w:instrText>
          </w:r>
          <w:r>
            <w:rPr>
              <w:rFonts w:eastAsiaTheme="minorHAnsi"/>
              <w:lang w:val="en-US"/>
            </w:rPr>
            <w:fldChar w:fldCharType="separate"/>
          </w:r>
          <w:r>
            <w:rPr>
              <w:rFonts w:eastAsiaTheme="minorHAnsi"/>
              <w:noProof/>
              <w:lang w:val="en-US"/>
            </w:rPr>
            <w:t xml:space="preserve"> </w:t>
          </w:r>
          <w:r w:rsidRPr="00AD2DA3">
            <w:rPr>
              <w:rFonts w:eastAsiaTheme="minorHAnsi"/>
              <w:noProof/>
              <w:lang w:val="en-US"/>
            </w:rPr>
            <w:t>[10]</w:t>
          </w:r>
          <w:r>
            <w:rPr>
              <w:rFonts w:eastAsiaTheme="minorHAnsi"/>
              <w:lang w:val="en-US"/>
            </w:rPr>
            <w:fldChar w:fldCharType="end"/>
          </w:r>
        </w:sdtContent>
      </w:sdt>
      <w:r w:rsidR="004743A1" w:rsidRPr="004743A1">
        <w:rPr>
          <w:rFonts w:eastAsiaTheme="minorHAnsi"/>
          <w:lang w:val="en-US"/>
        </w:rPr>
        <w:t>.</w:t>
      </w:r>
    </w:p>
    <w:p w14:paraId="2AA04108" w14:textId="77777777" w:rsidR="004743A1" w:rsidRPr="004743A1" w:rsidRDefault="004743A1" w:rsidP="004743A1">
      <w:pPr>
        <w:jc w:val="both"/>
        <w:rPr>
          <w:rFonts w:eastAsiaTheme="minorHAnsi"/>
          <w:lang w:val="en-US"/>
        </w:rPr>
      </w:pPr>
    </w:p>
    <w:p w14:paraId="60EB93DD" w14:textId="77777777" w:rsidR="004743A1" w:rsidRPr="004743A1" w:rsidRDefault="004743A1" w:rsidP="004743A1">
      <w:pPr>
        <w:jc w:val="both"/>
        <w:rPr>
          <w:rFonts w:eastAsiaTheme="minorHAnsi"/>
          <w:lang w:val="en-US"/>
        </w:rPr>
      </w:pPr>
      <w:r w:rsidRPr="004743A1">
        <w:rPr>
          <w:rFonts w:eastAsiaTheme="minorHAnsi"/>
          <w:lang w:val="en-US"/>
        </w:rPr>
        <w:t>gNB funkcioniše kao posrednik između korisničke opreme i jezgra mreže, koordinirajući različite slice-ove kako bi se istovremeno podržali servisi sa visokim protokom, kritične komunikacije sa ultra-niskom latencijom i masovno povezivanje IoT uređaja. Pored same alokacije resursa, gNB obezbjeđuje i izolaciju slice-ova, sprječavajući da promjene opterećenja ili greške u jednom slice-u negativno utiču na druge. Efikasno upravljanje ulogom gNB-a omogućava operatorima da postignu optimalnu iskorišćenost radio spektra, smanje interferenciju i poboljšaju ukupni kvalitet mreže.</w:t>
      </w:r>
    </w:p>
    <w:p w14:paraId="48947BD2" w14:textId="77777777" w:rsidR="004743A1" w:rsidRPr="004743A1" w:rsidRDefault="004743A1" w:rsidP="004743A1">
      <w:pPr>
        <w:jc w:val="both"/>
        <w:rPr>
          <w:rFonts w:eastAsiaTheme="minorHAnsi"/>
          <w:lang w:val="en-US"/>
        </w:rPr>
      </w:pPr>
    </w:p>
    <w:p w14:paraId="2623AF9D" w14:textId="797DED11" w:rsidR="005B5524" w:rsidRDefault="004743A1" w:rsidP="004743A1">
      <w:pPr>
        <w:jc w:val="both"/>
        <w:rPr>
          <w:rFonts w:eastAsiaTheme="minorHAnsi"/>
          <w:lang w:val="en-US"/>
        </w:rPr>
      </w:pPr>
      <w:r w:rsidRPr="004743A1">
        <w:rPr>
          <w:rFonts w:eastAsiaTheme="minorHAnsi"/>
          <w:lang w:val="en-US"/>
        </w:rPr>
        <w:t>RAN slicing takođe pruža fleksibilnost u implementaciji novih servisa i dinamičkom prilagođavanju resursa u zavisnosti od trenutnog opterećenja mreže.</w:t>
      </w:r>
    </w:p>
    <w:p w14:paraId="01F014E4" w14:textId="77777777" w:rsidR="004743A1" w:rsidRDefault="004743A1" w:rsidP="004743A1">
      <w:pPr>
        <w:rPr>
          <w:rFonts w:eastAsiaTheme="minorHAnsi"/>
          <w:lang w:val="en-US"/>
        </w:rPr>
      </w:pPr>
    </w:p>
    <w:p w14:paraId="07FBC1B0" w14:textId="1E101D7B" w:rsidR="004743A1" w:rsidRDefault="004743A1" w:rsidP="004743A1">
      <w:pPr>
        <w:pStyle w:val="Heading2"/>
        <w:numPr>
          <w:ilvl w:val="1"/>
          <w:numId w:val="31"/>
        </w:numPr>
        <w:ind w:left="540" w:hanging="540"/>
        <w:rPr>
          <w:lang w:val="en-US"/>
        </w:rPr>
      </w:pPr>
      <w:bookmarkStart w:id="23" w:name="_Toc220026109"/>
      <w:r w:rsidRPr="004743A1">
        <w:rPr>
          <w:lang w:val="en-US"/>
        </w:rPr>
        <w:t>QoS parametri i izolacija slice-ova</w:t>
      </w:r>
      <w:bookmarkEnd w:id="23"/>
    </w:p>
    <w:p w14:paraId="3AD0EF49" w14:textId="77777777" w:rsidR="004743A1" w:rsidRDefault="004743A1" w:rsidP="004743A1">
      <w:pPr>
        <w:rPr>
          <w:rFonts w:eastAsiaTheme="minorHAnsi"/>
          <w:lang w:val="en-US"/>
        </w:rPr>
      </w:pPr>
    </w:p>
    <w:p w14:paraId="7BA8BA33" w14:textId="72512FD1" w:rsidR="007E4E69" w:rsidRDefault="007E4E69" w:rsidP="007E4E69">
      <w:pPr>
        <w:jc w:val="both"/>
        <w:rPr>
          <w:rFonts w:eastAsiaTheme="minorHAnsi"/>
          <w:lang w:val="en-US"/>
        </w:rPr>
      </w:pPr>
      <w:r w:rsidRPr="007E4E69">
        <w:rPr>
          <w:rFonts w:eastAsiaTheme="minorHAnsi"/>
          <w:lang w:val="en-US"/>
        </w:rPr>
        <w:t>Kvalitet usluge (QoS) i izolacija slice-ova predstavljaju temeljne principe air interface slicing-a u 5G mrežama. Svaki slice ima definisane QoS parametre, kao što su garantovani bit rate (GBR), prioritet prenosa, latencija, jitter i tolerancija na gubitak paketa, koji određuju kako se radio resursi dodjeljuju korisnicima unutar slice-a.</w:t>
      </w:r>
    </w:p>
    <w:p w14:paraId="4010A194" w14:textId="77777777" w:rsidR="007E4E69" w:rsidRDefault="007E4E69" w:rsidP="007E4E69">
      <w:pPr>
        <w:keepNext/>
        <w:spacing w:line="360" w:lineRule="auto"/>
        <w:jc w:val="center"/>
      </w:pPr>
      <w:r w:rsidRPr="007E4E69">
        <w:rPr>
          <w:rFonts w:eastAsiaTheme="minorHAnsi"/>
          <w:noProof/>
          <w:lang w:val="en-US"/>
        </w:rPr>
        <w:lastRenderedPageBreak/>
        <w:drawing>
          <wp:inline distT="0" distB="0" distL="0" distR="0" wp14:anchorId="596F2AE2" wp14:editId="74EB284F">
            <wp:extent cx="5943600" cy="3710305"/>
            <wp:effectExtent l="0" t="0" r="0" b="4445"/>
            <wp:docPr id="1120041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041276" name=""/>
                    <pic:cNvPicPr/>
                  </pic:nvPicPr>
                  <pic:blipFill>
                    <a:blip r:embed="rId19"/>
                    <a:stretch>
                      <a:fillRect/>
                    </a:stretch>
                  </pic:blipFill>
                  <pic:spPr>
                    <a:xfrm>
                      <a:off x="0" y="0"/>
                      <a:ext cx="5943600" cy="3710305"/>
                    </a:xfrm>
                    <a:prstGeom prst="rect">
                      <a:avLst/>
                    </a:prstGeom>
                  </pic:spPr>
                </pic:pic>
              </a:graphicData>
            </a:graphic>
          </wp:inline>
        </w:drawing>
      </w:r>
    </w:p>
    <w:p w14:paraId="478696D1" w14:textId="61F6E566" w:rsidR="007E4E69" w:rsidRDefault="007E4E69" w:rsidP="007E4E69">
      <w:pPr>
        <w:pStyle w:val="Caption"/>
        <w:jc w:val="center"/>
        <w:rPr>
          <w:rFonts w:eastAsiaTheme="minorHAnsi"/>
          <w:lang w:val="en-US"/>
        </w:rPr>
      </w:pPr>
      <w:bookmarkStart w:id="24" w:name="_Toc220026397"/>
      <w:r>
        <w:t xml:space="preserve">Slika </w:t>
      </w:r>
      <w:r>
        <w:fldChar w:fldCharType="begin"/>
      </w:r>
      <w:r>
        <w:instrText xml:space="preserve"> SEQ Slika \* ARABIC </w:instrText>
      </w:r>
      <w:r>
        <w:fldChar w:fldCharType="separate"/>
      </w:r>
      <w:r w:rsidR="00F52381">
        <w:rPr>
          <w:noProof/>
        </w:rPr>
        <w:t>13</w:t>
      </w:r>
      <w:r>
        <w:fldChar w:fldCharType="end"/>
      </w:r>
      <w:r>
        <w:t xml:space="preserve"> - </w:t>
      </w:r>
      <w:r w:rsidRPr="00160C65">
        <w:t>Konceptualni prikaz mrežnog rezanja sa fokusom na izolaciju i QoS prioritete različitih servisa</w:t>
      </w:r>
      <w:bookmarkEnd w:id="24"/>
    </w:p>
    <w:p w14:paraId="6362FE41" w14:textId="77777777" w:rsidR="007E4E69" w:rsidRDefault="007E4E69" w:rsidP="007E4E69">
      <w:pPr>
        <w:jc w:val="both"/>
        <w:rPr>
          <w:rFonts w:eastAsiaTheme="minorHAnsi"/>
          <w:lang w:val="en-US"/>
        </w:rPr>
      </w:pPr>
    </w:p>
    <w:p w14:paraId="6DA4BA18" w14:textId="2CAD0BD9" w:rsidR="007E4E69" w:rsidRDefault="007E4E69" w:rsidP="007E4E69">
      <w:pPr>
        <w:jc w:val="both"/>
        <w:rPr>
          <w:rFonts w:eastAsiaTheme="minorHAnsi"/>
          <w:lang w:val="en-US"/>
        </w:rPr>
      </w:pPr>
      <w:r w:rsidRPr="007E4E69">
        <w:rPr>
          <w:rFonts w:eastAsiaTheme="minorHAnsi"/>
          <w:lang w:val="en-US"/>
        </w:rPr>
        <w:t>Izolacija slice-ova omogućava da intenzivni saobraćaj ili smetnje u jednom slice-u, na primjer u eMBB slice-u sa visokim protokom podataka, ne degradiraju performanse kritičnih URLLC aplikacija ili masivno IoT povezivanje u mMTC slice-u. Ova izolacija se ostvaruje kombinacijom softverski definisanih mreža, virtualizacije i inteligentnog upravljanja resursima, što omogućava sigurnu i predvidivu komunikaciju unutar svakog slice-a.</w:t>
      </w:r>
    </w:p>
    <w:p w14:paraId="0991FD39" w14:textId="40AC25AF" w:rsidR="007E4E69" w:rsidRDefault="007E4E69">
      <w:pPr>
        <w:spacing w:after="160" w:line="259" w:lineRule="auto"/>
        <w:rPr>
          <w:rFonts w:eastAsiaTheme="minorHAnsi"/>
          <w:lang w:val="en-US"/>
        </w:rPr>
      </w:pPr>
      <w:r>
        <w:rPr>
          <w:rFonts w:eastAsiaTheme="minorHAnsi"/>
          <w:lang w:val="en-US"/>
        </w:rPr>
        <w:br w:type="page"/>
      </w:r>
    </w:p>
    <w:p w14:paraId="272E8A56" w14:textId="7E292F72" w:rsidR="007E4E69" w:rsidRDefault="007E4E69" w:rsidP="00FE2B9C">
      <w:pPr>
        <w:pStyle w:val="Heading1"/>
        <w:numPr>
          <w:ilvl w:val="0"/>
          <w:numId w:val="31"/>
        </w:numPr>
        <w:ind w:left="270" w:hanging="270"/>
        <w:rPr>
          <w:rFonts w:eastAsiaTheme="minorHAnsi"/>
          <w:lang w:val="en-US"/>
        </w:rPr>
      </w:pPr>
      <w:bookmarkStart w:id="25" w:name="_Toc220026110"/>
      <w:r w:rsidRPr="007E4E69">
        <w:rPr>
          <w:rFonts w:eastAsiaTheme="minorHAnsi"/>
          <w:lang w:val="en-US"/>
        </w:rPr>
        <w:lastRenderedPageBreak/>
        <w:t>Primjena Air Interface Slicing-a u realnim 5G scenarijima</w:t>
      </w:r>
      <w:bookmarkEnd w:id="25"/>
    </w:p>
    <w:p w14:paraId="72C60C51" w14:textId="77777777" w:rsidR="007E4E69" w:rsidRDefault="007E4E69" w:rsidP="007E4E69">
      <w:pPr>
        <w:rPr>
          <w:rFonts w:eastAsiaTheme="minorHAnsi"/>
          <w:lang w:val="en-US"/>
        </w:rPr>
      </w:pPr>
    </w:p>
    <w:p w14:paraId="3F2DF131" w14:textId="56EEC41E" w:rsidR="007E4E69" w:rsidRDefault="000C4ED6" w:rsidP="000C4ED6">
      <w:pPr>
        <w:jc w:val="both"/>
        <w:rPr>
          <w:rFonts w:eastAsiaTheme="minorHAnsi"/>
          <w:lang w:val="en-US"/>
        </w:rPr>
      </w:pPr>
      <w:r w:rsidRPr="000C4ED6">
        <w:rPr>
          <w:rFonts w:eastAsiaTheme="minorHAnsi"/>
          <w:lang w:val="en-US"/>
        </w:rPr>
        <w:t>Air Interface Slicing u 5G mrežama omogućava simultanu podršku različitih tipova servisa na istoj fizičkoj radio infrastrukturi, sa jasno definisanim performansama, izolacijom i prioritetima. Ova fleksibilnost omogućava operatorima da optimizuju upotrebu radio spektra, prilagode mrežu promjenjivim zahtjevima korisnika i istovremeno podrže servise sa potpuno različitim karakteristikama, od visokog protoka podataka do ultra</w:t>
      </w:r>
      <w:r w:rsidR="007D428E">
        <w:rPr>
          <w:rFonts w:eastAsiaTheme="minorHAnsi"/>
          <w:lang w:val="en-US"/>
        </w:rPr>
        <w:t xml:space="preserve"> </w:t>
      </w:r>
      <w:r w:rsidRPr="000C4ED6">
        <w:rPr>
          <w:rFonts w:eastAsiaTheme="minorHAnsi"/>
          <w:lang w:val="en-US"/>
        </w:rPr>
        <w:t>niske latencije i masivnog IoT povezivanja.</w:t>
      </w:r>
    </w:p>
    <w:p w14:paraId="22FC9466" w14:textId="77777777" w:rsidR="000C4ED6" w:rsidRDefault="000C4ED6" w:rsidP="004743A1">
      <w:pPr>
        <w:rPr>
          <w:rFonts w:eastAsiaTheme="minorHAnsi"/>
          <w:lang w:val="en-US"/>
        </w:rPr>
      </w:pPr>
    </w:p>
    <w:p w14:paraId="2E22DCED" w14:textId="77777777" w:rsidR="0067173D" w:rsidRDefault="0067173D" w:rsidP="0067173D">
      <w:pPr>
        <w:keepNext/>
        <w:spacing w:line="360" w:lineRule="auto"/>
        <w:jc w:val="center"/>
      </w:pPr>
      <w:r w:rsidRPr="0067173D">
        <w:rPr>
          <w:rFonts w:eastAsiaTheme="minorHAnsi"/>
          <w:noProof/>
          <w:lang w:val="en-US"/>
        </w:rPr>
        <w:drawing>
          <wp:inline distT="0" distB="0" distL="0" distR="0" wp14:anchorId="6AFA7A51" wp14:editId="133B52C5">
            <wp:extent cx="4856473" cy="3312795"/>
            <wp:effectExtent l="0" t="0" r="1905" b="1905"/>
            <wp:docPr id="1929908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908021" name="Picture 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856473" cy="3312795"/>
                    </a:xfrm>
                    <a:prstGeom prst="rect">
                      <a:avLst/>
                    </a:prstGeom>
                  </pic:spPr>
                </pic:pic>
              </a:graphicData>
            </a:graphic>
          </wp:inline>
        </w:drawing>
      </w:r>
    </w:p>
    <w:p w14:paraId="30ED5C8E" w14:textId="0CE05F20" w:rsidR="0067173D" w:rsidRDefault="0067173D" w:rsidP="0067173D">
      <w:pPr>
        <w:pStyle w:val="Caption"/>
        <w:jc w:val="center"/>
        <w:rPr>
          <w:rFonts w:eastAsiaTheme="minorHAnsi"/>
          <w:lang w:val="en-US"/>
        </w:rPr>
      </w:pPr>
      <w:bookmarkStart w:id="26" w:name="_Toc220026398"/>
      <w:r>
        <w:t xml:space="preserve">Slika </w:t>
      </w:r>
      <w:r>
        <w:fldChar w:fldCharType="begin"/>
      </w:r>
      <w:r>
        <w:instrText xml:space="preserve"> SEQ Slika \* ARABIC </w:instrText>
      </w:r>
      <w:r>
        <w:fldChar w:fldCharType="separate"/>
      </w:r>
      <w:r w:rsidR="00F52381">
        <w:rPr>
          <w:noProof/>
        </w:rPr>
        <w:t>14</w:t>
      </w:r>
      <w:r>
        <w:fldChar w:fldCharType="end"/>
      </w:r>
      <w:r>
        <w:t xml:space="preserve"> - </w:t>
      </w:r>
      <w:r w:rsidRPr="007B7DE1">
        <w:t>eMBB, URLLC i mMTC servisi</w:t>
      </w:r>
      <w:bookmarkEnd w:id="26"/>
    </w:p>
    <w:p w14:paraId="52496045" w14:textId="77777777" w:rsidR="0067173D" w:rsidRDefault="0067173D" w:rsidP="004743A1">
      <w:pPr>
        <w:rPr>
          <w:rFonts w:eastAsiaTheme="minorHAnsi"/>
          <w:lang w:val="en-US"/>
        </w:rPr>
      </w:pPr>
    </w:p>
    <w:p w14:paraId="7E0ABC3E" w14:textId="707C1B2E" w:rsidR="000C4ED6" w:rsidRDefault="00F95A89" w:rsidP="00F95A89">
      <w:pPr>
        <w:jc w:val="both"/>
        <w:rPr>
          <w:rFonts w:eastAsiaTheme="minorHAnsi"/>
          <w:lang w:val="en-US"/>
        </w:rPr>
      </w:pPr>
      <w:r w:rsidRPr="00F95A89">
        <w:rPr>
          <w:rFonts w:eastAsiaTheme="minorHAnsi"/>
          <w:lang w:val="en-US"/>
        </w:rPr>
        <w:t>Koriš</w:t>
      </w:r>
      <w:r w:rsidR="007D428E">
        <w:rPr>
          <w:rFonts w:eastAsiaTheme="minorHAnsi"/>
          <w:lang w:val="en-US"/>
        </w:rPr>
        <w:t>t</w:t>
      </w:r>
      <w:r w:rsidRPr="00F95A89">
        <w:rPr>
          <w:rFonts w:eastAsiaTheme="minorHAnsi"/>
          <w:lang w:val="en-US"/>
        </w:rPr>
        <w:t>enjem Air Interface Slicing-a, operatori mogu implementirati specifične network slice-ove, gdje svaki slice ima definisane QoS parametre i garantovanu izolaciju. Na taj način, intenzivni saobraćaj u jednom slice-u ne utiče na performanse drugih slice-ova, što je ključno za pouzdano pružanje kritičnih i industrijskih servisa, kao i za masovno povezivanje IoT uređaja. Dinamička alokacija resursa i inteligentni scheduler u gNB-u omogućavaju da se promjene u opterećenju mreže u realnom vremenu kompenzuju, čime se postiže maksimalna efikasnost i stabilnost mreže.</w:t>
      </w:r>
    </w:p>
    <w:p w14:paraId="6DD8996C" w14:textId="77777777" w:rsidR="00F95A89" w:rsidRDefault="00F95A89" w:rsidP="004743A1">
      <w:pPr>
        <w:rPr>
          <w:rFonts w:eastAsiaTheme="minorHAnsi"/>
          <w:lang w:val="en-US"/>
        </w:rPr>
      </w:pPr>
    </w:p>
    <w:p w14:paraId="7074F789" w14:textId="312BB527" w:rsidR="008D0A24" w:rsidRDefault="008D0A24" w:rsidP="008D0A24">
      <w:pPr>
        <w:pStyle w:val="Heading2"/>
        <w:numPr>
          <w:ilvl w:val="1"/>
          <w:numId w:val="31"/>
        </w:numPr>
        <w:ind w:left="540" w:hanging="540"/>
        <w:rPr>
          <w:lang w:val="en-US"/>
        </w:rPr>
      </w:pPr>
      <w:bookmarkStart w:id="27" w:name="_Toc220026111"/>
      <w:r w:rsidRPr="008D0A24">
        <w:rPr>
          <w:lang w:val="en-US"/>
        </w:rPr>
        <w:t>eMBB, URLLC i mMTC servisi</w:t>
      </w:r>
      <w:bookmarkEnd w:id="27"/>
    </w:p>
    <w:p w14:paraId="1EE02BCF" w14:textId="77777777" w:rsidR="008D0A24" w:rsidRDefault="008D0A24" w:rsidP="008D0A24">
      <w:pPr>
        <w:rPr>
          <w:rFonts w:eastAsiaTheme="minorHAnsi"/>
          <w:lang w:val="en-US"/>
        </w:rPr>
      </w:pPr>
    </w:p>
    <w:p w14:paraId="4F3DDE4A" w14:textId="3247FB2A" w:rsidR="008D0A24" w:rsidRDefault="005D5215" w:rsidP="005D5215">
      <w:pPr>
        <w:jc w:val="both"/>
        <w:rPr>
          <w:rFonts w:eastAsiaTheme="minorHAnsi"/>
          <w:lang w:val="en-US"/>
        </w:rPr>
      </w:pPr>
      <w:r w:rsidRPr="005D5215">
        <w:rPr>
          <w:rFonts w:eastAsiaTheme="minorHAnsi"/>
          <w:lang w:val="en-US"/>
        </w:rPr>
        <w:t>5G mreže koriste Air Interface Slicing kako bi simultano podržale heterogene servise sa različitim tehničkim zahtjevima. Tri ključna tipa servisa, eMBB, URLLC i mMTC, imaju različite zahtjeve u pogledu propusnog opsega, latencije, pouzdanosti i broja povezanih uređaja, a air interface slicing omogućava optimizovanu raspodjelu radio resursa između njih.</w:t>
      </w:r>
    </w:p>
    <w:p w14:paraId="282BA4BC" w14:textId="77777777" w:rsidR="005D5215" w:rsidRDefault="005D5215" w:rsidP="008D0A24">
      <w:pPr>
        <w:rPr>
          <w:rFonts w:eastAsiaTheme="minorHAnsi"/>
          <w:lang w:val="en-US"/>
        </w:rPr>
      </w:pPr>
    </w:p>
    <w:p w14:paraId="2D4C2CDD" w14:textId="7A010450" w:rsidR="005D5215" w:rsidRDefault="005D5215" w:rsidP="005D5215">
      <w:pPr>
        <w:pStyle w:val="Heading3"/>
        <w:numPr>
          <w:ilvl w:val="2"/>
          <w:numId w:val="31"/>
        </w:numPr>
        <w:ind w:left="720"/>
        <w:rPr>
          <w:lang w:val="en-US"/>
        </w:rPr>
      </w:pPr>
      <w:bookmarkStart w:id="28" w:name="_Toc220026112"/>
      <w:r w:rsidRPr="005D5215">
        <w:rPr>
          <w:lang w:val="en-US"/>
        </w:rPr>
        <w:lastRenderedPageBreak/>
        <w:t>eMBB (Enhanced Mobile Broadband)</w:t>
      </w:r>
      <w:bookmarkEnd w:id="28"/>
    </w:p>
    <w:p w14:paraId="2C0F36C4" w14:textId="77777777" w:rsidR="005D5215" w:rsidRDefault="005D5215" w:rsidP="005D5215">
      <w:pPr>
        <w:rPr>
          <w:rFonts w:eastAsiaTheme="minorHAnsi"/>
          <w:lang w:val="en-US"/>
        </w:rPr>
      </w:pPr>
    </w:p>
    <w:p w14:paraId="59AABE2D" w14:textId="74A1C0A1" w:rsidR="005D5215" w:rsidRDefault="00A2308E" w:rsidP="005D5215">
      <w:pPr>
        <w:jc w:val="both"/>
        <w:rPr>
          <w:rFonts w:eastAsiaTheme="minorHAnsi"/>
          <w:lang w:val="en-US"/>
        </w:rPr>
      </w:pPr>
      <w:r>
        <w:rPr>
          <w:rFonts w:eastAsiaTheme="minorHAnsi"/>
          <w:lang w:val="sr-Latn-BA"/>
        </w:rPr>
        <w:t>„</w:t>
      </w:r>
      <w:r w:rsidR="005D5215" w:rsidRPr="005D5215">
        <w:rPr>
          <w:rFonts w:eastAsiaTheme="minorHAnsi"/>
          <w:lang w:val="en-US"/>
        </w:rPr>
        <w:t>eMBB slice-ovi omogućavaju visok propusni opseg i stabilnu vezu za servise koji zahtijevaju velike brzine prenosa podataka, uključujući video striming visoke rezolucije, cloud aplikacije, virtuelnu i proširenu stvarnost i mobilni internet. Air Interface Slicing osigurava da eMBB slice dobije dovoljno resursa kako bi zadovoljio zahtjeve korisnika, bez ugrožavanja performansi kritičnih URLLC servisa ili masovnog mMTC IoT povezivanja</w:t>
      </w:r>
      <w:r>
        <w:rPr>
          <w:rFonts w:eastAsiaTheme="minorHAnsi"/>
          <w:lang w:val="en-US"/>
        </w:rPr>
        <w:t>”</w:t>
      </w:r>
      <w:sdt>
        <w:sdtPr>
          <w:rPr>
            <w:rFonts w:eastAsiaTheme="minorHAnsi"/>
            <w:lang w:val="en-US"/>
          </w:rPr>
          <w:id w:val="-176271962"/>
          <w:citation/>
        </w:sdtPr>
        <w:sdtContent>
          <w:r>
            <w:rPr>
              <w:rFonts w:eastAsiaTheme="minorHAnsi"/>
              <w:lang w:val="en-US"/>
            </w:rPr>
            <w:fldChar w:fldCharType="begin"/>
          </w:r>
          <w:r>
            <w:rPr>
              <w:rFonts w:eastAsiaTheme="minorHAnsi"/>
              <w:lang w:val="en-US"/>
            </w:rPr>
            <w:instrText xml:space="preserve"> CITATION PPo18 \l 1033 </w:instrText>
          </w:r>
          <w:r>
            <w:rPr>
              <w:rFonts w:eastAsiaTheme="minorHAnsi"/>
              <w:lang w:val="en-US"/>
            </w:rPr>
            <w:fldChar w:fldCharType="separate"/>
          </w:r>
          <w:r>
            <w:rPr>
              <w:rFonts w:eastAsiaTheme="minorHAnsi"/>
              <w:noProof/>
              <w:lang w:val="en-US"/>
            </w:rPr>
            <w:t xml:space="preserve"> </w:t>
          </w:r>
          <w:r w:rsidRPr="00A2308E">
            <w:rPr>
              <w:rFonts w:eastAsiaTheme="minorHAnsi"/>
              <w:noProof/>
              <w:lang w:val="en-US"/>
            </w:rPr>
            <w:t>[11]</w:t>
          </w:r>
          <w:r>
            <w:rPr>
              <w:rFonts w:eastAsiaTheme="minorHAnsi"/>
              <w:lang w:val="en-US"/>
            </w:rPr>
            <w:fldChar w:fldCharType="end"/>
          </w:r>
        </w:sdtContent>
      </w:sdt>
      <w:r w:rsidR="005D5215" w:rsidRPr="005D5215">
        <w:rPr>
          <w:rFonts w:eastAsiaTheme="minorHAnsi"/>
          <w:lang w:val="en-US"/>
        </w:rPr>
        <w:t>. Dinamička adaptacija resursa omogućava gNB-u da reaguje na fluktuacije u saobraćaju, čime se održava kvalitet korisničkog iskustva čak i u trenucima visokog opterećenja.</w:t>
      </w:r>
    </w:p>
    <w:p w14:paraId="44AF2B9B" w14:textId="77777777" w:rsidR="005D5215" w:rsidRDefault="005D5215" w:rsidP="005D5215">
      <w:pPr>
        <w:rPr>
          <w:rFonts w:eastAsiaTheme="minorHAnsi"/>
          <w:lang w:val="en-US"/>
        </w:rPr>
      </w:pPr>
    </w:p>
    <w:p w14:paraId="2722CDD7" w14:textId="0201FFFA" w:rsidR="005D5215" w:rsidRDefault="00434918" w:rsidP="00434918">
      <w:pPr>
        <w:pStyle w:val="Heading3"/>
        <w:numPr>
          <w:ilvl w:val="2"/>
          <w:numId w:val="31"/>
        </w:numPr>
        <w:ind w:left="720"/>
        <w:rPr>
          <w:lang w:val="en-US"/>
        </w:rPr>
      </w:pPr>
      <w:bookmarkStart w:id="29" w:name="_Toc220026113"/>
      <w:r w:rsidRPr="00434918">
        <w:rPr>
          <w:lang w:val="en-US"/>
        </w:rPr>
        <w:t>URLLC (Ultra-Reliable Low Latency Communications)</w:t>
      </w:r>
      <w:bookmarkEnd w:id="29"/>
    </w:p>
    <w:p w14:paraId="3A0BC92F" w14:textId="77777777" w:rsidR="00434918" w:rsidRDefault="00434918" w:rsidP="00434918">
      <w:pPr>
        <w:rPr>
          <w:rFonts w:eastAsiaTheme="minorHAnsi"/>
          <w:lang w:val="en-US"/>
        </w:rPr>
      </w:pPr>
    </w:p>
    <w:p w14:paraId="2282EC35" w14:textId="342A25D4" w:rsidR="00434918" w:rsidRDefault="00434918" w:rsidP="00434918">
      <w:pPr>
        <w:jc w:val="both"/>
        <w:rPr>
          <w:rFonts w:eastAsiaTheme="minorHAnsi"/>
          <w:lang w:val="en-US"/>
        </w:rPr>
      </w:pPr>
      <w:r w:rsidRPr="00434918">
        <w:rPr>
          <w:rFonts w:eastAsiaTheme="minorHAnsi"/>
          <w:lang w:val="en-US"/>
        </w:rPr>
        <w:t>URLLC slice-ovi podržavaju aplikacije koje zahtijevaju minimalnu latenciju i visoku pouzdanost prenosa podataka, kao što su autonomna vozila, industrijska automatizacija, telemedicina i kritični transportni sistemi. Air Interface Slicing omogućava prioritetnu alokaciju resursa i precizno upravljanje kašnjenjem, što osigurava da latencija ostane unutar striktno definisanih granica.</w:t>
      </w:r>
    </w:p>
    <w:p w14:paraId="791335BC" w14:textId="77777777" w:rsidR="0067173D" w:rsidRDefault="0067173D" w:rsidP="00434918">
      <w:pPr>
        <w:jc w:val="both"/>
        <w:rPr>
          <w:rFonts w:eastAsiaTheme="minorHAnsi"/>
          <w:lang w:val="en-US"/>
        </w:rPr>
      </w:pPr>
    </w:p>
    <w:p w14:paraId="312A7930" w14:textId="77777777" w:rsidR="0067173D" w:rsidRDefault="0067173D" w:rsidP="0067173D">
      <w:pPr>
        <w:keepNext/>
        <w:spacing w:line="360" w:lineRule="auto"/>
        <w:jc w:val="center"/>
      </w:pPr>
      <w:r w:rsidRPr="0067173D">
        <w:rPr>
          <w:rFonts w:eastAsiaTheme="minorHAnsi"/>
          <w:noProof/>
          <w:lang w:val="en-US"/>
        </w:rPr>
        <w:drawing>
          <wp:inline distT="0" distB="0" distL="0" distR="0" wp14:anchorId="6FA89B45" wp14:editId="273ABB97">
            <wp:extent cx="4199860" cy="3508858"/>
            <wp:effectExtent l="0" t="0" r="0" b="0"/>
            <wp:docPr id="396525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525523" name=""/>
                    <pic:cNvPicPr/>
                  </pic:nvPicPr>
                  <pic:blipFill>
                    <a:blip r:embed="rId21"/>
                    <a:stretch>
                      <a:fillRect/>
                    </a:stretch>
                  </pic:blipFill>
                  <pic:spPr>
                    <a:xfrm>
                      <a:off x="0" y="0"/>
                      <a:ext cx="4214729" cy="3521281"/>
                    </a:xfrm>
                    <a:prstGeom prst="rect">
                      <a:avLst/>
                    </a:prstGeom>
                  </pic:spPr>
                </pic:pic>
              </a:graphicData>
            </a:graphic>
          </wp:inline>
        </w:drawing>
      </w:r>
    </w:p>
    <w:p w14:paraId="5C5FF570" w14:textId="5CF0E830" w:rsidR="0067173D" w:rsidRDefault="0067173D" w:rsidP="0067173D">
      <w:pPr>
        <w:pStyle w:val="Caption"/>
        <w:jc w:val="center"/>
        <w:rPr>
          <w:rFonts w:eastAsiaTheme="minorHAnsi"/>
          <w:lang w:val="en-US"/>
        </w:rPr>
      </w:pPr>
      <w:bookmarkStart w:id="30" w:name="_Toc220026399"/>
      <w:r>
        <w:t xml:space="preserve">Slika </w:t>
      </w:r>
      <w:r>
        <w:fldChar w:fldCharType="begin"/>
      </w:r>
      <w:r>
        <w:instrText xml:space="preserve"> SEQ Slika \* ARABIC </w:instrText>
      </w:r>
      <w:r>
        <w:fldChar w:fldCharType="separate"/>
      </w:r>
      <w:r w:rsidR="00F52381">
        <w:rPr>
          <w:noProof/>
        </w:rPr>
        <w:t>15</w:t>
      </w:r>
      <w:r>
        <w:fldChar w:fldCharType="end"/>
      </w:r>
      <w:r>
        <w:t xml:space="preserve"> - </w:t>
      </w:r>
      <w:r w:rsidRPr="00DF6C98">
        <w:t>Ultra-Reliable Low Latency Communications</w:t>
      </w:r>
      <w:bookmarkEnd w:id="30"/>
    </w:p>
    <w:p w14:paraId="29219BFB" w14:textId="77777777" w:rsidR="00434918" w:rsidRDefault="00434918" w:rsidP="00434918">
      <w:pPr>
        <w:rPr>
          <w:rFonts w:eastAsiaTheme="minorHAnsi"/>
          <w:lang w:val="en-US"/>
        </w:rPr>
      </w:pPr>
    </w:p>
    <w:p w14:paraId="39367D6B" w14:textId="228E9423" w:rsidR="00434918" w:rsidRDefault="00434918" w:rsidP="00434918">
      <w:pPr>
        <w:pStyle w:val="Heading3"/>
        <w:numPr>
          <w:ilvl w:val="2"/>
          <w:numId w:val="31"/>
        </w:numPr>
        <w:ind w:left="720"/>
        <w:rPr>
          <w:lang w:val="en-US"/>
        </w:rPr>
      </w:pPr>
      <w:bookmarkStart w:id="31" w:name="_Toc220026114"/>
      <w:r w:rsidRPr="00434918">
        <w:rPr>
          <w:lang w:val="en-US"/>
        </w:rPr>
        <w:t>mMTC (Massive Machine Type Communications)</w:t>
      </w:r>
      <w:bookmarkEnd w:id="31"/>
    </w:p>
    <w:p w14:paraId="6EA3C5FA" w14:textId="77777777" w:rsidR="00434918" w:rsidRDefault="00434918" w:rsidP="00434918">
      <w:pPr>
        <w:rPr>
          <w:rFonts w:eastAsiaTheme="minorHAnsi"/>
          <w:lang w:val="en-US"/>
        </w:rPr>
      </w:pPr>
    </w:p>
    <w:p w14:paraId="37483713" w14:textId="5818F357" w:rsidR="00434918" w:rsidRDefault="00A2308E" w:rsidP="00434918">
      <w:pPr>
        <w:jc w:val="both"/>
        <w:rPr>
          <w:rFonts w:eastAsiaTheme="minorHAnsi"/>
          <w:lang w:val="en-US"/>
        </w:rPr>
      </w:pPr>
      <w:r>
        <w:rPr>
          <w:rFonts w:eastAsiaTheme="minorHAnsi"/>
          <w:lang w:val="sr-Latn-BA"/>
        </w:rPr>
        <w:t>„</w:t>
      </w:r>
      <w:r w:rsidR="00434918" w:rsidRPr="00434918">
        <w:rPr>
          <w:rFonts w:eastAsiaTheme="minorHAnsi"/>
          <w:lang w:val="en-US"/>
        </w:rPr>
        <w:t>mMTC slice-ovi omogućavaju pouzdano povezivanje velikog broja uređaja sa niskim zahtjevima za propusnim opsegom, što je tipično za senzorske mreže, pametne gradove, industrijske IoT sisteme i infrastrukturni nadzor</w:t>
      </w:r>
      <w:r>
        <w:rPr>
          <w:rFonts w:eastAsiaTheme="minorHAnsi"/>
          <w:lang w:val="en-US"/>
        </w:rPr>
        <w:t>”</w:t>
      </w:r>
      <w:sdt>
        <w:sdtPr>
          <w:rPr>
            <w:rFonts w:eastAsiaTheme="minorHAnsi"/>
            <w:lang w:val="en-US"/>
          </w:rPr>
          <w:id w:val="-374626361"/>
          <w:citation/>
        </w:sdtPr>
        <w:sdtContent>
          <w:r>
            <w:rPr>
              <w:rFonts w:eastAsiaTheme="minorHAnsi"/>
              <w:lang w:val="en-US"/>
            </w:rPr>
            <w:fldChar w:fldCharType="begin"/>
          </w:r>
          <w:r>
            <w:rPr>
              <w:rFonts w:eastAsiaTheme="minorHAnsi"/>
              <w:lang w:val="sr-Latn-BA"/>
            </w:rPr>
            <w:instrText xml:space="preserve"> CITATION PPo18 \l 6170 </w:instrText>
          </w:r>
          <w:r>
            <w:rPr>
              <w:rFonts w:eastAsiaTheme="minorHAnsi"/>
              <w:lang w:val="en-US"/>
            </w:rPr>
            <w:fldChar w:fldCharType="separate"/>
          </w:r>
          <w:r>
            <w:rPr>
              <w:rFonts w:eastAsiaTheme="minorHAnsi"/>
              <w:noProof/>
              <w:lang w:val="sr-Latn-BA"/>
            </w:rPr>
            <w:t xml:space="preserve"> </w:t>
          </w:r>
          <w:r w:rsidRPr="00A2308E">
            <w:rPr>
              <w:rFonts w:eastAsiaTheme="minorHAnsi"/>
              <w:noProof/>
              <w:lang w:val="sr-Latn-BA"/>
            </w:rPr>
            <w:t>[11]</w:t>
          </w:r>
          <w:r>
            <w:rPr>
              <w:rFonts w:eastAsiaTheme="minorHAnsi"/>
              <w:lang w:val="en-US"/>
            </w:rPr>
            <w:fldChar w:fldCharType="end"/>
          </w:r>
        </w:sdtContent>
      </w:sdt>
      <w:r w:rsidR="00434918" w:rsidRPr="00434918">
        <w:rPr>
          <w:rFonts w:eastAsiaTheme="minorHAnsi"/>
          <w:lang w:val="en-US"/>
        </w:rPr>
        <w:t>. Air Interface Slicing osigurava da mMTC slice može skalabilno povezati veliki broj uređaja, dok se njihovo opterećenje efikasno izoluje od drugih slice-</w:t>
      </w:r>
      <w:r w:rsidR="00434918" w:rsidRPr="00434918">
        <w:rPr>
          <w:rFonts w:eastAsiaTheme="minorHAnsi"/>
          <w:lang w:val="en-US"/>
        </w:rPr>
        <w:lastRenderedPageBreak/>
        <w:t>ova. Raspodjela resursa u realnom vremenu omogućava balansiranje između eMBB, URLLC i mMTC zahtjeva, čime se maksimizira ukupna efikasnost mreže i održava stabilnost servisa.</w:t>
      </w:r>
    </w:p>
    <w:p w14:paraId="0731FF29" w14:textId="77777777" w:rsidR="00434918" w:rsidRDefault="00434918" w:rsidP="00434918">
      <w:pPr>
        <w:jc w:val="both"/>
        <w:rPr>
          <w:rFonts w:eastAsiaTheme="minorHAnsi"/>
          <w:lang w:val="en-US"/>
        </w:rPr>
      </w:pPr>
    </w:p>
    <w:p w14:paraId="0C262D18" w14:textId="5D28883E" w:rsidR="00434918" w:rsidRDefault="00434918" w:rsidP="003461EB">
      <w:pPr>
        <w:pStyle w:val="Heading2"/>
        <w:numPr>
          <w:ilvl w:val="1"/>
          <w:numId w:val="31"/>
        </w:numPr>
        <w:ind w:left="540" w:hanging="540"/>
        <w:rPr>
          <w:lang w:val="en-US"/>
        </w:rPr>
      </w:pPr>
      <w:bookmarkStart w:id="32" w:name="_Toc220026115"/>
      <w:r w:rsidRPr="00434918">
        <w:rPr>
          <w:lang w:val="en-US"/>
        </w:rPr>
        <w:t>Industrijska i kritična komunikacija</w:t>
      </w:r>
      <w:bookmarkEnd w:id="32"/>
    </w:p>
    <w:p w14:paraId="4442C2C2" w14:textId="77777777" w:rsidR="00434918" w:rsidRDefault="00434918" w:rsidP="00434918">
      <w:pPr>
        <w:rPr>
          <w:rFonts w:eastAsiaTheme="minorHAnsi"/>
          <w:lang w:val="en-US"/>
        </w:rPr>
      </w:pPr>
    </w:p>
    <w:p w14:paraId="3A178C6F" w14:textId="77777777" w:rsidR="003461EB" w:rsidRPr="003461EB" w:rsidRDefault="003461EB" w:rsidP="003461EB">
      <w:pPr>
        <w:jc w:val="both"/>
        <w:rPr>
          <w:rFonts w:eastAsiaTheme="minorHAnsi"/>
          <w:lang w:val="en-US"/>
        </w:rPr>
      </w:pPr>
      <w:r w:rsidRPr="003461EB">
        <w:rPr>
          <w:rFonts w:eastAsiaTheme="minorHAnsi"/>
          <w:lang w:val="en-US"/>
        </w:rPr>
        <w:t>Air Interface Slicing omogućava implementaciju specijalizovanih slice-ova za industrijske i kritične aplikacije, gdje pouzdanost, niska latencija i sigurnost predstavljaju osnovni zahtjev. U pametnim fabrikama, na primjer, slice-ovi se mogu koristiti za automatizovane proizvodne linije, robotiku i daljinsko upravljanje, dok drugi slice-ovi istovremeno podržavaju operativne i administrativne servise. Takva izolacija i precizna kontrola QoS-a omogućavaju stabilan i siguran rad industrijskih sistema, čime se smanjuje rizik od prekida i povećava efikasnost proizvodnje.</w:t>
      </w:r>
    </w:p>
    <w:p w14:paraId="34734BE0" w14:textId="77777777" w:rsidR="003461EB" w:rsidRDefault="003461EB" w:rsidP="003461EB">
      <w:pPr>
        <w:jc w:val="both"/>
        <w:rPr>
          <w:rFonts w:eastAsiaTheme="minorHAnsi"/>
          <w:lang w:val="en-US"/>
        </w:rPr>
      </w:pPr>
    </w:p>
    <w:p w14:paraId="46BE3141" w14:textId="77777777" w:rsidR="009D3939" w:rsidRDefault="009D3939" w:rsidP="009D3939">
      <w:pPr>
        <w:keepNext/>
        <w:spacing w:line="360" w:lineRule="auto"/>
        <w:jc w:val="center"/>
      </w:pPr>
      <w:r>
        <w:rPr>
          <w:noProof/>
        </w:rPr>
        <w:drawing>
          <wp:inline distT="0" distB="0" distL="0" distR="0" wp14:anchorId="3FD530AD" wp14:editId="2C4231D7">
            <wp:extent cx="5943600" cy="3342005"/>
            <wp:effectExtent l="0" t="0" r="0" b="0"/>
            <wp:docPr id="1772107525" name="Picture 7" descr="Full Self-Dri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Full Self-Drivi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342005"/>
                    </a:xfrm>
                    <a:prstGeom prst="rect">
                      <a:avLst/>
                    </a:prstGeom>
                    <a:noFill/>
                    <a:ln>
                      <a:noFill/>
                    </a:ln>
                  </pic:spPr>
                </pic:pic>
              </a:graphicData>
            </a:graphic>
          </wp:inline>
        </w:drawing>
      </w:r>
    </w:p>
    <w:p w14:paraId="539541C3" w14:textId="37F71F4B" w:rsidR="009D3939" w:rsidRDefault="009D3939" w:rsidP="009D3939">
      <w:pPr>
        <w:pStyle w:val="Caption"/>
        <w:jc w:val="center"/>
        <w:rPr>
          <w:rFonts w:eastAsiaTheme="minorHAnsi"/>
          <w:lang w:val="en-US"/>
        </w:rPr>
      </w:pPr>
      <w:bookmarkStart w:id="33" w:name="_Toc220026400"/>
      <w:r>
        <w:t xml:space="preserve">Slika </w:t>
      </w:r>
      <w:r>
        <w:fldChar w:fldCharType="begin"/>
      </w:r>
      <w:r>
        <w:instrText xml:space="preserve"> SEQ Slika \* ARABIC </w:instrText>
      </w:r>
      <w:r>
        <w:fldChar w:fldCharType="separate"/>
      </w:r>
      <w:r w:rsidR="00F52381">
        <w:rPr>
          <w:noProof/>
        </w:rPr>
        <w:t>16</w:t>
      </w:r>
      <w:r>
        <w:fldChar w:fldCharType="end"/>
      </w:r>
      <w:r>
        <w:t xml:space="preserve"> - Autonomna vozila na 5G mreži</w:t>
      </w:r>
      <w:bookmarkEnd w:id="33"/>
    </w:p>
    <w:p w14:paraId="55E8B65B" w14:textId="77777777" w:rsidR="009D3939" w:rsidRPr="003461EB" w:rsidRDefault="009D3939" w:rsidP="003461EB">
      <w:pPr>
        <w:jc w:val="both"/>
        <w:rPr>
          <w:rFonts w:eastAsiaTheme="minorHAnsi"/>
          <w:lang w:val="en-US"/>
        </w:rPr>
      </w:pPr>
    </w:p>
    <w:p w14:paraId="5444A8F9" w14:textId="77A297CB" w:rsidR="00434918" w:rsidRDefault="003461EB" w:rsidP="003461EB">
      <w:pPr>
        <w:jc w:val="both"/>
        <w:rPr>
          <w:rFonts w:eastAsiaTheme="minorHAnsi"/>
          <w:lang w:val="en-US"/>
        </w:rPr>
      </w:pPr>
      <w:r w:rsidRPr="003461EB">
        <w:rPr>
          <w:rFonts w:eastAsiaTheme="minorHAnsi"/>
          <w:lang w:val="en-US"/>
        </w:rPr>
        <w:t>U kritičnim sektorima, kao što su transport i autonomna vozila, Air Interface Slicing osigurava da komunikacija između vozila, senzora i kontrolnih sistema bude pouzdana i sa ultra</w:t>
      </w:r>
      <w:r w:rsidR="007D428E">
        <w:rPr>
          <w:rFonts w:eastAsiaTheme="minorHAnsi"/>
          <w:lang w:val="en-US"/>
        </w:rPr>
        <w:t xml:space="preserve"> </w:t>
      </w:r>
      <w:r w:rsidRPr="003461EB">
        <w:rPr>
          <w:rFonts w:eastAsiaTheme="minorHAnsi"/>
          <w:lang w:val="en-US"/>
        </w:rPr>
        <w:t>niskom latencijom. Slice-ovi se mogu konfigurirati tako da prioritet imaju sigurnosno kritični podaci, dok ostali, manje osjetljivi servisi koriste preostale resurse. Ovo omogućava simultanu podršku heterogenih aplikacija, od infotainment sistema do kritične telemetrije, bez kompromisa po pitanju performansi ili pouzdanosti mreže.</w:t>
      </w:r>
    </w:p>
    <w:p w14:paraId="7F09632A" w14:textId="77777777" w:rsidR="003461EB" w:rsidRDefault="003461EB" w:rsidP="003461EB">
      <w:pPr>
        <w:jc w:val="both"/>
        <w:rPr>
          <w:rFonts w:eastAsiaTheme="minorHAnsi"/>
          <w:lang w:val="en-US"/>
        </w:rPr>
      </w:pPr>
    </w:p>
    <w:p w14:paraId="55EC8F4E" w14:textId="740FD40D" w:rsidR="003461EB" w:rsidRDefault="003461EB" w:rsidP="003461EB">
      <w:pPr>
        <w:pStyle w:val="Heading3"/>
        <w:numPr>
          <w:ilvl w:val="2"/>
          <w:numId w:val="31"/>
        </w:numPr>
        <w:ind w:left="720"/>
        <w:rPr>
          <w:lang w:val="en-US"/>
        </w:rPr>
      </w:pPr>
      <w:bookmarkStart w:id="34" w:name="_Toc220026116"/>
      <w:r w:rsidRPr="003461EB">
        <w:rPr>
          <w:lang w:val="en-US"/>
        </w:rPr>
        <w:t>Pametne fabrike</w:t>
      </w:r>
      <w:bookmarkEnd w:id="34"/>
    </w:p>
    <w:p w14:paraId="203A195A" w14:textId="77777777" w:rsidR="003461EB" w:rsidRDefault="003461EB" w:rsidP="003461EB">
      <w:pPr>
        <w:rPr>
          <w:rFonts w:eastAsiaTheme="minorHAnsi"/>
          <w:lang w:val="en-US"/>
        </w:rPr>
      </w:pPr>
    </w:p>
    <w:p w14:paraId="184F1DBF" w14:textId="099B7108" w:rsidR="00CD728B" w:rsidRPr="00CD728B" w:rsidRDefault="00CD728B" w:rsidP="00CD728B">
      <w:pPr>
        <w:jc w:val="both"/>
        <w:rPr>
          <w:rFonts w:eastAsiaTheme="minorHAnsi"/>
          <w:lang w:val="en-US"/>
        </w:rPr>
      </w:pPr>
      <w:r w:rsidRPr="00CD728B">
        <w:rPr>
          <w:rFonts w:eastAsiaTheme="minorHAnsi"/>
          <w:lang w:val="en-US"/>
        </w:rPr>
        <w:t>U pametnim fabrikama, Air Interface Slicing omogućava simultanu podršku različitih industrijskih servisa sa vrlo različitim zahtjevima. Na primjer, robotika i automatizovane proizvodne linije zahtijevaju ultra</w:t>
      </w:r>
      <w:r w:rsidR="007D428E">
        <w:rPr>
          <w:rFonts w:eastAsiaTheme="minorHAnsi"/>
          <w:lang w:val="en-US"/>
        </w:rPr>
        <w:t xml:space="preserve"> </w:t>
      </w:r>
      <w:r w:rsidRPr="00CD728B">
        <w:rPr>
          <w:rFonts w:eastAsiaTheme="minorHAnsi"/>
          <w:lang w:val="en-US"/>
        </w:rPr>
        <w:t xml:space="preserve">nisku latenciju i visoku pouzdanost, što se osigurava kroz URLLC slice-ove sa </w:t>
      </w:r>
      <w:r w:rsidRPr="00CD728B">
        <w:rPr>
          <w:rFonts w:eastAsiaTheme="minorHAnsi"/>
          <w:lang w:val="en-US"/>
        </w:rPr>
        <w:lastRenderedPageBreak/>
        <w:t>prioritetnom raspodjelom radio resursa. Istovremeno, administrativni servisi, monitoring sistema i softverske nadogradnje koriste eMBB slice, dok senzorski i IoT uređaji za prikupljanje podataka funkcionišu unutar mMTC slice-a.</w:t>
      </w:r>
    </w:p>
    <w:p w14:paraId="2E34D891" w14:textId="77777777" w:rsidR="00CD728B" w:rsidRDefault="00CD728B" w:rsidP="00CD728B">
      <w:pPr>
        <w:jc w:val="both"/>
        <w:rPr>
          <w:rFonts w:eastAsiaTheme="minorHAnsi"/>
          <w:lang w:val="en-US"/>
        </w:rPr>
      </w:pPr>
    </w:p>
    <w:p w14:paraId="1995E162" w14:textId="77777777" w:rsidR="009D3939" w:rsidRDefault="009D3939" w:rsidP="009D3939">
      <w:pPr>
        <w:keepNext/>
        <w:spacing w:line="360" w:lineRule="auto"/>
        <w:jc w:val="center"/>
      </w:pPr>
      <w:r>
        <w:rPr>
          <w:noProof/>
        </w:rPr>
        <w:drawing>
          <wp:inline distT="0" distB="0" distL="0" distR="0" wp14:anchorId="526DC403" wp14:editId="7B9B5980">
            <wp:extent cx="5932967" cy="3951039"/>
            <wp:effectExtent l="0" t="0" r="0" b="0"/>
            <wp:docPr id="1131379877" name="Picture 8" descr="Top 5 Things to Learn from Amazon's Warehouse | Smart Gladi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Top 5 Things to Learn from Amazon's Warehouse | Smart Gladiato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5287" cy="3959244"/>
                    </a:xfrm>
                    <a:prstGeom prst="rect">
                      <a:avLst/>
                    </a:prstGeom>
                    <a:noFill/>
                    <a:ln>
                      <a:noFill/>
                    </a:ln>
                  </pic:spPr>
                </pic:pic>
              </a:graphicData>
            </a:graphic>
          </wp:inline>
        </w:drawing>
      </w:r>
    </w:p>
    <w:p w14:paraId="656B36EB" w14:textId="516256B3" w:rsidR="009D3939" w:rsidRDefault="009D3939" w:rsidP="009D3939">
      <w:pPr>
        <w:pStyle w:val="Caption"/>
        <w:jc w:val="center"/>
        <w:rPr>
          <w:rFonts w:eastAsiaTheme="minorHAnsi"/>
          <w:lang w:val="en-US"/>
        </w:rPr>
      </w:pPr>
      <w:bookmarkStart w:id="35" w:name="_Toc220026401"/>
      <w:r>
        <w:t xml:space="preserve">Slika </w:t>
      </w:r>
      <w:r>
        <w:fldChar w:fldCharType="begin"/>
      </w:r>
      <w:r>
        <w:instrText xml:space="preserve"> SEQ Slika \* ARABIC </w:instrText>
      </w:r>
      <w:r>
        <w:fldChar w:fldCharType="separate"/>
      </w:r>
      <w:r w:rsidR="00F52381">
        <w:rPr>
          <w:noProof/>
        </w:rPr>
        <w:t>17</w:t>
      </w:r>
      <w:r>
        <w:fldChar w:fldCharType="end"/>
      </w:r>
      <w:r>
        <w:t xml:space="preserve"> - Pametna fabrika realizovana podrškom air interface slicing-a</w:t>
      </w:r>
      <w:bookmarkEnd w:id="35"/>
    </w:p>
    <w:p w14:paraId="4D7DB718" w14:textId="77777777" w:rsidR="009D3939" w:rsidRPr="00CD728B" w:rsidRDefault="009D3939" w:rsidP="00CD728B">
      <w:pPr>
        <w:jc w:val="both"/>
        <w:rPr>
          <w:rFonts w:eastAsiaTheme="minorHAnsi"/>
          <w:lang w:val="en-US"/>
        </w:rPr>
      </w:pPr>
    </w:p>
    <w:p w14:paraId="31A3C552" w14:textId="2B4BE752" w:rsidR="003461EB" w:rsidRDefault="00CD728B" w:rsidP="00CD728B">
      <w:pPr>
        <w:jc w:val="both"/>
        <w:rPr>
          <w:rFonts w:eastAsiaTheme="minorHAnsi"/>
          <w:lang w:val="en-US"/>
        </w:rPr>
      </w:pPr>
      <w:r w:rsidRPr="00CD728B">
        <w:rPr>
          <w:rFonts w:eastAsiaTheme="minorHAnsi"/>
          <w:lang w:val="en-US"/>
        </w:rPr>
        <w:t>Primjena Air Interface Slicing-a omogućava da se sva tri tipa servisa izvode istovremeno, bez međusobnog uticaja. Dinamička alokacija radio resursa i inteligentni scheduleri u gNB-u osiguravaju da kritični procesi industrijske proizvodnje uvijek dobiju prioritet, dok se preostali kapacitet koristi za servisne i masovne IoT aplikacije.</w:t>
      </w:r>
    </w:p>
    <w:p w14:paraId="0B036600" w14:textId="77777777" w:rsidR="00CD728B" w:rsidRDefault="00CD728B" w:rsidP="00CD728B">
      <w:pPr>
        <w:jc w:val="both"/>
        <w:rPr>
          <w:rFonts w:eastAsiaTheme="minorHAnsi"/>
          <w:lang w:val="en-US"/>
        </w:rPr>
      </w:pPr>
    </w:p>
    <w:p w14:paraId="11644CB9" w14:textId="2080C092" w:rsidR="00CD728B" w:rsidRDefault="00CD728B" w:rsidP="007B1626">
      <w:pPr>
        <w:pStyle w:val="Heading3"/>
        <w:numPr>
          <w:ilvl w:val="2"/>
          <w:numId w:val="31"/>
        </w:numPr>
        <w:tabs>
          <w:tab w:val="left" w:pos="720"/>
        </w:tabs>
        <w:ind w:hanging="1080"/>
        <w:rPr>
          <w:lang w:val="en-US"/>
        </w:rPr>
      </w:pPr>
      <w:bookmarkStart w:id="36" w:name="_Toc220026117"/>
      <w:r w:rsidRPr="00CD728B">
        <w:rPr>
          <w:lang w:val="en-US"/>
        </w:rPr>
        <w:t>Transport i autonomna vozila</w:t>
      </w:r>
      <w:bookmarkEnd w:id="36"/>
    </w:p>
    <w:p w14:paraId="6E78DB5A" w14:textId="77777777" w:rsidR="00CD728B" w:rsidRDefault="00CD728B" w:rsidP="00CD728B">
      <w:pPr>
        <w:rPr>
          <w:rFonts w:eastAsiaTheme="minorHAnsi"/>
          <w:lang w:val="en-US"/>
        </w:rPr>
      </w:pPr>
    </w:p>
    <w:p w14:paraId="54218606" w14:textId="26B86A65" w:rsidR="007B1626" w:rsidRPr="007B1626" w:rsidRDefault="007B1626" w:rsidP="007B1626">
      <w:pPr>
        <w:jc w:val="both"/>
        <w:rPr>
          <w:rFonts w:eastAsiaTheme="minorHAnsi"/>
          <w:lang w:val="en-US"/>
        </w:rPr>
      </w:pPr>
      <w:r w:rsidRPr="007B1626">
        <w:rPr>
          <w:rFonts w:eastAsiaTheme="minorHAnsi"/>
          <w:lang w:val="en-US"/>
        </w:rPr>
        <w:t xml:space="preserve">U sektoru transporta i autonomnih vozila, Air Interface Slicing omogućava pouzdanu i niskolatentnu komunikaciju između vozila, senzora i centralnih kontrolnih sistema. URLLC slice-ovi su zaduženi za sigurnosno kritične podatke, kao što su kočenje, detekcija prepreka i sinhronizacija sa infrastrukturom, dok eMBB slice može podržati infotainment sisteme, navigacione servise i komunikaciju sa cloud aplikacijama. mMTC slice se koristi za prikupljanje telemetrijskih podataka i statusa vozila u masovnim </w:t>
      </w:r>
      <w:r w:rsidR="007D428E">
        <w:rPr>
          <w:rFonts w:eastAsiaTheme="minorHAnsi"/>
          <w:lang w:val="en-US"/>
        </w:rPr>
        <w:t>brojevima</w:t>
      </w:r>
      <w:r w:rsidRPr="007B1626">
        <w:rPr>
          <w:rFonts w:eastAsiaTheme="minorHAnsi"/>
          <w:lang w:val="en-US"/>
        </w:rPr>
        <w:t>, kao i za infrastrukturne senzore na putevima i u gradovima.</w:t>
      </w:r>
    </w:p>
    <w:p w14:paraId="251F6B2C" w14:textId="77777777" w:rsidR="007B1626" w:rsidRPr="007B1626" w:rsidRDefault="007B1626" w:rsidP="007B1626">
      <w:pPr>
        <w:jc w:val="both"/>
        <w:rPr>
          <w:rFonts w:eastAsiaTheme="minorHAnsi"/>
          <w:lang w:val="en-US"/>
        </w:rPr>
      </w:pPr>
    </w:p>
    <w:p w14:paraId="3B090810" w14:textId="415F4C67" w:rsidR="00CD728B" w:rsidRDefault="007B1626" w:rsidP="007B1626">
      <w:pPr>
        <w:jc w:val="both"/>
        <w:rPr>
          <w:rFonts w:eastAsiaTheme="minorHAnsi"/>
          <w:lang w:val="en-US"/>
        </w:rPr>
      </w:pPr>
      <w:r w:rsidRPr="007B1626">
        <w:rPr>
          <w:rFonts w:eastAsiaTheme="minorHAnsi"/>
          <w:lang w:val="en-US"/>
        </w:rPr>
        <w:t xml:space="preserve">Air Interface Slicing osigurava izolaciju između ovih servisa, što znači da intenzivan saobraćaj u eMBB slice-u ne utiče na kritične URLLC komunikacije. Dinamička raspodjela radio resursa </w:t>
      </w:r>
      <w:r w:rsidRPr="007B1626">
        <w:rPr>
          <w:rFonts w:eastAsiaTheme="minorHAnsi"/>
          <w:lang w:val="en-US"/>
        </w:rPr>
        <w:lastRenderedPageBreak/>
        <w:t>omogućava mreži da se prilagođava promjenama u gustini saobraćaja, brzini vozila i uslovima okoline. Time se postiže sigurna i pouzdana podrška autonomnim vozilima i transportnim sistemima, čime se povećava bezbjednost, efikasnost i fleksibilnost savremenih transportnih mreža.</w:t>
      </w:r>
    </w:p>
    <w:p w14:paraId="2220BF4B" w14:textId="77777777" w:rsidR="005319B1" w:rsidRDefault="005319B1" w:rsidP="007B1626">
      <w:pPr>
        <w:jc w:val="both"/>
        <w:rPr>
          <w:rFonts w:eastAsiaTheme="minorHAnsi"/>
          <w:lang w:val="en-US"/>
        </w:rPr>
      </w:pPr>
    </w:p>
    <w:p w14:paraId="5382661A" w14:textId="77777777" w:rsidR="005319B1" w:rsidRDefault="005319B1" w:rsidP="00DF10C2">
      <w:pPr>
        <w:keepNext/>
        <w:spacing w:line="360" w:lineRule="auto"/>
        <w:jc w:val="center"/>
      </w:pPr>
      <w:r w:rsidRPr="005319B1">
        <w:rPr>
          <w:rFonts w:eastAsiaTheme="minorHAnsi"/>
          <w:noProof/>
          <w:lang w:val="en-US"/>
        </w:rPr>
        <w:drawing>
          <wp:inline distT="0" distB="0" distL="0" distR="0" wp14:anchorId="63BC7BF9" wp14:editId="50ECEB21">
            <wp:extent cx="5487166" cy="3258005"/>
            <wp:effectExtent l="0" t="0" r="0" b="0"/>
            <wp:docPr id="923171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171550" name=""/>
                    <pic:cNvPicPr/>
                  </pic:nvPicPr>
                  <pic:blipFill>
                    <a:blip r:embed="rId24"/>
                    <a:stretch>
                      <a:fillRect/>
                    </a:stretch>
                  </pic:blipFill>
                  <pic:spPr>
                    <a:xfrm>
                      <a:off x="0" y="0"/>
                      <a:ext cx="5487166" cy="3258005"/>
                    </a:xfrm>
                    <a:prstGeom prst="rect">
                      <a:avLst/>
                    </a:prstGeom>
                  </pic:spPr>
                </pic:pic>
              </a:graphicData>
            </a:graphic>
          </wp:inline>
        </w:drawing>
      </w:r>
    </w:p>
    <w:p w14:paraId="7D446E92" w14:textId="089D1D47" w:rsidR="005319B1" w:rsidRDefault="005319B1" w:rsidP="00DF10C2">
      <w:pPr>
        <w:pStyle w:val="Caption"/>
        <w:jc w:val="center"/>
      </w:pPr>
      <w:bookmarkStart w:id="37" w:name="_Toc220026402"/>
      <w:r>
        <w:t xml:space="preserve">Slika </w:t>
      </w:r>
      <w:r>
        <w:fldChar w:fldCharType="begin"/>
      </w:r>
      <w:r>
        <w:instrText xml:space="preserve"> SEQ Slika \* ARABIC </w:instrText>
      </w:r>
      <w:r>
        <w:fldChar w:fldCharType="separate"/>
      </w:r>
      <w:r w:rsidR="00F52381">
        <w:rPr>
          <w:noProof/>
        </w:rPr>
        <w:t>18</w:t>
      </w:r>
      <w:r>
        <w:fldChar w:fldCharType="end"/>
      </w:r>
      <w:r>
        <w:t xml:space="preserve"> - Mogućnosti vozila u 5G mreži</w:t>
      </w:r>
      <w:bookmarkEnd w:id="37"/>
    </w:p>
    <w:p w14:paraId="594C11CA" w14:textId="62207E20" w:rsidR="001E772E" w:rsidRDefault="001E772E">
      <w:pPr>
        <w:spacing w:after="160" w:line="259" w:lineRule="auto"/>
        <w:rPr>
          <w:rFonts w:eastAsiaTheme="minorHAnsi"/>
          <w:lang w:val="en-US"/>
        </w:rPr>
      </w:pPr>
      <w:r>
        <w:rPr>
          <w:rFonts w:eastAsiaTheme="minorHAnsi"/>
          <w:lang w:val="en-US"/>
        </w:rPr>
        <w:br w:type="page"/>
      </w:r>
    </w:p>
    <w:p w14:paraId="139389F6" w14:textId="46ABA4D1" w:rsidR="005319B1" w:rsidRDefault="001E772E" w:rsidP="001E772E">
      <w:pPr>
        <w:pStyle w:val="Heading1"/>
        <w:rPr>
          <w:lang w:val="en-US"/>
        </w:rPr>
      </w:pPr>
      <w:bookmarkStart w:id="38" w:name="_Toc220026118"/>
      <w:r>
        <w:rPr>
          <w:lang w:val="en-US"/>
        </w:rPr>
        <w:lastRenderedPageBreak/>
        <w:t>ZAKLJUČAK</w:t>
      </w:r>
      <w:bookmarkEnd w:id="38"/>
    </w:p>
    <w:p w14:paraId="17AF280D" w14:textId="77777777" w:rsidR="001E772E" w:rsidRDefault="001E772E" w:rsidP="001E772E">
      <w:pPr>
        <w:rPr>
          <w:rFonts w:eastAsiaTheme="minorHAnsi"/>
          <w:lang w:val="en-US"/>
        </w:rPr>
      </w:pPr>
    </w:p>
    <w:p w14:paraId="38C1DE73" w14:textId="3A213E8D" w:rsidR="00F85059" w:rsidRPr="00F85059" w:rsidRDefault="00F85059" w:rsidP="00F85059">
      <w:pPr>
        <w:jc w:val="both"/>
        <w:rPr>
          <w:rFonts w:eastAsiaTheme="minorHAnsi"/>
          <w:lang w:val="en-US"/>
        </w:rPr>
      </w:pPr>
      <w:r w:rsidRPr="00F85059">
        <w:rPr>
          <w:rFonts w:eastAsiaTheme="minorHAnsi"/>
          <w:lang w:val="en-US"/>
        </w:rPr>
        <w:t>Air Interface Slicing predstavlja ključni element fleksibilnosti</w:t>
      </w:r>
      <w:r w:rsidR="007D428E">
        <w:rPr>
          <w:rFonts w:eastAsiaTheme="minorHAnsi"/>
          <w:lang w:val="en-US"/>
        </w:rPr>
        <w:t xml:space="preserve"> </w:t>
      </w:r>
      <w:r w:rsidRPr="00F85059">
        <w:rPr>
          <w:rFonts w:eastAsiaTheme="minorHAnsi"/>
          <w:lang w:val="en-US"/>
        </w:rPr>
        <w:t>5G mreža, omogućavajući simultanu podršku heterogenih servisa na jedinstvenoj fizičkoj infrastrukturi. Implementacija slicing-a na nivou radio interfejsa omogućava preciznu kontrolu QoS parametara, izolaciju različitih network slice-ova i dinamičku alokaciju radio resursa u realnom vremenu. Kroz eMBB, URLLC i mMTC slice-ove, mreža može istovremeno pružati visoke brzine prenosa podataka, ultra</w:t>
      </w:r>
      <w:r w:rsidR="007D428E">
        <w:rPr>
          <w:rFonts w:eastAsiaTheme="minorHAnsi"/>
          <w:lang w:val="en-US"/>
        </w:rPr>
        <w:t xml:space="preserve"> </w:t>
      </w:r>
      <w:r w:rsidRPr="00F85059">
        <w:rPr>
          <w:rFonts w:eastAsiaTheme="minorHAnsi"/>
          <w:lang w:val="en-US"/>
        </w:rPr>
        <w:t>nisku latenciju i masovno povezivanje IoT uređaja, bez kompromisa po pitanju performansi ili pouzdanosti.</w:t>
      </w:r>
    </w:p>
    <w:p w14:paraId="007FA12C" w14:textId="77777777" w:rsidR="00F85059" w:rsidRPr="00F85059" w:rsidRDefault="00F85059" w:rsidP="00F85059">
      <w:pPr>
        <w:jc w:val="both"/>
        <w:rPr>
          <w:rFonts w:eastAsiaTheme="minorHAnsi"/>
          <w:lang w:val="en-US"/>
        </w:rPr>
      </w:pPr>
    </w:p>
    <w:p w14:paraId="3B56BBB9" w14:textId="20732F3A" w:rsidR="00F85059" w:rsidRPr="00F85059" w:rsidRDefault="00F85059" w:rsidP="00F85059">
      <w:pPr>
        <w:jc w:val="both"/>
        <w:rPr>
          <w:rFonts w:eastAsiaTheme="minorHAnsi"/>
          <w:lang w:val="en-US"/>
        </w:rPr>
      </w:pPr>
      <w:r w:rsidRPr="00F85059">
        <w:rPr>
          <w:rFonts w:eastAsiaTheme="minorHAnsi"/>
          <w:lang w:val="en-US"/>
        </w:rPr>
        <w:t xml:space="preserve">Primjena Air Interface Slicing-a u industrijskim </w:t>
      </w:r>
      <w:r w:rsidR="007D428E">
        <w:rPr>
          <w:rFonts w:eastAsiaTheme="minorHAnsi"/>
          <w:lang w:val="en-US"/>
        </w:rPr>
        <w:t>sektorima</w:t>
      </w:r>
      <w:r w:rsidRPr="00F85059">
        <w:rPr>
          <w:rFonts w:eastAsiaTheme="minorHAnsi"/>
          <w:lang w:val="en-US"/>
        </w:rPr>
        <w:t>, pametnim fabrikama, transportu i autonomnim vozilima pokazuje njegovu sposobnost da zadovolji kritične zaht</w:t>
      </w:r>
      <w:r w:rsidR="007D428E">
        <w:rPr>
          <w:rFonts w:eastAsiaTheme="minorHAnsi"/>
          <w:lang w:val="en-US"/>
        </w:rPr>
        <w:t>i</w:t>
      </w:r>
      <w:r w:rsidRPr="00F85059">
        <w:rPr>
          <w:rFonts w:eastAsiaTheme="minorHAnsi"/>
          <w:lang w:val="en-US"/>
        </w:rPr>
        <w:t>jeve savremenih digitalnih servisa. Precizna kontrola resursa i inteligentno upravljanje slice-ovima omogućavaju pouzdanu i stabilnu komunikaciju, što direktno doprinosi povećanju efikasnosti, sigurnosti i kvaliteta servisa.</w:t>
      </w:r>
    </w:p>
    <w:p w14:paraId="096C7E87" w14:textId="77777777" w:rsidR="00F85059" w:rsidRPr="00F85059" w:rsidRDefault="00F85059" w:rsidP="00F85059">
      <w:pPr>
        <w:jc w:val="both"/>
        <w:rPr>
          <w:rFonts w:eastAsiaTheme="minorHAnsi"/>
          <w:lang w:val="en-US"/>
        </w:rPr>
      </w:pPr>
    </w:p>
    <w:p w14:paraId="61633ACC" w14:textId="7DE774C5" w:rsidR="001E772E" w:rsidRDefault="00F85059" w:rsidP="00F85059">
      <w:pPr>
        <w:jc w:val="both"/>
        <w:rPr>
          <w:rFonts w:eastAsiaTheme="minorHAnsi"/>
          <w:lang w:val="en-US"/>
        </w:rPr>
      </w:pPr>
      <w:r w:rsidRPr="00F85059">
        <w:rPr>
          <w:rFonts w:eastAsiaTheme="minorHAnsi"/>
          <w:lang w:val="en-US"/>
        </w:rPr>
        <w:t>Sa daljim razvojem 5G i pripremama za 6G, Air Interface Slicing će ostati centralni mehanizam za podršku raznovrsnih aplikacija i scenarija upotrebe, osiguravajući da mobilne mreže budu dovoljno inteligentne, prediktivne i prilagodljive za sve nove tehnološke izazove.</w:t>
      </w:r>
    </w:p>
    <w:p w14:paraId="61D398F7" w14:textId="0DA030D9" w:rsidR="00F85059" w:rsidRDefault="00F85059">
      <w:pPr>
        <w:spacing w:after="160" w:line="259" w:lineRule="auto"/>
        <w:rPr>
          <w:rFonts w:eastAsiaTheme="minorHAnsi"/>
          <w:lang w:val="en-US"/>
        </w:rPr>
      </w:pPr>
      <w:r>
        <w:rPr>
          <w:rFonts w:eastAsiaTheme="minorHAnsi"/>
          <w:lang w:val="en-US"/>
        </w:rPr>
        <w:br w:type="page"/>
      </w:r>
    </w:p>
    <w:p w14:paraId="557EA4A3" w14:textId="39FFE57D" w:rsidR="00F85059" w:rsidRDefault="00F85059" w:rsidP="00F85059">
      <w:pPr>
        <w:pStyle w:val="Heading1"/>
        <w:rPr>
          <w:lang w:val="en-US"/>
        </w:rPr>
      </w:pPr>
      <w:bookmarkStart w:id="39" w:name="_Toc220026119"/>
      <w:r>
        <w:rPr>
          <w:lang w:val="en-US"/>
        </w:rPr>
        <w:lastRenderedPageBreak/>
        <w:t>POPIS SLIKA</w:t>
      </w:r>
      <w:bookmarkEnd w:id="39"/>
    </w:p>
    <w:p w14:paraId="77D44978" w14:textId="77777777" w:rsidR="00F85059" w:rsidRDefault="00F85059" w:rsidP="00F85059">
      <w:pPr>
        <w:rPr>
          <w:rFonts w:eastAsiaTheme="minorHAnsi"/>
          <w:lang w:val="en-US"/>
        </w:rPr>
      </w:pPr>
    </w:p>
    <w:p w14:paraId="66FE4364" w14:textId="528EC76B" w:rsidR="009751F4" w:rsidRDefault="00384416">
      <w:pPr>
        <w:pStyle w:val="TableofFigures"/>
        <w:tabs>
          <w:tab w:val="right" w:leader="dot" w:pos="9350"/>
        </w:tabs>
        <w:rPr>
          <w:rFonts w:asciiTheme="minorHAnsi" w:eastAsiaTheme="minorEastAsia" w:hAnsiTheme="minorHAnsi" w:cstheme="minorBidi"/>
          <w:noProof/>
          <w:kern w:val="2"/>
          <w:lang w:val="en-US"/>
          <w14:ligatures w14:val="standardContextual"/>
        </w:rPr>
      </w:pPr>
      <w:r>
        <w:rPr>
          <w:rFonts w:eastAsiaTheme="minorHAnsi"/>
          <w:lang w:val="en-US"/>
        </w:rPr>
        <w:fldChar w:fldCharType="begin"/>
      </w:r>
      <w:r>
        <w:rPr>
          <w:rFonts w:eastAsiaTheme="minorHAnsi"/>
          <w:lang w:val="en-US"/>
        </w:rPr>
        <w:instrText xml:space="preserve"> TOC \h \z \c "Slika" </w:instrText>
      </w:r>
      <w:r>
        <w:rPr>
          <w:rFonts w:eastAsiaTheme="minorHAnsi"/>
          <w:lang w:val="en-US"/>
        </w:rPr>
        <w:fldChar w:fldCharType="separate"/>
      </w:r>
      <w:hyperlink w:anchor="_Toc220026386" w:history="1">
        <w:r w:rsidR="009751F4" w:rsidRPr="00C504DC">
          <w:rPr>
            <w:rStyle w:val="Hyperlink"/>
            <w:rFonts w:eastAsiaTheme="majorEastAsia"/>
            <w:noProof/>
          </w:rPr>
          <w:t>Slika 1 - Arhitektura mrežnog rezanja (slicing-a) u 5G mreži</w:t>
        </w:r>
        <w:r w:rsidR="009751F4">
          <w:rPr>
            <w:noProof/>
            <w:webHidden/>
          </w:rPr>
          <w:tab/>
        </w:r>
        <w:r w:rsidR="009751F4">
          <w:rPr>
            <w:noProof/>
            <w:webHidden/>
          </w:rPr>
          <w:fldChar w:fldCharType="begin"/>
        </w:r>
        <w:r w:rsidR="009751F4">
          <w:rPr>
            <w:noProof/>
            <w:webHidden/>
          </w:rPr>
          <w:instrText xml:space="preserve"> PAGEREF _Toc220026386 \h </w:instrText>
        </w:r>
        <w:r w:rsidR="009751F4">
          <w:rPr>
            <w:noProof/>
            <w:webHidden/>
          </w:rPr>
        </w:r>
        <w:r w:rsidR="009751F4">
          <w:rPr>
            <w:noProof/>
            <w:webHidden/>
          </w:rPr>
          <w:fldChar w:fldCharType="separate"/>
        </w:r>
        <w:r w:rsidR="009751F4">
          <w:rPr>
            <w:noProof/>
            <w:webHidden/>
          </w:rPr>
          <w:t>2</w:t>
        </w:r>
        <w:r w:rsidR="009751F4">
          <w:rPr>
            <w:noProof/>
            <w:webHidden/>
          </w:rPr>
          <w:fldChar w:fldCharType="end"/>
        </w:r>
      </w:hyperlink>
    </w:p>
    <w:p w14:paraId="436C5388" w14:textId="7481D667" w:rsidR="009751F4" w:rsidRDefault="009751F4">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0026387" w:history="1">
        <w:r w:rsidRPr="00C504DC">
          <w:rPr>
            <w:rStyle w:val="Hyperlink"/>
            <w:rFonts w:eastAsiaTheme="majorEastAsia"/>
            <w:noProof/>
          </w:rPr>
          <w:t>Slika 2 - Arhitektura 5G mrežnog rezanja (slicing-a)</w:t>
        </w:r>
        <w:r>
          <w:rPr>
            <w:noProof/>
            <w:webHidden/>
          </w:rPr>
          <w:tab/>
        </w:r>
        <w:r>
          <w:rPr>
            <w:noProof/>
            <w:webHidden/>
          </w:rPr>
          <w:fldChar w:fldCharType="begin"/>
        </w:r>
        <w:r>
          <w:rPr>
            <w:noProof/>
            <w:webHidden/>
          </w:rPr>
          <w:instrText xml:space="preserve"> PAGEREF _Toc220026387 \h </w:instrText>
        </w:r>
        <w:r>
          <w:rPr>
            <w:noProof/>
            <w:webHidden/>
          </w:rPr>
        </w:r>
        <w:r>
          <w:rPr>
            <w:noProof/>
            <w:webHidden/>
          </w:rPr>
          <w:fldChar w:fldCharType="separate"/>
        </w:r>
        <w:r>
          <w:rPr>
            <w:noProof/>
            <w:webHidden/>
          </w:rPr>
          <w:t>3</w:t>
        </w:r>
        <w:r>
          <w:rPr>
            <w:noProof/>
            <w:webHidden/>
          </w:rPr>
          <w:fldChar w:fldCharType="end"/>
        </w:r>
      </w:hyperlink>
    </w:p>
    <w:p w14:paraId="2DCD5A14" w14:textId="2C4F3998" w:rsidR="009751F4" w:rsidRDefault="009751F4">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0026388" w:history="1">
        <w:r w:rsidRPr="00C504DC">
          <w:rPr>
            <w:rStyle w:val="Hyperlink"/>
            <w:rFonts w:eastAsiaTheme="majorEastAsia"/>
            <w:noProof/>
          </w:rPr>
          <w:t>Slika 3 - Arhitektura mrežnog rezanja (Network Slicing) za heterogene 5G usluge</w:t>
        </w:r>
        <w:r>
          <w:rPr>
            <w:noProof/>
            <w:webHidden/>
          </w:rPr>
          <w:tab/>
        </w:r>
        <w:r>
          <w:rPr>
            <w:noProof/>
            <w:webHidden/>
          </w:rPr>
          <w:fldChar w:fldCharType="begin"/>
        </w:r>
        <w:r>
          <w:rPr>
            <w:noProof/>
            <w:webHidden/>
          </w:rPr>
          <w:instrText xml:space="preserve"> PAGEREF _Toc220026388 \h </w:instrText>
        </w:r>
        <w:r>
          <w:rPr>
            <w:noProof/>
            <w:webHidden/>
          </w:rPr>
        </w:r>
        <w:r>
          <w:rPr>
            <w:noProof/>
            <w:webHidden/>
          </w:rPr>
          <w:fldChar w:fldCharType="separate"/>
        </w:r>
        <w:r>
          <w:rPr>
            <w:noProof/>
            <w:webHidden/>
          </w:rPr>
          <w:t>4</w:t>
        </w:r>
        <w:r>
          <w:rPr>
            <w:noProof/>
            <w:webHidden/>
          </w:rPr>
          <w:fldChar w:fldCharType="end"/>
        </w:r>
      </w:hyperlink>
    </w:p>
    <w:p w14:paraId="3A058AA8" w14:textId="0FB0A94E" w:rsidR="009751F4" w:rsidRDefault="009751F4">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0026389" w:history="1">
        <w:r w:rsidRPr="00C504DC">
          <w:rPr>
            <w:rStyle w:val="Hyperlink"/>
            <w:rFonts w:eastAsiaTheme="majorEastAsia"/>
            <w:noProof/>
          </w:rPr>
          <w:t>Slika 4 - Tipovi network slice-ova u 5G mreži</w:t>
        </w:r>
        <w:r>
          <w:rPr>
            <w:noProof/>
            <w:webHidden/>
          </w:rPr>
          <w:tab/>
        </w:r>
        <w:r>
          <w:rPr>
            <w:noProof/>
            <w:webHidden/>
          </w:rPr>
          <w:fldChar w:fldCharType="begin"/>
        </w:r>
        <w:r>
          <w:rPr>
            <w:noProof/>
            <w:webHidden/>
          </w:rPr>
          <w:instrText xml:space="preserve"> PAGEREF _Toc220026389 \h </w:instrText>
        </w:r>
        <w:r>
          <w:rPr>
            <w:noProof/>
            <w:webHidden/>
          </w:rPr>
        </w:r>
        <w:r>
          <w:rPr>
            <w:noProof/>
            <w:webHidden/>
          </w:rPr>
          <w:fldChar w:fldCharType="separate"/>
        </w:r>
        <w:r>
          <w:rPr>
            <w:noProof/>
            <w:webHidden/>
          </w:rPr>
          <w:t>4</w:t>
        </w:r>
        <w:r>
          <w:rPr>
            <w:noProof/>
            <w:webHidden/>
          </w:rPr>
          <w:fldChar w:fldCharType="end"/>
        </w:r>
      </w:hyperlink>
    </w:p>
    <w:p w14:paraId="01A51D43" w14:textId="68199AE3" w:rsidR="009751F4" w:rsidRDefault="009751F4">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0026390" w:history="1">
        <w:r w:rsidRPr="00C504DC">
          <w:rPr>
            <w:rStyle w:val="Hyperlink"/>
            <w:rFonts w:eastAsiaTheme="majorEastAsia"/>
            <w:noProof/>
          </w:rPr>
          <w:t>Slika 5 - enhanced Mobile Broadband</w:t>
        </w:r>
        <w:r>
          <w:rPr>
            <w:noProof/>
            <w:webHidden/>
          </w:rPr>
          <w:tab/>
        </w:r>
        <w:r>
          <w:rPr>
            <w:noProof/>
            <w:webHidden/>
          </w:rPr>
          <w:fldChar w:fldCharType="begin"/>
        </w:r>
        <w:r>
          <w:rPr>
            <w:noProof/>
            <w:webHidden/>
          </w:rPr>
          <w:instrText xml:space="preserve"> PAGEREF _Toc220026390 \h </w:instrText>
        </w:r>
        <w:r>
          <w:rPr>
            <w:noProof/>
            <w:webHidden/>
          </w:rPr>
        </w:r>
        <w:r>
          <w:rPr>
            <w:noProof/>
            <w:webHidden/>
          </w:rPr>
          <w:fldChar w:fldCharType="separate"/>
        </w:r>
        <w:r>
          <w:rPr>
            <w:noProof/>
            <w:webHidden/>
          </w:rPr>
          <w:t>5</w:t>
        </w:r>
        <w:r>
          <w:rPr>
            <w:noProof/>
            <w:webHidden/>
          </w:rPr>
          <w:fldChar w:fldCharType="end"/>
        </w:r>
      </w:hyperlink>
    </w:p>
    <w:p w14:paraId="366038BB" w14:textId="7B23B7E1" w:rsidR="009751F4" w:rsidRDefault="009751F4">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0026391" w:history="1">
        <w:r w:rsidRPr="00C504DC">
          <w:rPr>
            <w:rStyle w:val="Hyperlink"/>
            <w:rFonts w:eastAsiaTheme="majorEastAsia"/>
            <w:noProof/>
          </w:rPr>
          <w:t>Slika 6 - Ultra-Reliable Low Latency Communications</w:t>
        </w:r>
        <w:r>
          <w:rPr>
            <w:noProof/>
            <w:webHidden/>
          </w:rPr>
          <w:tab/>
        </w:r>
        <w:r>
          <w:rPr>
            <w:noProof/>
            <w:webHidden/>
          </w:rPr>
          <w:fldChar w:fldCharType="begin"/>
        </w:r>
        <w:r>
          <w:rPr>
            <w:noProof/>
            <w:webHidden/>
          </w:rPr>
          <w:instrText xml:space="preserve"> PAGEREF _Toc220026391 \h </w:instrText>
        </w:r>
        <w:r>
          <w:rPr>
            <w:noProof/>
            <w:webHidden/>
          </w:rPr>
        </w:r>
        <w:r>
          <w:rPr>
            <w:noProof/>
            <w:webHidden/>
          </w:rPr>
          <w:fldChar w:fldCharType="separate"/>
        </w:r>
        <w:r>
          <w:rPr>
            <w:noProof/>
            <w:webHidden/>
          </w:rPr>
          <w:t>5</w:t>
        </w:r>
        <w:r>
          <w:rPr>
            <w:noProof/>
            <w:webHidden/>
          </w:rPr>
          <w:fldChar w:fldCharType="end"/>
        </w:r>
      </w:hyperlink>
    </w:p>
    <w:p w14:paraId="246D29EA" w14:textId="02228629" w:rsidR="009751F4" w:rsidRDefault="009751F4">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0026392" w:history="1">
        <w:r w:rsidRPr="00C504DC">
          <w:rPr>
            <w:rStyle w:val="Hyperlink"/>
            <w:rFonts w:eastAsiaTheme="majorEastAsia"/>
            <w:noProof/>
          </w:rPr>
          <w:t>Slika 7 - massive Machine Type Communications</w:t>
        </w:r>
        <w:r>
          <w:rPr>
            <w:noProof/>
            <w:webHidden/>
          </w:rPr>
          <w:tab/>
        </w:r>
        <w:r>
          <w:rPr>
            <w:noProof/>
            <w:webHidden/>
          </w:rPr>
          <w:fldChar w:fldCharType="begin"/>
        </w:r>
        <w:r>
          <w:rPr>
            <w:noProof/>
            <w:webHidden/>
          </w:rPr>
          <w:instrText xml:space="preserve"> PAGEREF _Toc220026392 \h </w:instrText>
        </w:r>
        <w:r>
          <w:rPr>
            <w:noProof/>
            <w:webHidden/>
          </w:rPr>
        </w:r>
        <w:r>
          <w:rPr>
            <w:noProof/>
            <w:webHidden/>
          </w:rPr>
          <w:fldChar w:fldCharType="separate"/>
        </w:r>
        <w:r>
          <w:rPr>
            <w:noProof/>
            <w:webHidden/>
          </w:rPr>
          <w:t>6</w:t>
        </w:r>
        <w:r>
          <w:rPr>
            <w:noProof/>
            <w:webHidden/>
          </w:rPr>
          <w:fldChar w:fldCharType="end"/>
        </w:r>
      </w:hyperlink>
    </w:p>
    <w:p w14:paraId="0AEDBBFF" w14:textId="629C4A35" w:rsidR="009751F4" w:rsidRDefault="009751F4">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0026393" w:history="1">
        <w:r w:rsidRPr="00C504DC">
          <w:rPr>
            <w:rStyle w:val="Hyperlink"/>
            <w:rFonts w:eastAsiaTheme="majorEastAsia"/>
            <w:noProof/>
          </w:rPr>
          <w:t>Slika 8 - Arhitektura 5G NR-a</w:t>
        </w:r>
        <w:r>
          <w:rPr>
            <w:noProof/>
            <w:webHidden/>
          </w:rPr>
          <w:tab/>
        </w:r>
        <w:r>
          <w:rPr>
            <w:noProof/>
            <w:webHidden/>
          </w:rPr>
          <w:fldChar w:fldCharType="begin"/>
        </w:r>
        <w:r>
          <w:rPr>
            <w:noProof/>
            <w:webHidden/>
          </w:rPr>
          <w:instrText xml:space="preserve"> PAGEREF _Toc220026393 \h </w:instrText>
        </w:r>
        <w:r>
          <w:rPr>
            <w:noProof/>
            <w:webHidden/>
          </w:rPr>
        </w:r>
        <w:r>
          <w:rPr>
            <w:noProof/>
            <w:webHidden/>
          </w:rPr>
          <w:fldChar w:fldCharType="separate"/>
        </w:r>
        <w:r>
          <w:rPr>
            <w:noProof/>
            <w:webHidden/>
          </w:rPr>
          <w:t>7</w:t>
        </w:r>
        <w:r>
          <w:rPr>
            <w:noProof/>
            <w:webHidden/>
          </w:rPr>
          <w:fldChar w:fldCharType="end"/>
        </w:r>
      </w:hyperlink>
    </w:p>
    <w:p w14:paraId="5D51CBC6" w14:textId="10DDDE78" w:rsidR="009751F4" w:rsidRDefault="009751F4">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0026394" w:history="1">
        <w:r w:rsidRPr="00C504DC">
          <w:rPr>
            <w:rStyle w:val="Hyperlink"/>
            <w:rFonts w:eastAsiaTheme="majorEastAsia"/>
            <w:noProof/>
          </w:rPr>
          <w:t>Slika 10 - Prikaz šeme upravljanja radio resursima</w:t>
        </w:r>
        <w:r>
          <w:rPr>
            <w:noProof/>
            <w:webHidden/>
          </w:rPr>
          <w:tab/>
        </w:r>
        <w:r>
          <w:rPr>
            <w:noProof/>
            <w:webHidden/>
          </w:rPr>
          <w:fldChar w:fldCharType="begin"/>
        </w:r>
        <w:r>
          <w:rPr>
            <w:noProof/>
            <w:webHidden/>
          </w:rPr>
          <w:instrText xml:space="preserve"> PAGEREF _Toc220026394 \h </w:instrText>
        </w:r>
        <w:r>
          <w:rPr>
            <w:noProof/>
            <w:webHidden/>
          </w:rPr>
        </w:r>
        <w:r>
          <w:rPr>
            <w:noProof/>
            <w:webHidden/>
          </w:rPr>
          <w:fldChar w:fldCharType="separate"/>
        </w:r>
        <w:r>
          <w:rPr>
            <w:noProof/>
            <w:webHidden/>
          </w:rPr>
          <w:t>9</w:t>
        </w:r>
        <w:r>
          <w:rPr>
            <w:noProof/>
            <w:webHidden/>
          </w:rPr>
          <w:fldChar w:fldCharType="end"/>
        </w:r>
      </w:hyperlink>
    </w:p>
    <w:p w14:paraId="2603563B" w14:textId="33985F10" w:rsidR="009751F4" w:rsidRDefault="009751F4">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0026395" w:history="1">
        <w:r w:rsidRPr="00C504DC">
          <w:rPr>
            <w:rStyle w:val="Hyperlink"/>
            <w:rFonts w:eastAsiaTheme="majorEastAsia"/>
            <w:noProof/>
          </w:rPr>
          <w:t>Slika 11 - Prikaz arhitekture network slicing‑a u 5G mreži gdje je RAN segment podijeljen na više logičkih slice‑ova koji dijele isti radio interfejs</w:t>
        </w:r>
        <w:r>
          <w:rPr>
            <w:noProof/>
            <w:webHidden/>
          </w:rPr>
          <w:tab/>
        </w:r>
        <w:r>
          <w:rPr>
            <w:noProof/>
            <w:webHidden/>
          </w:rPr>
          <w:fldChar w:fldCharType="begin"/>
        </w:r>
        <w:r>
          <w:rPr>
            <w:noProof/>
            <w:webHidden/>
          </w:rPr>
          <w:instrText xml:space="preserve"> PAGEREF _Toc220026395 \h </w:instrText>
        </w:r>
        <w:r>
          <w:rPr>
            <w:noProof/>
            <w:webHidden/>
          </w:rPr>
        </w:r>
        <w:r>
          <w:rPr>
            <w:noProof/>
            <w:webHidden/>
          </w:rPr>
          <w:fldChar w:fldCharType="separate"/>
        </w:r>
        <w:r>
          <w:rPr>
            <w:noProof/>
            <w:webHidden/>
          </w:rPr>
          <w:t>10</w:t>
        </w:r>
        <w:r>
          <w:rPr>
            <w:noProof/>
            <w:webHidden/>
          </w:rPr>
          <w:fldChar w:fldCharType="end"/>
        </w:r>
      </w:hyperlink>
    </w:p>
    <w:p w14:paraId="690FCD1A" w14:textId="10C760C5" w:rsidR="009751F4" w:rsidRDefault="009751F4">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0026396" w:history="1">
        <w:r w:rsidRPr="00C504DC">
          <w:rPr>
            <w:rStyle w:val="Hyperlink"/>
            <w:rFonts w:eastAsiaTheme="majorEastAsia"/>
            <w:noProof/>
          </w:rPr>
          <w:t>Slika 12 - Dijagram gdje su različiti network slice‑ovi (npr. eMBB, URLLC, mMTC) prikazani kao logičke jedinice koje koriste resurse radio interfejsa</w:t>
        </w:r>
        <w:r>
          <w:rPr>
            <w:noProof/>
            <w:webHidden/>
          </w:rPr>
          <w:tab/>
        </w:r>
        <w:r>
          <w:rPr>
            <w:noProof/>
            <w:webHidden/>
          </w:rPr>
          <w:fldChar w:fldCharType="begin"/>
        </w:r>
        <w:r>
          <w:rPr>
            <w:noProof/>
            <w:webHidden/>
          </w:rPr>
          <w:instrText xml:space="preserve"> PAGEREF _Toc220026396 \h </w:instrText>
        </w:r>
        <w:r>
          <w:rPr>
            <w:noProof/>
            <w:webHidden/>
          </w:rPr>
        </w:r>
        <w:r>
          <w:rPr>
            <w:noProof/>
            <w:webHidden/>
          </w:rPr>
          <w:fldChar w:fldCharType="separate"/>
        </w:r>
        <w:r>
          <w:rPr>
            <w:noProof/>
            <w:webHidden/>
          </w:rPr>
          <w:t>11</w:t>
        </w:r>
        <w:r>
          <w:rPr>
            <w:noProof/>
            <w:webHidden/>
          </w:rPr>
          <w:fldChar w:fldCharType="end"/>
        </w:r>
      </w:hyperlink>
    </w:p>
    <w:p w14:paraId="1E3C5D14" w14:textId="3F75E7F1" w:rsidR="009751F4" w:rsidRDefault="009751F4">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0026397" w:history="1">
        <w:r w:rsidRPr="00C504DC">
          <w:rPr>
            <w:rStyle w:val="Hyperlink"/>
            <w:rFonts w:eastAsiaTheme="majorEastAsia"/>
            <w:noProof/>
          </w:rPr>
          <w:t>Slika 13 - Konceptualni prikaz mrežnog rezanja sa fokusom na izolaciju i QoS prioritete različitih servisa</w:t>
        </w:r>
        <w:r>
          <w:rPr>
            <w:noProof/>
            <w:webHidden/>
          </w:rPr>
          <w:tab/>
        </w:r>
        <w:r>
          <w:rPr>
            <w:noProof/>
            <w:webHidden/>
          </w:rPr>
          <w:fldChar w:fldCharType="begin"/>
        </w:r>
        <w:r>
          <w:rPr>
            <w:noProof/>
            <w:webHidden/>
          </w:rPr>
          <w:instrText xml:space="preserve"> PAGEREF _Toc220026397 \h </w:instrText>
        </w:r>
        <w:r>
          <w:rPr>
            <w:noProof/>
            <w:webHidden/>
          </w:rPr>
        </w:r>
        <w:r>
          <w:rPr>
            <w:noProof/>
            <w:webHidden/>
          </w:rPr>
          <w:fldChar w:fldCharType="separate"/>
        </w:r>
        <w:r>
          <w:rPr>
            <w:noProof/>
            <w:webHidden/>
          </w:rPr>
          <w:t>12</w:t>
        </w:r>
        <w:r>
          <w:rPr>
            <w:noProof/>
            <w:webHidden/>
          </w:rPr>
          <w:fldChar w:fldCharType="end"/>
        </w:r>
      </w:hyperlink>
    </w:p>
    <w:p w14:paraId="0CCB7AB2" w14:textId="75B04A66" w:rsidR="009751F4" w:rsidRDefault="009751F4">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0026398" w:history="1">
        <w:r w:rsidRPr="00C504DC">
          <w:rPr>
            <w:rStyle w:val="Hyperlink"/>
            <w:rFonts w:eastAsiaTheme="majorEastAsia"/>
            <w:noProof/>
          </w:rPr>
          <w:t>Slika 14 - eMBB, URLLC i mMTC servisi</w:t>
        </w:r>
        <w:r>
          <w:rPr>
            <w:noProof/>
            <w:webHidden/>
          </w:rPr>
          <w:tab/>
        </w:r>
        <w:r>
          <w:rPr>
            <w:noProof/>
            <w:webHidden/>
          </w:rPr>
          <w:fldChar w:fldCharType="begin"/>
        </w:r>
        <w:r>
          <w:rPr>
            <w:noProof/>
            <w:webHidden/>
          </w:rPr>
          <w:instrText xml:space="preserve"> PAGEREF _Toc220026398 \h </w:instrText>
        </w:r>
        <w:r>
          <w:rPr>
            <w:noProof/>
            <w:webHidden/>
          </w:rPr>
        </w:r>
        <w:r>
          <w:rPr>
            <w:noProof/>
            <w:webHidden/>
          </w:rPr>
          <w:fldChar w:fldCharType="separate"/>
        </w:r>
        <w:r>
          <w:rPr>
            <w:noProof/>
            <w:webHidden/>
          </w:rPr>
          <w:t>13</w:t>
        </w:r>
        <w:r>
          <w:rPr>
            <w:noProof/>
            <w:webHidden/>
          </w:rPr>
          <w:fldChar w:fldCharType="end"/>
        </w:r>
      </w:hyperlink>
    </w:p>
    <w:p w14:paraId="752EBB81" w14:textId="68BB71B1" w:rsidR="009751F4" w:rsidRDefault="009751F4">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0026399" w:history="1">
        <w:r w:rsidRPr="00C504DC">
          <w:rPr>
            <w:rStyle w:val="Hyperlink"/>
            <w:rFonts w:eastAsiaTheme="majorEastAsia"/>
            <w:noProof/>
          </w:rPr>
          <w:t>Slika 15 - Ultra-Reliable Low Latency Communications</w:t>
        </w:r>
        <w:r>
          <w:rPr>
            <w:noProof/>
            <w:webHidden/>
          </w:rPr>
          <w:tab/>
        </w:r>
        <w:r>
          <w:rPr>
            <w:noProof/>
            <w:webHidden/>
          </w:rPr>
          <w:fldChar w:fldCharType="begin"/>
        </w:r>
        <w:r>
          <w:rPr>
            <w:noProof/>
            <w:webHidden/>
          </w:rPr>
          <w:instrText xml:space="preserve"> PAGEREF _Toc220026399 \h </w:instrText>
        </w:r>
        <w:r>
          <w:rPr>
            <w:noProof/>
            <w:webHidden/>
          </w:rPr>
        </w:r>
        <w:r>
          <w:rPr>
            <w:noProof/>
            <w:webHidden/>
          </w:rPr>
          <w:fldChar w:fldCharType="separate"/>
        </w:r>
        <w:r>
          <w:rPr>
            <w:noProof/>
            <w:webHidden/>
          </w:rPr>
          <w:t>14</w:t>
        </w:r>
        <w:r>
          <w:rPr>
            <w:noProof/>
            <w:webHidden/>
          </w:rPr>
          <w:fldChar w:fldCharType="end"/>
        </w:r>
      </w:hyperlink>
    </w:p>
    <w:p w14:paraId="1CDC3096" w14:textId="3E8EE05C" w:rsidR="009751F4" w:rsidRDefault="009751F4">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0026400" w:history="1">
        <w:r w:rsidRPr="00C504DC">
          <w:rPr>
            <w:rStyle w:val="Hyperlink"/>
            <w:rFonts w:eastAsiaTheme="majorEastAsia"/>
            <w:noProof/>
          </w:rPr>
          <w:t>Slika 16 - Autonomna vozila na 5G mreži</w:t>
        </w:r>
        <w:r>
          <w:rPr>
            <w:noProof/>
            <w:webHidden/>
          </w:rPr>
          <w:tab/>
        </w:r>
        <w:r>
          <w:rPr>
            <w:noProof/>
            <w:webHidden/>
          </w:rPr>
          <w:fldChar w:fldCharType="begin"/>
        </w:r>
        <w:r>
          <w:rPr>
            <w:noProof/>
            <w:webHidden/>
          </w:rPr>
          <w:instrText xml:space="preserve"> PAGEREF _Toc220026400 \h </w:instrText>
        </w:r>
        <w:r>
          <w:rPr>
            <w:noProof/>
            <w:webHidden/>
          </w:rPr>
        </w:r>
        <w:r>
          <w:rPr>
            <w:noProof/>
            <w:webHidden/>
          </w:rPr>
          <w:fldChar w:fldCharType="separate"/>
        </w:r>
        <w:r>
          <w:rPr>
            <w:noProof/>
            <w:webHidden/>
          </w:rPr>
          <w:t>15</w:t>
        </w:r>
        <w:r>
          <w:rPr>
            <w:noProof/>
            <w:webHidden/>
          </w:rPr>
          <w:fldChar w:fldCharType="end"/>
        </w:r>
      </w:hyperlink>
    </w:p>
    <w:p w14:paraId="4640B38C" w14:textId="22B4A54E" w:rsidR="009751F4" w:rsidRDefault="009751F4">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0026401" w:history="1">
        <w:r w:rsidRPr="00C504DC">
          <w:rPr>
            <w:rStyle w:val="Hyperlink"/>
            <w:rFonts w:eastAsiaTheme="majorEastAsia"/>
            <w:noProof/>
          </w:rPr>
          <w:t>Slika 17 - Pametna fabrika realizovana podrškom air interface slicing-a</w:t>
        </w:r>
        <w:r>
          <w:rPr>
            <w:noProof/>
            <w:webHidden/>
          </w:rPr>
          <w:tab/>
        </w:r>
        <w:r>
          <w:rPr>
            <w:noProof/>
            <w:webHidden/>
          </w:rPr>
          <w:fldChar w:fldCharType="begin"/>
        </w:r>
        <w:r>
          <w:rPr>
            <w:noProof/>
            <w:webHidden/>
          </w:rPr>
          <w:instrText xml:space="preserve"> PAGEREF _Toc220026401 \h </w:instrText>
        </w:r>
        <w:r>
          <w:rPr>
            <w:noProof/>
            <w:webHidden/>
          </w:rPr>
        </w:r>
        <w:r>
          <w:rPr>
            <w:noProof/>
            <w:webHidden/>
          </w:rPr>
          <w:fldChar w:fldCharType="separate"/>
        </w:r>
        <w:r>
          <w:rPr>
            <w:noProof/>
            <w:webHidden/>
          </w:rPr>
          <w:t>16</w:t>
        </w:r>
        <w:r>
          <w:rPr>
            <w:noProof/>
            <w:webHidden/>
          </w:rPr>
          <w:fldChar w:fldCharType="end"/>
        </w:r>
      </w:hyperlink>
    </w:p>
    <w:p w14:paraId="3B34DF85" w14:textId="4DD5D967" w:rsidR="009751F4" w:rsidRDefault="009751F4">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0026402" w:history="1">
        <w:r w:rsidRPr="00C504DC">
          <w:rPr>
            <w:rStyle w:val="Hyperlink"/>
            <w:rFonts w:eastAsiaTheme="majorEastAsia"/>
            <w:noProof/>
          </w:rPr>
          <w:t>Slika 18 - Mogućnosti vozila u 5G mreži</w:t>
        </w:r>
        <w:r>
          <w:rPr>
            <w:noProof/>
            <w:webHidden/>
          </w:rPr>
          <w:tab/>
        </w:r>
        <w:r>
          <w:rPr>
            <w:noProof/>
            <w:webHidden/>
          </w:rPr>
          <w:fldChar w:fldCharType="begin"/>
        </w:r>
        <w:r>
          <w:rPr>
            <w:noProof/>
            <w:webHidden/>
          </w:rPr>
          <w:instrText xml:space="preserve"> PAGEREF _Toc220026402 \h </w:instrText>
        </w:r>
        <w:r>
          <w:rPr>
            <w:noProof/>
            <w:webHidden/>
          </w:rPr>
        </w:r>
        <w:r>
          <w:rPr>
            <w:noProof/>
            <w:webHidden/>
          </w:rPr>
          <w:fldChar w:fldCharType="separate"/>
        </w:r>
        <w:r>
          <w:rPr>
            <w:noProof/>
            <w:webHidden/>
          </w:rPr>
          <w:t>17</w:t>
        </w:r>
        <w:r>
          <w:rPr>
            <w:noProof/>
            <w:webHidden/>
          </w:rPr>
          <w:fldChar w:fldCharType="end"/>
        </w:r>
      </w:hyperlink>
    </w:p>
    <w:p w14:paraId="23C3A411" w14:textId="766FCD1A" w:rsidR="007B1675" w:rsidRDefault="00384416" w:rsidP="00F85059">
      <w:pPr>
        <w:rPr>
          <w:rFonts w:eastAsiaTheme="minorHAnsi"/>
          <w:lang w:val="en-US"/>
        </w:rPr>
      </w:pPr>
      <w:r>
        <w:rPr>
          <w:rFonts w:eastAsiaTheme="minorHAnsi"/>
          <w:lang w:val="en-US"/>
        </w:rPr>
        <w:fldChar w:fldCharType="end"/>
      </w:r>
    </w:p>
    <w:p w14:paraId="160EFA85" w14:textId="77777777" w:rsidR="007B1675" w:rsidRDefault="007B1675">
      <w:pPr>
        <w:spacing w:after="160" w:line="259" w:lineRule="auto"/>
        <w:rPr>
          <w:rFonts w:eastAsiaTheme="minorHAnsi"/>
          <w:lang w:val="en-US"/>
        </w:rPr>
      </w:pPr>
      <w:r>
        <w:rPr>
          <w:rFonts w:eastAsiaTheme="minorHAnsi"/>
          <w:lang w:val="en-US"/>
        </w:rPr>
        <w:br w:type="page"/>
      </w:r>
    </w:p>
    <w:p w14:paraId="301ED4F7" w14:textId="7EBFB131" w:rsidR="009C5BC0" w:rsidRDefault="007B1675" w:rsidP="007B1675">
      <w:pPr>
        <w:pStyle w:val="Heading1"/>
        <w:rPr>
          <w:lang w:val="en-US"/>
        </w:rPr>
      </w:pPr>
      <w:bookmarkStart w:id="40" w:name="_Toc220026120"/>
      <w:r>
        <w:rPr>
          <w:lang w:val="en-US"/>
        </w:rPr>
        <w:lastRenderedPageBreak/>
        <w:t>CITATNI IZVORI</w:t>
      </w:r>
      <w:bookmarkEnd w:id="40"/>
    </w:p>
    <w:sdt>
      <w:sdtPr>
        <w:rPr>
          <w:rFonts w:eastAsia="Times New Roman" w:cs="Times New Roman"/>
          <w:b w:val="0"/>
          <w:color w:val="auto"/>
          <w:sz w:val="24"/>
          <w:szCs w:val="24"/>
        </w:rPr>
        <w:id w:val="560369117"/>
        <w:docPartObj>
          <w:docPartGallery w:val="Bibliographies"/>
          <w:docPartUnique/>
        </w:docPartObj>
      </w:sdtPr>
      <w:sdtContent>
        <w:p w14:paraId="0BE5D017" w14:textId="60903B09" w:rsidR="00C32CFB" w:rsidRDefault="00C32CFB">
          <w:pPr>
            <w:pStyle w:val="Heading1"/>
          </w:pPr>
        </w:p>
        <w:sdt>
          <w:sdtPr>
            <w:id w:val="111145805"/>
            <w:bibliography/>
          </w:sdtPr>
          <w:sdtContent>
            <w:p w14:paraId="4CFF6510" w14:textId="77777777" w:rsidR="00C32CFB" w:rsidRDefault="00C32CFB">
              <w:pPr>
                <w:rPr>
                  <w:rFonts w:asciiTheme="minorHAnsi" w:eastAsiaTheme="minorHAnsi" w:hAnsiTheme="minorHAnsi" w:cstheme="minorBidi"/>
                  <w:noProof/>
                  <w:sz w:val="22"/>
                  <w:szCs w:val="22"/>
                  <w:lang w:val="en-US"/>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5"/>
                <w:gridCol w:w="8885"/>
              </w:tblGrid>
              <w:tr w:rsidR="00C32CFB" w14:paraId="7AA15AF4" w14:textId="77777777">
                <w:trPr>
                  <w:divId w:val="383531178"/>
                  <w:tblCellSpacing w:w="15" w:type="dxa"/>
                </w:trPr>
                <w:tc>
                  <w:tcPr>
                    <w:tcW w:w="50" w:type="pct"/>
                    <w:hideMark/>
                  </w:tcPr>
                  <w:p w14:paraId="71B2EDF2" w14:textId="08C3722A" w:rsidR="00C32CFB" w:rsidRDefault="00C32CFB">
                    <w:pPr>
                      <w:pStyle w:val="Bibliography"/>
                      <w:rPr>
                        <w:noProof/>
                      </w:rPr>
                    </w:pPr>
                    <w:r>
                      <w:rPr>
                        <w:noProof/>
                      </w:rPr>
                      <w:t xml:space="preserve">[1] </w:t>
                    </w:r>
                  </w:p>
                </w:tc>
                <w:tc>
                  <w:tcPr>
                    <w:tcW w:w="0" w:type="auto"/>
                    <w:hideMark/>
                  </w:tcPr>
                  <w:p w14:paraId="785F49DB" w14:textId="77777777" w:rsidR="00C32CFB" w:rsidRDefault="00C32CFB">
                    <w:pPr>
                      <w:pStyle w:val="Bibliography"/>
                      <w:rPr>
                        <w:noProof/>
                      </w:rPr>
                    </w:pPr>
                    <w:r>
                      <w:rPr>
                        <w:noProof/>
                      </w:rPr>
                      <w:t xml:space="preserve">A. Osseiran, J. F. Monserrat i P. Marsch, 5G Mobile and Wireless Communications Technology, Cambridge University Press, 2016. </w:t>
                    </w:r>
                  </w:p>
                </w:tc>
              </w:tr>
              <w:tr w:rsidR="00C32CFB" w14:paraId="14D01A87" w14:textId="77777777">
                <w:trPr>
                  <w:divId w:val="383531178"/>
                  <w:tblCellSpacing w:w="15" w:type="dxa"/>
                </w:trPr>
                <w:tc>
                  <w:tcPr>
                    <w:tcW w:w="50" w:type="pct"/>
                    <w:hideMark/>
                  </w:tcPr>
                  <w:p w14:paraId="1B2B4159" w14:textId="77777777" w:rsidR="00C32CFB" w:rsidRDefault="00C32CFB">
                    <w:pPr>
                      <w:pStyle w:val="Bibliography"/>
                      <w:rPr>
                        <w:noProof/>
                      </w:rPr>
                    </w:pPr>
                    <w:r>
                      <w:rPr>
                        <w:noProof/>
                      </w:rPr>
                      <w:t xml:space="preserve">[2] </w:t>
                    </w:r>
                  </w:p>
                </w:tc>
                <w:tc>
                  <w:tcPr>
                    <w:tcW w:w="0" w:type="auto"/>
                    <w:hideMark/>
                  </w:tcPr>
                  <w:p w14:paraId="6576ACCD" w14:textId="77777777" w:rsidR="00C32CFB" w:rsidRDefault="00C32CFB">
                    <w:pPr>
                      <w:pStyle w:val="Bibliography"/>
                      <w:rPr>
                        <w:noProof/>
                      </w:rPr>
                    </w:pPr>
                    <w:r>
                      <w:rPr>
                        <w:noProof/>
                      </w:rPr>
                      <w:t>3GPP, »System Architecture for the 5G System (Release 15),« 3GPP, 2018.</w:t>
                    </w:r>
                  </w:p>
                </w:tc>
              </w:tr>
              <w:tr w:rsidR="00C32CFB" w14:paraId="6EF31436" w14:textId="77777777">
                <w:trPr>
                  <w:divId w:val="383531178"/>
                  <w:tblCellSpacing w:w="15" w:type="dxa"/>
                </w:trPr>
                <w:tc>
                  <w:tcPr>
                    <w:tcW w:w="50" w:type="pct"/>
                    <w:hideMark/>
                  </w:tcPr>
                  <w:p w14:paraId="0E966FA8" w14:textId="77777777" w:rsidR="00C32CFB" w:rsidRDefault="00C32CFB">
                    <w:pPr>
                      <w:pStyle w:val="Bibliography"/>
                      <w:rPr>
                        <w:noProof/>
                      </w:rPr>
                    </w:pPr>
                    <w:r>
                      <w:rPr>
                        <w:noProof/>
                      </w:rPr>
                      <w:t xml:space="preserve">[3] </w:t>
                    </w:r>
                  </w:p>
                </w:tc>
                <w:tc>
                  <w:tcPr>
                    <w:tcW w:w="0" w:type="auto"/>
                    <w:hideMark/>
                  </w:tcPr>
                  <w:p w14:paraId="3C4645DD" w14:textId="77777777" w:rsidR="00C32CFB" w:rsidRDefault="00C32CFB">
                    <w:pPr>
                      <w:pStyle w:val="Bibliography"/>
                      <w:rPr>
                        <w:noProof/>
                      </w:rPr>
                    </w:pPr>
                    <w:r>
                      <w:rPr>
                        <w:noProof/>
                      </w:rPr>
                      <w:t xml:space="preserve">S. Zhang, N. Liu, X. Chu, K. Long i A. Aghvami, »Network Slicing in 5G: Survey and Challenges,« </w:t>
                    </w:r>
                    <w:r>
                      <w:rPr>
                        <w:i/>
                        <w:iCs/>
                        <w:noProof/>
                      </w:rPr>
                      <w:t xml:space="preserve">IEEE Communications Magazine, </w:t>
                    </w:r>
                    <w:r>
                      <w:rPr>
                        <w:noProof/>
                      </w:rPr>
                      <w:t xml:space="preserve">svez. 55, br. 5, p. 94–100, 2017. </w:t>
                    </w:r>
                  </w:p>
                </w:tc>
              </w:tr>
              <w:tr w:rsidR="00C32CFB" w14:paraId="4D91870D" w14:textId="77777777">
                <w:trPr>
                  <w:divId w:val="383531178"/>
                  <w:tblCellSpacing w:w="15" w:type="dxa"/>
                </w:trPr>
                <w:tc>
                  <w:tcPr>
                    <w:tcW w:w="50" w:type="pct"/>
                    <w:hideMark/>
                  </w:tcPr>
                  <w:p w14:paraId="7E5B4F27" w14:textId="77777777" w:rsidR="00C32CFB" w:rsidRDefault="00C32CFB">
                    <w:pPr>
                      <w:pStyle w:val="Bibliography"/>
                      <w:rPr>
                        <w:noProof/>
                      </w:rPr>
                    </w:pPr>
                    <w:r>
                      <w:rPr>
                        <w:noProof/>
                      </w:rPr>
                      <w:t xml:space="preserve">[4] </w:t>
                    </w:r>
                  </w:p>
                </w:tc>
                <w:tc>
                  <w:tcPr>
                    <w:tcW w:w="0" w:type="auto"/>
                    <w:hideMark/>
                  </w:tcPr>
                  <w:p w14:paraId="0FF88EF8" w14:textId="77777777" w:rsidR="00C32CFB" w:rsidRDefault="00C32CFB">
                    <w:pPr>
                      <w:pStyle w:val="Bibliography"/>
                      <w:rPr>
                        <w:noProof/>
                      </w:rPr>
                    </w:pPr>
                    <w:r>
                      <w:rPr>
                        <w:noProof/>
                      </w:rPr>
                      <w:t xml:space="preserve">M. Rost, S. Schmid i P. Gaal, »Network Slicing to Enable Scalability and Flexibility in 5G Mobile Networks,« </w:t>
                    </w:r>
                    <w:r>
                      <w:rPr>
                        <w:i/>
                        <w:iCs/>
                        <w:noProof/>
                      </w:rPr>
                      <w:t xml:space="preserve">IEEE Communications Magazine, </w:t>
                    </w:r>
                    <w:r>
                      <w:rPr>
                        <w:noProof/>
                      </w:rPr>
                      <w:t xml:space="preserve">svez. 55, br. 5, p. 72–79, 2017. </w:t>
                    </w:r>
                  </w:p>
                </w:tc>
              </w:tr>
              <w:tr w:rsidR="00C32CFB" w14:paraId="6F26022B" w14:textId="77777777">
                <w:trPr>
                  <w:divId w:val="383531178"/>
                  <w:tblCellSpacing w:w="15" w:type="dxa"/>
                </w:trPr>
                <w:tc>
                  <w:tcPr>
                    <w:tcW w:w="50" w:type="pct"/>
                    <w:hideMark/>
                  </w:tcPr>
                  <w:p w14:paraId="62F6D816" w14:textId="77777777" w:rsidR="00C32CFB" w:rsidRDefault="00C32CFB">
                    <w:pPr>
                      <w:pStyle w:val="Bibliography"/>
                      <w:rPr>
                        <w:noProof/>
                      </w:rPr>
                    </w:pPr>
                    <w:r>
                      <w:rPr>
                        <w:noProof/>
                      </w:rPr>
                      <w:t xml:space="preserve">[5] </w:t>
                    </w:r>
                  </w:p>
                </w:tc>
                <w:tc>
                  <w:tcPr>
                    <w:tcW w:w="0" w:type="auto"/>
                    <w:hideMark/>
                  </w:tcPr>
                  <w:p w14:paraId="32CCA015" w14:textId="77777777" w:rsidR="00C32CFB" w:rsidRDefault="00C32CFB">
                    <w:pPr>
                      <w:pStyle w:val="Bibliography"/>
                      <w:rPr>
                        <w:noProof/>
                      </w:rPr>
                    </w:pPr>
                    <w:r>
                      <w:rPr>
                        <w:noProof/>
                      </w:rPr>
                      <w:t xml:space="preserve">H. Zhang, N. Liu, X. Chu, K. Long i A. Aghvami, »Network Slicing for 5G: Challenges and Solutions,« </w:t>
                    </w:r>
                    <w:r>
                      <w:rPr>
                        <w:i/>
                        <w:iCs/>
                        <w:noProof/>
                      </w:rPr>
                      <w:t xml:space="preserve">IEEE Network, </w:t>
                    </w:r>
                    <w:r>
                      <w:rPr>
                        <w:noProof/>
                      </w:rPr>
                      <w:t xml:space="preserve">svez. 33, br. 3, p. 134–141, 2019. </w:t>
                    </w:r>
                  </w:p>
                </w:tc>
              </w:tr>
              <w:tr w:rsidR="00C32CFB" w14:paraId="50DDF988" w14:textId="77777777">
                <w:trPr>
                  <w:divId w:val="383531178"/>
                  <w:tblCellSpacing w:w="15" w:type="dxa"/>
                </w:trPr>
                <w:tc>
                  <w:tcPr>
                    <w:tcW w:w="50" w:type="pct"/>
                    <w:hideMark/>
                  </w:tcPr>
                  <w:p w14:paraId="202E22D6" w14:textId="77777777" w:rsidR="00C32CFB" w:rsidRDefault="00C32CFB">
                    <w:pPr>
                      <w:pStyle w:val="Bibliography"/>
                      <w:rPr>
                        <w:noProof/>
                      </w:rPr>
                    </w:pPr>
                    <w:r>
                      <w:rPr>
                        <w:noProof/>
                      </w:rPr>
                      <w:t xml:space="preserve">[6] </w:t>
                    </w:r>
                  </w:p>
                </w:tc>
                <w:tc>
                  <w:tcPr>
                    <w:tcW w:w="0" w:type="auto"/>
                    <w:hideMark/>
                  </w:tcPr>
                  <w:p w14:paraId="24FB1EEC" w14:textId="77777777" w:rsidR="00C32CFB" w:rsidRDefault="00C32CFB">
                    <w:pPr>
                      <w:pStyle w:val="Bibliography"/>
                      <w:rPr>
                        <w:noProof/>
                      </w:rPr>
                    </w:pPr>
                    <w:r>
                      <w:rPr>
                        <w:noProof/>
                      </w:rPr>
                      <w:t xml:space="preserve">M. Bennis i M. Debbah, »Ultra-Reliable and Low-Latency Wireless Communication: Tail, Risk, and Scale,« </w:t>
                    </w:r>
                    <w:r>
                      <w:rPr>
                        <w:i/>
                        <w:iCs/>
                        <w:noProof/>
                      </w:rPr>
                      <w:t xml:space="preserve">Proceedings of the IEEE, </w:t>
                    </w:r>
                    <w:r>
                      <w:rPr>
                        <w:noProof/>
                      </w:rPr>
                      <w:t xml:space="preserve">svez. 106, br. 10, p. 1834–1853, 2018. </w:t>
                    </w:r>
                  </w:p>
                </w:tc>
              </w:tr>
              <w:tr w:rsidR="00C32CFB" w14:paraId="0364F5F2" w14:textId="77777777">
                <w:trPr>
                  <w:divId w:val="383531178"/>
                  <w:tblCellSpacing w:w="15" w:type="dxa"/>
                </w:trPr>
                <w:tc>
                  <w:tcPr>
                    <w:tcW w:w="50" w:type="pct"/>
                    <w:hideMark/>
                  </w:tcPr>
                  <w:p w14:paraId="6EBAC047" w14:textId="77777777" w:rsidR="00C32CFB" w:rsidRDefault="00C32CFB">
                    <w:pPr>
                      <w:pStyle w:val="Bibliography"/>
                      <w:rPr>
                        <w:noProof/>
                      </w:rPr>
                    </w:pPr>
                    <w:r>
                      <w:rPr>
                        <w:noProof/>
                      </w:rPr>
                      <w:t xml:space="preserve">[7] </w:t>
                    </w:r>
                  </w:p>
                </w:tc>
                <w:tc>
                  <w:tcPr>
                    <w:tcW w:w="0" w:type="auto"/>
                    <w:hideMark/>
                  </w:tcPr>
                  <w:p w14:paraId="0D6F56E3" w14:textId="77777777" w:rsidR="00C32CFB" w:rsidRDefault="00C32CFB">
                    <w:pPr>
                      <w:pStyle w:val="Bibliography"/>
                      <w:rPr>
                        <w:noProof/>
                      </w:rPr>
                    </w:pPr>
                    <w:r>
                      <w:rPr>
                        <w:noProof/>
                      </w:rPr>
                      <w:t>3GPP, »Study on Scenarios and Requirements for Massive Machine Type Communications (mMTC),« 3GPP, 2016.</w:t>
                    </w:r>
                  </w:p>
                </w:tc>
              </w:tr>
              <w:tr w:rsidR="00C32CFB" w14:paraId="48ED514F" w14:textId="77777777">
                <w:trPr>
                  <w:divId w:val="383531178"/>
                  <w:tblCellSpacing w:w="15" w:type="dxa"/>
                </w:trPr>
                <w:tc>
                  <w:tcPr>
                    <w:tcW w:w="50" w:type="pct"/>
                    <w:hideMark/>
                  </w:tcPr>
                  <w:p w14:paraId="533BF039" w14:textId="77777777" w:rsidR="00C32CFB" w:rsidRDefault="00C32CFB">
                    <w:pPr>
                      <w:pStyle w:val="Bibliography"/>
                      <w:rPr>
                        <w:noProof/>
                      </w:rPr>
                    </w:pPr>
                    <w:r>
                      <w:rPr>
                        <w:noProof/>
                      </w:rPr>
                      <w:t xml:space="preserve">[8] </w:t>
                    </w:r>
                  </w:p>
                </w:tc>
                <w:tc>
                  <w:tcPr>
                    <w:tcW w:w="0" w:type="auto"/>
                    <w:hideMark/>
                  </w:tcPr>
                  <w:p w14:paraId="3D7B9419" w14:textId="77777777" w:rsidR="00C32CFB" w:rsidRDefault="00C32CFB">
                    <w:pPr>
                      <w:pStyle w:val="Bibliography"/>
                      <w:rPr>
                        <w:noProof/>
                      </w:rPr>
                    </w:pPr>
                    <w:r>
                      <w:rPr>
                        <w:noProof/>
                      </w:rPr>
                      <w:t xml:space="preserve">E. Dahlman, S. Parkvall i J. Skold, 5G NR: The Next Generation Wireless Access Technology, Academic Press / Elsevier, 2018. </w:t>
                    </w:r>
                  </w:p>
                </w:tc>
              </w:tr>
              <w:tr w:rsidR="00C32CFB" w14:paraId="5AB7DCC8" w14:textId="77777777">
                <w:trPr>
                  <w:divId w:val="383531178"/>
                  <w:tblCellSpacing w:w="15" w:type="dxa"/>
                </w:trPr>
                <w:tc>
                  <w:tcPr>
                    <w:tcW w:w="50" w:type="pct"/>
                    <w:hideMark/>
                  </w:tcPr>
                  <w:p w14:paraId="53550F73" w14:textId="77777777" w:rsidR="00C32CFB" w:rsidRDefault="00C32CFB">
                    <w:pPr>
                      <w:pStyle w:val="Bibliography"/>
                      <w:rPr>
                        <w:noProof/>
                      </w:rPr>
                    </w:pPr>
                    <w:r>
                      <w:rPr>
                        <w:noProof/>
                      </w:rPr>
                      <w:t xml:space="preserve">[9] </w:t>
                    </w:r>
                  </w:p>
                </w:tc>
                <w:tc>
                  <w:tcPr>
                    <w:tcW w:w="0" w:type="auto"/>
                    <w:hideMark/>
                  </w:tcPr>
                  <w:p w14:paraId="013EA11F" w14:textId="77777777" w:rsidR="00C32CFB" w:rsidRDefault="00C32CFB">
                    <w:pPr>
                      <w:pStyle w:val="Bibliography"/>
                      <w:rPr>
                        <w:noProof/>
                      </w:rPr>
                    </w:pPr>
                    <w:r>
                      <w:rPr>
                        <w:noProof/>
                      </w:rPr>
                      <w:t xml:space="preserve">S. Rahman, M. A. Imran i K. Arshad, »5G New Radio: Air Interface Slicing for Flexible Service Provisioning,« </w:t>
                    </w:r>
                    <w:r>
                      <w:rPr>
                        <w:i/>
                        <w:iCs/>
                        <w:noProof/>
                      </w:rPr>
                      <w:t xml:space="preserve">IEEE Access, </w:t>
                    </w:r>
                    <w:r>
                      <w:rPr>
                        <w:noProof/>
                      </w:rPr>
                      <w:t xml:space="preserve">svez. 8, p. 78901–78915, 2020. </w:t>
                    </w:r>
                  </w:p>
                </w:tc>
              </w:tr>
              <w:tr w:rsidR="00C32CFB" w14:paraId="79444F90" w14:textId="77777777">
                <w:trPr>
                  <w:divId w:val="383531178"/>
                  <w:tblCellSpacing w:w="15" w:type="dxa"/>
                </w:trPr>
                <w:tc>
                  <w:tcPr>
                    <w:tcW w:w="50" w:type="pct"/>
                    <w:hideMark/>
                  </w:tcPr>
                  <w:p w14:paraId="5A9DB92D" w14:textId="77777777" w:rsidR="00C32CFB" w:rsidRDefault="00C32CFB">
                    <w:pPr>
                      <w:pStyle w:val="Bibliography"/>
                      <w:rPr>
                        <w:noProof/>
                      </w:rPr>
                    </w:pPr>
                    <w:r>
                      <w:rPr>
                        <w:noProof/>
                      </w:rPr>
                      <w:t xml:space="preserve">[10] </w:t>
                    </w:r>
                  </w:p>
                </w:tc>
                <w:tc>
                  <w:tcPr>
                    <w:tcW w:w="0" w:type="auto"/>
                    <w:hideMark/>
                  </w:tcPr>
                  <w:p w14:paraId="6FD5D474" w14:textId="77777777" w:rsidR="00C32CFB" w:rsidRDefault="00C32CFB">
                    <w:pPr>
                      <w:pStyle w:val="Bibliography"/>
                      <w:rPr>
                        <w:noProof/>
                      </w:rPr>
                    </w:pPr>
                    <w:r>
                      <w:rPr>
                        <w:noProof/>
                      </w:rPr>
                      <w:t>D. Yan, X. Yang i L. Cuthbert, »Resource Allocation for Network Slicing in RAN Using Case</w:t>
                    </w:r>
                    <w:r>
                      <w:rPr>
                        <w:noProof/>
                      </w:rPr>
                      <w:noBreakHyphen/>
                      <w:t xml:space="preserve">Based Reasoning,« </w:t>
                    </w:r>
                    <w:r>
                      <w:rPr>
                        <w:i/>
                        <w:iCs/>
                        <w:noProof/>
                      </w:rPr>
                      <w:t xml:space="preserve">Applied Sciences, </w:t>
                    </w:r>
                    <w:r>
                      <w:rPr>
                        <w:noProof/>
                      </w:rPr>
                      <w:t xml:space="preserve">svez. 13, br. 1, 2023. </w:t>
                    </w:r>
                  </w:p>
                </w:tc>
              </w:tr>
              <w:tr w:rsidR="00C32CFB" w14:paraId="22AA0771" w14:textId="77777777">
                <w:trPr>
                  <w:divId w:val="383531178"/>
                  <w:tblCellSpacing w:w="15" w:type="dxa"/>
                </w:trPr>
                <w:tc>
                  <w:tcPr>
                    <w:tcW w:w="50" w:type="pct"/>
                    <w:hideMark/>
                  </w:tcPr>
                  <w:p w14:paraId="4CAD3708" w14:textId="77777777" w:rsidR="00C32CFB" w:rsidRDefault="00C32CFB">
                    <w:pPr>
                      <w:pStyle w:val="Bibliography"/>
                      <w:rPr>
                        <w:noProof/>
                      </w:rPr>
                    </w:pPr>
                    <w:r>
                      <w:rPr>
                        <w:noProof/>
                      </w:rPr>
                      <w:t xml:space="preserve">[11] </w:t>
                    </w:r>
                  </w:p>
                </w:tc>
                <w:tc>
                  <w:tcPr>
                    <w:tcW w:w="0" w:type="auto"/>
                    <w:hideMark/>
                  </w:tcPr>
                  <w:p w14:paraId="2C250127" w14:textId="77777777" w:rsidR="00C32CFB" w:rsidRDefault="00C32CFB">
                    <w:pPr>
                      <w:pStyle w:val="Bibliography"/>
                      <w:rPr>
                        <w:noProof/>
                      </w:rPr>
                    </w:pPr>
                    <w:r>
                      <w:rPr>
                        <w:noProof/>
                      </w:rPr>
                      <w:t>P. Popovski, K. F. Trillingsgaard, O. Simeone i G. Durisi, »5G wireless network slicing for eMBB, URLLC, and mMTC: A communication</w:t>
                    </w:r>
                    <w:r>
                      <w:rPr>
                        <w:noProof/>
                      </w:rPr>
                      <w:noBreakHyphen/>
                      <w:t xml:space="preserve">theoretic view,« </w:t>
                    </w:r>
                    <w:r>
                      <w:rPr>
                        <w:i/>
                        <w:iCs/>
                        <w:noProof/>
                      </w:rPr>
                      <w:t xml:space="preserve">IEEE Access, </w:t>
                    </w:r>
                    <w:r>
                      <w:rPr>
                        <w:noProof/>
                      </w:rPr>
                      <w:t xml:space="preserve">svez. 6, pp. 65-79, 2018. </w:t>
                    </w:r>
                  </w:p>
                </w:tc>
              </w:tr>
            </w:tbl>
            <w:p w14:paraId="6FEC3E75" w14:textId="77777777" w:rsidR="00C32CFB" w:rsidRDefault="00C32CFB">
              <w:pPr>
                <w:divId w:val="383531178"/>
                <w:rPr>
                  <w:noProof/>
                </w:rPr>
              </w:pPr>
            </w:p>
            <w:p w14:paraId="0A6CCCB0" w14:textId="0F7A4FD8" w:rsidR="00C32CFB" w:rsidRDefault="00C32CFB">
              <w:r>
                <w:rPr>
                  <w:b/>
                  <w:bCs/>
                  <w:noProof/>
                </w:rPr>
                <w:fldChar w:fldCharType="end"/>
              </w:r>
            </w:p>
          </w:sdtContent>
        </w:sdt>
      </w:sdtContent>
    </w:sdt>
    <w:p w14:paraId="1065010A" w14:textId="77777777" w:rsidR="007B1675" w:rsidRPr="007B1675" w:rsidRDefault="007B1675" w:rsidP="007B1675">
      <w:pPr>
        <w:rPr>
          <w:rFonts w:eastAsiaTheme="minorHAnsi"/>
          <w:lang w:val="en-US"/>
        </w:rPr>
      </w:pPr>
    </w:p>
    <w:sectPr w:rsidR="007B1675" w:rsidRPr="007B1675" w:rsidSect="00E35DE7">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286501" w14:textId="77777777" w:rsidR="007A046B" w:rsidRDefault="007A046B" w:rsidP="00E35DE7">
      <w:r>
        <w:separator/>
      </w:r>
    </w:p>
  </w:endnote>
  <w:endnote w:type="continuationSeparator" w:id="0">
    <w:p w14:paraId="69FB5CAF" w14:textId="77777777" w:rsidR="007A046B" w:rsidRDefault="007A046B" w:rsidP="00E35D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C22387" w14:textId="77777777" w:rsidR="007A046B" w:rsidRDefault="007A046B" w:rsidP="00E35DE7">
      <w:r>
        <w:separator/>
      </w:r>
    </w:p>
  </w:footnote>
  <w:footnote w:type="continuationSeparator" w:id="0">
    <w:p w14:paraId="701D1795" w14:textId="77777777" w:rsidR="007A046B" w:rsidRDefault="007A046B" w:rsidP="00E35D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20F60"/>
    <w:multiLevelType w:val="hybridMultilevel"/>
    <w:tmpl w:val="F7A04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6F36D9"/>
    <w:multiLevelType w:val="hybridMultilevel"/>
    <w:tmpl w:val="DB5E4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E74BD8"/>
    <w:multiLevelType w:val="hybridMultilevel"/>
    <w:tmpl w:val="E7A2E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D3503E"/>
    <w:multiLevelType w:val="hybridMultilevel"/>
    <w:tmpl w:val="67BC349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67C4DFC"/>
    <w:multiLevelType w:val="hybridMultilevel"/>
    <w:tmpl w:val="1C544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364CF5"/>
    <w:multiLevelType w:val="hybridMultilevel"/>
    <w:tmpl w:val="4C966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99115C"/>
    <w:multiLevelType w:val="multilevel"/>
    <w:tmpl w:val="7856EB28"/>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209A6B47"/>
    <w:multiLevelType w:val="hybridMultilevel"/>
    <w:tmpl w:val="9CF2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BE494B"/>
    <w:multiLevelType w:val="hybridMultilevel"/>
    <w:tmpl w:val="32DC8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62432D"/>
    <w:multiLevelType w:val="multilevel"/>
    <w:tmpl w:val="D0BA293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237A26C6"/>
    <w:multiLevelType w:val="hybridMultilevel"/>
    <w:tmpl w:val="F7EA7F1E"/>
    <w:lvl w:ilvl="0" w:tplc="9D4CD47A">
      <w:start w:val="14"/>
      <w:numFmt w:val="bullet"/>
      <w:lvlText w:val=""/>
      <w:lvlJc w:val="left"/>
      <w:pPr>
        <w:ind w:left="720" w:hanging="360"/>
      </w:pPr>
      <w:rPr>
        <w:rFonts w:ascii="Symbol" w:eastAsia="Times New Roman"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774550"/>
    <w:multiLevelType w:val="multilevel"/>
    <w:tmpl w:val="8D127D2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2F4C2226"/>
    <w:multiLevelType w:val="hybridMultilevel"/>
    <w:tmpl w:val="742AE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952BF8"/>
    <w:multiLevelType w:val="hybridMultilevel"/>
    <w:tmpl w:val="0C4AC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CF5FEA"/>
    <w:multiLevelType w:val="hybridMultilevel"/>
    <w:tmpl w:val="BA4CA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B625E0A"/>
    <w:multiLevelType w:val="hybridMultilevel"/>
    <w:tmpl w:val="EB244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193646"/>
    <w:multiLevelType w:val="multilevel"/>
    <w:tmpl w:val="16D410D2"/>
    <w:lvl w:ilvl="0">
      <w:start w:val="1"/>
      <w:numFmt w:val="decimal"/>
      <w:lvlText w:val="%1."/>
      <w:lvlJc w:val="left"/>
      <w:pPr>
        <w:ind w:left="720" w:hanging="360"/>
      </w:pPr>
      <w:rPr>
        <w:rFonts w:eastAsiaTheme="minorHAnsi"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7" w15:restartNumberingAfterBreak="0">
    <w:nsid w:val="456F04AA"/>
    <w:multiLevelType w:val="hybridMultilevel"/>
    <w:tmpl w:val="25603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EBA6FAE"/>
    <w:multiLevelType w:val="hybridMultilevel"/>
    <w:tmpl w:val="80A49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1BE2B74"/>
    <w:multiLevelType w:val="hybridMultilevel"/>
    <w:tmpl w:val="6FBE5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594F8F"/>
    <w:multiLevelType w:val="hybridMultilevel"/>
    <w:tmpl w:val="A872A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8103337"/>
    <w:multiLevelType w:val="hybridMultilevel"/>
    <w:tmpl w:val="E1925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B3D7408"/>
    <w:multiLevelType w:val="hybridMultilevel"/>
    <w:tmpl w:val="3E98A8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5E1D3D5B"/>
    <w:multiLevelType w:val="multilevel"/>
    <w:tmpl w:val="09B6DACC"/>
    <w:lvl w:ilvl="0">
      <w:start w:val="1"/>
      <w:numFmt w:val="decimal"/>
      <w:lvlText w:val="%1."/>
      <w:lvlJc w:val="left"/>
      <w:pPr>
        <w:ind w:left="720" w:hanging="360"/>
      </w:pPr>
      <w:rPr>
        <w:rFonts w:hint="default"/>
      </w:rPr>
    </w:lvl>
    <w:lvl w:ilvl="1">
      <w:start w:val="1"/>
      <w:numFmt w:val="decimal"/>
      <w:isLgl/>
      <w:lvlText w:val="%1.%2."/>
      <w:lvlJc w:val="left"/>
      <w:pPr>
        <w:ind w:left="855" w:hanging="49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690B0BF9"/>
    <w:multiLevelType w:val="hybridMultilevel"/>
    <w:tmpl w:val="14903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9732FD0"/>
    <w:multiLevelType w:val="hybridMultilevel"/>
    <w:tmpl w:val="31B8D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A1614EE"/>
    <w:multiLevelType w:val="hybridMultilevel"/>
    <w:tmpl w:val="376A5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A562161"/>
    <w:multiLevelType w:val="hybridMultilevel"/>
    <w:tmpl w:val="8D08F2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BF7323F"/>
    <w:multiLevelType w:val="hybridMultilevel"/>
    <w:tmpl w:val="97AAF7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6DC438CE"/>
    <w:multiLevelType w:val="hybridMultilevel"/>
    <w:tmpl w:val="D2FA7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9EA4CB1"/>
    <w:multiLevelType w:val="multilevel"/>
    <w:tmpl w:val="F3C8D45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1" w15:restartNumberingAfterBreak="0">
    <w:nsid w:val="7D477061"/>
    <w:multiLevelType w:val="hybridMultilevel"/>
    <w:tmpl w:val="EF0E9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5811859">
    <w:abstractNumId w:val="6"/>
  </w:num>
  <w:num w:numId="2" w16cid:durableId="2071296870">
    <w:abstractNumId w:val="22"/>
  </w:num>
  <w:num w:numId="3" w16cid:durableId="1595741768">
    <w:abstractNumId w:val="28"/>
  </w:num>
  <w:num w:numId="4" w16cid:durableId="1286110540">
    <w:abstractNumId w:val="4"/>
  </w:num>
  <w:num w:numId="5" w16cid:durableId="7293432">
    <w:abstractNumId w:val="24"/>
  </w:num>
  <w:num w:numId="6" w16cid:durableId="2128431862">
    <w:abstractNumId w:val="3"/>
  </w:num>
  <w:num w:numId="7" w16cid:durableId="1907062167">
    <w:abstractNumId w:val="0"/>
  </w:num>
  <w:num w:numId="8" w16cid:durableId="1485467865">
    <w:abstractNumId w:val="11"/>
  </w:num>
  <w:num w:numId="9" w16cid:durableId="349373635">
    <w:abstractNumId w:val="20"/>
  </w:num>
  <w:num w:numId="10" w16cid:durableId="1363945209">
    <w:abstractNumId w:val="10"/>
  </w:num>
  <w:num w:numId="11" w16cid:durableId="1799181790">
    <w:abstractNumId w:val="29"/>
  </w:num>
  <w:num w:numId="12" w16cid:durableId="1441680071">
    <w:abstractNumId w:val="26"/>
  </w:num>
  <w:num w:numId="13" w16cid:durableId="313217090">
    <w:abstractNumId w:val="17"/>
  </w:num>
  <w:num w:numId="14" w16cid:durableId="541403963">
    <w:abstractNumId w:val="14"/>
  </w:num>
  <w:num w:numId="15" w16cid:durableId="1468087260">
    <w:abstractNumId w:val="13"/>
  </w:num>
  <w:num w:numId="16" w16cid:durableId="1479960455">
    <w:abstractNumId w:val="2"/>
  </w:num>
  <w:num w:numId="17" w16cid:durableId="1258101407">
    <w:abstractNumId w:val="9"/>
  </w:num>
  <w:num w:numId="18" w16cid:durableId="656886805">
    <w:abstractNumId w:val="16"/>
  </w:num>
  <w:num w:numId="19" w16cid:durableId="2009362974">
    <w:abstractNumId w:val="12"/>
  </w:num>
  <w:num w:numId="20" w16cid:durableId="1601139443">
    <w:abstractNumId w:val="8"/>
  </w:num>
  <w:num w:numId="21" w16cid:durableId="511070271">
    <w:abstractNumId w:val="19"/>
  </w:num>
  <w:num w:numId="22" w16cid:durableId="1651329993">
    <w:abstractNumId w:val="7"/>
  </w:num>
  <w:num w:numId="23" w16cid:durableId="1191838178">
    <w:abstractNumId w:val="30"/>
  </w:num>
  <w:num w:numId="24" w16cid:durableId="231623563">
    <w:abstractNumId w:val="25"/>
  </w:num>
  <w:num w:numId="25" w16cid:durableId="1390305454">
    <w:abstractNumId w:val="15"/>
  </w:num>
  <w:num w:numId="26" w16cid:durableId="981270656">
    <w:abstractNumId w:val="27"/>
  </w:num>
  <w:num w:numId="27" w16cid:durableId="1186016055">
    <w:abstractNumId w:val="5"/>
  </w:num>
  <w:num w:numId="28" w16cid:durableId="2032224662">
    <w:abstractNumId w:val="18"/>
  </w:num>
  <w:num w:numId="29" w16cid:durableId="715080508">
    <w:abstractNumId w:val="1"/>
  </w:num>
  <w:num w:numId="30" w16cid:durableId="2441679">
    <w:abstractNumId w:val="21"/>
  </w:num>
  <w:num w:numId="31" w16cid:durableId="2052537875">
    <w:abstractNumId w:val="23"/>
  </w:num>
  <w:num w:numId="32" w16cid:durableId="126048476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FFD"/>
    <w:rsid w:val="00000E4E"/>
    <w:rsid w:val="00001A69"/>
    <w:rsid w:val="00001E1E"/>
    <w:rsid w:val="00001E75"/>
    <w:rsid w:val="000047A2"/>
    <w:rsid w:val="00005AA5"/>
    <w:rsid w:val="00005E27"/>
    <w:rsid w:val="00011D0A"/>
    <w:rsid w:val="00014A70"/>
    <w:rsid w:val="00014B9F"/>
    <w:rsid w:val="00016C6E"/>
    <w:rsid w:val="00020695"/>
    <w:rsid w:val="000206F4"/>
    <w:rsid w:val="00020DF2"/>
    <w:rsid w:val="0002121A"/>
    <w:rsid w:val="000214E7"/>
    <w:rsid w:val="00021BF5"/>
    <w:rsid w:val="00024D72"/>
    <w:rsid w:val="000266A5"/>
    <w:rsid w:val="00030201"/>
    <w:rsid w:val="000309D3"/>
    <w:rsid w:val="00031F16"/>
    <w:rsid w:val="0003261C"/>
    <w:rsid w:val="000400BC"/>
    <w:rsid w:val="00041A1D"/>
    <w:rsid w:val="00044A59"/>
    <w:rsid w:val="00047B43"/>
    <w:rsid w:val="00050483"/>
    <w:rsid w:val="000506ED"/>
    <w:rsid w:val="0005231E"/>
    <w:rsid w:val="00053994"/>
    <w:rsid w:val="000541B4"/>
    <w:rsid w:val="000554CD"/>
    <w:rsid w:val="000607A8"/>
    <w:rsid w:val="000649E3"/>
    <w:rsid w:val="00071195"/>
    <w:rsid w:val="00072825"/>
    <w:rsid w:val="00072F37"/>
    <w:rsid w:val="00077D10"/>
    <w:rsid w:val="0008256E"/>
    <w:rsid w:val="00082A4B"/>
    <w:rsid w:val="00090170"/>
    <w:rsid w:val="00090437"/>
    <w:rsid w:val="00090ECC"/>
    <w:rsid w:val="00091F47"/>
    <w:rsid w:val="00092190"/>
    <w:rsid w:val="00092BE4"/>
    <w:rsid w:val="00094BB0"/>
    <w:rsid w:val="00095373"/>
    <w:rsid w:val="000A1B63"/>
    <w:rsid w:val="000A20E3"/>
    <w:rsid w:val="000A2CA5"/>
    <w:rsid w:val="000A6546"/>
    <w:rsid w:val="000A6A26"/>
    <w:rsid w:val="000A6B2B"/>
    <w:rsid w:val="000B05B7"/>
    <w:rsid w:val="000B05ED"/>
    <w:rsid w:val="000B26D5"/>
    <w:rsid w:val="000B58B9"/>
    <w:rsid w:val="000B65E5"/>
    <w:rsid w:val="000B6B3C"/>
    <w:rsid w:val="000B7D3F"/>
    <w:rsid w:val="000C2A6D"/>
    <w:rsid w:val="000C3F42"/>
    <w:rsid w:val="000C4ED6"/>
    <w:rsid w:val="000C5E12"/>
    <w:rsid w:val="000C747D"/>
    <w:rsid w:val="000D063B"/>
    <w:rsid w:val="000D1CB6"/>
    <w:rsid w:val="000D301A"/>
    <w:rsid w:val="000D4181"/>
    <w:rsid w:val="000D448E"/>
    <w:rsid w:val="000D5321"/>
    <w:rsid w:val="000E2129"/>
    <w:rsid w:val="000E61EA"/>
    <w:rsid w:val="000E69ED"/>
    <w:rsid w:val="000E6BF9"/>
    <w:rsid w:val="000E7E6D"/>
    <w:rsid w:val="000F2361"/>
    <w:rsid w:val="000F3546"/>
    <w:rsid w:val="000F54F7"/>
    <w:rsid w:val="000F6B57"/>
    <w:rsid w:val="00101363"/>
    <w:rsid w:val="00101937"/>
    <w:rsid w:val="00110F41"/>
    <w:rsid w:val="0011114A"/>
    <w:rsid w:val="0011646F"/>
    <w:rsid w:val="001178CE"/>
    <w:rsid w:val="001277FB"/>
    <w:rsid w:val="0013078E"/>
    <w:rsid w:val="00132FAF"/>
    <w:rsid w:val="00133C9D"/>
    <w:rsid w:val="00135976"/>
    <w:rsid w:val="001365EC"/>
    <w:rsid w:val="001365F9"/>
    <w:rsid w:val="001410E4"/>
    <w:rsid w:val="001447EB"/>
    <w:rsid w:val="00144BBA"/>
    <w:rsid w:val="00151DD1"/>
    <w:rsid w:val="00152485"/>
    <w:rsid w:val="001529A9"/>
    <w:rsid w:val="00152AB6"/>
    <w:rsid w:val="00152DD5"/>
    <w:rsid w:val="00157294"/>
    <w:rsid w:val="00160292"/>
    <w:rsid w:val="001613E8"/>
    <w:rsid w:val="0016281D"/>
    <w:rsid w:val="00180B35"/>
    <w:rsid w:val="00181B9D"/>
    <w:rsid w:val="00190276"/>
    <w:rsid w:val="001A12F4"/>
    <w:rsid w:val="001A6272"/>
    <w:rsid w:val="001A788D"/>
    <w:rsid w:val="001B0F9B"/>
    <w:rsid w:val="001B2CD0"/>
    <w:rsid w:val="001B3C87"/>
    <w:rsid w:val="001B6035"/>
    <w:rsid w:val="001C1EC7"/>
    <w:rsid w:val="001C3AE6"/>
    <w:rsid w:val="001D1F3D"/>
    <w:rsid w:val="001D2BE6"/>
    <w:rsid w:val="001D40DF"/>
    <w:rsid w:val="001D50DA"/>
    <w:rsid w:val="001D5516"/>
    <w:rsid w:val="001D579B"/>
    <w:rsid w:val="001D6503"/>
    <w:rsid w:val="001D7592"/>
    <w:rsid w:val="001E16F3"/>
    <w:rsid w:val="001E39D9"/>
    <w:rsid w:val="001E5D43"/>
    <w:rsid w:val="001E653B"/>
    <w:rsid w:val="001E772E"/>
    <w:rsid w:val="001F2928"/>
    <w:rsid w:val="001F65CF"/>
    <w:rsid w:val="001F7C9C"/>
    <w:rsid w:val="00200178"/>
    <w:rsid w:val="00200EE5"/>
    <w:rsid w:val="00203B4C"/>
    <w:rsid w:val="00207F35"/>
    <w:rsid w:val="00213DBC"/>
    <w:rsid w:val="00214C1A"/>
    <w:rsid w:val="00217D32"/>
    <w:rsid w:val="002222BB"/>
    <w:rsid w:val="0023539E"/>
    <w:rsid w:val="00235594"/>
    <w:rsid w:val="0023707D"/>
    <w:rsid w:val="00240D94"/>
    <w:rsid w:val="002413A0"/>
    <w:rsid w:val="002457E8"/>
    <w:rsid w:val="00246703"/>
    <w:rsid w:val="00250CF7"/>
    <w:rsid w:val="00251921"/>
    <w:rsid w:val="00251C07"/>
    <w:rsid w:val="00251E60"/>
    <w:rsid w:val="00252673"/>
    <w:rsid w:val="002534BD"/>
    <w:rsid w:val="002542AA"/>
    <w:rsid w:val="00255E40"/>
    <w:rsid w:val="00257C23"/>
    <w:rsid w:val="00277024"/>
    <w:rsid w:val="00277A1B"/>
    <w:rsid w:val="00287EC3"/>
    <w:rsid w:val="0029043E"/>
    <w:rsid w:val="00291094"/>
    <w:rsid w:val="002929E1"/>
    <w:rsid w:val="00293078"/>
    <w:rsid w:val="002934DF"/>
    <w:rsid w:val="00293E2B"/>
    <w:rsid w:val="00297D4D"/>
    <w:rsid w:val="002A1B50"/>
    <w:rsid w:val="002A4622"/>
    <w:rsid w:val="002A6E58"/>
    <w:rsid w:val="002B0596"/>
    <w:rsid w:val="002B1801"/>
    <w:rsid w:val="002B3B5C"/>
    <w:rsid w:val="002B67CC"/>
    <w:rsid w:val="002C1624"/>
    <w:rsid w:val="002C2181"/>
    <w:rsid w:val="002C3B1B"/>
    <w:rsid w:val="002C419F"/>
    <w:rsid w:val="002C4596"/>
    <w:rsid w:val="002C5DFF"/>
    <w:rsid w:val="002D0733"/>
    <w:rsid w:val="002D3F1A"/>
    <w:rsid w:val="002D58DD"/>
    <w:rsid w:val="002D6BEC"/>
    <w:rsid w:val="002E17CE"/>
    <w:rsid w:val="002E4F7C"/>
    <w:rsid w:val="002F38B9"/>
    <w:rsid w:val="0030080F"/>
    <w:rsid w:val="00301BA0"/>
    <w:rsid w:val="00302B46"/>
    <w:rsid w:val="003039A3"/>
    <w:rsid w:val="003072BF"/>
    <w:rsid w:val="00310F52"/>
    <w:rsid w:val="003166B2"/>
    <w:rsid w:val="00316DAC"/>
    <w:rsid w:val="00320002"/>
    <w:rsid w:val="00320C3F"/>
    <w:rsid w:val="00324AF2"/>
    <w:rsid w:val="00324BF8"/>
    <w:rsid w:val="003258F7"/>
    <w:rsid w:val="0033034E"/>
    <w:rsid w:val="00332DF8"/>
    <w:rsid w:val="00337049"/>
    <w:rsid w:val="00340CE6"/>
    <w:rsid w:val="0034232C"/>
    <w:rsid w:val="00342759"/>
    <w:rsid w:val="0034519D"/>
    <w:rsid w:val="003461EB"/>
    <w:rsid w:val="00347156"/>
    <w:rsid w:val="00347767"/>
    <w:rsid w:val="00347C24"/>
    <w:rsid w:val="00352B1B"/>
    <w:rsid w:val="00354222"/>
    <w:rsid w:val="00354662"/>
    <w:rsid w:val="00354BC4"/>
    <w:rsid w:val="00354CF8"/>
    <w:rsid w:val="003578C6"/>
    <w:rsid w:val="003618EC"/>
    <w:rsid w:val="00362E87"/>
    <w:rsid w:val="00363B9D"/>
    <w:rsid w:val="00365DB9"/>
    <w:rsid w:val="003704F8"/>
    <w:rsid w:val="00370C44"/>
    <w:rsid w:val="00380EB0"/>
    <w:rsid w:val="00384416"/>
    <w:rsid w:val="003863E5"/>
    <w:rsid w:val="00390A7B"/>
    <w:rsid w:val="00395DAC"/>
    <w:rsid w:val="00396B2B"/>
    <w:rsid w:val="00396F91"/>
    <w:rsid w:val="003A0B4C"/>
    <w:rsid w:val="003A15E7"/>
    <w:rsid w:val="003A5167"/>
    <w:rsid w:val="003A70DC"/>
    <w:rsid w:val="003B175D"/>
    <w:rsid w:val="003B3DB7"/>
    <w:rsid w:val="003B5287"/>
    <w:rsid w:val="003B53EC"/>
    <w:rsid w:val="003B63F8"/>
    <w:rsid w:val="003B750B"/>
    <w:rsid w:val="003C0C5D"/>
    <w:rsid w:val="003C1534"/>
    <w:rsid w:val="003C4E59"/>
    <w:rsid w:val="003D1EF7"/>
    <w:rsid w:val="003D4735"/>
    <w:rsid w:val="003D4AC1"/>
    <w:rsid w:val="003D4D7B"/>
    <w:rsid w:val="003D5268"/>
    <w:rsid w:val="003D62CE"/>
    <w:rsid w:val="003D7EB5"/>
    <w:rsid w:val="003D7F86"/>
    <w:rsid w:val="003E2F64"/>
    <w:rsid w:val="003E60DD"/>
    <w:rsid w:val="003E783E"/>
    <w:rsid w:val="003F00E6"/>
    <w:rsid w:val="003F2CFF"/>
    <w:rsid w:val="003F3191"/>
    <w:rsid w:val="00400255"/>
    <w:rsid w:val="00404673"/>
    <w:rsid w:val="00407170"/>
    <w:rsid w:val="00407F81"/>
    <w:rsid w:val="00410F07"/>
    <w:rsid w:val="00411B22"/>
    <w:rsid w:val="00414594"/>
    <w:rsid w:val="00415421"/>
    <w:rsid w:val="00416A1D"/>
    <w:rsid w:val="004204E9"/>
    <w:rsid w:val="00420952"/>
    <w:rsid w:val="00424480"/>
    <w:rsid w:val="0042514F"/>
    <w:rsid w:val="004259AA"/>
    <w:rsid w:val="00427B5B"/>
    <w:rsid w:val="00427CA0"/>
    <w:rsid w:val="00427D33"/>
    <w:rsid w:val="00432DE1"/>
    <w:rsid w:val="00432E43"/>
    <w:rsid w:val="00433890"/>
    <w:rsid w:val="00434918"/>
    <w:rsid w:val="00435D9F"/>
    <w:rsid w:val="00435ED5"/>
    <w:rsid w:val="0043689F"/>
    <w:rsid w:val="004419C0"/>
    <w:rsid w:val="00441E26"/>
    <w:rsid w:val="00442798"/>
    <w:rsid w:val="0044622A"/>
    <w:rsid w:val="00446250"/>
    <w:rsid w:val="00450727"/>
    <w:rsid w:val="0045085F"/>
    <w:rsid w:val="004508CB"/>
    <w:rsid w:val="00454E68"/>
    <w:rsid w:val="00461A35"/>
    <w:rsid w:val="00461F1B"/>
    <w:rsid w:val="00463900"/>
    <w:rsid w:val="00465592"/>
    <w:rsid w:val="0046559C"/>
    <w:rsid w:val="00466685"/>
    <w:rsid w:val="00466EC3"/>
    <w:rsid w:val="0046770B"/>
    <w:rsid w:val="00473864"/>
    <w:rsid w:val="004743A1"/>
    <w:rsid w:val="00477C26"/>
    <w:rsid w:val="00477C2C"/>
    <w:rsid w:val="00480F37"/>
    <w:rsid w:val="00482AEF"/>
    <w:rsid w:val="00482F4B"/>
    <w:rsid w:val="004837DA"/>
    <w:rsid w:val="004839A6"/>
    <w:rsid w:val="0049195D"/>
    <w:rsid w:val="004A1504"/>
    <w:rsid w:val="004A23BC"/>
    <w:rsid w:val="004A40B2"/>
    <w:rsid w:val="004A5115"/>
    <w:rsid w:val="004B0509"/>
    <w:rsid w:val="004B4F37"/>
    <w:rsid w:val="004B50B8"/>
    <w:rsid w:val="004C6640"/>
    <w:rsid w:val="004C6745"/>
    <w:rsid w:val="004C6990"/>
    <w:rsid w:val="004C6BAF"/>
    <w:rsid w:val="004D05D1"/>
    <w:rsid w:val="004D17DF"/>
    <w:rsid w:val="004D4216"/>
    <w:rsid w:val="004E1B39"/>
    <w:rsid w:val="004E295B"/>
    <w:rsid w:val="004E3A68"/>
    <w:rsid w:val="004E4CBB"/>
    <w:rsid w:val="004E6707"/>
    <w:rsid w:val="004F072D"/>
    <w:rsid w:val="004F11CE"/>
    <w:rsid w:val="004F3BFB"/>
    <w:rsid w:val="004F7688"/>
    <w:rsid w:val="00501C3B"/>
    <w:rsid w:val="00501EA1"/>
    <w:rsid w:val="005033B1"/>
    <w:rsid w:val="005073E0"/>
    <w:rsid w:val="00510947"/>
    <w:rsid w:val="00511001"/>
    <w:rsid w:val="00513239"/>
    <w:rsid w:val="0051453B"/>
    <w:rsid w:val="005166BD"/>
    <w:rsid w:val="005167CF"/>
    <w:rsid w:val="0051784B"/>
    <w:rsid w:val="00520598"/>
    <w:rsid w:val="00522B91"/>
    <w:rsid w:val="005244A4"/>
    <w:rsid w:val="005319B1"/>
    <w:rsid w:val="00540A4C"/>
    <w:rsid w:val="005426F6"/>
    <w:rsid w:val="00542D4D"/>
    <w:rsid w:val="00547E14"/>
    <w:rsid w:val="00551897"/>
    <w:rsid w:val="00561361"/>
    <w:rsid w:val="005626B9"/>
    <w:rsid w:val="0056525F"/>
    <w:rsid w:val="0056603B"/>
    <w:rsid w:val="005677C4"/>
    <w:rsid w:val="005677F9"/>
    <w:rsid w:val="00570F66"/>
    <w:rsid w:val="005711D6"/>
    <w:rsid w:val="00572F6B"/>
    <w:rsid w:val="00575DF5"/>
    <w:rsid w:val="0057656C"/>
    <w:rsid w:val="005817A6"/>
    <w:rsid w:val="00582232"/>
    <w:rsid w:val="00583B07"/>
    <w:rsid w:val="005843CB"/>
    <w:rsid w:val="0058450B"/>
    <w:rsid w:val="005857D5"/>
    <w:rsid w:val="005914AC"/>
    <w:rsid w:val="00592481"/>
    <w:rsid w:val="00592ECE"/>
    <w:rsid w:val="0059315B"/>
    <w:rsid w:val="00593281"/>
    <w:rsid w:val="00593C01"/>
    <w:rsid w:val="00594A6C"/>
    <w:rsid w:val="00595566"/>
    <w:rsid w:val="005A14A1"/>
    <w:rsid w:val="005A352F"/>
    <w:rsid w:val="005A544A"/>
    <w:rsid w:val="005A73E8"/>
    <w:rsid w:val="005B12B5"/>
    <w:rsid w:val="005B3567"/>
    <w:rsid w:val="005B4F55"/>
    <w:rsid w:val="005B5470"/>
    <w:rsid w:val="005B5524"/>
    <w:rsid w:val="005B723A"/>
    <w:rsid w:val="005C0309"/>
    <w:rsid w:val="005C448A"/>
    <w:rsid w:val="005C577D"/>
    <w:rsid w:val="005C6097"/>
    <w:rsid w:val="005C75E1"/>
    <w:rsid w:val="005D1F01"/>
    <w:rsid w:val="005D4CC9"/>
    <w:rsid w:val="005D5215"/>
    <w:rsid w:val="005D6CD6"/>
    <w:rsid w:val="005E06DC"/>
    <w:rsid w:val="005E7792"/>
    <w:rsid w:val="005F10EC"/>
    <w:rsid w:val="005F45C2"/>
    <w:rsid w:val="005F68D6"/>
    <w:rsid w:val="005F7001"/>
    <w:rsid w:val="00601F53"/>
    <w:rsid w:val="00601F64"/>
    <w:rsid w:val="00602E98"/>
    <w:rsid w:val="0060331B"/>
    <w:rsid w:val="00603AF3"/>
    <w:rsid w:val="006040A0"/>
    <w:rsid w:val="0060484F"/>
    <w:rsid w:val="0061196A"/>
    <w:rsid w:val="00612A0B"/>
    <w:rsid w:val="0061343C"/>
    <w:rsid w:val="00616A0C"/>
    <w:rsid w:val="00617267"/>
    <w:rsid w:val="0062147C"/>
    <w:rsid w:val="006228EF"/>
    <w:rsid w:val="00623429"/>
    <w:rsid w:val="00626E01"/>
    <w:rsid w:val="00631770"/>
    <w:rsid w:val="00633734"/>
    <w:rsid w:val="00634D31"/>
    <w:rsid w:val="00636447"/>
    <w:rsid w:val="00642BC9"/>
    <w:rsid w:val="00645557"/>
    <w:rsid w:val="00646BDB"/>
    <w:rsid w:val="006471DD"/>
    <w:rsid w:val="006478AB"/>
    <w:rsid w:val="00650368"/>
    <w:rsid w:val="00660FFA"/>
    <w:rsid w:val="00661038"/>
    <w:rsid w:val="00661663"/>
    <w:rsid w:val="00663215"/>
    <w:rsid w:val="00663854"/>
    <w:rsid w:val="00664CE7"/>
    <w:rsid w:val="0066568B"/>
    <w:rsid w:val="00667B96"/>
    <w:rsid w:val="006709AD"/>
    <w:rsid w:val="0067173D"/>
    <w:rsid w:val="0067301C"/>
    <w:rsid w:val="00676084"/>
    <w:rsid w:val="0067629B"/>
    <w:rsid w:val="00677190"/>
    <w:rsid w:val="00677691"/>
    <w:rsid w:val="00681519"/>
    <w:rsid w:val="0068167E"/>
    <w:rsid w:val="00690BB0"/>
    <w:rsid w:val="006928B1"/>
    <w:rsid w:val="00692ECB"/>
    <w:rsid w:val="00693B26"/>
    <w:rsid w:val="006972AC"/>
    <w:rsid w:val="0069773B"/>
    <w:rsid w:val="006A10E2"/>
    <w:rsid w:val="006A1BAB"/>
    <w:rsid w:val="006A200A"/>
    <w:rsid w:val="006A2552"/>
    <w:rsid w:val="006A50D7"/>
    <w:rsid w:val="006A52A7"/>
    <w:rsid w:val="006A6953"/>
    <w:rsid w:val="006A738F"/>
    <w:rsid w:val="006A7FD9"/>
    <w:rsid w:val="006B258F"/>
    <w:rsid w:val="006B50A7"/>
    <w:rsid w:val="006C0486"/>
    <w:rsid w:val="006C2DC1"/>
    <w:rsid w:val="006C348C"/>
    <w:rsid w:val="006C6347"/>
    <w:rsid w:val="006C6CE3"/>
    <w:rsid w:val="006D2183"/>
    <w:rsid w:val="006D29A3"/>
    <w:rsid w:val="006D2DFE"/>
    <w:rsid w:val="006D7946"/>
    <w:rsid w:val="006E05F0"/>
    <w:rsid w:val="006E2AB9"/>
    <w:rsid w:val="006E6415"/>
    <w:rsid w:val="006E6E00"/>
    <w:rsid w:val="006F0434"/>
    <w:rsid w:val="006F42CC"/>
    <w:rsid w:val="006F447F"/>
    <w:rsid w:val="006F4D3D"/>
    <w:rsid w:val="006F63BC"/>
    <w:rsid w:val="00700DC9"/>
    <w:rsid w:val="00710068"/>
    <w:rsid w:val="00711272"/>
    <w:rsid w:val="007115D2"/>
    <w:rsid w:val="00713132"/>
    <w:rsid w:val="007131CE"/>
    <w:rsid w:val="007141E2"/>
    <w:rsid w:val="00714B46"/>
    <w:rsid w:val="00720455"/>
    <w:rsid w:val="00720611"/>
    <w:rsid w:val="0072099D"/>
    <w:rsid w:val="007226B4"/>
    <w:rsid w:val="0072704C"/>
    <w:rsid w:val="00730CE7"/>
    <w:rsid w:val="00731B08"/>
    <w:rsid w:val="007333CB"/>
    <w:rsid w:val="00735539"/>
    <w:rsid w:val="00735684"/>
    <w:rsid w:val="00736502"/>
    <w:rsid w:val="007375FD"/>
    <w:rsid w:val="00741878"/>
    <w:rsid w:val="0074533F"/>
    <w:rsid w:val="00745A22"/>
    <w:rsid w:val="00745C03"/>
    <w:rsid w:val="00747C50"/>
    <w:rsid w:val="007530D9"/>
    <w:rsid w:val="0075410A"/>
    <w:rsid w:val="00765840"/>
    <w:rsid w:val="0077251A"/>
    <w:rsid w:val="007726C8"/>
    <w:rsid w:val="0077344D"/>
    <w:rsid w:val="00775F98"/>
    <w:rsid w:val="0077666B"/>
    <w:rsid w:val="00782AEF"/>
    <w:rsid w:val="00790D2B"/>
    <w:rsid w:val="00792B26"/>
    <w:rsid w:val="0079370A"/>
    <w:rsid w:val="0079373F"/>
    <w:rsid w:val="00795F71"/>
    <w:rsid w:val="00797747"/>
    <w:rsid w:val="007A046B"/>
    <w:rsid w:val="007A2406"/>
    <w:rsid w:val="007A3ADA"/>
    <w:rsid w:val="007A4F31"/>
    <w:rsid w:val="007A53C5"/>
    <w:rsid w:val="007A6530"/>
    <w:rsid w:val="007B1626"/>
    <w:rsid w:val="007B1675"/>
    <w:rsid w:val="007B3539"/>
    <w:rsid w:val="007B4B30"/>
    <w:rsid w:val="007B5E05"/>
    <w:rsid w:val="007B6DE6"/>
    <w:rsid w:val="007B7593"/>
    <w:rsid w:val="007B787A"/>
    <w:rsid w:val="007C037F"/>
    <w:rsid w:val="007C34FD"/>
    <w:rsid w:val="007C528F"/>
    <w:rsid w:val="007C6DF1"/>
    <w:rsid w:val="007D0995"/>
    <w:rsid w:val="007D428E"/>
    <w:rsid w:val="007D49C0"/>
    <w:rsid w:val="007D4B36"/>
    <w:rsid w:val="007D5464"/>
    <w:rsid w:val="007D6AFD"/>
    <w:rsid w:val="007D6D80"/>
    <w:rsid w:val="007E42A1"/>
    <w:rsid w:val="007E4E69"/>
    <w:rsid w:val="007E736F"/>
    <w:rsid w:val="007F1FB7"/>
    <w:rsid w:val="007F238C"/>
    <w:rsid w:val="007F2424"/>
    <w:rsid w:val="007F2844"/>
    <w:rsid w:val="007F6604"/>
    <w:rsid w:val="007F67F2"/>
    <w:rsid w:val="007F7B6D"/>
    <w:rsid w:val="007F7CD3"/>
    <w:rsid w:val="00801325"/>
    <w:rsid w:val="00806FC4"/>
    <w:rsid w:val="0080717A"/>
    <w:rsid w:val="008117AF"/>
    <w:rsid w:val="00811D76"/>
    <w:rsid w:val="0081307D"/>
    <w:rsid w:val="00813FBE"/>
    <w:rsid w:val="00821E15"/>
    <w:rsid w:val="00822144"/>
    <w:rsid w:val="00823352"/>
    <w:rsid w:val="008250AB"/>
    <w:rsid w:val="00826C55"/>
    <w:rsid w:val="00826CBE"/>
    <w:rsid w:val="008272C2"/>
    <w:rsid w:val="008316E4"/>
    <w:rsid w:val="00832162"/>
    <w:rsid w:val="0083288B"/>
    <w:rsid w:val="008430A5"/>
    <w:rsid w:val="008475A1"/>
    <w:rsid w:val="00850EB3"/>
    <w:rsid w:val="00852A4F"/>
    <w:rsid w:val="0085551E"/>
    <w:rsid w:val="0085634D"/>
    <w:rsid w:val="00860E0E"/>
    <w:rsid w:val="008610F1"/>
    <w:rsid w:val="00861AF5"/>
    <w:rsid w:val="00861E47"/>
    <w:rsid w:val="00863098"/>
    <w:rsid w:val="008633D4"/>
    <w:rsid w:val="0086565C"/>
    <w:rsid w:val="00865FBB"/>
    <w:rsid w:val="00871A3A"/>
    <w:rsid w:val="00874F1C"/>
    <w:rsid w:val="008775D2"/>
    <w:rsid w:val="0088055A"/>
    <w:rsid w:val="00880D56"/>
    <w:rsid w:val="00880F7E"/>
    <w:rsid w:val="00884EA2"/>
    <w:rsid w:val="00886B2E"/>
    <w:rsid w:val="0089161E"/>
    <w:rsid w:val="00891CB9"/>
    <w:rsid w:val="00892CE7"/>
    <w:rsid w:val="00895741"/>
    <w:rsid w:val="008A1D5F"/>
    <w:rsid w:val="008A22AA"/>
    <w:rsid w:val="008A6683"/>
    <w:rsid w:val="008B1978"/>
    <w:rsid w:val="008B663B"/>
    <w:rsid w:val="008C182F"/>
    <w:rsid w:val="008C1A90"/>
    <w:rsid w:val="008C47B7"/>
    <w:rsid w:val="008C5330"/>
    <w:rsid w:val="008C67D8"/>
    <w:rsid w:val="008D0543"/>
    <w:rsid w:val="008D0A24"/>
    <w:rsid w:val="008D36C2"/>
    <w:rsid w:val="008D42A2"/>
    <w:rsid w:val="008D435F"/>
    <w:rsid w:val="008D702C"/>
    <w:rsid w:val="008D750D"/>
    <w:rsid w:val="008E4CC2"/>
    <w:rsid w:val="008E4D6F"/>
    <w:rsid w:val="008E51AD"/>
    <w:rsid w:val="008E5631"/>
    <w:rsid w:val="008E5676"/>
    <w:rsid w:val="008E569E"/>
    <w:rsid w:val="008E597B"/>
    <w:rsid w:val="008E5CDD"/>
    <w:rsid w:val="008E7322"/>
    <w:rsid w:val="008F0269"/>
    <w:rsid w:val="008F1268"/>
    <w:rsid w:val="008F4C75"/>
    <w:rsid w:val="008F645F"/>
    <w:rsid w:val="0090248A"/>
    <w:rsid w:val="00902AA4"/>
    <w:rsid w:val="00907830"/>
    <w:rsid w:val="00907C47"/>
    <w:rsid w:val="009131AA"/>
    <w:rsid w:val="009131DD"/>
    <w:rsid w:val="00915118"/>
    <w:rsid w:val="00916BA7"/>
    <w:rsid w:val="00920A4A"/>
    <w:rsid w:val="00923169"/>
    <w:rsid w:val="009239A7"/>
    <w:rsid w:val="00924660"/>
    <w:rsid w:val="00924FD0"/>
    <w:rsid w:val="00926814"/>
    <w:rsid w:val="00933793"/>
    <w:rsid w:val="00934CF7"/>
    <w:rsid w:val="00936188"/>
    <w:rsid w:val="00940A98"/>
    <w:rsid w:val="00941738"/>
    <w:rsid w:val="009431F3"/>
    <w:rsid w:val="00945A7A"/>
    <w:rsid w:val="009479A5"/>
    <w:rsid w:val="009513A4"/>
    <w:rsid w:val="00954562"/>
    <w:rsid w:val="00965B95"/>
    <w:rsid w:val="009675E4"/>
    <w:rsid w:val="0097088A"/>
    <w:rsid w:val="009739F2"/>
    <w:rsid w:val="00974DC6"/>
    <w:rsid w:val="009751F4"/>
    <w:rsid w:val="00976D84"/>
    <w:rsid w:val="00987762"/>
    <w:rsid w:val="00990A2D"/>
    <w:rsid w:val="00996CB4"/>
    <w:rsid w:val="009A0F81"/>
    <w:rsid w:val="009A3CC8"/>
    <w:rsid w:val="009A5437"/>
    <w:rsid w:val="009A5793"/>
    <w:rsid w:val="009A65F4"/>
    <w:rsid w:val="009B18EC"/>
    <w:rsid w:val="009B2CEC"/>
    <w:rsid w:val="009B71A5"/>
    <w:rsid w:val="009B7861"/>
    <w:rsid w:val="009C0E29"/>
    <w:rsid w:val="009C20C4"/>
    <w:rsid w:val="009C5BC0"/>
    <w:rsid w:val="009D0840"/>
    <w:rsid w:val="009D1CC1"/>
    <w:rsid w:val="009D3939"/>
    <w:rsid w:val="009E0D49"/>
    <w:rsid w:val="009E3758"/>
    <w:rsid w:val="009E4581"/>
    <w:rsid w:val="009E4F53"/>
    <w:rsid w:val="009E7975"/>
    <w:rsid w:val="00A04D98"/>
    <w:rsid w:val="00A0582E"/>
    <w:rsid w:val="00A05E00"/>
    <w:rsid w:val="00A06181"/>
    <w:rsid w:val="00A06D2C"/>
    <w:rsid w:val="00A108A7"/>
    <w:rsid w:val="00A1565D"/>
    <w:rsid w:val="00A20B3C"/>
    <w:rsid w:val="00A2308E"/>
    <w:rsid w:val="00A23373"/>
    <w:rsid w:val="00A2396F"/>
    <w:rsid w:val="00A338BA"/>
    <w:rsid w:val="00A41C2E"/>
    <w:rsid w:val="00A458B5"/>
    <w:rsid w:val="00A46DE0"/>
    <w:rsid w:val="00A47FAF"/>
    <w:rsid w:val="00A60C60"/>
    <w:rsid w:val="00A66C97"/>
    <w:rsid w:val="00A70A40"/>
    <w:rsid w:val="00A74412"/>
    <w:rsid w:val="00A7692E"/>
    <w:rsid w:val="00A77796"/>
    <w:rsid w:val="00A804C0"/>
    <w:rsid w:val="00A8149B"/>
    <w:rsid w:val="00A81B14"/>
    <w:rsid w:val="00A832AD"/>
    <w:rsid w:val="00A83BDA"/>
    <w:rsid w:val="00A908F7"/>
    <w:rsid w:val="00A96348"/>
    <w:rsid w:val="00AA0D18"/>
    <w:rsid w:val="00AA23F2"/>
    <w:rsid w:val="00AA3456"/>
    <w:rsid w:val="00AA3F2F"/>
    <w:rsid w:val="00AA5771"/>
    <w:rsid w:val="00AB2BD0"/>
    <w:rsid w:val="00AB37F2"/>
    <w:rsid w:val="00AB4168"/>
    <w:rsid w:val="00AB662E"/>
    <w:rsid w:val="00AC573D"/>
    <w:rsid w:val="00AC709C"/>
    <w:rsid w:val="00AD1591"/>
    <w:rsid w:val="00AD195F"/>
    <w:rsid w:val="00AD2A5F"/>
    <w:rsid w:val="00AD2DA3"/>
    <w:rsid w:val="00AD5CED"/>
    <w:rsid w:val="00AE40E4"/>
    <w:rsid w:val="00AE431C"/>
    <w:rsid w:val="00AE4495"/>
    <w:rsid w:val="00AF4016"/>
    <w:rsid w:val="00AF4B4D"/>
    <w:rsid w:val="00B0626C"/>
    <w:rsid w:val="00B106FA"/>
    <w:rsid w:val="00B12694"/>
    <w:rsid w:val="00B144FB"/>
    <w:rsid w:val="00B16B31"/>
    <w:rsid w:val="00B17D48"/>
    <w:rsid w:val="00B25095"/>
    <w:rsid w:val="00B2521F"/>
    <w:rsid w:val="00B3403E"/>
    <w:rsid w:val="00B344F5"/>
    <w:rsid w:val="00B34B08"/>
    <w:rsid w:val="00B35D4C"/>
    <w:rsid w:val="00B44843"/>
    <w:rsid w:val="00B464E8"/>
    <w:rsid w:val="00B46887"/>
    <w:rsid w:val="00B47479"/>
    <w:rsid w:val="00B479F4"/>
    <w:rsid w:val="00B558DE"/>
    <w:rsid w:val="00B5743C"/>
    <w:rsid w:val="00B575DA"/>
    <w:rsid w:val="00B601D4"/>
    <w:rsid w:val="00B646FF"/>
    <w:rsid w:val="00B64C53"/>
    <w:rsid w:val="00B6540D"/>
    <w:rsid w:val="00B73C31"/>
    <w:rsid w:val="00B82063"/>
    <w:rsid w:val="00B85723"/>
    <w:rsid w:val="00B8723C"/>
    <w:rsid w:val="00B96678"/>
    <w:rsid w:val="00BA2645"/>
    <w:rsid w:val="00BA39CE"/>
    <w:rsid w:val="00BA7318"/>
    <w:rsid w:val="00BB79CC"/>
    <w:rsid w:val="00BC17AB"/>
    <w:rsid w:val="00BC48AB"/>
    <w:rsid w:val="00BC4A73"/>
    <w:rsid w:val="00BC6386"/>
    <w:rsid w:val="00BC7146"/>
    <w:rsid w:val="00BD40DC"/>
    <w:rsid w:val="00BD554C"/>
    <w:rsid w:val="00BD6B8A"/>
    <w:rsid w:val="00BD7432"/>
    <w:rsid w:val="00BE3973"/>
    <w:rsid w:val="00BE47E4"/>
    <w:rsid w:val="00BE5CE8"/>
    <w:rsid w:val="00BF25E7"/>
    <w:rsid w:val="00BF4FEC"/>
    <w:rsid w:val="00BF58D6"/>
    <w:rsid w:val="00BF61FF"/>
    <w:rsid w:val="00BF68BE"/>
    <w:rsid w:val="00C04BA2"/>
    <w:rsid w:val="00C07DE0"/>
    <w:rsid w:val="00C07E84"/>
    <w:rsid w:val="00C16423"/>
    <w:rsid w:val="00C16B59"/>
    <w:rsid w:val="00C21F32"/>
    <w:rsid w:val="00C24405"/>
    <w:rsid w:val="00C265AE"/>
    <w:rsid w:val="00C27E7B"/>
    <w:rsid w:val="00C31E7D"/>
    <w:rsid w:val="00C32247"/>
    <w:rsid w:val="00C32CFB"/>
    <w:rsid w:val="00C3331E"/>
    <w:rsid w:val="00C33395"/>
    <w:rsid w:val="00C35407"/>
    <w:rsid w:val="00C36CC3"/>
    <w:rsid w:val="00C40387"/>
    <w:rsid w:val="00C403C1"/>
    <w:rsid w:val="00C41859"/>
    <w:rsid w:val="00C42997"/>
    <w:rsid w:val="00C43EBB"/>
    <w:rsid w:val="00C466A7"/>
    <w:rsid w:val="00C4681D"/>
    <w:rsid w:val="00C50833"/>
    <w:rsid w:val="00C50BDD"/>
    <w:rsid w:val="00C50CF8"/>
    <w:rsid w:val="00C52BBD"/>
    <w:rsid w:val="00C5367E"/>
    <w:rsid w:val="00C6138A"/>
    <w:rsid w:val="00C631AD"/>
    <w:rsid w:val="00C63F09"/>
    <w:rsid w:val="00C65DB7"/>
    <w:rsid w:val="00C75A2A"/>
    <w:rsid w:val="00C75BEA"/>
    <w:rsid w:val="00C779FF"/>
    <w:rsid w:val="00C81AB5"/>
    <w:rsid w:val="00C81D25"/>
    <w:rsid w:val="00C84221"/>
    <w:rsid w:val="00C8467B"/>
    <w:rsid w:val="00C937A5"/>
    <w:rsid w:val="00C968CB"/>
    <w:rsid w:val="00CA19CC"/>
    <w:rsid w:val="00CA24D8"/>
    <w:rsid w:val="00CA391E"/>
    <w:rsid w:val="00CA3DD0"/>
    <w:rsid w:val="00CA5F17"/>
    <w:rsid w:val="00CA7387"/>
    <w:rsid w:val="00CB4073"/>
    <w:rsid w:val="00CB4190"/>
    <w:rsid w:val="00CB4F7A"/>
    <w:rsid w:val="00CB6CDA"/>
    <w:rsid w:val="00CB71DB"/>
    <w:rsid w:val="00CB732C"/>
    <w:rsid w:val="00CC5407"/>
    <w:rsid w:val="00CC5513"/>
    <w:rsid w:val="00CC6E17"/>
    <w:rsid w:val="00CD3981"/>
    <w:rsid w:val="00CD5B0F"/>
    <w:rsid w:val="00CD5ED2"/>
    <w:rsid w:val="00CD6A29"/>
    <w:rsid w:val="00CD728B"/>
    <w:rsid w:val="00CE1569"/>
    <w:rsid w:val="00CE1C5B"/>
    <w:rsid w:val="00CE260F"/>
    <w:rsid w:val="00CE49BE"/>
    <w:rsid w:val="00CE4F7D"/>
    <w:rsid w:val="00CE5574"/>
    <w:rsid w:val="00CE6A58"/>
    <w:rsid w:val="00CF2C7D"/>
    <w:rsid w:val="00CF38B8"/>
    <w:rsid w:val="00CF3993"/>
    <w:rsid w:val="00CF7E99"/>
    <w:rsid w:val="00D010FE"/>
    <w:rsid w:val="00D02AC1"/>
    <w:rsid w:val="00D038C5"/>
    <w:rsid w:val="00D05C28"/>
    <w:rsid w:val="00D05DA2"/>
    <w:rsid w:val="00D10397"/>
    <w:rsid w:val="00D128AF"/>
    <w:rsid w:val="00D12D42"/>
    <w:rsid w:val="00D14B32"/>
    <w:rsid w:val="00D2031E"/>
    <w:rsid w:val="00D219FA"/>
    <w:rsid w:val="00D224A2"/>
    <w:rsid w:val="00D25FD6"/>
    <w:rsid w:val="00D270D6"/>
    <w:rsid w:val="00D27197"/>
    <w:rsid w:val="00D30E2B"/>
    <w:rsid w:val="00D36107"/>
    <w:rsid w:val="00D369ED"/>
    <w:rsid w:val="00D37AE6"/>
    <w:rsid w:val="00D428F2"/>
    <w:rsid w:val="00D43A5E"/>
    <w:rsid w:val="00D50A5F"/>
    <w:rsid w:val="00D52B78"/>
    <w:rsid w:val="00D56132"/>
    <w:rsid w:val="00D6019E"/>
    <w:rsid w:val="00D61137"/>
    <w:rsid w:val="00D64643"/>
    <w:rsid w:val="00D66844"/>
    <w:rsid w:val="00D704C8"/>
    <w:rsid w:val="00D70D15"/>
    <w:rsid w:val="00D7510E"/>
    <w:rsid w:val="00D75774"/>
    <w:rsid w:val="00D7676D"/>
    <w:rsid w:val="00D8240C"/>
    <w:rsid w:val="00D82594"/>
    <w:rsid w:val="00D87028"/>
    <w:rsid w:val="00D9024D"/>
    <w:rsid w:val="00D9288C"/>
    <w:rsid w:val="00D93174"/>
    <w:rsid w:val="00D94B26"/>
    <w:rsid w:val="00D95788"/>
    <w:rsid w:val="00D97A88"/>
    <w:rsid w:val="00DB335E"/>
    <w:rsid w:val="00DB39A5"/>
    <w:rsid w:val="00DB3ED0"/>
    <w:rsid w:val="00DB3F4C"/>
    <w:rsid w:val="00DB68B0"/>
    <w:rsid w:val="00DB744D"/>
    <w:rsid w:val="00DC527E"/>
    <w:rsid w:val="00DD1272"/>
    <w:rsid w:val="00DD1E95"/>
    <w:rsid w:val="00DD5552"/>
    <w:rsid w:val="00DD7A4C"/>
    <w:rsid w:val="00DE3F1D"/>
    <w:rsid w:val="00DF10C2"/>
    <w:rsid w:val="00DF2FC9"/>
    <w:rsid w:val="00DF4224"/>
    <w:rsid w:val="00DF5204"/>
    <w:rsid w:val="00DF5CDF"/>
    <w:rsid w:val="00E017EF"/>
    <w:rsid w:val="00E03094"/>
    <w:rsid w:val="00E030D7"/>
    <w:rsid w:val="00E0557B"/>
    <w:rsid w:val="00E113F8"/>
    <w:rsid w:val="00E17457"/>
    <w:rsid w:val="00E2459A"/>
    <w:rsid w:val="00E24BFD"/>
    <w:rsid w:val="00E33F6D"/>
    <w:rsid w:val="00E35DE7"/>
    <w:rsid w:val="00E40CD4"/>
    <w:rsid w:val="00E41C75"/>
    <w:rsid w:val="00E41C78"/>
    <w:rsid w:val="00E45C0B"/>
    <w:rsid w:val="00E45CB4"/>
    <w:rsid w:val="00E469A6"/>
    <w:rsid w:val="00E46F9F"/>
    <w:rsid w:val="00E52C78"/>
    <w:rsid w:val="00E56418"/>
    <w:rsid w:val="00E61C7F"/>
    <w:rsid w:val="00E66927"/>
    <w:rsid w:val="00E71984"/>
    <w:rsid w:val="00E7278E"/>
    <w:rsid w:val="00E74B92"/>
    <w:rsid w:val="00E77069"/>
    <w:rsid w:val="00E7789C"/>
    <w:rsid w:val="00E77FFD"/>
    <w:rsid w:val="00E81240"/>
    <w:rsid w:val="00E859F1"/>
    <w:rsid w:val="00E85BD7"/>
    <w:rsid w:val="00E935EE"/>
    <w:rsid w:val="00E9531F"/>
    <w:rsid w:val="00E965C5"/>
    <w:rsid w:val="00E9782A"/>
    <w:rsid w:val="00EA285B"/>
    <w:rsid w:val="00EA306C"/>
    <w:rsid w:val="00EA3A35"/>
    <w:rsid w:val="00EA3C9E"/>
    <w:rsid w:val="00EB1C61"/>
    <w:rsid w:val="00EB65F1"/>
    <w:rsid w:val="00EC15C1"/>
    <w:rsid w:val="00EC3AB9"/>
    <w:rsid w:val="00EC3CAF"/>
    <w:rsid w:val="00EC5AF5"/>
    <w:rsid w:val="00EC65A8"/>
    <w:rsid w:val="00EC747C"/>
    <w:rsid w:val="00EC7D35"/>
    <w:rsid w:val="00ED0ED5"/>
    <w:rsid w:val="00ED3839"/>
    <w:rsid w:val="00EE1870"/>
    <w:rsid w:val="00EE1DF9"/>
    <w:rsid w:val="00EE345B"/>
    <w:rsid w:val="00EE680A"/>
    <w:rsid w:val="00EE73EE"/>
    <w:rsid w:val="00EF1680"/>
    <w:rsid w:val="00EF7BE3"/>
    <w:rsid w:val="00EF7EDD"/>
    <w:rsid w:val="00F00DC5"/>
    <w:rsid w:val="00F01890"/>
    <w:rsid w:val="00F02C42"/>
    <w:rsid w:val="00F03726"/>
    <w:rsid w:val="00F06510"/>
    <w:rsid w:val="00F06EDF"/>
    <w:rsid w:val="00F10B12"/>
    <w:rsid w:val="00F12C93"/>
    <w:rsid w:val="00F17293"/>
    <w:rsid w:val="00F17C6F"/>
    <w:rsid w:val="00F2102E"/>
    <w:rsid w:val="00F34403"/>
    <w:rsid w:val="00F34F4F"/>
    <w:rsid w:val="00F361F9"/>
    <w:rsid w:val="00F402D7"/>
    <w:rsid w:val="00F402FC"/>
    <w:rsid w:val="00F403EF"/>
    <w:rsid w:val="00F437D8"/>
    <w:rsid w:val="00F4470D"/>
    <w:rsid w:val="00F46C7A"/>
    <w:rsid w:val="00F51DBF"/>
    <w:rsid w:val="00F52381"/>
    <w:rsid w:val="00F61317"/>
    <w:rsid w:val="00F6234D"/>
    <w:rsid w:val="00F62FC5"/>
    <w:rsid w:val="00F635AF"/>
    <w:rsid w:val="00F66C7E"/>
    <w:rsid w:val="00F66F51"/>
    <w:rsid w:val="00F70505"/>
    <w:rsid w:val="00F75BBF"/>
    <w:rsid w:val="00F76A33"/>
    <w:rsid w:val="00F77AF5"/>
    <w:rsid w:val="00F81A5E"/>
    <w:rsid w:val="00F82998"/>
    <w:rsid w:val="00F85059"/>
    <w:rsid w:val="00F901D7"/>
    <w:rsid w:val="00F93EBB"/>
    <w:rsid w:val="00F95950"/>
    <w:rsid w:val="00F95A89"/>
    <w:rsid w:val="00F95D71"/>
    <w:rsid w:val="00F9747E"/>
    <w:rsid w:val="00FA0509"/>
    <w:rsid w:val="00FA1094"/>
    <w:rsid w:val="00FA18AB"/>
    <w:rsid w:val="00FA5B45"/>
    <w:rsid w:val="00FA7C07"/>
    <w:rsid w:val="00FB530A"/>
    <w:rsid w:val="00FB7516"/>
    <w:rsid w:val="00FB7616"/>
    <w:rsid w:val="00FC0EC8"/>
    <w:rsid w:val="00FD13C1"/>
    <w:rsid w:val="00FE14EB"/>
    <w:rsid w:val="00FE162B"/>
    <w:rsid w:val="00FE2B9C"/>
    <w:rsid w:val="00FE4696"/>
    <w:rsid w:val="00FE4EC5"/>
    <w:rsid w:val="00FE5C2D"/>
    <w:rsid w:val="00FE6A7A"/>
    <w:rsid w:val="00FE749B"/>
    <w:rsid w:val="00FF15A8"/>
    <w:rsid w:val="00FF4B2F"/>
    <w:rsid w:val="00FF4EA1"/>
    <w:rsid w:val="00FF72FA"/>
    <w:rsid w:val="00FF7A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F8218"/>
  <w15:docId w15:val="{7E9E2D03-26BF-4973-98D5-8FA4C05D4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5566"/>
    <w:pPr>
      <w:spacing w:after="0" w:line="240" w:lineRule="auto"/>
    </w:pPr>
    <w:rPr>
      <w:rFonts w:ascii="Times New Roman" w:eastAsia="Times New Roman" w:hAnsi="Times New Roman" w:cs="Times New Roman"/>
      <w:sz w:val="24"/>
      <w:szCs w:val="24"/>
      <w:lang w:val="hr-HR"/>
    </w:rPr>
  </w:style>
  <w:style w:type="paragraph" w:styleId="Heading1">
    <w:name w:val="heading 1"/>
    <w:basedOn w:val="Normal"/>
    <w:next w:val="Normal"/>
    <w:link w:val="Heading1Char"/>
    <w:uiPriority w:val="9"/>
    <w:qFormat/>
    <w:rsid w:val="0030080F"/>
    <w:pPr>
      <w:keepNext/>
      <w:keepLines/>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unhideWhenUsed/>
    <w:qFormat/>
    <w:rsid w:val="009675E4"/>
    <w:pPr>
      <w:keepNext/>
      <w:keepLines/>
      <w:spacing w:before="40"/>
      <w:outlineLvl w:val="1"/>
    </w:pPr>
    <w:rPr>
      <w:rFonts w:eastAsiaTheme="majorEastAsia" w:cstheme="majorBidi"/>
      <w:color w:val="000000" w:themeColor="text1"/>
      <w:sz w:val="28"/>
      <w:szCs w:val="26"/>
    </w:rPr>
  </w:style>
  <w:style w:type="paragraph" w:styleId="Heading3">
    <w:name w:val="heading 3"/>
    <w:basedOn w:val="Normal"/>
    <w:next w:val="Normal"/>
    <w:link w:val="Heading3Char"/>
    <w:uiPriority w:val="9"/>
    <w:unhideWhenUsed/>
    <w:qFormat/>
    <w:rsid w:val="001B0F9B"/>
    <w:pPr>
      <w:keepNext/>
      <w:keepLines/>
      <w:spacing w:before="40"/>
      <w:outlineLvl w:val="2"/>
    </w:pPr>
    <w:rPr>
      <w:rFonts w:eastAsiaTheme="majorEastAsia" w:cstheme="majorBidi"/>
      <w:color w:val="000000" w:themeColor="text1"/>
      <w:sz w:val="28"/>
    </w:rPr>
  </w:style>
  <w:style w:type="paragraph" w:styleId="Heading4">
    <w:name w:val="heading 4"/>
    <w:basedOn w:val="Normal"/>
    <w:next w:val="Normal"/>
    <w:link w:val="Heading4Char"/>
    <w:uiPriority w:val="9"/>
    <w:semiHidden/>
    <w:unhideWhenUsed/>
    <w:qFormat/>
    <w:rsid w:val="00133C9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080F"/>
    <w:rPr>
      <w:rFonts w:ascii="Times New Roman" w:eastAsiaTheme="majorEastAsia" w:hAnsi="Times New Roman" w:cstheme="majorBidi"/>
      <w:b/>
      <w:color w:val="000000" w:themeColor="text1"/>
      <w:sz w:val="28"/>
      <w:szCs w:val="32"/>
      <w:lang w:val="hr-HR"/>
    </w:rPr>
  </w:style>
  <w:style w:type="character" w:customStyle="1" w:styleId="Heading2Char">
    <w:name w:val="Heading 2 Char"/>
    <w:basedOn w:val="DefaultParagraphFont"/>
    <w:link w:val="Heading2"/>
    <w:uiPriority w:val="9"/>
    <w:rsid w:val="009675E4"/>
    <w:rPr>
      <w:rFonts w:ascii="Times New Roman" w:eastAsiaTheme="majorEastAsia" w:hAnsi="Times New Roman" w:cstheme="majorBidi"/>
      <w:color w:val="000000" w:themeColor="text1"/>
      <w:sz w:val="28"/>
      <w:szCs w:val="26"/>
      <w:lang w:val="hr-HR"/>
    </w:rPr>
  </w:style>
  <w:style w:type="paragraph" w:styleId="ListParagraph">
    <w:name w:val="List Paragraph"/>
    <w:basedOn w:val="Normal"/>
    <w:uiPriority w:val="34"/>
    <w:qFormat/>
    <w:rsid w:val="001B0F9B"/>
    <w:pPr>
      <w:ind w:left="720"/>
      <w:contextualSpacing/>
    </w:pPr>
  </w:style>
  <w:style w:type="paragraph" w:styleId="Caption">
    <w:name w:val="caption"/>
    <w:basedOn w:val="Normal"/>
    <w:next w:val="Normal"/>
    <w:uiPriority w:val="35"/>
    <w:unhideWhenUsed/>
    <w:qFormat/>
    <w:rsid w:val="001B0F9B"/>
    <w:pPr>
      <w:spacing w:after="200"/>
    </w:pPr>
    <w:rPr>
      <w:i/>
      <w:iCs/>
      <w:color w:val="44546A" w:themeColor="text2"/>
      <w:sz w:val="18"/>
      <w:szCs w:val="18"/>
    </w:rPr>
  </w:style>
  <w:style w:type="character" w:customStyle="1" w:styleId="Heading3Char">
    <w:name w:val="Heading 3 Char"/>
    <w:basedOn w:val="DefaultParagraphFont"/>
    <w:link w:val="Heading3"/>
    <w:uiPriority w:val="9"/>
    <w:rsid w:val="001B0F9B"/>
    <w:rPr>
      <w:rFonts w:ascii="Times New Roman" w:eastAsiaTheme="majorEastAsia" w:hAnsi="Times New Roman" w:cstheme="majorBidi"/>
      <w:color w:val="000000" w:themeColor="text1"/>
      <w:sz w:val="28"/>
      <w:szCs w:val="24"/>
      <w:lang w:val="hr-HR"/>
    </w:rPr>
  </w:style>
  <w:style w:type="table" w:styleId="TableGrid">
    <w:name w:val="Table Grid"/>
    <w:basedOn w:val="TableNormal"/>
    <w:uiPriority w:val="39"/>
    <w:rsid w:val="002353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F645F"/>
    <w:pPr>
      <w:spacing w:before="240" w:line="259" w:lineRule="auto"/>
      <w:outlineLvl w:val="9"/>
    </w:pPr>
    <w:rPr>
      <w:rFonts w:asciiTheme="majorHAnsi" w:hAnsiTheme="majorHAnsi"/>
      <w:color w:val="2F5496" w:themeColor="accent1" w:themeShade="BF"/>
      <w:lang w:val="en-US"/>
    </w:rPr>
  </w:style>
  <w:style w:type="paragraph" w:styleId="TOC1">
    <w:name w:val="toc 1"/>
    <w:basedOn w:val="Normal"/>
    <w:next w:val="Normal"/>
    <w:autoRedefine/>
    <w:uiPriority w:val="39"/>
    <w:unhideWhenUsed/>
    <w:rsid w:val="008F645F"/>
    <w:pPr>
      <w:spacing w:after="100"/>
    </w:pPr>
  </w:style>
  <w:style w:type="paragraph" w:styleId="TOC2">
    <w:name w:val="toc 2"/>
    <w:basedOn w:val="Normal"/>
    <w:next w:val="Normal"/>
    <w:autoRedefine/>
    <w:uiPriority w:val="39"/>
    <w:unhideWhenUsed/>
    <w:rsid w:val="008F645F"/>
    <w:pPr>
      <w:spacing w:after="100"/>
      <w:ind w:left="240"/>
    </w:pPr>
  </w:style>
  <w:style w:type="paragraph" w:styleId="TOC3">
    <w:name w:val="toc 3"/>
    <w:basedOn w:val="Normal"/>
    <w:next w:val="Normal"/>
    <w:autoRedefine/>
    <w:uiPriority w:val="39"/>
    <w:unhideWhenUsed/>
    <w:rsid w:val="008F645F"/>
    <w:pPr>
      <w:spacing w:after="100"/>
      <w:ind w:left="480"/>
    </w:pPr>
  </w:style>
  <w:style w:type="character" w:styleId="Hyperlink">
    <w:name w:val="Hyperlink"/>
    <w:basedOn w:val="DefaultParagraphFont"/>
    <w:uiPriority w:val="99"/>
    <w:unhideWhenUsed/>
    <w:rsid w:val="008F645F"/>
    <w:rPr>
      <w:color w:val="0563C1" w:themeColor="hyperlink"/>
      <w:u w:val="single"/>
    </w:rPr>
  </w:style>
  <w:style w:type="paragraph" w:styleId="HTMLPreformatted">
    <w:name w:val="HTML Preformatted"/>
    <w:basedOn w:val="Normal"/>
    <w:link w:val="HTMLPreformattedChar"/>
    <w:uiPriority w:val="99"/>
    <w:semiHidden/>
    <w:unhideWhenUsed/>
    <w:rsid w:val="007F66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7F6604"/>
    <w:rPr>
      <w:rFonts w:ascii="Courier New" w:eastAsia="Times New Roman" w:hAnsi="Courier New" w:cs="Courier New"/>
      <w:sz w:val="20"/>
      <w:szCs w:val="20"/>
    </w:rPr>
  </w:style>
  <w:style w:type="character" w:customStyle="1" w:styleId="javapropertycolor">
    <w:name w:val="javapropertycolor"/>
    <w:basedOn w:val="DefaultParagraphFont"/>
    <w:rsid w:val="007F6604"/>
  </w:style>
  <w:style w:type="paragraph" w:styleId="TableofFigures">
    <w:name w:val="table of figures"/>
    <w:basedOn w:val="Normal"/>
    <w:next w:val="Normal"/>
    <w:uiPriority w:val="99"/>
    <w:unhideWhenUsed/>
    <w:rsid w:val="002C419F"/>
  </w:style>
  <w:style w:type="paragraph" w:styleId="Bibliography">
    <w:name w:val="Bibliography"/>
    <w:basedOn w:val="Normal"/>
    <w:next w:val="Normal"/>
    <w:uiPriority w:val="37"/>
    <w:unhideWhenUsed/>
    <w:rsid w:val="004837DA"/>
  </w:style>
  <w:style w:type="paragraph" w:styleId="Header">
    <w:name w:val="header"/>
    <w:basedOn w:val="Normal"/>
    <w:link w:val="HeaderChar"/>
    <w:uiPriority w:val="99"/>
    <w:unhideWhenUsed/>
    <w:rsid w:val="00E35DE7"/>
    <w:pPr>
      <w:tabs>
        <w:tab w:val="center" w:pos="4680"/>
        <w:tab w:val="right" w:pos="9360"/>
      </w:tabs>
    </w:pPr>
  </w:style>
  <w:style w:type="character" w:customStyle="1" w:styleId="HeaderChar">
    <w:name w:val="Header Char"/>
    <w:basedOn w:val="DefaultParagraphFont"/>
    <w:link w:val="Header"/>
    <w:uiPriority w:val="99"/>
    <w:rsid w:val="00E35DE7"/>
    <w:rPr>
      <w:rFonts w:ascii="Times New Roman" w:eastAsia="Times New Roman" w:hAnsi="Times New Roman" w:cs="Times New Roman"/>
      <w:sz w:val="24"/>
      <w:szCs w:val="24"/>
      <w:lang w:val="hr-HR"/>
    </w:rPr>
  </w:style>
  <w:style w:type="paragraph" w:styleId="Footer">
    <w:name w:val="footer"/>
    <w:basedOn w:val="Normal"/>
    <w:link w:val="FooterChar"/>
    <w:uiPriority w:val="99"/>
    <w:unhideWhenUsed/>
    <w:rsid w:val="00E35DE7"/>
    <w:pPr>
      <w:tabs>
        <w:tab w:val="center" w:pos="4680"/>
        <w:tab w:val="right" w:pos="9360"/>
      </w:tabs>
    </w:pPr>
  </w:style>
  <w:style w:type="character" w:customStyle="1" w:styleId="FooterChar">
    <w:name w:val="Footer Char"/>
    <w:basedOn w:val="DefaultParagraphFont"/>
    <w:link w:val="Footer"/>
    <w:uiPriority w:val="99"/>
    <w:rsid w:val="00E35DE7"/>
    <w:rPr>
      <w:rFonts w:ascii="Times New Roman" w:eastAsia="Times New Roman" w:hAnsi="Times New Roman" w:cs="Times New Roman"/>
      <w:sz w:val="24"/>
      <w:szCs w:val="24"/>
      <w:lang w:val="hr-HR"/>
    </w:rPr>
  </w:style>
  <w:style w:type="paragraph" w:styleId="NoSpacing">
    <w:name w:val="No Spacing"/>
    <w:uiPriority w:val="1"/>
    <w:qFormat/>
    <w:rsid w:val="00801325"/>
    <w:pPr>
      <w:spacing w:after="0" w:line="240" w:lineRule="auto"/>
    </w:pPr>
    <w:rPr>
      <w:rFonts w:ascii="Times New Roman" w:eastAsia="Times New Roman" w:hAnsi="Times New Roman" w:cs="Times New Roman"/>
      <w:sz w:val="24"/>
      <w:szCs w:val="24"/>
      <w:lang w:val="hr-HR"/>
    </w:rPr>
  </w:style>
  <w:style w:type="character" w:customStyle="1" w:styleId="hljs-keyword">
    <w:name w:val="hljs-keyword"/>
    <w:basedOn w:val="DefaultParagraphFont"/>
    <w:rsid w:val="00E33F6D"/>
  </w:style>
  <w:style w:type="character" w:customStyle="1" w:styleId="hljs-operator">
    <w:name w:val="hljs-operator"/>
    <w:basedOn w:val="DefaultParagraphFont"/>
    <w:rsid w:val="00E33F6D"/>
  </w:style>
  <w:style w:type="character" w:customStyle="1" w:styleId="hljs-number">
    <w:name w:val="hljs-number"/>
    <w:basedOn w:val="DefaultParagraphFont"/>
    <w:rsid w:val="00E33F6D"/>
  </w:style>
  <w:style w:type="character" w:customStyle="1" w:styleId="Heading4Char">
    <w:name w:val="Heading 4 Char"/>
    <w:basedOn w:val="DefaultParagraphFont"/>
    <w:link w:val="Heading4"/>
    <w:uiPriority w:val="9"/>
    <w:semiHidden/>
    <w:rsid w:val="00133C9D"/>
    <w:rPr>
      <w:rFonts w:asciiTheme="majorHAnsi" w:eastAsiaTheme="majorEastAsia" w:hAnsiTheme="majorHAnsi" w:cstheme="majorBidi"/>
      <w:i/>
      <w:iCs/>
      <w:color w:val="2F5496" w:themeColor="accent1" w:themeShade="BF"/>
      <w:sz w:val="24"/>
      <w:szCs w:val="24"/>
      <w:lang w:val="hr-HR"/>
    </w:rPr>
  </w:style>
  <w:style w:type="paragraph" w:styleId="NormalWeb">
    <w:name w:val="Normal (Web)"/>
    <w:basedOn w:val="Normal"/>
    <w:uiPriority w:val="99"/>
    <w:semiHidden/>
    <w:unhideWhenUsed/>
    <w:rsid w:val="00395D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8487">
      <w:bodyDiv w:val="1"/>
      <w:marLeft w:val="0"/>
      <w:marRight w:val="0"/>
      <w:marTop w:val="0"/>
      <w:marBottom w:val="0"/>
      <w:divBdr>
        <w:top w:val="none" w:sz="0" w:space="0" w:color="auto"/>
        <w:left w:val="none" w:sz="0" w:space="0" w:color="auto"/>
        <w:bottom w:val="none" w:sz="0" w:space="0" w:color="auto"/>
        <w:right w:val="none" w:sz="0" w:space="0" w:color="auto"/>
      </w:divBdr>
    </w:div>
    <w:div w:id="21134793">
      <w:bodyDiv w:val="1"/>
      <w:marLeft w:val="0"/>
      <w:marRight w:val="0"/>
      <w:marTop w:val="0"/>
      <w:marBottom w:val="0"/>
      <w:divBdr>
        <w:top w:val="none" w:sz="0" w:space="0" w:color="auto"/>
        <w:left w:val="none" w:sz="0" w:space="0" w:color="auto"/>
        <w:bottom w:val="none" w:sz="0" w:space="0" w:color="auto"/>
        <w:right w:val="none" w:sz="0" w:space="0" w:color="auto"/>
      </w:divBdr>
    </w:div>
    <w:div w:id="25065702">
      <w:bodyDiv w:val="1"/>
      <w:marLeft w:val="0"/>
      <w:marRight w:val="0"/>
      <w:marTop w:val="0"/>
      <w:marBottom w:val="0"/>
      <w:divBdr>
        <w:top w:val="none" w:sz="0" w:space="0" w:color="auto"/>
        <w:left w:val="none" w:sz="0" w:space="0" w:color="auto"/>
        <w:bottom w:val="none" w:sz="0" w:space="0" w:color="auto"/>
        <w:right w:val="none" w:sz="0" w:space="0" w:color="auto"/>
      </w:divBdr>
    </w:div>
    <w:div w:id="28915225">
      <w:bodyDiv w:val="1"/>
      <w:marLeft w:val="0"/>
      <w:marRight w:val="0"/>
      <w:marTop w:val="0"/>
      <w:marBottom w:val="0"/>
      <w:divBdr>
        <w:top w:val="none" w:sz="0" w:space="0" w:color="auto"/>
        <w:left w:val="none" w:sz="0" w:space="0" w:color="auto"/>
        <w:bottom w:val="none" w:sz="0" w:space="0" w:color="auto"/>
        <w:right w:val="none" w:sz="0" w:space="0" w:color="auto"/>
      </w:divBdr>
    </w:div>
    <w:div w:id="34937439">
      <w:bodyDiv w:val="1"/>
      <w:marLeft w:val="0"/>
      <w:marRight w:val="0"/>
      <w:marTop w:val="0"/>
      <w:marBottom w:val="0"/>
      <w:divBdr>
        <w:top w:val="none" w:sz="0" w:space="0" w:color="auto"/>
        <w:left w:val="none" w:sz="0" w:space="0" w:color="auto"/>
        <w:bottom w:val="none" w:sz="0" w:space="0" w:color="auto"/>
        <w:right w:val="none" w:sz="0" w:space="0" w:color="auto"/>
      </w:divBdr>
    </w:div>
    <w:div w:id="50470383">
      <w:bodyDiv w:val="1"/>
      <w:marLeft w:val="0"/>
      <w:marRight w:val="0"/>
      <w:marTop w:val="0"/>
      <w:marBottom w:val="0"/>
      <w:divBdr>
        <w:top w:val="none" w:sz="0" w:space="0" w:color="auto"/>
        <w:left w:val="none" w:sz="0" w:space="0" w:color="auto"/>
        <w:bottom w:val="none" w:sz="0" w:space="0" w:color="auto"/>
        <w:right w:val="none" w:sz="0" w:space="0" w:color="auto"/>
      </w:divBdr>
    </w:div>
    <w:div w:id="58211659">
      <w:bodyDiv w:val="1"/>
      <w:marLeft w:val="0"/>
      <w:marRight w:val="0"/>
      <w:marTop w:val="0"/>
      <w:marBottom w:val="0"/>
      <w:divBdr>
        <w:top w:val="none" w:sz="0" w:space="0" w:color="auto"/>
        <w:left w:val="none" w:sz="0" w:space="0" w:color="auto"/>
        <w:bottom w:val="none" w:sz="0" w:space="0" w:color="auto"/>
        <w:right w:val="none" w:sz="0" w:space="0" w:color="auto"/>
      </w:divBdr>
    </w:div>
    <w:div w:id="60953098">
      <w:bodyDiv w:val="1"/>
      <w:marLeft w:val="0"/>
      <w:marRight w:val="0"/>
      <w:marTop w:val="0"/>
      <w:marBottom w:val="0"/>
      <w:divBdr>
        <w:top w:val="none" w:sz="0" w:space="0" w:color="auto"/>
        <w:left w:val="none" w:sz="0" w:space="0" w:color="auto"/>
        <w:bottom w:val="none" w:sz="0" w:space="0" w:color="auto"/>
        <w:right w:val="none" w:sz="0" w:space="0" w:color="auto"/>
      </w:divBdr>
    </w:div>
    <w:div w:id="67852058">
      <w:bodyDiv w:val="1"/>
      <w:marLeft w:val="0"/>
      <w:marRight w:val="0"/>
      <w:marTop w:val="0"/>
      <w:marBottom w:val="0"/>
      <w:divBdr>
        <w:top w:val="none" w:sz="0" w:space="0" w:color="auto"/>
        <w:left w:val="none" w:sz="0" w:space="0" w:color="auto"/>
        <w:bottom w:val="none" w:sz="0" w:space="0" w:color="auto"/>
        <w:right w:val="none" w:sz="0" w:space="0" w:color="auto"/>
      </w:divBdr>
    </w:div>
    <w:div w:id="78259766">
      <w:bodyDiv w:val="1"/>
      <w:marLeft w:val="0"/>
      <w:marRight w:val="0"/>
      <w:marTop w:val="0"/>
      <w:marBottom w:val="0"/>
      <w:divBdr>
        <w:top w:val="none" w:sz="0" w:space="0" w:color="auto"/>
        <w:left w:val="none" w:sz="0" w:space="0" w:color="auto"/>
        <w:bottom w:val="none" w:sz="0" w:space="0" w:color="auto"/>
        <w:right w:val="none" w:sz="0" w:space="0" w:color="auto"/>
      </w:divBdr>
    </w:div>
    <w:div w:id="79572580">
      <w:bodyDiv w:val="1"/>
      <w:marLeft w:val="0"/>
      <w:marRight w:val="0"/>
      <w:marTop w:val="0"/>
      <w:marBottom w:val="0"/>
      <w:divBdr>
        <w:top w:val="none" w:sz="0" w:space="0" w:color="auto"/>
        <w:left w:val="none" w:sz="0" w:space="0" w:color="auto"/>
        <w:bottom w:val="none" w:sz="0" w:space="0" w:color="auto"/>
        <w:right w:val="none" w:sz="0" w:space="0" w:color="auto"/>
      </w:divBdr>
    </w:div>
    <w:div w:id="108593648">
      <w:bodyDiv w:val="1"/>
      <w:marLeft w:val="0"/>
      <w:marRight w:val="0"/>
      <w:marTop w:val="0"/>
      <w:marBottom w:val="0"/>
      <w:divBdr>
        <w:top w:val="none" w:sz="0" w:space="0" w:color="auto"/>
        <w:left w:val="none" w:sz="0" w:space="0" w:color="auto"/>
        <w:bottom w:val="none" w:sz="0" w:space="0" w:color="auto"/>
        <w:right w:val="none" w:sz="0" w:space="0" w:color="auto"/>
      </w:divBdr>
    </w:div>
    <w:div w:id="110325288">
      <w:bodyDiv w:val="1"/>
      <w:marLeft w:val="0"/>
      <w:marRight w:val="0"/>
      <w:marTop w:val="0"/>
      <w:marBottom w:val="0"/>
      <w:divBdr>
        <w:top w:val="none" w:sz="0" w:space="0" w:color="auto"/>
        <w:left w:val="none" w:sz="0" w:space="0" w:color="auto"/>
        <w:bottom w:val="none" w:sz="0" w:space="0" w:color="auto"/>
        <w:right w:val="none" w:sz="0" w:space="0" w:color="auto"/>
      </w:divBdr>
    </w:div>
    <w:div w:id="112408736">
      <w:bodyDiv w:val="1"/>
      <w:marLeft w:val="0"/>
      <w:marRight w:val="0"/>
      <w:marTop w:val="0"/>
      <w:marBottom w:val="0"/>
      <w:divBdr>
        <w:top w:val="none" w:sz="0" w:space="0" w:color="auto"/>
        <w:left w:val="none" w:sz="0" w:space="0" w:color="auto"/>
        <w:bottom w:val="none" w:sz="0" w:space="0" w:color="auto"/>
        <w:right w:val="none" w:sz="0" w:space="0" w:color="auto"/>
      </w:divBdr>
    </w:div>
    <w:div w:id="113258786">
      <w:bodyDiv w:val="1"/>
      <w:marLeft w:val="0"/>
      <w:marRight w:val="0"/>
      <w:marTop w:val="0"/>
      <w:marBottom w:val="0"/>
      <w:divBdr>
        <w:top w:val="none" w:sz="0" w:space="0" w:color="auto"/>
        <w:left w:val="none" w:sz="0" w:space="0" w:color="auto"/>
        <w:bottom w:val="none" w:sz="0" w:space="0" w:color="auto"/>
        <w:right w:val="none" w:sz="0" w:space="0" w:color="auto"/>
      </w:divBdr>
    </w:div>
    <w:div w:id="115029825">
      <w:bodyDiv w:val="1"/>
      <w:marLeft w:val="0"/>
      <w:marRight w:val="0"/>
      <w:marTop w:val="0"/>
      <w:marBottom w:val="0"/>
      <w:divBdr>
        <w:top w:val="none" w:sz="0" w:space="0" w:color="auto"/>
        <w:left w:val="none" w:sz="0" w:space="0" w:color="auto"/>
        <w:bottom w:val="none" w:sz="0" w:space="0" w:color="auto"/>
        <w:right w:val="none" w:sz="0" w:space="0" w:color="auto"/>
      </w:divBdr>
    </w:div>
    <w:div w:id="118644438">
      <w:bodyDiv w:val="1"/>
      <w:marLeft w:val="0"/>
      <w:marRight w:val="0"/>
      <w:marTop w:val="0"/>
      <w:marBottom w:val="0"/>
      <w:divBdr>
        <w:top w:val="none" w:sz="0" w:space="0" w:color="auto"/>
        <w:left w:val="none" w:sz="0" w:space="0" w:color="auto"/>
        <w:bottom w:val="none" w:sz="0" w:space="0" w:color="auto"/>
        <w:right w:val="none" w:sz="0" w:space="0" w:color="auto"/>
      </w:divBdr>
    </w:div>
    <w:div w:id="125323493">
      <w:bodyDiv w:val="1"/>
      <w:marLeft w:val="0"/>
      <w:marRight w:val="0"/>
      <w:marTop w:val="0"/>
      <w:marBottom w:val="0"/>
      <w:divBdr>
        <w:top w:val="none" w:sz="0" w:space="0" w:color="auto"/>
        <w:left w:val="none" w:sz="0" w:space="0" w:color="auto"/>
        <w:bottom w:val="none" w:sz="0" w:space="0" w:color="auto"/>
        <w:right w:val="none" w:sz="0" w:space="0" w:color="auto"/>
      </w:divBdr>
    </w:div>
    <w:div w:id="129976781">
      <w:bodyDiv w:val="1"/>
      <w:marLeft w:val="0"/>
      <w:marRight w:val="0"/>
      <w:marTop w:val="0"/>
      <w:marBottom w:val="0"/>
      <w:divBdr>
        <w:top w:val="none" w:sz="0" w:space="0" w:color="auto"/>
        <w:left w:val="none" w:sz="0" w:space="0" w:color="auto"/>
        <w:bottom w:val="none" w:sz="0" w:space="0" w:color="auto"/>
        <w:right w:val="none" w:sz="0" w:space="0" w:color="auto"/>
      </w:divBdr>
    </w:div>
    <w:div w:id="132984236">
      <w:bodyDiv w:val="1"/>
      <w:marLeft w:val="0"/>
      <w:marRight w:val="0"/>
      <w:marTop w:val="0"/>
      <w:marBottom w:val="0"/>
      <w:divBdr>
        <w:top w:val="none" w:sz="0" w:space="0" w:color="auto"/>
        <w:left w:val="none" w:sz="0" w:space="0" w:color="auto"/>
        <w:bottom w:val="none" w:sz="0" w:space="0" w:color="auto"/>
        <w:right w:val="none" w:sz="0" w:space="0" w:color="auto"/>
      </w:divBdr>
    </w:div>
    <w:div w:id="137694368">
      <w:bodyDiv w:val="1"/>
      <w:marLeft w:val="0"/>
      <w:marRight w:val="0"/>
      <w:marTop w:val="0"/>
      <w:marBottom w:val="0"/>
      <w:divBdr>
        <w:top w:val="none" w:sz="0" w:space="0" w:color="auto"/>
        <w:left w:val="none" w:sz="0" w:space="0" w:color="auto"/>
        <w:bottom w:val="none" w:sz="0" w:space="0" w:color="auto"/>
        <w:right w:val="none" w:sz="0" w:space="0" w:color="auto"/>
      </w:divBdr>
    </w:div>
    <w:div w:id="145976473">
      <w:bodyDiv w:val="1"/>
      <w:marLeft w:val="0"/>
      <w:marRight w:val="0"/>
      <w:marTop w:val="0"/>
      <w:marBottom w:val="0"/>
      <w:divBdr>
        <w:top w:val="none" w:sz="0" w:space="0" w:color="auto"/>
        <w:left w:val="none" w:sz="0" w:space="0" w:color="auto"/>
        <w:bottom w:val="none" w:sz="0" w:space="0" w:color="auto"/>
        <w:right w:val="none" w:sz="0" w:space="0" w:color="auto"/>
      </w:divBdr>
    </w:div>
    <w:div w:id="161698083">
      <w:bodyDiv w:val="1"/>
      <w:marLeft w:val="0"/>
      <w:marRight w:val="0"/>
      <w:marTop w:val="0"/>
      <w:marBottom w:val="0"/>
      <w:divBdr>
        <w:top w:val="none" w:sz="0" w:space="0" w:color="auto"/>
        <w:left w:val="none" w:sz="0" w:space="0" w:color="auto"/>
        <w:bottom w:val="none" w:sz="0" w:space="0" w:color="auto"/>
        <w:right w:val="none" w:sz="0" w:space="0" w:color="auto"/>
      </w:divBdr>
    </w:div>
    <w:div w:id="165025105">
      <w:bodyDiv w:val="1"/>
      <w:marLeft w:val="0"/>
      <w:marRight w:val="0"/>
      <w:marTop w:val="0"/>
      <w:marBottom w:val="0"/>
      <w:divBdr>
        <w:top w:val="none" w:sz="0" w:space="0" w:color="auto"/>
        <w:left w:val="none" w:sz="0" w:space="0" w:color="auto"/>
        <w:bottom w:val="none" w:sz="0" w:space="0" w:color="auto"/>
        <w:right w:val="none" w:sz="0" w:space="0" w:color="auto"/>
      </w:divBdr>
    </w:div>
    <w:div w:id="191457563">
      <w:bodyDiv w:val="1"/>
      <w:marLeft w:val="0"/>
      <w:marRight w:val="0"/>
      <w:marTop w:val="0"/>
      <w:marBottom w:val="0"/>
      <w:divBdr>
        <w:top w:val="none" w:sz="0" w:space="0" w:color="auto"/>
        <w:left w:val="none" w:sz="0" w:space="0" w:color="auto"/>
        <w:bottom w:val="none" w:sz="0" w:space="0" w:color="auto"/>
        <w:right w:val="none" w:sz="0" w:space="0" w:color="auto"/>
      </w:divBdr>
    </w:div>
    <w:div w:id="200748922">
      <w:bodyDiv w:val="1"/>
      <w:marLeft w:val="0"/>
      <w:marRight w:val="0"/>
      <w:marTop w:val="0"/>
      <w:marBottom w:val="0"/>
      <w:divBdr>
        <w:top w:val="none" w:sz="0" w:space="0" w:color="auto"/>
        <w:left w:val="none" w:sz="0" w:space="0" w:color="auto"/>
        <w:bottom w:val="none" w:sz="0" w:space="0" w:color="auto"/>
        <w:right w:val="none" w:sz="0" w:space="0" w:color="auto"/>
      </w:divBdr>
    </w:div>
    <w:div w:id="210122058">
      <w:bodyDiv w:val="1"/>
      <w:marLeft w:val="0"/>
      <w:marRight w:val="0"/>
      <w:marTop w:val="0"/>
      <w:marBottom w:val="0"/>
      <w:divBdr>
        <w:top w:val="none" w:sz="0" w:space="0" w:color="auto"/>
        <w:left w:val="none" w:sz="0" w:space="0" w:color="auto"/>
        <w:bottom w:val="none" w:sz="0" w:space="0" w:color="auto"/>
        <w:right w:val="none" w:sz="0" w:space="0" w:color="auto"/>
      </w:divBdr>
    </w:div>
    <w:div w:id="229775922">
      <w:bodyDiv w:val="1"/>
      <w:marLeft w:val="0"/>
      <w:marRight w:val="0"/>
      <w:marTop w:val="0"/>
      <w:marBottom w:val="0"/>
      <w:divBdr>
        <w:top w:val="none" w:sz="0" w:space="0" w:color="auto"/>
        <w:left w:val="none" w:sz="0" w:space="0" w:color="auto"/>
        <w:bottom w:val="none" w:sz="0" w:space="0" w:color="auto"/>
        <w:right w:val="none" w:sz="0" w:space="0" w:color="auto"/>
      </w:divBdr>
    </w:div>
    <w:div w:id="243880811">
      <w:bodyDiv w:val="1"/>
      <w:marLeft w:val="0"/>
      <w:marRight w:val="0"/>
      <w:marTop w:val="0"/>
      <w:marBottom w:val="0"/>
      <w:divBdr>
        <w:top w:val="none" w:sz="0" w:space="0" w:color="auto"/>
        <w:left w:val="none" w:sz="0" w:space="0" w:color="auto"/>
        <w:bottom w:val="none" w:sz="0" w:space="0" w:color="auto"/>
        <w:right w:val="none" w:sz="0" w:space="0" w:color="auto"/>
      </w:divBdr>
    </w:div>
    <w:div w:id="245844861">
      <w:bodyDiv w:val="1"/>
      <w:marLeft w:val="0"/>
      <w:marRight w:val="0"/>
      <w:marTop w:val="0"/>
      <w:marBottom w:val="0"/>
      <w:divBdr>
        <w:top w:val="none" w:sz="0" w:space="0" w:color="auto"/>
        <w:left w:val="none" w:sz="0" w:space="0" w:color="auto"/>
        <w:bottom w:val="none" w:sz="0" w:space="0" w:color="auto"/>
        <w:right w:val="none" w:sz="0" w:space="0" w:color="auto"/>
      </w:divBdr>
    </w:div>
    <w:div w:id="270358502">
      <w:bodyDiv w:val="1"/>
      <w:marLeft w:val="0"/>
      <w:marRight w:val="0"/>
      <w:marTop w:val="0"/>
      <w:marBottom w:val="0"/>
      <w:divBdr>
        <w:top w:val="none" w:sz="0" w:space="0" w:color="auto"/>
        <w:left w:val="none" w:sz="0" w:space="0" w:color="auto"/>
        <w:bottom w:val="none" w:sz="0" w:space="0" w:color="auto"/>
        <w:right w:val="none" w:sz="0" w:space="0" w:color="auto"/>
      </w:divBdr>
    </w:div>
    <w:div w:id="288782832">
      <w:bodyDiv w:val="1"/>
      <w:marLeft w:val="0"/>
      <w:marRight w:val="0"/>
      <w:marTop w:val="0"/>
      <w:marBottom w:val="0"/>
      <w:divBdr>
        <w:top w:val="none" w:sz="0" w:space="0" w:color="auto"/>
        <w:left w:val="none" w:sz="0" w:space="0" w:color="auto"/>
        <w:bottom w:val="none" w:sz="0" w:space="0" w:color="auto"/>
        <w:right w:val="none" w:sz="0" w:space="0" w:color="auto"/>
      </w:divBdr>
    </w:div>
    <w:div w:id="297303710">
      <w:bodyDiv w:val="1"/>
      <w:marLeft w:val="0"/>
      <w:marRight w:val="0"/>
      <w:marTop w:val="0"/>
      <w:marBottom w:val="0"/>
      <w:divBdr>
        <w:top w:val="none" w:sz="0" w:space="0" w:color="auto"/>
        <w:left w:val="none" w:sz="0" w:space="0" w:color="auto"/>
        <w:bottom w:val="none" w:sz="0" w:space="0" w:color="auto"/>
        <w:right w:val="none" w:sz="0" w:space="0" w:color="auto"/>
      </w:divBdr>
    </w:div>
    <w:div w:id="298387897">
      <w:bodyDiv w:val="1"/>
      <w:marLeft w:val="0"/>
      <w:marRight w:val="0"/>
      <w:marTop w:val="0"/>
      <w:marBottom w:val="0"/>
      <w:divBdr>
        <w:top w:val="none" w:sz="0" w:space="0" w:color="auto"/>
        <w:left w:val="none" w:sz="0" w:space="0" w:color="auto"/>
        <w:bottom w:val="none" w:sz="0" w:space="0" w:color="auto"/>
        <w:right w:val="none" w:sz="0" w:space="0" w:color="auto"/>
      </w:divBdr>
    </w:div>
    <w:div w:id="302195866">
      <w:bodyDiv w:val="1"/>
      <w:marLeft w:val="0"/>
      <w:marRight w:val="0"/>
      <w:marTop w:val="0"/>
      <w:marBottom w:val="0"/>
      <w:divBdr>
        <w:top w:val="none" w:sz="0" w:space="0" w:color="auto"/>
        <w:left w:val="none" w:sz="0" w:space="0" w:color="auto"/>
        <w:bottom w:val="none" w:sz="0" w:space="0" w:color="auto"/>
        <w:right w:val="none" w:sz="0" w:space="0" w:color="auto"/>
      </w:divBdr>
    </w:div>
    <w:div w:id="304090972">
      <w:bodyDiv w:val="1"/>
      <w:marLeft w:val="0"/>
      <w:marRight w:val="0"/>
      <w:marTop w:val="0"/>
      <w:marBottom w:val="0"/>
      <w:divBdr>
        <w:top w:val="none" w:sz="0" w:space="0" w:color="auto"/>
        <w:left w:val="none" w:sz="0" w:space="0" w:color="auto"/>
        <w:bottom w:val="none" w:sz="0" w:space="0" w:color="auto"/>
        <w:right w:val="none" w:sz="0" w:space="0" w:color="auto"/>
      </w:divBdr>
    </w:div>
    <w:div w:id="313878103">
      <w:bodyDiv w:val="1"/>
      <w:marLeft w:val="0"/>
      <w:marRight w:val="0"/>
      <w:marTop w:val="0"/>
      <w:marBottom w:val="0"/>
      <w:divBdr>
        <w:top w:val="none" w:sz="0" w:space="0" w:color="auto"/>
        <w:left w:val="none" w:sz="0" w:space="0" w:color="auto"/>
        <w:bottom w:val="none" w:sz="0" w:space="0" w:color="auto"/>
        <w:right w:val="none" w:sz="0" w:space="0" w:color="auto"/>
      </w:divBdr>
    </w:div>
    <w:div w:id="318849075">
      <w:bodyDiv w:val="1"/>
      <w:marLeft w:val="0"/>
      <w:marRight w:val="0"/>
      <w:marTop w:val="0"/>
      <w:marBottom w:val="0"/>
      <w:divBdr>
        <w:top w:val="none" w:sz="0" w:space="0" w:color="auto"/>
        <w:left w:val="none" w:sz="0" w:space="0" w:color="auto"/>
        <w:bottom w:val="none" w:sz="0" w:space="0" w:color="auto"/>
        <w:right w:val="none" w:sz="0" w:space="0" w:color="auto"/>
      </w:divBdr>
      <w:divsChild>
        <w:div w:id="1984389245">
          <w:marLeft w:val="0"/>
          <w:marRight w:val="0"/>
          <w:marTop w:val="0"/>
          <w:marBottom w:val="0"/>
          <w:divBdr>
            <w:top w:val="none" w:sz="0" w:space="0" w:color="auto"/>
            <w:left w:val="none" w:sz="0" w:space="0" w:color="auto"/>
            <w:bottom w:val="none" w:sz="0" w:space="0" w:color="auto"/>
            <w:right w:val="none" w:sz="0" w:space="0" w:color="auto"/>
          </w:divBdr>
          <w:divsChild>
            <w:div w:id="936981634">
              <w:marLeft w:val="0"/>
              <w:marRight w:val="0"/>
              <w:marTop w:val="0"/>
              <w:marBottom w:val="0"/>
              <w:divBdr>
                <w:top w:val="none" w:sz="0" w:space="0" w:color="auto"/>
                <w:left w:val="none" w:sz="0" w:space="0" w:color="auto"/>
                <w:bottom w:val="none" w:sz="0" w:space="0" w:color="auto"/>
                <w:right w:val="none" w:sz="0" w:space="0" w:color="auto"/>
              </w:divBdr>
              <w:divsChild>
                <w:div w:id="1330594528">
                  <w:marLeft w:val="0"/>
                  <w:marRight w:val="0"/>
                  <w:marTop w:val="0"/>
                  <w:marBottom w:val="0"/>
                  <w:divBdr>
                    <w:top w:val="none" w:sz="0" w:space="0" w:color="auto"/>
                    <w:left w:val="none" w:sz="0" w:space="0" w:color="auto"/>
                    <w:bottom w:val="none" w:sz="0" w:space="0" w:color="auto"/>
                    <w:right w:val="none" w:sz="0" w:space="0" w:color="auto"/>
                  </w:divBdr>
                  <w:divsChild>
                    <w:div w:id="118135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340984">
          <w:marLeft w:val="0"/>
          <w:marRight w:val="0"/>
          <w:marTop w:val="0"/>
          <w:marBottom w:val="0"/>
          <w:divBdr>
            <w:top w:val="none" w:sz="0" w:space="0" w:color="auto"/>
            <w:left w:val="none" w:sz="0" w:space="0" w:color="auto"/>
            <w:bottom w:val="none" w:sz="0" w:space="0" w:color="auto"/>
            <w:right w:val="none" w:sz="0" w:space="0" w:color="auto"/>
          </w:divBdr>
          <w:divsChild>
            <w:div w:id="1771582346">
              <w:marLeft w:val="0"/>
              <w:marRight w:val="0"/>
              <w:marTop w:val="0"/>
              <w:marBottom w:val="0"/>
              <w:divBdr>
                <w:top w:val="none" w:sz="0" w:space="0" w:color="auto"/>
                <w:left w:val="none" w:sz="0" w:space="0" w:color="auto"/>
                <w:bottom w:val="none" w:sz="0" w:space="0" w:color="auto"/>
                <w:right w:val="none" w:sz="0" w:space="0" w:color="auto"/>
              </w:divBdr>
              <w:divsChild>
                <w:div w:id="200869024">
                  <w:marLeft w:val="0"/>
                  <w:marRight w:val="0"/>
                  <w:marTop w:val="0"/>
                  <w:marBottom w:val="0"/>
                  <w:divBdr>
                    <w:top w:val="none" w:sz="0" w:space="0" w:color="auto"/>
                    <w:left w:val="none" w:sz="0" w:space="0" w:color="auto"/>
                    <w:bottom w:val="none" w:sz="0" w:space="0" w:color="auto"/>
                    <w:right w:val="none" w:sz="0" w:space="0" w:color="auto"/>
                  </w:divBdr>
                  <w:divsChild>
                    <w:div w:id="98685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9387018">
      <w:bodyDiv w:val="1"/>
      <w:marLeft w:val="0"/>
      <w:marRight w:val="0"/>
      <w:marTop w:val="0"/>
      <w:marBottom w:val="0"/>
      <w:divBdr>
        <w:top w:val="none" w:sz="0" w:space="0" w:color="auto"/>
        <w:left w:val="none" w:sz="0" w:space="0" w:color="auto"/>
        <w:bottom w:val="none" w:sz="0" w:space="0" w:color="auto"/>
        <w:right w:val="none" w:sz="0" w:space="0" w:color="auto"/>
      </w:divBdr>
    </w:div>
    <w:div w:id="331494697">
      <w:bodyDiv w:val="1"/>
      <w:marLeft w:val="0"/>
      <w:marRight w:val="0"/>
      <w:marTop w:val="0"/>
      <w:marBottom w:val="0"/>
      <w:divBdr>
        <w:top w:val="none" w:sz="0" w:space="0" w:color="auto"/>
        <w:left w:val="none" w:sz="0" w:space="0" w:color="auto"/>
        <w:bottom w:val="none" w:sz="0" w:space="0" w:color="auto"/>
        <w:right w:val="none" w:sz="0" w:space="0" w:color="auto"/>
      </w:divBdr>
    </w:div>
    <w:div w:id="359205318">
      <w:bodyDiv w:val="1"/>
      <w:marLeft w:val="0"/>
      <w:marRight w:val="0"/>
      <w:marTop w:val="0"/>
      <w:marBottom w:val="0"/>
      <w:divBdr>
        <w:top w:val="none" w:sz="0" w:space="0" w:color="auto"/>
        <w:left w:val="none" w:sz="0" w:space="0" w:color="auto"/>
        <w:bottom w:val="none" w:sz="0" w:space="0" w:color="auto"/>
        <w:right w:val="none" w:sz="0" w:space="0" w:color="auto"/>
      </w:divBdr>
    </w:div>
    <w:div w:id="365525546">
      <w:bodyDiv w:val="1"/>
      <w:marLeft w:val="0"/>
      <w:marRight w:val="0"/>
      <w:marTop w:val="0"/>
      <w:marBottom w:val="0"/>
      <w:divBdr>
        <w:top w:val="none" w:sz="0" w:space="0" w:color="auto"/>
        <w:left w:val="none" w:sz="0" w:space="0" w:color="auto"/>
        <w:bottom w:val="none" w:sz="0" w:space="0" w:color="auto"/>
        <w:right w:val="none" w:sz="0" w:space="0" w:color="auto"/>
      </w:divBdr>
    </w:div>
    <w:div w:id="383531178">
      <w:bodyDiv w:val="1"/>
      <w:marLeft w:val="0"/>
      <w:marRight w:val="0"/>
      <w:marTop w:val="0"/>
      <w:marBottom w:val="0"/>
      <w:divBdr>
        <w:top w:val="none" w:sz="0" w:space="0" w:color="auto"/>
        <w:left w:val="none" w:sz="0" w:space="0" w:color="auto"/>
        <w:bottom w:val="none" w:sz="0" w:space="0" w:color="auto"/>
        <w:right w:val="none" w:sz="0" w:space="0" w:color="auto"/>
      </w:divBdr>
    </w:div>
    <w:div w:id="401951276">
      <w:bodyDiv w:val="1"/>
      <w:marLeft w:val="0"/>
      <w:marRight w:val="0"/>
      <w:marTop w:val="0"/>
      <w:marBottom w:val="0"/>
      <w:divBdr>
        <w:top w:val="none" w:sz="0" w:space="0" w:color="auto"/>
        <w:left w:val="none" w:sz="0" w:space="0" w:color="auto"/>
        <w:bottom w:val="none" w:sz="0" w:space="0" w:color="auto"/>
        <w:right w:val="none" w:sz="0" w:space="0" w:color="auto"/>
      </w:divBdr>
    </w:div>
    <w:div w:id="404183698">
      <w:bodyDiv w:val="1"/>
      <w:marLeft w:val="0"/>
      <w:marRight w:val="0"/>
      <w:marTop w:val="0"/>
      <w:marBottom w:val="0"/>
      <w:divBdr>
        <w:top w:val="none" w:sz="0" w:space="0" w:color="auto"/>
        <w:left w:val="none" w:sz="0" w:space="0" w:color="auto"/>
        <w:bottom w:val="none" w:sz="0" w:space="0" w:color="auto"/>
        <w:right w:val="none" w:sz="0" w:space="0" w:color="auto"/>
      </w:divBdr>
    </w:div>
    <w:div w:id="404845069">
      <w:bodyDiv w:val="1"/>
      <w:marLeft w:val="0"/>
      <w:marRight w:val="0"/>
      <w:marTop w:val="0"/>
      <w:marBottom w:val="0"/>
      <w:divBdr>
        <w:top w:val="none" w:sz="0" w:space="0" w:color="auto"/>
        <w:left w:val="none" w:sz="0" w:space="0" w:color="auto"/>
        <w:bottom w:val="none" w:sz="0" w:space="0" w:color="auto"/>
        <w:right w:val="none" w:sz="0" w:space="0" w:color="auto"/>
      </w:divBdr>
    </w:div>
    <w:div w:id="414786097">
      <w:bodyDiv w:val="1"/>
      <w:marLeft w:val="0"/>
      <w:marRight w:val="0"/>
      <w:marTop w:val="0"/>
      <w:marBottom w:val="0"/>
      <w:divBdr>
        <w:top w:val="none" w:sz="0" w:space="0" w:color="auto"/>
        <w:left w:val="none" w:sz="0" w:space="0" w:color="auto"/>
        <w:bottom w:val="none" w:sz="0" w:space="0" w:color="auto"/>
        <w:right w:val="none" w:sz="0" w:space="0" w:color="auto"/>
      </w:divBdr>
    </w:div>
    <w:div w:id="432284838">
      <w:bodyDiv w:val="1"/>
      <w:marLeft w:val="0"/>
      <w:marRight w:val="0"/>
      <w:marTop w:val="0"/>
      <w:marBottom w:val="0"/>
      <w:divBdr>
        <w:top w:val="none" w:sz="0" w:space="0" w:color="auto"/>
        <w:left w:val="none" w:sz="0" w:space="0" w:color="auto"/>
        <w:bottom w:val="none" w:sz="0" w:space="0" w:color="auto"/>
        <w:right w:val="none" w:sz="0" w:space="0" w:color="auto"/>
      </w:divBdr>
    </w:div>
    <w:div w:id="460850189">
      <w:bodyDiv w:val="1"/>
      <w:marLeft w:val="0"/>
      <w:marRight w:val="0"/>
      <w:marTop w:val="0"/>
      <w:marBottom w:val="0"/>
      <w:divBdr>
        <w:top w:val="none" w:sz="0" w:space="0" w:color="auto"/>
        <w:left w:val="none" w:sz="0" w:space="0" w:color="auto"/>
        <w:bottom w:val="none" w:sz="0" w:space="0" w:color="auto"/>
        <w:right w:val="none" w:sz="0" w:space="0" w:color="auto"/>
      </w:divBdr>
    </w:div>
    <w:div w:id="476071631">
      <w:bodyDiv w:val="1"/>
      <w:marLeft w:val="0"/>
      <w:marRight w:val="0"/>
      <w:marTop w:val="0"/>
      <w:marBottom w:val="0"/>
      <w:divBdr>
        <w:top w:val="none" w:sz="0" w:space="0" w:color="auto"/>
        <w:left w:val="none" w:sz="0" w:space="0" w:color="auto"/>
        <w:bottom w:val="none" w:sz="0" w:space="0" w:color="auto"/>
        <w:right w:val="none" w:sz="0" w:space="0" w:color="auto"/>
      </w:divBdr>
    </w:div>
    <w:div w:id="496002089">
      <w:bodyDiv w:val="1"/>
      <w:marLeft w:val="0"/>
      <w:marRight w:val="0"/>
      <w:marTop w:val="0"/>
      <w:marBottom w:val="0"/>
      <w:divBdr>
        <w:top w:val="none" w:sz="0" w:space="0" w:color="auto"/>
        <w:left w:val="none" w:sz="0" w:space="0" w:color="auto"/>
        <w:bottom w:val="none" w:sz="0" w:space="0" w:color="auto"/>
        <w:right w:val="none" w:sz="0" w:space="0" w:color="auto"/>
      </w:divBdr>
    </w:div>
    <w:div w:id="500780147">
      <w:bodyDiv w:val="1"/>
      <w:marLeft w:val="0"/>
      <w:marRight w:val="0"/>
      <w:marTop w:val="0"/>
      <w:marBottom w:val="0"/>
      <w:divBdr>
        <w:top w:val="none" w:sz="0" w:space="0" w:color="auto"/>
        <w:left w:val="none" w:sz="0" w:space="0" w:color="auto"/>
        <w:bottom w:val="none" w:sz="0" w:space="0" w:color="auto"/>
        <w:right w:val="none" w:sz="0" w:space="0" w:color="auto"/>
      </w:divBdr>
    </w:div>
    <w:div w:id="511575328">
      <w:bodyDiv w:val="1"/>
      <w:marLeft w:val="0"/>
      <w:marRight w:val="0"/>
      <w:marTop w:val="0"/>
      <w:marBottom w:val="0"/>
      <w:divBdr>
        <w:top w:val="none" w:sz="0" w:space="0" w:color="auto"/>
        <w:left w:val="none" w:sz="0" w:space="0" w:color="auto"/>
        <w:bottom w:val="none" w:sz="0" w:space="0" w:color="auto"/>
        <w:right w:val="none" w:sz="0" w:space="0" w:color="auto"/>
      </w:divBdr>
    </w:div>
    <w:div w:id="522092347">
      <w:bodyDiv w:val="1"/>
      <w:marLeft w:val="0"/>
      <w:marRight w:val="0"/>
      <w:marTop w:val="0"/>
      <w:marBottom w:val="0"/>
      <w:divBdr>
        <w:top w:val="none" w:sz="0" w:space="0" w:color="auto"/>
        <w:left w:val="none" w:sz="0" w:space="0" w:color="auto"/>
        <w:bottom w:val="none" w:sz="0" w:space="0" w:color="auto"/>
        <w:right w:val="none" w:sz="0" w:space="0" w:color="auto"/>
      </w:divBdr>
    </w:div>
    <w:div w:id="537473751">
      <w:bodyDiv w:val="1"/>
      <w:marLeft w:val="0"/>
      <w:marRight w:val="0"/>
      <w:marTop w:val="0"/>
      <w:marBottom w:val="0"/>
      <w:divBdr>
        <w:top w:val="none" w:sz="0" w:space="0" w:color="auto"/>
        <w:left w:val="none" w:sz="0" w:space="0" w:color="auto"/>
        <w:bottom w:val="none" w:sz="0" w:space="0" w:color="auto"/>
        <w:right w:val="none" w:sz="0" w:space="0" w:color="auto"/>
      </w:divBdr>
    </w:div>
    <w:div w:id="554438193">
      <w:bodyDiv w:val="1"/>
      <w:marLeft w:val="0"/>
      <w:marRight w:val="0"/>
      <w:marTop w:val="0"/>
      <w:marBottom w:val="0"/>
      <w:divBdr>
        <w:top w:val="none" w:sz="0" w:space="0" w:color="auto"/>
        <w:left w:val="none" w:sz="0" w:space="0" w:color="auto"/>
        <w:bottom w:val="none" w:sz="0" w:space="0" w:color="auto"/>
        <w:right w:val="none" w:sz="0" w:space="0" w:color="auto"/>
      </w:divBdr>
    </w:div>
    <w:div w:id="562982480">
      <w:bodyDiv w:val="1"/>
      <w:marLeft w:val="0"/>
      <w:marRight w:val="0"/>
      <w:marTop w:val="0"/>
      <w:marBottom w:val="0"/>
      <w:divBdr>
        <w:top w:val="none" w:sz="0" w:space="0" w:color="auto"/>
        <w:left w:val="none" w:sz="0" w:space="0" w:color="auto"/>
        <w:bottom w:val="none" w:sz="0" w:space="0" w:color="auto"/>
        <w:right w:val="none" w:sz="0" w:space="0" w:color="auto"/>
      </w:divBdr>
    </w:div>
    <w:div w:id="567037556">
      <w:bodyDiv w:val="1"/>
      <w:marLeft w:val="0"/>
      <w:marRight w:val="0"/>
      <w:marTop w:val="0"/>
      <w:marBottom w:val="0"/>
      <w:divBdr>
        <w:top w:val="none" w:sz="0" w:space="0" w:color="auto"/>
        <w:left w:val="none" w:sz="0" w:space="0" w:color="auto"/>
        <w:bottom w:val="none" w:sz="0" w:space="0" w:color="auto"/>
        <w:right w:val="none" w:sz="0" w:space="0" w:color="auto"/>
      </w:divBdr>
    </w:div>
    <w:div w:id="569270382">
      <w:bodyDiv w:val="1"/>
      <w:marLeft w:val="0"/>
      <w:marRight w:val="0"/>
      <w:marTop w:val="0"/>
      <w:marBottom w:val="0"/>
      <w:divBdr>
        <w:top w:val="none" w:sz="0" w:space="0" w:color="auto"/>
        <w:left w:val="none" w:sz="0" w:space="0" w:color="auto"/>
        <w:bottom w:val="none" w:sz="0" w:space="0" w:color="auto"/>
        <w:right w:val="none" w:sz="0" w:space="0" w:color="auto"/>
      </w:divBdr>
    </w:div>
    <w:div w:id="588082946">
      <w:bodyDiv w:val="1"/>
      <w:marLeft w:val="0"/>
      <w:marRight w:val="0"/>
      <w:marTop w:val="0"/>
      <w:marBottom w:val="0"/>
      <w:divBdr>
        <w:top w:val="none" w:sz="0" w:space="0" w:color="auto"/>
        <w:left w:val="none" w:sz="0" w:space="0" w:color="auto"/>
        <w:bottom w:val="none" w:sz="0" w:space="0" w:color="auto"/>
        <w:right w:val="none" w:sz="0" w:space="0" w:color="auto"/>
      </w:divBdr>
    </w:div>
    <w:div w:id="611909757">
      <w:bodyDiv w:val="1"/>
      <w:marLeft w:val="0"/>
      <w:marRight w:val="0"/>
      <w:marTop w:val="0"/>
      <w:marBottom w:val="0"/>
      <w:divBdr>
        <w:top w:val="none" w:sz="0" w:space="0" w:color="auto"/>
        <w:left w:val="none" w:sz="0" w:space="0" w:color="auto"/>
        <w:bottom w:val="none" w:sz="0" w:space="0" w:color="auto"/>
        <w:right w:val="none" w:sz="0" w:space="0" w:color="auto"/>
      </w:divBdr>
    </w:div>
    <w:div w:id="622426459">
      <w:bodyDiv w:val="1"/>
      <w:marLeft w:val="0"/>
      <w:marRight w:val="0"/>
      <w:marTop w:val="0"/>
      <w:marBottom w:val="0"/>
      <w:divBdr>
        <w:top w:val="none" w:sz="0" w:space="0" w:color="auto"/>
        <w:left w:val="none" w:sz="0" w:space="0" w:color="auto"/>
        <w:bottom w:val="none" w:sz="0" w:space="0" w:color="auto"/>
        <w:right w:val="none" w:sz="0" w:space="0" w:color="auto"/>
      </w:divBdr>
    </w:div>
    <w:div w:id="625819821">
      <w:bodyDiv w:val="1"/>
      <w:marLeft w:val="0"/>
      <w:marRight w:val="0"/>
      <w:marTop w:val="0"/>
      <w:marBottom w:val="0"/>
      <w:divBdr>
        <w:top w:val="none" w:sz="0" w:space="0" w:color="auto"/>
        <w:left w:val="none" w:sz="0" w:space="0" w:color="auto"/>
        <w:bottom w:val="none" w:sz="0" w:space="0" w:color="auto"/>
        <w:right w:val="none" w:sz="0" w:space="0" w:color="auto"/>
      </w:divBdr>
    </w:div>
    <w:div w:id="636616860">
      <w:bodyDiv w:val="1"/>
      <w:marLeft w:val="0"/>
      <w:marRight w:val="0"/>
      <w:marTop w:val="0"/>
      <w:marBottom w:val="0"/>
      <w:divBdr>
        <w:top w:val="none" w:sz="0" w:space="0" w:color="auto"/>
        <w:left w:val="none" w:sz="0" w:space="0" w:color="auto"/>
        <w:bottom w:val="none" w:sz="0" w:space="0" w:color="auto"/>
        <w:right w:val="none" w:sz="0" w:space="0" w:color="auto"/>
      </w:divBdr>
    </w:div>
    <w:div w:id="637688992">
      <w:bodyDiv w:val="1"/>
      <w:marLeft w:val="0"/>
      <w:marRight w:val="0"/>
      <w:marTop w:val="0"/>
      <w:marBottom w:val="0"/>
      <w:divBdr>
        <w:top w:val="none" w:sz="0" w:space="0" w:color="auto"/>
        <w:left w:val="none" w:sz="0" w:space="0" w:color="auto"/>
        <w:bottom w:val="none" w:sz="0" w:space="0" w:color="auto"/>
        <w:right w:val="none" w:sz="0" w:space="0" w:color="auto"/>
      </w:divBdr>
    </w:div>
    <w:div w:id="659433286">
      <w:bodyDiv w:val="1"/>
      <w:marLeft w:val="0"/>
      <w:marRight w:val="0"/>
      <w:marTop w:val="0"/>
      <w:marBottom w:val="0"/>
      <w:divBdr>
        <w:top w:val="none" w:sz="0" w:space="0" w:color="auto"/>
        <w:left w:val="none" w:sz="0" w:space="0" w:color="auto"/>
        <w:bottom w:val="none" w:sz="0" w:space="0" w:color="auto"/>
        <w:right w:val="none" w:sz="0" w:space="0" w:color="auto"/>
      </w:divBdr>
    </w:div>
    <w:div w:id="672924478">
      <w:bodyDiv w:val="1"/>
      <w:marLeft w:val="0"/>
      <w:marRight w:val="0"/>
      <w:marTop w:val="0"/>
      <w:marBottom w:val="0"/>
      <w:divBdr>
        <w:top w:val="none" w:sz="0" w:space="0" w:color="auto"/>
        <w:left w:val="none" w:sz="0" w:space="0" w:color="auto"/>
        <w:bottom w:val="none" w:sz="0" w:space="0" w:color="auto"/>
        <w:right w:val="none" w:sz="0" w:space="0" w:color="auto"/>
      </w:divBdr>
    </w:div>
    <w:div w:id="690033455">
      <w:bodyDiv w:val="1"/>
      <w:marLeft w:val="0"/>
      <w:marRight w:val="0"/>
      <w:marTop w:val="0"/>
      <w:marBottom w:val="0"/>
      <w:divBdr>
        <w:top w:val="none" w:sz="0" w:space="0" w:color="auto"/>
        <w:left w:val="none" w:sz="0" w:space="0" w:color="auto"/>
        <w:bottom w:val="none" w:sz="0" w:space="0" w:color="auto"/>
        <w:right w:val="none" w:sz="0" w:space="0" w:color="auto"/>
      </w:divBdr>
    </w:div>
    <w:div w:id="697663080">
      <w:bodyDiv w:val="1"/>
      <w:marLeft w:val="0"/>
      <w:marRight w:val="0"/>
      <w:marTop w:val="0"/>
      <w:marBottom w:val="0"/>
      <w:divBdr>
        <w:top w:val="none" w:sz="0" w:space="0" w:color="auto"/>
        <w:left w:val="none" w:sz="0" w:space="0" w:color="auto"/>
        <w:bottom w:val="none" w:sz="0" w:space="0" w:color="auto"/>
        <w:right w:val="none" w:sz="0" w:space="0" w:color="auto"/>
      </w:divBdr>
    </w:div>
    <w:div w:id="748313853">
      <w:bodyDiv w:val="1"/>
      <w:marLeft w:val="0"/>
      <w:marRight w:val="0"/>
      <w:marTop w:val="0"/>
      <w:marBottom w:val="0"/>
      <w:divBdr>
        <w:top w:val="none" w:sz="0" w:space="0" w:color="auto"/>
        <w:left w:val="none" w:sz="0" w:space="0" w:color="auto"/>
        <w:bottom w:val="none" w:sz="0" w:space="0" w:color="auto"/>
        <w:right w:val="none" w:sz="0" w:space="0" w:color="auto"/>
      </w:divBdr>
    </w:div>
    <w:div w:id="755594317">
      <w:bodyDiv w:val="1"/>
      <w:marLeft w:val="0"/>
      <w:marRight w:val="0"/>
      <w:marTop w:val="0"/>
      <w:marBottom w:val="0"/>
      <w:divBdr>
        <w:top w:val="none" w:sz="0" w:space="0" w:color="auto"/>
        <w:left w:val="none" w:sz="0" w:space="0" w:color="auto"/>
        <w:bottom w:val="none" w:sz="0" w:space="0" w:color="auto"/>
        <w:right w:val="none" w:sz="0" w:space="0" w:color="auto"/>
      </w:divBdr>
    </w:div>
    <w:div w:id="777873965">
      <w:bodyDiv w:val="1"/>
      <w:marLeft w:val="0"/>
      <w:marRight w:val="0"/>
      <w:marTop w:val="0"/>
      <w:marBottom w:val="0"/>
      <w:divBdr>
        <w:top w:val="none" w:sz="0" w:space="0" w:color="auto"/>
        <w:left w:val="none" w:sz="0" w:space="0" w:color="auto"/>
        <w:bottom w:val="none" w:sz="0" w:space="0" w:color="auto"/>
        <w:right w:val="none" w:sz="0" w:space="0" w:color="auto"/>
      </w:divBdr>
    </w:div>
    <w:div w:id="813839505">
      <w:bodyDiv w:val="1"/>
      <w:marLeft w:val="0"/>
      <w:marRight w:val="0"/>
      <w:marTop w:val="0"/>
      <w:marBottom w:val="0"/>
      <w:divBdr>
        <w:top w:val="none" w:sz="0" w:space="0" w:color="auto"/>
        <w:left w:val="none" w:sz="0" w:space="0" w:color="auto"/>
        <w:bottom w:val="none" w:sz="0" w:space="0" w:color="auto"/>
        <w:right w:val="none" w:sz="0" w:space="0" w:color="auto"/>
      </w:divBdr>
    </w:div>
    <w:div w:id="829711406">
      <w:bodyDiv w:val="1"/>
      <w:marLeft w:val="0"/>
      <w:marRight w:val="0"/>
      <w:marTop w:val="0"/>
      <w:marBottom w:val="0"/>
      <w:divBdr>
        <w:top w:val="none" w:sz="0" w:space="0" w:color="auto"/>
        <w:left w:val="none" w:sz="0" w:space="0" w:color="auto"/>
        <w:bottom w:val="none" w:sz="0" w:space="0" w:color="auto"/>
        <w:right w:val="none" w:sz="0" w:space="0" w:color="auto"/>
      </w:divBdr>
    </w:div>
    <w:div w:id="836460502">
      <w:bodyDiv w:val="1"/>
      <w:marLeft w:val="0"/>
      <w:marRight w:val="0"/>
      <w:marTop w:val="0"/>
      <w:marBottom w:val="0"/>
      <w:divBdr>
        <w:top w:val="none" w:sz="0" w:space="0" w:color="auto"/>
        <w:left w:val="none" w:sz="0" w:space="0" w:color="auto"/>
        <w:bottom w:val="none" w:sz="0" w:space="0" w:color="auto"/>
        <w:right w:val="none" w:sz="0" w:space="0" w:color="auto"/>
      </w:divBdr>
    </w:div>
    <w:div w:id="872810494">
      <w:bodyDiv w:val="1"/>
      <w:marLeft w:val="0"/>
      <w:marRight w:val="0"/>
      <w:marTop w:val="0"/>
      <w:marBottom w:val="0"/>
      <w:divBdr>
        <w:top w:val="none" w:sz="0" w:space="0" w:color="auto"/>
        <w:left w:val="none" w:sz="0" w:space="0" w:color="auto"/>
        <w:bottom w:val="none" w:sz="0" w:space="0" w:color="auto"/>
        <w:right w:val="none" w:sz="0" w:space="0" w:color="auto"/>
      </w:divBdr>
    </w:div>
    <w:div w:id="876429137">
      <w:bodyDiv w:val="1"/>
      <w:marLeft w:val="0"/>
      <w:marRight w:val="0"/>
      <w:marTop w:val="0"/>
      <w:marBottom w:val="0"/>
      <w:divBdr>
        <w:top w:val="none" w:sz="0" w:space="0" w:color="auto"/>
        <w:left w:val="none" w:sz="0" w:space="0" w:color="auto"/>
        <w:bottom w:val="none" w:sz="0" w:space="0" w:color="auto"/>
        <w:right w:val="none" w:sz="0" w:space="0" w:color="auto"/>
      </w:divBdr>
    </w:div>
    <w:div w:id="885095621">
      <w:bodyDiv w:val="1"/>
      <w:marLeft w:val="0"/>
      <w:marRight w:val="0"/>
      <w:marTop w:val="0"/>
      <w:marBottom w:val="0"/>
      <w:divBdr>
        <w:top w:val="none" w:sz="0" w:space="0" w:color="auto"/>
        <w:left w:val="none" w:sz="0" w:space="0" w:color="auto"/>
        <w:bottom w:val="none" w:sz="0" w:space="0" w:color="auto"/>
        <w:right w:val="none" w:sz="0" w:space="0" w:color="auto"/>
      </w:divBdr>
    </w:div>
    <w:div w:id="887956591">
      <w:bodyDiv w:val="1"/>
      <w:marLeft w:val="0"/>
      <w:marRight w:val="0"/>
      <w:marTop w:val="0"/>
      <w:marBottom w:val="0"/>
      <w:divBdr>
        <w:top w:val="none" w:sz="0" w:space="0" w:color="auto"/>
        <w:left w:val="none" w:sz="0" w:space="0" w:color="auto"/>
        <w:bottom w:val="none" w:sz="0" w:space="0" w:color="auto"/>
        <w:right w:val="none" w:sz="0" w:space="0" w:color="auto"/>
      </w:divBdr>
    </w:div>
    <w:div w:id="889074913">
      <w:bodyDiv w:val="1"/>
      <w:marLeft w:val="0"/>
      <w:marRight w:val="0"/>
      <w:marTop w:val="0"/>
      <w:marBottom w:val="0"/>
      <w:divBdr>
        <w:top w:val="none" w:sz="0" w:space="0" w:color="auto"/>
        <w:left w:val="none" w:sz="0" w:space="0" w:color="auto"/>
        <w:bottom w:val="none" w:sz="0" w:space="0" w:color="auto"/>
        <w:right w:val="none" w:sz="0" w:space="0" w:color="auto"/>
      </w:divBdr>
    </w:div>
    <w:div w:id="895900259">
      <w:bodyDiv w:val="1"/>
      <w:marLeft w:val="0"/>
      <w:marRight w:val="0"/>
      <w:marTop w:val="0"/>
      <w:marBottom w:val="0"/>
      <w:divBdr>
        <w:top w:val="none" w:sz="0" w:space="0" w:color="auto"/>
        <w:left w:val="none" w:sz="0" w:space="0" w:color="auto"/>
        <w:bottom w:val="none" w:sz="0" w:space="0" w:color="auto"/>
        <w:right w:val="none" w:sz="0" w:space="0" w:color="auto"/>
      </w:divBdr>
    </w:div>
    <w:div w:id="952786997">
      <w:bodyDiv w:val="1"/>
      <w:marLeft w:val="0"/>
      <w:marRight w:val="0"/>
      <w:marTop w:val="0"/>
      <w:marBottom w:val="0"/>
      <w:divBdr>
        <w:top w:val="none" w:sz="0" w:space="0" w:color="auto"/>
        <w:left w:val="none" w:sz="0" w:space="0" w:color="auto"/>
        <w:bottom w:val="none" w:sz="0" w:space="0" w:color="auto"/>
        <w:right w:val="none" w:sz="0" w:space="0" w:color="auto"/>
      </w:divBdr>
    </w:div>
    <w:div w:id="963804291">
      <w:bodyDiv w:val="1"/>
      <w:marLeft w:val="0"/>
      <w:marRight w:val="0"/>
      <w:marTop w:val="0"/>
      <w:marBottom w:val="0"/>
      <w:divBdr>
        <w:top w:val="none" w:sz="0" w:space="0" w:color="auto"/>
        <w:left w:val="none" w:sz="0" w:space="0" w:color="auto"/>
        <w:bottom w:val="none" w:sz="0" w:space="0" w:color="auto"/>
        <w:right w:val="none" w:sz="0" w:space="0" w:color="auto"/>
      </w:divBdr>
    </w:div>
    <w:div w:id="987712173">
      <w:bodyDiv w:val="1"/>
      <w:marLeft w:val="0"/>
      <w:marRight w:val="0"/>
      <w:marTop w:val="0"/>
      <w:marBottom w:val="0"/>
      <w:divBdr>
        <w:top w:val="none" w:sz="0" w:space="0" w:color="auto"/>
        <w:left w:val="none" w:sz="0" w:space="0" w:color="auto"/>
        <w:bottom w:val="none" w:sz="0" w:space="0" w:color="auto"/>
        <w:right w:val="none" w:sz="0" w:space="0" w:color="auto"/>
      </w:divBdr>
    </w:div>
    <w:div w:id="992371765">
      <w:bodyDiv w:val="1"/>
      <w:marLeft w:val="0"/>
      <w:marRight w:val="0"/>
      <w:marTop w:val="0"/>
      <w:marBottom w:val="0"/>
      <w:divBdr>
        <w:top w:val="none" w:sz="0" w:space="0" w:color="auto"/>
        <w:left w:val="none" w:sz="0" w:space="0" w:color="auto"/>
        <w:bottom w:val="none" w:sz="0" w:space="0" w:color="auto"/>
        <w:right w:val="none" w:sz="0" w:space="0" w:color="auto"/>
      </w:divBdr>
    </w:div>
    <w:div w:id="1003512678">
      <w:bodyDiv w:val="1"/>
      <w:marLeft w:val="0"/>
      <w:marRight w:val="0"/>
      <w:marTop w:val="0"/>
      <w:marBottom w:val="0"/>
      <w:divBdr>
        <w:top w:val="none" w:sz="0" w:space="0" w:color="auto"/>
        <w:left w:val="none" w:sz="0" w:space="0" w:color="auto"/>
        <w:bottom w:val="none" w:sz="0" w:space="0" w:color="auto"/>
        <w:right w:val="none" w:sz="0" w:space="0" w:color="auto"/>
      </w:divBdr>
    </w:div>
    <w:div w:id="1009867640">
      <w:bodyDiv w:val="1"/>
      <w:marLeft w:val="0"/>
      <w:marRight w:val="0"/>
      <w:marTop w:val="0"/>
      <w:marBottom w:val="0"/>
      <w:divBdr>
        <w:top w:val="none" w:sz="0" w:space="0" w:color="auto"/>
        <w:left w:val="none" w:sz="0" w:space="0" w:color="auto"/>
        <w:bottom w:val="none" w:sz="0" w:space="0" w:color="auto"/>
        <w:right w:val="none" w:sz="0" w:space="0" w:color="auto"/>
      </w:divBdr>
    </w:div>
    <w:div w:id="1063335393">
      <w:bodyDiv w:val="1"/>
      <w:marLeft w:val="0"/>
      <w:marRight w:val="0"/>
      <w:marTop w:val="0"/>
      <w:marBottom w:val="0"/>
      <w:divBdr>
        <w:top w:val="none" w:sz="0" w:space="0" w:color="auto"/>
        <w:left w:val="none" w:sz="0" w:space="0" w:color="auto"/>
        <w:bottom w:val="none" w:sz="0" w:space="0" w:color="auto"/>
        <w:right w:val="none" w:sz="0" w:space="0" w:color="auto"/>
      </w:divBdr>
    </w:div>
    <w:div w:id="1083719740">
      <w:bodyDiv w:val="1"/>
      <w:marLeft w:val="0"/>
      <w:marRight w:val="0"/>
      <w:marTop w:val="0"/>
      <w:marBottom w:val="0"/>
      <w:divBdr>
        <w:top w:val="none" w:sz="0" w:space="0" w:color="auto"/>
        <w:left w:val="none" w:sz="0" w:space="0" w:color="auto"/>
        <w:bottom w:val="none" w:sz="0" w:space="0" w:color="auto"/>
        <w:right w:val="none" w:sz="0" w:space="0" w:color="auto"/>
      </w:divBdr>
    </w:div>
    <w:div w:id="1093167693">
      <w:bodyDiv w:val="1"/>
      <w:marLeft w:val="0"/>
      <w:marRight w:val="0"/>
      <w:marTop w:val="0"/>
      <w:marBottom w:val="0"/>
      <w:divBdr>
        <w:top w:val="none" w:sz="0" w:space="0" w:color="auto"/>
        <w:left w:val="none" w:sz="0" w:space="0" w:color="auto"/>
        <w:bottom w:val="none" w:sz="0" w:space="0" w:color="auto"/>
        <w:right w:val="none" w:sz="0" w:space="0" w:color="auto"/>
      </w:divBdr>
    </w:div>
    <w:div w:id="1100641555">
      <w:bodyDiv w:val="1"/>
      <w:marLeft w:val="0"/>
      <w:marRight w:val="0"/>
      <w:marTop w:val="0"/>
      <w:marBottom w:val="0"/>
      <w:divBdr>
        <w:top w:val="none" w:sz="0" w:space="0" w:color="auto"/>
        <w:left w:val="none" w:sz="0" w:space="0" w:color="auto"/>
        <w:bottom w:val="none" w:sz="0" w:space="0" w:color="auto"/>
        <w:right w:val="none" w:sz="0" w:space="0" w:color="auto"/>
      </w:divBdr>
    </w:div>
    <w:div w:id="1102651903">
      <w:bodyDiv w:val="1"/>
      <w:marLeft w:val="0"/>
      <w:marRight w:val="0"/>
      <w:marTop w:val="0"/>
      <w:marBottom w:val="0"/>
      <w:divBdr>
        <w:top w:val="none" w:sz="0" w:space="0" w:color="auto"/>
        <w:left w:val="none" w:sz="0" w:space="0" w:color="auto"/>
        <w:bottom w:val="none" w:sz="0" w:space="0" w:color="auto"/>
        <w:right w:val="none" w:sz="0" w:space="0" w:color="auto"/>
      </w:divBdr>
    </w:div>
    <w:div w:id="1146237064">
      <w:bodyDiv w:val="1"/>
      <w:marLeft w:val="0"/>
      <w:marRight w:val="0"/>
      <w:marTop w:val="0"/>
      <w:marBottom w:val="0"/>
      <w:divBdr>
        <w:top w:val="none" w:sz="0" w:space="0" w:color="auto"/>
        <w:left w:val="none" w:sz="0" w:space="0" w:color="auto"/>
        <w:bottom w:val="none" w:sz="0" w:space="0" w:color="auto"/>
        <w:right w:val="none" w:sz="0" w:space="0" w:color="auto"/>
      </w:divBdr>
    </w:div>
    <w:div w:id="1158157522">
      <w:bodyDiv w:val="1"/>
      <w:marLeft w:val="0"/>
      <w:marRight w:val="0"/>
      <w:marTop w:val="0"/>
      <w:marBottom w:val="0"/>
      <w:divBdr>
        <w:top w:val="none" w:sz="0" w:space="0" w:color="auto"/>
        <w:left w:val="none" w:sz="0" w:space="0" w:color="auto"/>
        <w:bottom w:val="none" w:sz="0" w:space="0" w:color="auto"/>
        <w:right w:val="none" w:sz="0" w:space="0" w:color="auto"/>
      </w:divBdr>
    </w:div>
    <w:div w:id="1170634932">
      <w:bodyDiv w:val="1"/>
      <w:marLeft w:val="0"/>
      <w:marRight w:val="0"/>
      <w:marTop w:val="0"/>
      <w:marBottom w:val="0"/>
      <w:divBdr>
        <w:top w:val="none" w:sz="0" w:space="0" w:color="auto"/>
        <w:left w:val="none" w:sz="0" w:space="0" w:color="auto"/>
        <w:bottom w:val="none" w:sz="0" w:space="0" w:color="auto"/>
        <w:right w:val="none" w:sz="0" w:space="0" w:color="auto"/>
      </w:divBdr>
    </w:div>
    <w:div w:id="1223058875">
      <w:bodyDiv w:val="1"/>
      <w:marLeft w:val="0"/>
      <w:marRight w:val="0"/>
      <w:marTop w:val="0"/>
      <w:marBottom w:val="0"/>
      <w:divBdr>
        <w:top w:val="none" w:sz="0" w:space="0" w:color="auto"/>
        <w:left w:val="none" w:sz="0" w:space="0" w:color="auto"/>
        <w:bottom w:val="none" w:sz="0" w:space="0" w:color="auto"/>
        <w:right w:val="none" w:sz="0" w:space="0" w:color="auto"/>
      </w:divBdr>
    </w:div>
    <w:div w:id="1235092472">
      <w:bodyDiv w:val="1"/>
      <w:marLeft w:val="0"/>
      <w:marRight w:val="0"/>
      <w:marTop w:val="0"/>
      <w:marBottom w:val="0"/>
      <w:divBdr>
        <w:top w:val="none" w:sz="0" w:space="0" w:color="auto"/>
        <w:left w:val="none" w:sz="0" w:space="0" w:color="auto"/>
        <w:bottom w:val="none" w:sz="0" w:space="0" w:color="auto"/>
        <w:right w:val="none" w:sz="0" w:space="0" w:color="auto"/>
      </w:divBdr>
    </w:div>
    <w:div w:id="1239828007">
      <w:bodyDiv w:val="1"/>
      <w:marLeft w:val="0"/>
      <w:marRight w:val="0"/>
      <w:marTop w:val="0"/>
      <w:marBottom w:val="0"/>
      <w:divBdr>
        <w:top w:val="none" w:sz="0" w:space="0" w:color="auto"/>
        <w:left w:val="none" w:sz="0" w:space="0" w:color="auto"/>
        <w:bottom w:val="none" w:sz="0" w:space="0" w:color="auto"/>
        <w:right w:val="none" w:sz="0" w:space="0" w:color="auto"/>
      </w:divBdr>
    </w:div>
    <w:div w:id="1267036808">
      <w:bodyDiv w:val="1"/>
      <w:marLeft w:val="0"/>
      <w:marRight w:val="0"/>
      <w:marTop w:val="0"/>
      <w:marBottom w:val="0"/>
      <w:divBdr>
        <w:top w:val="none" w:sz="0" w:space="0" w:color="auto"/>
        <w:left w:val="none" w:sz="0" w:space="0" w:color="auto"/>
        <w:bottom w:val="none" w:sz="0" w:space="0" w:color="auto"/>
        <w:right w:val="none" w:sz="0" w:space="0" w:color="auto"/>
      </w:divBdr>
    </w:div>
    <w:div w:id="1270426949">
      <w:bodyDiv w:val="1"/>
      <w:marLeft w:val="0"/>
      <w:marRight w:val="0"/>
      <w:marTop w:val="0"/>
      <w:marBottom w:val="0"/>
      <w:divBdr>
        <w:top w:val="none" w:sz="0" w:space="0" w:color="auto"/>
        <w:left w:val="none" w:sz="0" w:space="0" w:color="auto"/>
        <w:bottom w:val="none" w:sz="0" w:space="0" w:color="auto"/>
        <w:right w:val="none" w:sz="0" w:space="0" w:color="auto"/>
      </w:divBdr>
    </w:div>
    <w:div w:id="1296838483">
      <w:bodyDiv w:val="1"/>
      <w:marLeft w:val="0"/>
      <w:marRight w:val="0"/>
      <w:marTop w:val="0"/>
      <w:marBottom w:val="0"/>
      <w:divBdr>
        <w:top w:val="none" w:sz="0" w:space="0" w:color="auto"/>
        <w:left w:val="none" w:sz="0" w:space="0" w:color="auto"/>
        <w:bottom w:val="none" w:sz="0" w:space="0" w:color="auto"/>
        <w:right w:val="none" w:sz="0" w:space="0" w:color="auto"/>
      </w:divBdr>
    </w:div>
    <w:div w:id="1309899562">
      <w:bodyDiv w:val="1"/>
      <w:marLeft w:val="0"/>
      <w:marRight w:val="0"/>
      <w:marTop w:val="0"/>
      <w:marBottom w:val="0"/>
      <w:divBdr>
        <w:top w:val="none" w:sz="0" w:space="0" w:color="auto"/>
        <w:left w:val="none" w:sz="0" w:space="0" w:color="auto"/>
        <w:bottom w:val="none" w:sz="0" w:space="0" w:color="auto"/>
        <w:right w:val="none" w:sz="0" w:space="0" w:color="auto"/>
      </w:divBdr>
    </w:div>
    <w:div w:id="1313171033">
      <w:bodyDiv w:val="1"/>
      <w:marLeft w:val="0"/>
      <w:marRight w:val="0"/>
      <w:marTop w:val="0"/>
      <w:marBottom w:val="0"/>
      <w:divBdr>
        <w:top w:val="none" w:sz="0" w:space="0" w:color="auto"/>
        <w:left w:val="none" w:sz="0" w:space="0" w:color="auto"/>
        <w:bottom w:val="none" w:sz="0" w:space="0" w:color="auto"/>
        <w:right w:val="none" w:sz="0" w:space="0" w:color="auto"/>
      </w:divBdr>
    </w:div>
    <w:div w:id="1329864079">
      <w:bodyDiv w:val="1"/>
      <w:marLeft w:val="0"/>
      <w:marRight w:val="0"/>
      <w:marTop w:val="0"/>
      <w:marBottom w:val="0"/>
      <w:divBdr>
        <w:top w:val="none" w:sz="0" w:space="0" w:color="auto"/>
        <w:left w:val="none" w:sz="0" w:space="0" w:color="auto"/>
        <w:bottom w:val="none" w:sz="0" w:space="0" w:color="auto"/>
        <w:right w:val="none" w:sz="0" w:space="0" w:color="auto"/>
      </w:divBdr>
    </w:div>
    <w:div w:id="1332218445">
      <w:bodyDiv w:val="1"/>
      <w:marLeft w:val="0"/>
      <w:marRight w:val="0"/>
      <w:marTop w:val="0"/>
      <w:marBottom w:val="0"/>
      <w:divBdr>
        <w:top w:val="none" w:sz="0" w:space="0" w:color="auto"/>
        <w:left w:val="none" w:sz="0" w:space="0" w:color="auto"/>
        <w:bottom w:val="none" w:sz="0" w:space="0" w:color="auto"/>
        <w:right w:val="none" w:sz="0" w:space="0" w:color="auto"/>
      </w:divBdr>
    </w:div>
    <w:div w:id="1357779078">
      <w:bodyDiv w:val="1"/>
      <w:marLeft w:val="0"/>
      <w:marRight w:val="0"/>
      <w:marTop w:val="0"/>
      <w:marBottom w:val="0"/>
      <w:divBdr>
        <w:top w:val="none" w:sz="0" w:space="0" w:color="auto"/>
        <w:left w:val="none" w:sz="0" w:space="0" w:color="auto"/>
        <w:bottom w:val="none" w:sz="0" w:space="0" w:color="auto"/>
        <w:right w:val="none" w:sz="0" w:space="0" w:color="auto"/>
      </w:divBdr>
    </w:div>
    <w:div w:id="1370644092">
      <w:bodyDiv w:val="1"/>
      <w:marLeft w:val="0"/>
      <w:marRight w:val="0"/>
      <w:marTop w:val="0"/>
      <w:marBottom w:val="0"/>
      <w:divBdr>
        <w:top w:val="none" w:sz="0" w:space="0" w:color="auto"/>
        <w:left w:val="none" w:sz="0" w:space="0" w:color="auto"/>
        <w:bottom w:val="none" w:sz="0" w:space="0" w:color="auto"/>
        <w:right w:val="none" w:sz="0" w:space="0" w:color="auto"/>
      </w:divBdr>
      <w:divsChild>
        <w:div w:id="685210364">
          <w:marLeft w:val="-300"/>
          <w:marRight w:val="-300"/>
          <w:marTop w:val="360"/>
          <w:marBottom w:val="360"/>
          <w:divBdr>
            <w:top w:val="none" w:sz="0" w:space="0" w:color="auto"/>
            <w:left w:val="none" w:sz="0" w:space="0" w:color="auto"/>
            <w:bottom w:val="none" w:sz="0" w:space="0" w:color="auto"/>
            <w:right w:val="none" w:sz="0" w:space="0" w:color="auto"/>
          </w:divBdr>
        </w:div>
      </w:divsChild>
    </w:div>
    <w:div w:id="1371298510">
      <w:bodyDiv w:val="1"/>
      <w:marLeft w:val="0"/>
      <w:marRight w:val="0"/>
      <w:marTop w:val="0"/>
      <w:marBottom w:val="0"/>
      <w:divBdr>
        <w:top w:val="none" w:sz="0" w:space="0" w:color="auto"/>
        <w:left w:val="none" w:sz="0" w:space="0" w:color="auto"/>
        <w:bottom w:val="none" w:sz="0" w:space="0" w:color="auto"/>
        <w:right w:val="none" w:sz="0" w:space="0" w:color="auto"/>
      </w:divBdr>
    </w:div>
    <w:div w:id="1378581366">
      <w:bodyDiv w:val="1"/>
      <w:marLeft w:val="0"/>
      <w:marRight w:val="0"/>
      <w:marTop w:val="0"/>
      <w:marBottom w:val="0"/>
      <w:divBdr>
        <w:top w:val="none" w:sz="0" w:space="0" w:color="auto"/>
        <w:left w:val="none" w:sz="0" w:space="0" w:color="auto"/>
        <w:bottom w:val="none" w:sz="0" w:space="0" w:color="auto"/>
        <w:right w:val="none" w:sz="0" w:space="0" w:color="auto"/>
      </w:divBdr>
    </w:div>
    <w:div w:id="1384331774">
      <w:bodyDiv w:val="1"/>
      <w:marLeft w:val="0"/>
      <w:marRight w:val="0"/>
      <w:marTop w:val="0"/>
      <w:marBottom w:val="0"/>
      <w:divBdr>
        <w:top w:val="none" w:sz="0" w:space="0" w:color="auto"/>
        <w:left w:val="none" w:sz="0" w:space="0" w:color="auto"/>
        <w:bottom w:val="none" w:sz="0" w:space="0" w:color="auto"/>
        <w:right w:val="none" w:sz="0" w:space="0" w:color="auto"/>
      </w:divBdr>
    </w:div>
    <w:div w:id="1390882441">
      <w:bodyDiv w:val="1"/>
      <w:marLeft w:val="0"/>
      <w:marRight w:val="0"/>
      <w:marTop w:val="0"/>
      <w:marBottom w:val="0"/>
      <w:divBdr>
        <w:top w:val="none" w:sz="0" w:space="0" w:color="auto"/>
        <w:left w:val="none" w:sz="0" w:space="0" w:color="auto"/>
        <w:bottom w:val="none" w:sz="0" w:space="0" w:color="auto"/>
        <w:right w:val="none" w:sz="0" w:space="0" w:color="auto"/>
      </w:divBdr>
    </w:div>
    <w:div w:id="1423573814">
      <w:bodyDiv w:val="1"/>
      <w:marLeft w:val="0"/>
      <w:marRight w:val="0"/>
      <w:marTop w:val="0"/>
      <w:marBottom w:val="0"/>
      <w:divBdr>
        <w:top w:val="none" w:sz="0" w:space="0" w:color="auto"/>
        <w:left w:val="none" w:sz="0" w:space="0" w:color="auto"/>
        <w:bottom w:val="none" w:sz="0" w:space="0" w:color="auto"/>
        <w:right w:val="none" w:sz="0" w:space="0" w:color="auto"/>
      </w:divBdr>
    </w:div>
    <w:div w:id="1426344197">
      <w:bodyDiv w:val="1"/>
      <w:marLeft w:val="0"/>
      <w:marRight w:val="0"/>
      <w:marTop w:val="0"/>
      <w:marBottom w:val="0"/>
      <w:divBdr>
        <w:top w:val="none" w:sz="0" w:space="0" w:color="auto"/>
        <w:left w:val="none" w:sz="0" w:space="0" w:color="auto"/>
        <w:bottom w:val="none" w:sz="0" w:space="0" w:color="auto"/>
        <w:right w:val="none" w:sz="0" w:space="0" w:color="auto"/>
      </w:divBdr>
    </w:div>
    <w:div w:id="1445077231">
      <w:bodyDiv w:val="1"/>
      <w:marLeft w:val="0"/>
      <w:marRight w:val="0"/>
      <w:marTop w:val="0"/>
      <w:marBottom w:val="0"/>
      <w:divBdr>
        <w:top w:val="none" w:sz="0" w:space="0" w:color="auto"/>
        <w:left w:val="none" w:sz="0" w:space="0" w:color="auto"/>
        <w:bottom w:val="none" w:sz="0" w:space="0" w:color="auto"/>
        <w:right w:val="none" w:sz="0" w:space="0" w:color="auto"/>
      </w:divBdr>
    </w:div>
    <w:div w:id="1451241919">
      <w:bodyDiv w:val="1"/>
      <w:marLeft w:val="0"/>
      <w:marRight w:val="0"/>
      <w:marTop w:val="0"/>
      <w:marBottom w:val="0"/>
      <w:divBdr>
        <w:top w:val="none" w:sz="0" w:space="0" w:color="auto"/>
        <w:left w:val="none" w:sz="0" w:space="0" w:color="auto"/>
        <w:bottom w:val="none" w:sz="0" w:space="0" w:color="auto"/>
        <w:right w:val="none" w:sz="0" w:space="0" w:color="auto"/>
      </w:divBdr>
    </w:div>
    <w:div w:id="1453203779">
      <w:bodyDiv w:val="1"/>
      <w:marLeft w:val="0"/>
      <w:marRight w:val="0"/>
      <w:marTop w:val="0"/>
      <w:marBottom w:val="0"/>
      <w:divBdr>
        <w:top w:val="none" w:sz="0" w:space="0" w:color="auto"/>
        <w:left w:val="none" w:sz="0" w:space="0" w:color="auto"/>
        <w:bottom w:val="none" w:sz="0" w:space="0" w:color="auto"/>
        <w:right w:val="none" w:sz="0" w:space="0" w:color="auto"/>
      </w:divBdr>
    </w:div>
    <w:div w:id="1456828112">
      <w:bodyDiv w:val="1"/>
      <w:marLeft w:val="0"/>
      <w:marRight w:val="0"/>
      <w:marTop w:val="0"/>
      <w:marBottom w:val="0"/>
      <w:divBdr>
        <w:top w:val="none" w:sz="0" w:space="0" w:color="auto"/>
        <w:left w:val="none" w:sz="0" w:space="0" w:color="auto"/>
        <w:bottom w:val="none" w:sz="0" w:space="0" w:color="auto"/>
        <w:right w:val="none" w:sz="0" w:space="0" w:color="auto"/>
      </w:divBdr>
    </w:div>
    <w:div w:id="1465276665">
      <w:bodyDiv w:val="1"/>
      <w:marLeft w:val="0"/>
      <w:marRight w:val="0"/>
      <w:marTop w:val="0"/>
      <w:marBottom w:val="0"/>
      <w:divBdr>
        <w:top w:val="none" w:sz="0" w:space="0" w:color="auto"/>
        <w:left w:val="none" w:sz="0" w:space="0" w:color="auto"/>
        <w:bottom w:val="none" w:sz="0" w:space="0" w:color="auto"/>
        <w:right w:val="none" w:sz="0" w:space="0" w:color="auto"/>
      </w:divBdr>
    </w:div>
    <w:div w:id="1470827518">
      <w:bodyDiv w:val="1"/>
      <w:marLeft w:val="0"/>
      <w:marRight w:val="0"/>
      <w:marTop w:val="0"/>
      <w:marBottom w:val="0"/>
      <w:divBdr>
        <w:top w:val="none" w:sz="0" w:space="0" w:color="auto"/>
        <w:left w:val="none" w:sz="0" w:space="0" w:color="auto"/>
        <w:bottom w:val="none" w:sz="0" w:space="0" w:color="auto"/>
        <w:right w:val="none" w:sz="0" w:space="0" w:color="auto"/>
      </w:divBdr>
    </w:div>
    <w:div w:id="1470975692">
      <w:bodyDiv w:val="1"/>
      <w:marLeft w:val="0"/>
      <w:marRight w:val="0"/>
      <w:marTop w:val="0"/>
      <w:marBottom w:val="0"/>
      <w:divBdr>
        <w:top w:val="none" w:sz="0" w:space="0" w:color="auto"/>
        <w:left w:val="none" w:sz="0" w:space="0" w:color="auto"/>
        <w:bottom w:val="none" w:sz="0" w:space="0" w:color="auto"/>
        <w:right w:val="none" w:sz="0" w:space="0" w:color="auto"/>
      </w:divBdr>
    </w:div>
    <w:div w:id="1492256361">
      <w:bodyDiv w:val="1"/>
      <w:marLeft w:val="0"/>
      <w:marRight w:val="0"/>
      <w:marTop w:val="0"/>
      <w:marBottom w:val="0"/>
      <w:divBdr>
        <w:top w:val="none" w:sz="0" w:space="0" w:color="auto"/>
        <w:left w:val="none" w:sz="0" w:space="0" w:color="auto"/>
        <w:bottom w:val="none" w:sz="0" w:space="0" w:color="auto"/>
        <w:right w:val="none" w:sz="0" w:space="0" w:color="auto"/>
      </w:divBdr>
    </w:div>
    <w:div w:id="1506171580">
      <w:bodyDiv w:val="1"/>
      <w:marLeft w:val="0"/>
      <w:marRight w:val="0"/>
      <w:marTop w:val="0"/>
      <w:marBottom w:val="0"/>
      <w:divBdr>
        <w:top w:val="none" w:sz="0" w:space="0" w:color="auto"/>
        <w:left w:val="none" w:sz="0" w:space="0" w:color="auto"/>
        <w:bottom w:val="none" w:sz="0" w:space="0" w:color="auto"/>
        <w:right w:val="none" w:sz="0" w:space="0" w:color="auto"/>
      </w:divBdr>
    </w:div>
    <w:div w:id="1516916898">
      <w:bodyDiv w:val="1"/>
      <w:marLeft w:val="0"/>
      <w:marRight w:val="0"/>
      <w:marTop w:val="0"/>
      <w:marBottom w:val="0"/>
      <w:divBdr>
        <w:top w:val="none" w:sz="0" w:space="0" w:color="auto"/>
        <w:left w:val="none" w:sz="0" w:space="0" w:color="auto"/>
        <w:bottom w:val="none" w:sz="0" w:space="0" w:color="auto"/>
        <w:right w:val="none" w:sz="0" w:space="0" w:color="auto"/>
      </w:divBdr>
    </w:div>
    <w:div w:id="1518426336">
      <w:bodyDiv w:val="1"/>
      <w:marLeft w:val="0"/>
      <w:marRight w:val="0"/>
      <w:marTop w:val="0"/>
      <w:marBottom w:val="0"/>
      <w:divBdr>
        <w:top w:val="none" w:sz="0" w:space="0" w:color="auto"/>
        <w:left w:val="none" w:sz="0" w:space="0" w:color="auto"/>
        <w:bottom w:val="none" w:sz="0" w:space="0" w:color="auto"/>
        <w:right w:val="none" w:sz="0" w:space="0" w:color="auto"/>
      </w:divBdr>
    </w:div>
    <w:div w:id="1533422302">
      <w:bodyDiv w:val="1"/>
      <w:marLeft w:val="0"/>
      <w:marRight w:val="0"/>
      <w:marTop w:val="0"/>
      <w:marBottom w:val="0"/>
      <w:divBdr>
        <w:top w:val="none" w:sz="0" w:space="0" w:color="auto"/>
        <w:left w:val="none" w:sz="0" w:space="0" w:color="auto"/>
        <w:bottom w:val="none" w:sz="0" w:space="0" w:color="auto"/>
        <w:right w:val="none" w:sz="0" w:space="0" w:color="auto"/>
      </w:divBdr>
    </w:div>
    <w:div w:id="1533762277">
      <w:bodyDiv w:val="1"/>
      <w:marLeft w:val="0"/>
      <w:marRight w:val="0"/>
      <w:marTop w:val="0"/>
      <w:marBottom w:val="0"/>
      <w:divBdr>
        <w:top w:val="none" w:sz="0" w:space="0" w:color="auto"/>
        <w:left w:val="none" w:sz="0" w:space="0" w:color="auto"/>
        <w:bottom w:val="none" w:sz="0" w:space="0" w:color="auto"/>
        <w:right w:val="none" w:sz="0" w:space="0" w:color="auto"/>
      </w:divBdr>
    </w:div>
    <w:div w:id="1534808710">
      <w:bodyDiv w:val="1"/>
      <w:marLeft w:val="0"/>
      <w:marRight w:val="0"/>
      <w:marTop w:val="0"/>
      <w:marBottom w:val="0"/>
      <w:divBdr>
        <w:top w:val="none" w:sz="0" w:space="0" w:color="auto"/>
        <w:left w:val="none" w:sz="0" w:space="0" w:color="auto"/>
        <w:bottom w:val="none" w:sz="0" w:space="0" w:color="auto"/>
        <w:right w:val="none" w:sz="0" w:space="0" w:color="auto"/>
      </w:divBdr>
    </w:div>
    <w:div w:id="1535850495">
      <w:bodyDiv w:val="1"/>
      <w:marLeft w:val="0"/>
      <w:marRight w:val="0"/>
      <w:marTop w:val="0"/>
      <w:marBottom w:val="0"/>
      <w:divBdr>
        <w:top w:val="none" w:sz="0" w:space="0" w:color="auto"/>
        <w:left w:val="none" w:sz="0" w:space="0" w:color="auto"/>
        <w:bottom w:val="none" w:sz="0" w:space="0" w:color="auto"/>
        <w:right w:val="none" w:sz="0" w:space="0" w:color="auto"/>
      </w:divBdr>
    </w:div>
    <w:div w:id="1536848405">
      <w:bodyDiv w:val="1"/>
      <w:marLeft w:val="0"/>
      <w:marRight w:val="0"/>
      <w:marTop w:val="0"/>
      <w:marBottom w:val="0"/>
      <w:divBdr>
        <w:top w:val="none" w:sz="0" w:space="0" w:color="auto"/>
        <w:left w:val="none" w:sz="0" w:space="0" w:color="auto"/>
        <w:bottom w:val="none" w:sz="0" w:space="0" w:color="auto"/>
        <w:right w:val="none" w:sz="0" w:space="0" w:color="auto"/>
      </w:divBdr>
    </w:div>
    <w:div w:id="1537083972">
      <w:bodyDiv w:val="1"/>
      <w:marLeft w:val="0"/>
      <w:marRight w:val="0"/>
      <w:marTop w:val="0"/>
      <w:marBottom w:val="0"/>
      <w:divBdr>
        <w:top w:val="none" w:sz="0" w:space="0" w:color="auto"/>
        <w:left w:val="none" w:sz="0" w:space="0" w:color="auto"/>
        <w:bottom w:val="none" w:sz="0" w:space="0" w:color="auto"/>
        <w:right w:val="none" w:sz="0" w:space="0" w:color="auto"/>
      </w:divBdr>
    </w:div>
    <w:div w:id="1556089290">
      <w:bodyDiv w:val="1"/>
      <w:marLeft w:val="0"/>
      <w:marRight w:val="0"/>
      <w:marTop w:val="0"/>
      <w:marBottom w:val="0"/>
      <w:divBdr>
        <w:top w:val="none" w:sz="0" w:space="0" w:color="auto"/>
        <w:left w:val="none" w:sz="0" w:space="0" w:color="auto"/>
        <w:bottom w:val="none" w:sz="0" w:space="0" w:color="auto"/>
        <w:right w:val="none" w:sz="0" w:space="0" w:color="auto"/>
      </w:divBdr>
    </w:div>
    <w:div w:id="1564562420">
      <w:bodyDiv w:val="1"/>
      <w:marLeft w:val="0"/>
      <w:marRight w:val="0"/>
      <w:marTop w:val="0"/>
      <w:marBottom w:val="0"/>
      <w:divBdr>
        <w:top w:val="none" w:sz="0" w:space="0" w:color="auto"/>
        <w:left w:val="none" w:sz="0" w:space="0" w:color="auto"/>
        <w:bottom w:val="none" w:sz="0" w:space="0" w:color="auto"/>
        <w:right w:val="none" w:sz="0" w:space="0" w:color="auto"/>
      </w:divBdr>
    </w:div>
    <w:div w:id="1577784029">
      <w:bodyDiv w:val="1"/>
      <w:marLeft w:val="0"/>
      <w:marRight w:val="0"/>
      <w:marTop w:val="0"/>
      <w:marBottom w:val="0"/>
      <w:divBdr>
        <w:top w:val="none" w:sz="0" w:space="0" w:color="auto"/>
        <w:left w:val="none" w:sz="0" w:space="0" w:color="auto"/>
        <w:bottom w:val="none" w:sz="0" w:space="0" w:color="auto"/>
        <w:right w:val="none" w:sz="0" w:space="0" w:color="auto"/>
      </w:divBdr>
    </w:div>
    <w:div w:id="1589197129">
      <w:bodyDiv w:val="1"/>
      <w:marLeft w:val="0"/>
      <w:marRight w:val="0"/>
      <w:marTop w:val="0"/>
      <w:marBottom w:val="0"/>
      <w:divBdr>
        <w:top w:val="none" w:sz="0" w:space="0" w:color="auto"/>
        <w:left w:val="none" w:sz="0" w:space="0" w:color="auto"/>
        <w:bottom w:val="none" w:sz="0" w:space="0" w:color="auto"/>
        <w:right w:val="none" w:sz="0" w:space="0" w:color="auto"/>
      </w:divBdr>
    </w:div>
    <w:div w:id="1594632733">
      <w:bodyDiv w:val="1"/>
      <w:marLeft w:val="0"/>
      <w:marRight w:val="0"/>
      <w:marTop w:val="0"/>
      <w:marBottom w:val="0"/>
      <w:divBdr>
        <w:top w:val="none" w:sz="0" w:space="0" w:color="auto"/>
        <w:left w:val="none" w:sz="0" w:space="0" w:color="auto"/>
        <w:bottom w:val="none" w:sz="0" w:space="0" w:color="auto"/>
        <w:right w:val="none" w:sz="0" w:space="0" w:color="auto"/>
      </w:divBdr>
    </w:div>
    <w:div w:id="1602562824">
      <w:bodyDiv w:val="1"/>
      <w:marLeft w:val="0"/>
      <w:marRight w:val="0"/>
      <w:marTop w:val="0"/>
      <w:marBottom w:val="0"/>
      <w:divBdr>
        <w:top w:val="none" w:sz="0" w:space="0" w:color="auto"/>
        <w:left w:val="none" w:sz="0" w:space="0" w:color="auto"/>
        <w:bottom w:val="none" w:sz="0" w:space="0" w:color="auto"/>
        <w:right w:val="none" w:sz="0" w:space="0" w:color="auto"/>
      </w:divBdr>
    </w:div>
    <w:div w:id="1626041691">
      <w:bodyDiv w:val="1"/>
      <w:marLeft w:val="0"/>
      <w:marRight w:val="0"/>
      <w:marTop w:val="0"/>
      <w:marBottom w:val="0"/>
      <w:divBdr>
        <w:top w:val="none" w:sz="0" w:space="0" w:color="auto"/>
        <w:left w:val="none" w:sz="0" w:space="0" w:color="auto"/>
        <w:bottom w:val="none" w:sz="0" w:space="0" w:color="auto"/>
        <w:right w:val="none" w:sz="0" w:space="0" w:color="auto"/>
      </w:divBdr>
      <w:divsChild>
        <w:div w:id="1288659669">
          <w:marLeft w:val="0"/>
          <w:marRight w:val="0"/>
          <w:marTop w:val="0"/>
          <w:marBottom w:val="0"/>
          <w:divBdr>
            <w:top w:val="none" w:sz="0" w:space="0" w:color="auto"/>
            <w:left w:val="none" w:sz="0" w:space="0" w:color="auto"/>
            <w:bottom w:val="none" w:sz="0" w:space="0" w:color="auto"/>
            <w:right w:val="none" w:sz="0" w:space="0" w:color="auto"/>
          </w:divBdr>
          <w:divsChild>
            <w:div w:id="71465624">
              <w:marLeft w:val="0"/>
              <w:marRight w:val="0"/>
              <w:marTop w:val="0"/>
              <w:marBottom w:val="0"/>
              <w:divBdr>
                <w:top w:val="none" w:sz="0" w:space="0" w:color="auto"/>
                <w:left w:val="none" w:sz="0" w:space="0" w:color="auto"/>
                <w:bottom w:val="none" w:sz="0" w:space="0" w:color="auto"/>
                <w:right w:val="none" w:sz="0" w:space="0" w:color="auto"/>
              </w:divBdr>
              <w:divsChild>
                <w:div w:id="969630727">
                  <w:marLeft w:val="0"/>
                  <w:marRight w:val="0"/>
                  <w:marTop w:val="0"/>
                  <w:marBottom w:val="0"/>
                  <w:divBdr>
                    <w:top w:val="none" w:sz="0" w:space="0" w:color="auto"/>
                    <w:left w:val="none" w:sz="0" w:space="0" w:color="auto"/>
                    <w:bottom w:val="none" w:sz="0" w:space="0" w:color="auto"/>
                    <w:right w:val="none" w:sz="0" w:space="0" w:color="auto"/>
                  </w:divBdr>
                  <w:divsChild>
                    <w:div w:id="126792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391469">
          <w:marLeft w:val="0"/>
          <w:marRight w:val="0"/>
          <w:marTop w:val="0"/>
          <w:marBottom w:val="0"/>
          <w:divBdr>
            <w:top w:val="none" w:sz="0" w:space="0" w:color="auto"/>
            <w:left w:val="none" w:sz="0" w:space="0" w:color="auto"/>
            <w:bottom w:val="none" w:sz="0" w:space="0" w:color="auto"/>
            <w:right w:val="none" w:sz="0" w:space="0" w:color="auto"/>
          </w:divBdr>
          <w:divsChild>
            <w:div w:id="1697190114">
              <w:marLeft w:val="0"/>
              <w:marRight w:val="0"/>
              <w:marTop w:val="0"/>
              <w:marBottom w:val="0"/>
              <w:divBdr>
                <w:top w:val="none" w:sz="0" w:space="0" w:color="auto"/>
                <w:left w:val="none" w:sz="0" w:space="0" w:color="auto"/>
                <w:bottom w:val="none" w:sz="0" w:space="0" w:color="auto"/>
                <w:right w:val="none" w:sz="0" w:space="0" w:color="auto"/>
              </w:divBdr>
              <w:divsChild>
                <w:div w:id="472068482">
                  <w:marLeft w:val="0"/>
                  <w:marRight w:val="0"/>
                  <w:marTop w:val="0"/>
                  <w:marBottom w:val="0"/>
                  <w:divBdr>
                    <w:top w:val="none" w:sz="0" w:space="0" w:color="auto"/>
                    <w:left w:val="none" w:sz="0" w:space="0" w:color="auto"/>
                    <w:bottom w:val="none" w:sz="0" w:space="0" w:color="auto"/>
                    <w:right w:val="none" w:sz="0" w:space="0" w:color="auto"/>
                  </w:divBdr>
                  <w:divsChild>
                    <w:div w:id="89766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7197542">
      <w:bodyDiv w:val="1"/>
      <w:marLeft w:val="0"/>
      <w:marRight w:val="0"/>
      <w:marTop w:val="0"/>
      <w:marBottom w:val="0"/>
      <w:divBdr>
        <w:top w:val="none" w:sz="0" w:space="0" w:color="auto"/>
        <w:left w:val="none" w:sz="0" w:space="0" w:color="auto"/>
        <w:bottom w:val="none" w:sz="0" w:space="0" w:color="auto"/>
        <w:right w:val="none" w:sz="0" w:space="0" w:color="auto"/>
      </w:divBdr>
    </w:div>
    <w:div w:id="1636716739">
      <w:bodyDiv w:val="1"/>
      <w:marLeft w:val="0"/>
      <w:marRight w:val="0"/>
      <w:marTop w:val="0"/>
      <w:marBottom w:val="0"/>
      <w:divBdr>
        <w:top w:val="none" w:sz="0" w:space="0" w:color="auto"/>
        <w:left w:val="none" w:sz="0" w:space="0" w:color="auto"/>
        <w:bottom w:val="none" w:sz="0" w:space="0" w:color="auto"/>
        <w:right w:val="none" w:sz="0" w:space="0" w:color="auto"/>
      </w:divBdr>
    </w:div>
    <w:div w:id="1661035838">
      <w:bodyDiv w:val="1"/>
      <w:marLeft w:val="0"/>
      <w:marRight w:val="0"/>
      <w:marTop w:val="0"/>
      <w:marBottom w:val="0"/>
      <w:divBdr>
        <w:top w:val="none" w:sz="0" w:space="0" w:color="auto"/>
        <w:left w:val="none" w:sz="0" w:space="0" w:color="auto"/>
        <w:bottom w:val="none" w:sz="0" w:space="0" w:color="auto"/>
        <w:right w:val="none" w:sz="0" w:space="0" w:color="auto"/>
      </w:divBdr>
    </w:div>
    <w:div w:id="1671568274">
      <w:bodyDiv w:val="1"/>
      <w:marLeft w:val="0"/>
      <w:marRight w:val="0"/>
      <w:marTop w:val="0"/>
      <w:marBottom w:val="0"/>
      <w:divBdr>
        <w:top w:val="none" w:sz="0" w:space="0" w:color="auto"/>
        <w:left w:val="none" w:sz="0" w:space="0" w:color="auto"/>
        <w:bottom w:val="none" w:sz="0" w:space="0" w:color="auto"/>
        <w:right w:val="none" w:sz="0" w:space="0" w:color="auto"/>
      </w:divBdr>
    </w:div>
    <w:div w:id="1691838852">
      <w:bodyDiv w:val="1"/>
      <w:marLeft w:val="0"/>
      <w:marRight w:val="0"/>
      <w:marTop w:val="0"/>
      <w:marBottom w:val="0"/>
      <w:divBdr>
        <w:top w:val="none" w:sz="0" w:space="0" w:color="auto"/>
        <w:left w:val="none" w:sz="0" w:space="0" w:color="auto"/>
        <w:bottom w:val="none" w:sz="0" w:space="0" w:color="auto"/>
        <w:right w:val="none" w:sz="0" w:space="0" w:color="auto"/>
      </w:divBdr>
    </w:div>
    <w:div w:id="1711878857">
      <w:bodyDiv w:val="1"/>
      <w:marLeft w:val="0"/>
      <w:marRight w:val="0"/>
      <w:marTop w:val="0"/>
      <w:marBottom w:val="0"/>
      <w:divBdr>
        <w:top w:val="none" w:sz="0" w:space="0" w:color="auto"/>
        <w:left w:val="none" w:sz="0" w:space="0" w:color="auto"/>
        <w:bottom w:val="none" w:sz="0" w:space="0" w:color="auto"/>
        <w:right w:val="none" w:sz="0" w:space="0" w:color="auto"/>
      </w:divBdr>
    </w:div>
    <w:div w:id="1719813613">
      <w:bodyDiv w:val="1"/>
      <w:marLeft w:val="0"/>
      <w:marRight w:val="0"/>
      <w:marTop w:val="0"/>
      <w:marBottom w:val="0"/>
      <w:divBdr>
        <w:top w:val="none" w:sz="0" w:space="0" w:color="auto"/>
        <w:left w:val="none" w:sz="0" w:space="0" w:color="auto"/>
        <w:bottom w:val="none" w:sz="0" w:space="0" w:color="auto"/>
        <w:right w:val="none" w:sz="0" w:space="0" w:color="auto"/>
      </w:divBdr>
    </w:div>
    <w:div w:id="1741319907">
      <w:bodyDiv w:val="1"/>
      <w:marLeft w:val="0"/>
      <w:marRight w:val="0"/>
      <w:marTop w:val="0"/>
      <w:marBottom w:val="0"/>
      <w:divBdr>
        <w:top w:val="none" w:sz="0" w:space="0" w:color="auto"/>
        <w:left w:val="none" w:sz="0" w:space="0" w:color="auto"/>
        <w:bottom w:val="none" w:sz="0" w:space="0" w:color="auto"/>
        <w:right w:val="none" w:sz="0" w:space="0" w:color="auto"/>
      </w:divBdr>
    </w:div>
    <w:div w:id="1741557479">
      <w:bodyDiv w:val="1"/>
      <w:marLeft w:val="0"/>
      <w:marRight w:val="0"/>
      <w:marTop w:val="0"/>
      <w:marBottom w:val="0"/>
      <w:divBdr>
        <w:top w:val="none" w:sz="0" w:space="0" w:color="auto"/>
        <w:left w:val="none" w:sz="0" w:space="0" w:color="auto"/>
        <w:bottom w:val="none" w:sz="0" w:space="0" w:color="auto"/>
        <w:right w:val="none" w:sz="0" w:space="0" w:color="auto"/>
      </w:divBdr>
    </w:div>
    <w:div w:id="1784810988">
      <w:bodyDiv w:val="1"/>
      <w:marLeft w:val="0"/>
      <w:marRight w:val="0"/>
      <w:marTop w:val="0"/>
      <w:marBottom w:val="0"/>
      <w:divBdr>
        <w:top w:val="none" w:sz="0" w:space="0" w:color="auto"/>
        <w:left w:val="none" w:sz="0" w:space="0" w:color="auto"/>
        <w:bottom w:val="none" w:sz="0" w:space="0" w:color="auto"/>
        <w:right w:val="none" w:sz="0" w:space="0" w:color="auto"/>
      </w:divBdr>
    </w:div>
    <w:div w:id="1787193364">
      <w:bodyDiv w:val="1"/>
      <w:marLeft w:val="0"/>
      <w:marRight w:val="0"/>
      <w:marTop w:val="0"/>
      <w:marBottom w:val="0"/>
      <w:divBdr>
        <w:top w:val="none" w:sz="0" w:space="0" w:color="auto"/>
        <w:left w:val="none" w:sz="0" w:space="0" w:color="auto"/>
        <w:bottom w:val="none" w:sz="0" w:space="0" w:color="auto"/>
        <w:right w:val="none" w:sz="0" w:space="0" w:color="auto"/>
      </w:divBdr>
    </w:div>
    <w:div w:id="1798915747">
      <w:bodyDiv w:val="1"/>
      <w:marLeft w:val="0"/>
      <w:marRight w:val="0"/>
      <w:marTop w:val="0"/>
      <w:marBottom w:val="0"/>
      <w:divBdr>
        <w:top w:val="none" w:sz="0" w:space="0" w:color="auto"/>
        <w:left w:val="none" w:sz="0" w:space="0" w:color="auto"/>
        <w:bottom w:val="none" w:sz="0" w:space="0" w:color="auto"/>
        <w:right w:val="none" w:sz="0" w:space="0" w:color="auto"/>
      </w:divBdr>
    </w:div>
    <w:div w:id="1819765958">
      <w:bodyDiv w:val="1"/>
      <w:marLeft w:val="0"/>
      <w:marRight w:val="0"/>
      <w:marTop w:val="0"/>
      <w:marBottom w:val="0"/>
      <w:divBdr>
        <w:top w:val="none" w:sz="0" w:space="0" w:color="auto"/>
        <w:left w:val="none" w:sz="0" w:space="0" w:color="auto"/>
        <w:bottom w:val="none" w:sz="0" w:space="0" w:color="auto"/>
        <w:right w:val="none" w:sz="0" w:space="0" w:color="auto"/>
      </w:divBdr>
    </w:div>
    <w:div w:id="1830057586">
      <w:bodyDiv w:val="1"/>
      <w:marLeft w:val="0"/>
      <w:marRight w:val="0"/>
      <w:marTop w:val="0"/>
      <w:marBottom w:val="0"/>
      <w:divBdr>
        <w:top w:val="none" w:sz="0" w:space="0" w:color="auto"/>
        <w:left w:val="none" w:sz="0" w:space="0" w:color="auto"/>
        <w:bottom w:val="none" w:sz="0" w:space="0" w:color="auto"/>
        <w:right w:val="none" w:sz="0" w:space="0" w:color="auto"/>
      </w:divBdr>
    </w:div>
    <w:div w:id="1832136303">
      <w:bodyDiv w:val="1"/>
      <w:marLeft w:val="0"/>
      <w:marRight w:val="0"/>
      <w:marTop w:val="0"/>
      <w:marBottom w:val="0"/>
      <w:divBdr>
        <w:top w:val="none" w:sz="0" w:space="0" w:color="auto"/>
        <w:left w:val="none" w:sz="0" w:space="0" w:color="auto"/>
        <w:bottom w:val="none" w:sz="0" w:space="0" w:color="auto"/>
        <w:right w:val="none" w:sz="0" w:space="0" w:color="auto"/>
      </w:divBdr>
    </w:div>
    <w:div w:id="1852909642">
      <w:bodyDiv w:val="1"/>
      <w:marLeft w:val="0"/>
      <w:marRight w:val="0"/>
      <w:marTop w:val="0"/>
      <w:marBottom w:val="0"/>
      <w:divBdr>
        <w:top w:val="none" w:sz="0" w:space="0" w:color="auto"/>
        <w:left w:val="none" w:sz="0" w:space="0" w:color="auto"/>
        <w:bottom w:val="none" w:sz="0" w:space="0" w:color="auto"/>
        <w:right w:val="none" w:sz="0" w:space="0" w:color="auto"/>
      </w:divBdr>
    </w:div>
    <w:div w:id="1872958065">
      <w:bodyDiv w:val="1"/>
      <w:marLeft w:val="0"/>
      <w:marRight w:val="0"/>
      <w:marTop w:val="0"/>
      <w:marBottom w:val="0"/>
      <w:divBdr>
        <w:top w:val="none" w:sz="0" w:space="0" w:color="auto"/>
        <w:left w:val="none" w:sz="0" w:space="0" w:color="auto"/>
        <w:bottom w:val="none" w:sz="0" w:space="0" w:color="auto"/>
        <w:right w:val="none" w:sz="0" w:space="0" w:color="auto"/>
      </w:divBdr>
    </w:div>
    <w:div w:id="1879851298">
      <w:bodyDiv w:val="1"/>
      <w:marLeft w:val="0"/>
      <w:marRight w:val="0"/>
      <w:marTop w:val="0"/>
      <w:marBottom w:val="0"/>
      <w:divBdr>
        <w:top w:val="none" w:sz="0" w:space="0" w:color="auto"/>
        <w:left w:val="none" w:sz="0" w:space="0" w:color="auto"/>
        <w:bottom w:val="none" w:sz="0" w:space="0" w:color="auto"/>
        <w:right w:val="none" w:sz="0" w:space="0" w:color="auto"/>
      </w:divBdr>
    </w:div>
    <w:div w:id="1881934778">
      <w:bodyDiv w:val="1"/>
      <w:marLeft w:val="0"/>
      <w:marRight w:val="0"/>
      <w:marTop w:val="0"/>
      <w:marBottom w:val="0"/>
      <w:divBdr>
        <w:top w:val="none" w:sz="0" w:space="0" w:color="auto"/>
        <w:left w:val="none" w:sz="0" w:space="0" w:color="auto"/>
        <w:bottom w:val="none" w:sz="0" w:space="0" w:color="auto"/>
        <w:right w:val="none" w:sz="0" w:space="0" w:color="auto"/>
      </w:divBdr>
    </w:div>
    <w:div w:id="1891575199">
      <w:bodyDiv w:val="1"/>
      <w:marLeft w:val="0"/>
      <w:marRight w:val="0"/>
      <w:marTop w:val="0"/>
      <w:marBottom w:val="0"/>
      <w:divBdr>
        <w:top w:val="none" w:sz="0" w:space="0" w:color="auto"/>
        <w:left w:val="none" w:sz="0" w:space="0" w:color="auto"/>
        <w:bottom w:val="none" w:sz="0" w:space="0" w:color="auto"/>
        <w:right w:val="none" w:sz="0" w:space="0" w:color="auto"/>
      </w:divBdr>
    </w:div>
    <w:div w:id="1893733628">
      <w:bodyDiv w:val="1"/>
      <w:marLeft w:val="0"/>
      <w:marRight w:val="0"/>
      <w:marTop w:val="0"/>
      <w:marBottom w:val="0"/>
      <w:divBdr>
        <w:top w:val="none" w:sz="0" w:space="0" w:color="auto"/>
        <w:left w:val="none" w:sz="0" w:space="0" w:color="auto"/>
        <w:bottom w:val="none" w:sz="0" w:space="0" w:color="auto"/>
        <w:right w:val="none" w:sz="0" w:space="0" w:color="auto"/>
      </w:divBdr>
    </w:div>
    <w:div w:id="1900092475">
      <w:bodyDiv w:val="1"/>
      <w:marLeft w:val="0"/>
      <w:marRight w:val="0"/>
      <w:marTop w:val="0"/>
      <w:marBottom w:val="0"/>
      <w:divBdr>
        <w:top w:val="none" w:sz="0" w:space="0" w:color="auto"/>
        <w:left w:val="none" w:sz="0" w:space="0" w:color="auto"/>
        <w:bottom w:val="none" w:sz="0" w:space="0" w:color="auto"/>
        <w:right w:val="none" w:sz="0" w:space="0" w:color="auto"/>
      </w:divBdr>
    </w:div>
    <w:div w:id="1902521552">
      <w:bodyDiv w:val="1"/>
      <w:marLeft w:val="0"/>
      <w:marRight w:val="0"/>
      <w:marTop w:val="0"/>
      <w:marBottom w:val="0"/>
      <w:divBdr>
        <w:top w:val="none" w:sz="0" w:space="0" w:color="auto"/>
        <w:left w:val="none" w:sz="0" w:space="0" w:color="auto"/>
        <w:bottom w:val="none" w:sz="0" w:space="0" w:color="auto"/>
        <w:right w:val="none" w:sz="0" w:space="0" w:color="auto"/>
      </w:divBdr>
    </w:div>
    <w:div w:id="1922182461">
      <w:bodyDiv w:val="1"/>
      <w:marLeft w:val="0"/>
      <w:marRight w:val="0"/>
      <w:marTop w:val="0"/>
      <w:marBottom w:val="0"/>
      <w:divBdr>
        <w:top w:val="none" w:sz="0" w:space="0" w:color="auto"/>
        <w:left w:val="none" w:sz="0" w:space="0" w:color="auto"/>
        <w:bottom w:val="none" w:sz="0" w:space="0" w:color="auto"/>
        <w:right w:val="none" w:sz="0" w:space="0" w:color="auto"/>
      </w:divBdr>
    </w:div>
    <w:div w:id="1924562332">
      <w:bodyDiv w:val="1"/>
      <w:marLeft w:val="0"/>
      <w:marRight w:val="0"/>
      <w:marTop w:val="0"/>
      <w:marBottom w:val="0"/>
      <w:divBdr>
        <w:top w:val="none" w:sz="0" w:space="0" w:color="auto"/>
        <w:left w:val="none" w:sz="0" w:space="0" w:color="auto"/>
        <w:bottom w:val="none" w:sz="0" w:space="0" w:color="auto"/>
        <w:right w:val="none" w:sz="0" w:space="0" w:color="auto"/>
      </w:divBdr>
    </w:div>
    <w:div w:id="1929003078">
      <w:bodyDiv w:val="1"/>
      <w:marLeft w:val="0"/>
      <w:marRight w:val="0"/>
      <w:marTop w:val="0"/>
      <w:marBottom w:val="0"/>
      <w:divBdr>
        <w:top w:val="none" w:sz="0" w:space="0" w:color="auto"/>
        <w:left w:val="none" w:sz="0" w:space="0" w:color="auto"/>
        <w:bottom w:val="none" w:sz="0" w:space="0" w:color="auto"/>
        <w:right w:val="none" w:sz="0" w:space="0" w:color="auto"/>
      </w:divBdr>
    </w:div>
    <w:div w:id="1945577521">
      <w:bodyDiv w:val="1"/>
      <w:marLeft w:val="0"/>
      <w:marRight w:val="0"/>
      <w:marTop w:val="0"/>
      <w:marBottom w:val="0"/>
      <w:divBdr>
        <w:top w:val="none" w:sz="0" w:space="0" w:color="auto"/>
        <w:left w:val="none" w:sz="0" w:space="0" w:color="auto"/>
        <w:bottom w:val="none" w:sz="0" w:space="0" w:color="auto"/>
        <w:right w:val="none" w:sz="0" w:space="0" w:color="auto"/>
      </w:divBdr>
    </w:div>
    <w:div w:id="1947233541">
      <w:bodyDiv w:val="1"/>
      <w:marLeft w:val="0"/>
      <w:marRight w:val="0"/>
      <w:marTop w:val="0"/>
      <w:marBottom w:val="0"/>
      <w:divBdr>
        <w:top w:val="none" w:sz="0" w:space="0" w:color="auto"/>
        <w:left w:val="none" w:sz="0" w:space="0" w:color="auto"/>
        <w:bottom w:val="none" w:sz="0" w:space="0" w:color="auto"/>
        <w:right w:val="none" w:sz="0" w:space="0" w:color="auto"/>
      </w:divBdr>
    </w:div>
    <w:div w:id="1949190322">
      <w:bodyDiv w:val="1"/>
      <w:marLeft w:val="0"/>
      <w:marRight w:val="0"/>
      <w:marTop w:val="0"/>
      <w:marBottom w:val="0"/>
      <w:divBdr>
        <w:top w:val="none" w:sz="0" w:space="0" w:color="auto"/>
        <w:left w:val="none" w:sz="0" w:space="0" w:color="auto"/>
        <w:bottom w:val="none" w:sz="0" w:space="0" w:color="auto"/>
        <w:right w:val="none" w:sz="0" w:space="0" w:color="auto"/>
      </w:divBdr>
    </w:div>
    <w:div w:id="1953779750">
      <w:bodyDiv w:val="1"/>
      <w:marLeft w:val="0"/>
      <w:marRight w:val="0"/>
      <w:marTop w:val="0"/>
      <w:marBottom w:val="0"/>
      <w:divBdr>
        <w:top w:val="none" w:sz="0" w:space="0" w:color="auto"/>
        <w:left w:val="none" w:sz="0" w:space="0" w:color="auto"/>
        <w:bottom w:val="none" w:sz="0" w:space="0" w:color="auto"/>
        <w:right w:val="none" w:sz="0" w:space="0" w:color="auto"/>
      </w:divBdr>
    </w:div>
    <w:div w:id="1956062907">
      <w:bodyDiv w:val="1"/>
      <w:marLeft w:val="0"/>
      <w:marRight w:val="0"/>
      <w:marTop w:val="0"/>
      <w:marBottom w:val="0"/>
      <w:divBdr>
        <w:top w:val="none" w:sz="0" w:space="0" w:color="auto"/>
        <w:left w:val="none" w:sz="0" w:space="0" w:color="auto"/>
        <w:bottom w:val="none" w:sz="0" w:space="0" w:color="auto"/>
        <w:right w:val="none" w:sz="0" w:space="0" w:color="auto"/>
      </w:divBdr>
    </w:div>
    <w:div w:id="1968971015">
      <w:bodyDiv w:val="1"/>
      <w:marLeft w:val="0"/>
      <w:marRight w:val="0"/>
      <w:marTop w:val="0"/>
      <w:marBottom w:val="0"/>
      <w:divBdr>
        <w:top w:val="none" w:sz="0" w:space="0" w:color="auto"/>
        <w:left w:val="none" w:sz="0" w:space="0" w:color="auto"/>
        <w:bottom w:val="none" w:sz="0" w:space="0" w:color="auto"/>
        <w:right w:val="none" w:sz="0" w:space="0" w:color="auto"/>
      </w:divBdr>
    </w:div>
    <w:div w:id="1976178909">
      <w:bodyDiv w:val="1"/>
      <w:marLeft w:val="0"/>
      <w:marRight w:val="0"/>
      <w:marTop w:val="0"/>
      <w:marBottom w:val="0"/>
      <w:divBdr>
        <w:top w:val="none" w:sz="0" w:space="0" w:color="auto"/>
        <w:left w:val="none" w:sz="0" w:space="0" w:color="auto"/>
        <w:bottom w:val="none" w:sz="0" w:space="0" w:color="auto"/>
        <w:right w:val="none" w:sz="0" w:space="0" w:color="auto"/>
      </w:divBdr>
    </w:div>
    <w:div w:id="2001735963">
      <w:bodyDiv w:val="1"/>
      <w:marLeft w:val="0"/>
      <w:marRight w:val="0"/>
      <w:marTop w:val="0"/>
      <w:marBottom w:val="0"/>
      <w:divBdr>
        <w:top w:val="none" w:sz="0" w:space="0" w:color="auto"/>
        <w:left w:val="none" w:sz="0" w:space="0" w:color="auto"/>
        <w:bottom w:val="none" w:sz="0" w:space="0" w:color="auto"/>
        <w:right w:val="none" w:sz="0" w:space="0" w:color="auto"/>
      </w:divBdr>
    </w:div>
    <w:div w:id="2020884396">
      <w:bodyDiv w:val="1"/>
      <w:marLeft w:val="0"/>
      <w:marRight w:val="0"/>
      <w:marTop w:val="0"/>
      <w:marBottom w:val="0"/>
      <w:divBdr>
        <w:top w:val="none" w:sz="0" w:space="0" w:color="auto"/>
        <w:left w:val="none" w:sz="0" w:space="0" w:color="auto"/>
        <w:bottom w:val="none" w:sz="0" w:space="0" w:color="auto"/>
        <w:right w:val="none" w:sz="0" w:space="0" w:color="auto"/>
      </w:divBdr>
    </w:div>
    <w:div w:id="2090692671">
      <w:bodyDiv w:val="1"/>
      <w:marLeft w:val="0"/>
      <w:marRight w:val="0"/>
      <w:marTop w:val="0"/>
      <w:marBottom w:val="0"/>
      <w:divBdr>
        <w:top w:val="none" w:sz="0" w:space="0" w:color="auto"/>
        <w:left w:val="none" w:sz="0" w:space="0" w:color="auto"/>
        <w:bottom w:val="none" w:sz="0" w:space="0" w:color="auto"/>
        <w:right w:val="none" w:sz="0" w:space="0" w:color="auto"/>
      </w:divBdr>
    </w:div>
    <w:div w:id="2108306645">
      <w:bodyDiv w:val="1"/>
      <w:marLeft w:val="0"/>
      <w:marRight w:val="0"/>
      <w:marTop w:val="0"/>
      <w:marBottom w:val="0"/>
      <w:divBdr>
        <w:top w:val="none" w:sz="0" w:space="0" w:color="auto"/>
        <w:left w:val="none" w:sz="0" w:space="0" w:color="auto"/>
        <w:bottom w:val="none" w:sz="0" w:space="0" w:color="auto"/>
        <w:right w:val="none" w:sz="0" w:space="0" w:color="auto"/>
      </w:divBdr>
    </w:div>
    <w:div w:id="2108650593">
      <w:bodyDiv w:val="1"/>
      <w:marLeft w:val="0"/>
      <w:marRight w:val="0"/>
      <w:marTop w:val="0"/>
      <w:marBottom w:val="0"/>
      <w:divBdr>
        <w:top w:val="none" w:sz="0" w:space="0" w:color="auto"/>
        <w:left w:val="none" w:sz="0" w:space="0" w:color="auto"/>
        <w:bottom w:val="none" w:sz="0" w:space="0" w:color="auto"/>
        <w:right w:val="none" w:sz="0" w:space="0" w:color="auto"/>
      </w:divBdr>
    </w:div>
    <w:div w:id="2128347683">
      <w:bodyDiv w:val="1"/>
      <w:marLeft w:val="0"/>
      <w:marRight w:val="0"/>
      <w:marTop w:val="0"/>
      <w:marBottom w:val="0"/>
      <w:divBdr>
        <w:top w:val="none" w:sz="0" w:space="0" w:color="auto"/>
        <w:left w:val="none" w:sz="0" w:space="0" w:color="auto"/>
        <w:bottom w:val="none" w:sz="0" w:space="0" w:color="auto"/>
        <w:right w:val="none" w:sz="0" w:space="0" w:color="auto"/>
      </w:divBdr>
    </w:div>
    <w:div w:id="2130589181">
      <w:bodyDiv w:val="1"/>
      <w:marLeft w:val="0"/>
      <w:marRight w:val="0"/>
      <w:marTop w:val="0"/>
      <w:marBottom w:val="0"/>
      <w:divBdr>
        <w:top w:val="none" w:sz="0" w:space="0" w:color="auto"/>
        <w:left w:val="none" w:sz="0" w:space="0" w:color="auto"/>
        <w:bottom w:val="none" w:sz="0" w:space="0" w:color="auto"/>
        <w:right w:val="none" w:sz="0" w:space="0" w:color="auto"/>
      </w:divBdr>
    </w:div>
    <w:div w:id="2137680268">
      <w:bodyDiv w:val="1"/>
      <w:marLeft w:val="0"/>
      <w:marRight w:val="0"/>
      <w:marTop w:val="0"/>
      <w:marBottom w:val="0"/>
      <w:divBdr>
        <w:top w:val="none" w:sz="0" w:space="0" w:color="auto"/>
        <w:left w:val="none" w:sz="0" w:space="0" w:color="auto"/>
        <w:bottom w:val="none" w:sz="0" w:space="0" w:color="auto"/>
        <w:right w:val="none" w:sz="0" w:space="0" w:color="auto"/>
      </w:divBdr>
    </w:div>
    <w:div w:id="21431074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AOs16</b:Tag>
    <b:SourceType>Book</b:SourceType>
    <b:Guid>{A215A233-4CB4-4D68-BC1D-E9079BB538A7}</b:Guid>
    <b:Title>5G Mobile and Wireless Communications Technology</b:Title>
    <b:Year>2016</b:Year>
    <b:Publisher>Cambridge University Press</b:Publisher>
    <b:Author>
      <b:Author>
        <b:NameList>
          <b:Person>
            <b:Last>Osseiran</b:Last>
            <b:First>A.</b:First>
          </b:Person>
          <b:Person>
            <b:Last>Monserrat</b:Last>
            <b:First>J.</b:First>
            <b:Middle>F.</b:Middle>
          </b:Person>
          <b:Person>
            <b:Last>Marsch</b:Last>
            <b:First>P.</b:First>
          </b:Person>
        </b:NameList>
      </b:Author>
    </b:Author>
    <b:RefOrder>1</b:RefOrder>
  </b:Source>
  <b:Source>
    <b:Tag>3GP18</b:Tag>
    <b:SourceType>Report</b:SourceType>
    <b:Guid>{42756A45-0583-4C8D-A8EA-3B751BB5ECF9}</b:Guid>
    <b:Title>System Architecture for the 5G System (Release 15)</b:Title>
    <b:Year>2018</b:Year>
    <b:Publisher>3GPP</b:Publisher>
    <b:Author>
      <b:Author>
        <b:Corporate>3GPP</b:Corporate>
      </b:Author>
    </b:Author>
    <b:RefOrder>2</b:RefOrder>
  </b:Source>
  <b:Source>
    <b:Tag>SZh17</b:Tag>
    <b:SourceType>JournalArticle</b:SourceType>
    <b:Guid>{7DE961C8-C6E2-428D-B106-431FEC86BF4D}</b:Guid>
    <b:Title>Network Slicing in 5G: Survey and Challenges</b:Title>
    <b:Year>2017</b:Year>
    <b:Author>
      <b:Author>
        <b:NameList>
          <b:Person>
            <b:Last>Zhang</b:Last>
            <b:First>S.</b:First>
          </b:Person>
          <b:Person>
            <b:Last>Liu</b:Last>
            <b:First>N.</b:First>
          </b:Person>
          <b:Person>
            <b:Last>Chu</b:Last>
            <b:First>X.</b:First>
          </b:Person>
          <b:Person>
            <b:Last>Long</b:Last>
            <b:First>K.</b:First>
          </b:Person>
          <b:Person>
            <b:Last>Aghvami</b:Last>
            <b:First>A.</b:First>
          </b:Person>
        </b:NameList>
      </b:Author>
    </b:Author>
    <b:JournalName>IEEE Communications Magazine</b:JournalName>
    <b:Pages>94–100</b:Pages>
    <b:Volume>55</b:Volume>
    <b:Issue>5</b:Issue>
    <b:RefOrder>3</b:RefOrder>
  </b:Source>
  <b:Source>
    <b:Tag>MRo17</b:Tag>
    <b:SourceType>JournalArticle</b:SourceType>
    <b:Guid>{26ADDE68-2BF9-4878-B9D1-56C44A88DF85}</b:Guid>
    <b:Author>
      <b:Author>
        <b:NameList>
          <b:Person>
            <b:Last>Rost</b:Last>
            <b:First>M.</b:First>
          </b:Person>
          <b:Person>
            <b:Last>Schmid</b:Last>
            <b:First>S.</b:First>
          </b:Person>
          <b:Person>
            <b:Last>Gaal</b:Last>
            <b:First>P.</b:First>
          </b:Person>
        </b:NameList>
      </b:Author>
    </b:Author>
    <b:Title>Network Slicing to Enable Scalability and Flexibility in 5G Mobile Networks</b:Title>
    <b:JournalName>IEEE Communications Magazine</b:JournalName>
    <b:Year>2017</b:Year>
    <b:Pages>72–79</b:Pages>
    <b:Volume>55</b:Volume>
    <b:Issue>5</b:Issue>
    <b:RefOrder>4</b:RefOrder>
  </b:Source>
  <b:Source>
    <b:Tag>HZh19</b:Tag>
    <b:SourceType>JournalArticle</b:SourceType>
    <b:Guid>{6DE1CBB3-95C8-4DB4-8EC1-751D09BBC538}</b:Guid>
    <b:Author>
      <b:Author>
        <b:NameList>
          <b:Person>
            <b:Last>Zhang</b:Last>
            <b:First>H.</b:First>
          </b:Person>
          <b:Person>
            <b:Last>Liu</b:Last>
            <b:First>N.</b:First>
          </b:Person>
          <b:Person>
            <b:Last>Chu</b:Last>
            <b:First>X.</b:First>
          </b:Person>
          <b:Person>
            <b:Last>Long</b:Last>
            <b:First>K.</b:First>
          </b:Person>
          <b:Person>
            <b:Last>Aghvami</b:Last>
            <b:First>A.</b:First>
          </b:Person>
        </b:NameList>
      </b:Author>
    </b:Author>
    <b:Title>Network Slicing for 5G: Challenges and Solutions</b:Title>
    <b:JournalName>IEEE Network</b:JournalName>
    <b:Year>2019</b:Year>
    <b:Pages>134–141</b:Pages>
    <b:Volume>33</b:Volume>
    <b:Issue>3</b:Issue>
    <b:RefOrder>5</b:RefOrder>
  </b:Source>
  <b:Source>
    <b:Tag>MBe18</b:Tag>
    <b:SourceType>JournalArticle</b:SourceType>
    <b:Guid>{973151E5-2066-4ABA-A425-E1BF39E58975}</b:Guid>
    <b:Author>
      <b:Author>
        <b:NameList>
          <b:Person>
            <b:Last>Bennis</b:Last>
            <b:First>M.</b:First>
          </b:Person>
          <b:Person>
            <b:Last>Debbah</b:Last>
            <b:First>M.</b:First>
          </b:Person>
        </b:NameList>
      </b:Author>
    </b:Author>
    <b:Title>Ultra-Reliable and Low-Latency Wireless Communication: Tail, Risk, and Scale</b:Title>
    <b:JournalName>Proceedings of the IEEE</b:JournalName>
    <b:Year>2018</b:Year>
    <b:Pages>1834–1853</b:Pages>
    <b:Volume>106</b:Volume>
    <b:Issue>10</b:Issue>
    <b:RefOrder>6</b:RefOrder>
  </b:Source>
  <b:Source>
    <b:Tag>3GP16</b:Tag>
    <b:SourceType>Report</b:SourceType>
    <b:Guid>{66707F22-E51C-44A1-8EDF-E240F0C9A746}</b:Guid>
    <b:Title>Study on Scenarios and Requirements for Massive Machine Type Communications (mMTC)</b:Title>
    <b:Year>2016</b:Year>
    <b:Author>
      <b:Author>
        <b:Corporate>3GPP</b:Corporate>
      </b:Author>
    </b:Author>
    <b:Publisher>3GPP</b:Publisher>
    <b:RefOrder>7</b:RefOrder>
  </b:Source>
  <b:Source>
    <b:Tag>Eri18</b:Tag>
    <b:SourceType>Book</b:SourceType>
    <b:Guid>{7847728B-B473-451A-BC99-B561E127BA07}</b:Guid>
    <b:Title>5G NR: The Next Generation Wireless Access Technology</b:Title>
    <b:Year>2018</b:Year>
    <b:Publisher>Academic Press / Elsevier</b:Publisher>
    <b:Author>
      <b:Author>
        <b:NameList>
          <b:Person>
            <b:Last>Dahlman</b:Last>
            <b:First>Erik</b:First>
          </b:Person>
          <b:Person>
            <b:Last>Parkvall</b:Last>
            <b:First>Stefan</b:First>
          </b:Person>
          <b:Person>
            <b:Last>Skold</b:Last>
            <b:First>Johan</b:First>
          </b:Person>
        </b:NameList>
      </b:Author>
    </b:Author>
    <b:RefOrder>8</b:RefOrder>
  </b:Source>
  <b:Source>
    <b:Tag>Sai20</b:Tag>
    <b:SourceType>JournalArticle</b:SourceType>
    <b:Guid>{6BBB2AAA-4F96-4F52-8A4B-38F489B24498}</b:Guid>
    <b:Title>5G New Radio: Air Interface Slicing for Flexible Service Provisioning</b:Title>
    <b:Year>2020</b:Year>
    <b:Author>
      <b:Author>
        <b:NameList>
          <b:Person>
            <b:Last>Rahman</b:Last>
            <b:First>Saifur</b:First>
          </b:Person>
          <b:Person>
            <b:Last>Imran</b:Last>
            <b:First>Muhammad</b:First>
            <b:Middle>Ali</b:Middle>
          </b:Person>
          <b:Person>
            <b:Last>Arshad</b:Last>
            <b:First>K.</b:First>
          </b:Person>
        </b:NameList>
      </b:Author>
    </b:Author>
    <b:JournalName>IEEE Access</b:JournalName>
    <b:Pages>78901–78915</b:Pages>
    <b:Volume>8</b:Volume>
    <b:RefOrder>9</b:RefOrder>
  </b:Source>
  <b:Source>
    <b:Tag>Dan23</b:Tag>
    <b:SourceType>JournalArticle</b:SourceType>
    <b:Guid>{91B9B3EE-D4E3-471A-BDCF-A64BCF1B2A9A}</b:Guid>
    <b:Author>
      <b:Author>
        <b:NameList>
          <b:Person>
            <b:Last>Yan</b:Last>
            <b:First>Dandan</b:First>
          </b:Person>
          <b:Person>
            <b:Last>Yang</b:Last>
            <b:First>Xu</b:First>
          </b:Person>
          <b:Person>
            <b:Last>Cuthbert</b:Last>
            <b:First>Laurie</b:First>
          </b:Person>
        </b:NameList>
      </b:Author>
    </b:Author>
    <b:Title>Resource Allocation for Network Slicing in RAN Using Case‑Based Reasoning</b:Title>
    <b:JournalName>Applied Sciences</b:JournalName>
    <b:Year>2023</b:Year>
    <b:Volume>13</b:Volume>
    <b:Issue>1</b:Issue>
    <b:RefOrder>10</b:RefOrder>
  </b:Source>
  <b:Source>
    <b:Tag>PPo18</b:Tag>
    <b:SourceType>JournalArticle</b:SourceType>
    <b:Guid>{7C786040-1B1F-439A-9749-7C2B1BBE77F3}</b:Guid>
    <b:Author>
      <b:Author>
        <b:NameList>
          <b:Person>
            <b:Last>Popovski</b:Last>
            <b:First>P.</b:First>
          </b:Person>
          <b:Person>
            <b:Last>Trillingsgaard</b:Last>
            <b:First>K.</b:First>
            <b:Middle>F.</b:Middle>
          </b:Person>
          <b:Person>
            <b:Last>Simeone</b:Last>
            <b:First>O.</b:First>
          </b:Person>
          <b:Person>
            <b:Last>Durisi</b:Last>
            <b:First>G.</b:First>
          </b:Person>
        </b:NameList>
      </b:Author>
    </b:Author>
    <b:Title>5G wireless network slicing for eMBB, URLLC, and mMTC: A communication‑theoretic view</b:Title>
    <b:JournalName>IEEE Access</b:JournalName>
    <b:Year>2018</b:Year>
    <b:Pages>65-79</b:Pages>
    <b:Volume>6</b:Volume>
    <b:RefOrder>11</b:RefOrder>
  </b:Source>
</b:Sources>
</file>

<file path=customXml/itemProps1.xml><?xml version="1.0" encoding="utf-8"?>
<ds:datastoreItem xmlns:ds="http://schemas.openxmlformats.org/officeDocument/2006/customXml" ds:itemID="{17524B43-FC93-4074-A236-5D1BB83034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22</Pages>
  <Words>4518</Words>
  <Characters>25759</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Hasbulla</dc:creator>
  <cp:keywords/>
  <dc:description/>
  <cp:lastModifiedBy>ipdeveloper2001@gmail.com</cp:lastModifiedBy>
  <cp:revision>20</cp:revision>
  <cp:lastPrinted>2026-01-23T01:01:00Z</cp:lastPrinted>
  <dcterms:created xsi:type="dcterms:W3CDTF">2026-01-22T23:53:00Z</dcterms:created>
  <dcterms:modified xsi:type="dcterms:W3CDTF">2026-01-23T01:06:00Z</dcterms:modified>
</cp:coreProperties>
</file>