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B1D74" w14:textId="77777777" w:rsidR="00E77FFD" w:rsidRPr="00D33309" w:rsidRDefault="00E77FFD" w:rsidP="00E77FFD">
      <w:pPr>
        <w:spacing w:line="276" w:lineRule="auto"/>
        <w:jc w:val="center"/>
        <w:rPr>
          <w:b/>
          <w:sz w:val="28"/>
          <w:szCs w:val="28"/>
        </w:rPr>
      </w:pPr>
      <w:r w:rsidRPr="00D33309">
        <w:rPr>
          <w:b/>
          <w:sz w:val="28"/>
          <w:szCs w:val="28"/>
        </w:rPr>
        <w:t>PANEVROPSKI UNIVERZITET APEIRON, BANJA LUKA</w:t>
      </w:r>
    </w:p>
    <w:p w14:paraId="63E5C953" w14:textId="77777777" w:rsidR="00E77FFD" w:rsidRDefault="00E77FFD" w:rsidP="00E77FFD">
      <w:pPr>
        <w:spacing w:line="276" w:lineRule="auto"/>
        <w:jc w:val="center"/>
        <w:rPr>
          <w:b/>
          <w:bCs/>
          <w:sz w:val="28"/>
          <w:szCs w:val="28"/>
        </w:rPr>
      </w:pPr>
      <w:r w:rsidRPr="00696003">
        <w:rPr>
          <w:b/>
          <w:bCs/>
          <w:sz w:val="28"/>
          <w:szCs w:val="28"/>
        </w:rPr>
        <w:t>FAKULTET INFORMACIONIH TEHNOLOGIJA</w:t>
      </w:r>
    </w:p>
    <w:p w14:paraId="50F5049E" w14:textId="0B60C96E" w:rsidR="00F9571B" w:rsidRPr="00696003" w:rsidRDefault="00F9571B" w:rsidP="00E77FFD">
      <w:pPr>
        <w:spacing w:line="276" w:lineRule="auto"/>
        <w:jc w:val="center"/>
        <w:rPr>
          <w:b/>
          <w:bCs/>
          <w:sz w:val="28"/>
          <w:szCs w:val="28"/>
        </w:rPr>
      </w:pPr>
      <w:r>
        <w:rPr>
          <w:b/>
          <w:bCs/>
          <w:sz w:val="28"/>
          <w:szCs w:val="28"/>
        </w:rPr>
        <w:t>PROGRAMIRANJE I SOFTVERSKI INŽENJERING</w:t>
      </w:r>
    </w:p>
    <w:p w14:paraId="01695B5C" w14:textId="77777777" w:rsidR="00E77FFD" w:rsidRPr="00696003" w:rsidRDefault="00E77FFD" w:rsidP="00E77FFD">
      <w:pPr>
        <w:spacing w:line="276" w:lineRule="auto"/>
        <w:rPr>
          <w:b/>
          <w:bCs/>
          <w:sz w:val="22"/>
          <w:szCs w:val="22"/>
        </w:rPr>
      </w:pPr>
    </w:p>
    <w:p w14:paraId="41E2829B" w14:textId="77777777" w:rsidR="00E77FFD" w:rsidRDefault="00E77FFD" w:rsidP="00E77FFD">
      <w:pPr>
        <w:spacing w:line="276" w:lineRule="auto"/>
        <w:jc w:val="center"/>
        <w:rPr>
          <w:b/>
          <w:bCs/>
          <w:sz w:val="22"/>
          <w:szCs w:val="22"/>
        </w:rPr>
      </w:pPr>
    </w:p>
    <w:p w14:paraId="68D6A25E" w14:textId="77777777" w:rsidR="00E77FFD" w:rsidRDefault="00E77FFD" w:rsidP="00F9571B">
      <w:pPr>
        <w:spacing w:line="276" w:lineRule="auto"/>
        <w:rPr>
          <w:b/>
          <w:sz w:val="28"/>
          <w:szCs w:val="28"/>
        </w:rPr>
      </w:pPr>
    </w:p>
    <w:p w14:paraId="0F9E0AC1" w14:textId="77777777" w:rsidR="00663215" w:rsidRDefault="00663215" w:rsidP="00E77FFD">
      <w:pPr>
        <w:spacing w:line="276" w:lineRule="auto"/>
        <w:jc w:val="center"/>
        <w:rPr>
          <w:b/>
          <w:sz w:val="28"/>
          <w:szCs w:val="28"/>
        </w:rPr>
      </w:pPr>
    </w:p>
    <w:p w14:paraId="3745340E" w14:textId="77777777" w:rsidR="00F9571B" w:rsidRDefault="00F9571B" w:rsidP="00E77FFD">
      <w:pPr>
        <w:spacing w:line="276" w:lineRule="auto"/>
        <w:jc w:val="center"/>
        <w:rPr>
          <w:b/>
          <w:sz w:val="28"/>
          <w:szCs w:val="28"/>
        </w:rPr>
      </w:pPr>
    </w:p>
    <w:p w14:paraId="6C89BEB4" w14:textId="77777777" w:rsidR="00F9571B" w:rsidRDefault="00F9571B" w:rsidP="00E77FFD">
      <w:pPr>
        <w:spacing w:line="276" w:lineRule="auto"/>
        <w:jc w:val="center"/>
        <w:rPr>
          <w:b/>
          <w:sz w:val="28"/>
          <w:szCs w:val="28"/>
        </w:rPr>
      </w:pPr>
    </w:p>
    <w:p w14:paraId="111152BB" w14:textId="77777777" w:rsidR="00F9571B" w:rsidRDefault="00F9571B" w:rsidP="00E77FFD">
      <w:pPr>
        <w:spacing w:line="276" w:lineRule="auto"/>
        <w:jc w:val="center"/>
        <w:rPr>
          <w:b/>
          <w:sz w:val="28"/>
          <w:szCs w:val="28"/>
        </w:rPr>
      </w:pPr>
    </w:p>
    <w:p w14:paraId="0D1FDF32" w14:textId="77777777" w:rsidR="00E77FFD" w:rsidRDefault="00E77FFD" w:rsidP="00E77FFD">
      <w:pPr>
        <w:jc w:val="center"/>
        <w:rPr>
          <w:b/>
          <w:sz w:val="28"/>
          <w:szCs w:val="28"/>
        </w:rPr>
      </w:pPr>
    </w:p>
    <w:p w14:paraId="1AC2499F" w14:textId="77BE7AB0" w:rsidR="00E77FFD" w:rsidRPr="00F9571B" w:rsidRDefault="00F9571B" w:rsidP="00E77FFD">
      <w:pPr>
        <w:spacing w:line="276" w:lineRule="auto"/>
        <w:jc w:val="center"/>
        <w:rPr>
          <w:b/>
          <w:sz w:val="36"/>
          <w:szCs w:val="36"/>
          <w:lang w:val="sr-Latn-BA"/>
        </w:rPr>
      </w:pPr>
      <w:r w:rsidRPr="00F9571B">
        <w:rPr>
          <w:b/>
          <w:sz w:val="36"/>
          <w:szCs w:val="36"/>
        </w:rPr>
        <w:t>„</w:t>
      </w:r>
      <w:r w:rsidRPr="00F9571B">
        <w:rPr>
          <w:b/>
          <w:sz w:val="36"/>
          <w:szCs w:val="36"/>
          <w:lang w:val="sr-Latn-BA"/>
        </w:rPr>
        <w:t>SAJBER KRIMINAL“</w:t>
      </w:r>
    </w:p>
    <w:p w14:paraId="1971A456" w14:textId="77777777" w:rsidR="00F9571B" w:rsidRDefault="00F9571B" w:rsidP="00E77FFD">
      <w:pPr>
        <w:spacing w:line="276" w:lineRule="auto"/>
        <w:jc w:val="center"/>
        <w:rPr>
          <w:b/>
          <w:sz w:val="28"/>
          <w:szCs w:val="28"/>
          <w:lang w:val="sr-Latn-BA"/>
        </w:rPr>
      </w:pPr>
    </w:p>
    <w:p w14:paraId="7F5E3FF9" w14:textId="77777777" w:rsidR="00F9571B" w:rsidRDefault="00F9571B" w:rsidP="00E77FFD">
      <w:pPr>
        <w:spacing w:line="276" w:lineRule="auto"/>
        <w:jc w:val="center"/>
        <w:rPr>
          <w:b/>
          <w:sz w:val="28"/>
          <w:szCs w:val="28"/>
          <w:lang w:val="sr-Latn-BA"/>
        </w:rPr>
      </w:pPr>
    </w:p>
    <w:p w14:paraId="0AAD2DB2" w14:textId="77777777" w:rsidR="00F9571B" w:rsidRDefault="00F9571B" w:rsidP="00E77FFD">
      <w:pPr>
        <w:spacing w:line="276" w:lineRule="auto"/>
        <w:jc w:val="center"/>
        <w:rPr>
          <w:b/>
          <w:sz w:val="28"/>
          <w:szCs w:val="28"/>
          <w:lang w:val="sr-Latn-BA"/>
        </w:rPr>
      </w:pPr>
    </w:p>
    <w:p w14:paraId="269C3EA9" w14:textId="77777777" w:rsidR="00F9571B" w:rsidRDefault="00F9571B" w:rsidP="00E77FFD">
      <w:pPr>
        <w:spacing w:line="276" w:lineRule="auto"/>
        <w:jc w:val="center"/>
        <w:rPr>
          <w:b/>
          <w:sz w:val="28"/>
          <w:szCs w:val="28"/>
          <w:lang w:val="sr-Latn-BA"/>
        </w:rPr>
      </w:pPr>
    </w:p>
    <w:p w14:paraId="2274ED5C" w14:textId="77777777" w:rsidR="00F9571B" w:rsidRDefault="00F9571B" w:rsidP="00E77FFD">
      <w:pPr>
        <w:spacing w:line="276" w:lineRule="auto"/>
        <w:jc w:val="center"/>
        <w:rPr>
          <w:b/>
          <w:sz w:val="28"/>
          <w:szCs w:val="28"/>
          <w:lang w:val="sr-Latn-BA"/>
        </w:rPr>
      </w:pPr>
    </w:p>
    <w:p w14:paraId="1A4498F5" w14:textId="2D300307" w:rsidR="00F9571B" w:rsidRPr="00F9571B" w:rsidRDefault="00F9571B" w:rsidP="00E77FFD">
      <w:pPr>
        <w:spacing w:line="276" w:lineRule="auto"/>
        <w:jc w:val="center"/>
        <w:rPr>
          <w:bCs/>
          <w:sz w:val="28"/>
          <w:szCs w:val="28"/>
          <w:lang w:val="sr-Latn-BA"/>
        </w:rPr>
      </w:pPr>
      <w:r w:rsidRPr="00F9571B">
        <w:rPr>
          <w:bCs/>
          <w:sz w:val="28"/>
          <w:szCs w:val="28"/>
          <w:lang w:val="sr-Latn-BA"/>
        </w:rPr>
        <w:t>SEMINARSKI RAD IZ PREDMETA</w:t>
      </w:r>
    </w:p>
    <w:p w14:paraId="2985E6A7" w14:textId="53FEACA9" w:rsidR="00F9571B" w:rsidRPr="00F9571B" w:rsidRDefault="00F9571B" w:rsidP="00E77FFD">
      <w:pPr>
        <w:spacing w:line="276" w:lineRule="auto"/>
        <w:jc w:val="center"/>
        <w:rPr>
          <w:bCs/>
          <w:sz w:val="28"/>
          <w:szCs w:val="28"/>
          <w:lang w:val="sr-Latn-BA"/>
        </w:rPr>
      </w:pPr>
      <w:r w:rsidRPr="00F9571B">
        <w:rPr>
          <w:bCs/>
          <w:sz w:val="28"/>
          <w:szCs w:val="28"/>
          <w:lang w:val="sr-Latn-BA"/>
        </w:rPr>
        <w:t>„CYBER PRAVO“</w:t>
      </w:r>
    </w:p>
    <w:p w14:paraId="2FFFD3B2" w14:textId="77777777" w:rsidR="00F4145C" w:rsidRDefault="00F4145C" w:rsidP="00E77FFD">
      <w:pPr>
        <w:spacing w:line="276" w:lineRule="auto"/>
        <w:jc w:val="center"/>
        <w:rPr>
          <w:rFonts w:eastAsiaTheme="majorEastAsia"/>
          <w:b/>
          <w:sz w:val="28"/>
          <w:szCs w:val="28"/>
          <w:lang w:val="sr-Latn-CS"/>
        </w:rPr>
      </w:pPr>
    </w:p>
    <w:p w14:paraId="227AD3E9" w14:textId="77777777" w:rsidR="00E77FFD" w:rsidRDefault="00E77FFD" w:rsidP="00E77FFD">
      <w:pPr>
        <w:spacing w:line="276" w:lineRule="auto"/>
        <w:jc w:val="center"/>
        <w:rPr>
          <w:rFonts w:eastAsiaTheme="majorEastAsia"/>
          <w:b/>
          <w:sz w:val="28"/>
          <w:szCs w:val="28"/>
          <w:lang w:val="sr-Latn-CS"/>
        </w:rPr>
      </w:pPr>
    </w:p>
    <w:p w14:paraId="5A034B3F" w14:textId="77777777" w:rsidR="004128D9" w:rsidRDefault="004128D9" w:rsidP="00E77FFD">
      <w:pPr>
        <w:spacing w:line="276" w:lineRule="auto"/>
        <w:jc w:val="center"/>
        <w:rPr>
          <w:rFonts w:eastAsiaTheme="majorEastAsia"/>
          <w:b/>
          <w:sz w:val="28"/>
          <w:szCs w:val="28"/>
          <w:lang w:val="sr-Latn-CS"/>
        </w:rPr>
      </w:pPr>
    </w:p>
    <w:p w14:paraId="47A2F5A8" w14:textId="77777777" w:rsidR="00F9571B" w:rsidRDefault="00F9571B" w:rsidP="00E77FFD">
      <w:pPr>
        <w:spacing w:line="276" w:lineRule="auto"/>
        <w:jc w:val="center"/>
        <w:rPr>
          <w:rFonts w:eastAsiaTheme="majorEastAsia"/>
          <w:b/>
          <w:sz w:val="28"/>
          <w:szCs w:val="28"/>
          <w:lang w:val="sr-Latn-CS"/>
        </w:rPr>
      </w:pPr>
    </w:p>
    <w:p w14:paraId="775C54AB" w14:textId="77777777" w:rsidR="00F9571B" w:rsidRDefault="00F9571B" w:rsidP="00E77FFD">
      <w:pPr>
        <w:spacing w:line="276" w:lineRule="auto"/>
        <w:jc w:val="center"/>
        <w:rPr>
          <w:rFonts w:eastAsiaTheme="majorEastAsia"/>
          <w:b/>
          <w:sz w:val="28"/>
          <w:szCs w:val="28"/>
          <w:lang w:val="sr-Latn-CS"/>
        </w:rPr>
      </w:pPr>
    </w:p>
    <w:p w14:paraId="4285A8C3" w14:textId="77777777" w:rsidR="00F9571B" w:rsidRDefault="00F9571B" w:rsidP="00E77FFD">
      <w:pPr>
        <w:spacing w:line="276" w:lineRule="auto"/>
        <w:jc w:val="center"/>
        <w:rPr>
          <w:rFonts w:eastAsiaTheme="majorEastAsia"/>
          <w:b/>
          <w:sz w:val="28"/>
          <w:szCs w:val="28"/>
          <w:lang w:val="sr-Latn-CS"/>
        </w:rPr>
      </w:pPr>
    </w:p>
    <w:p w14:paraId="78E06DB3" w14:textId="77777777" w:rsidR="00F9571B" w:rsidRDefault="00F9571B" w:rsidP="00E77FFD">
      <w:pPr>
        <w:spacing w:line="276" w:lineRule="auto"/>
        <w:jc w:val="center"/>
        <w:rPr>
          <w:rFonts w:eastAsiaTheme="majorEastAsia"/>
          <w:b/>
          <w:sz w:val="28"/>
          <w:szCs w:val="28"/>
          <w:lang w:val="sr-Latn-CS"/>
        </w:rPr>
      </w:pPr>
    </w:p>
    <w:p w14:paraId="49E1EF65" w14:textId="77777777" w:rsidR="00F9571B" w:rsidRDefault="00F9571B" w:rsidP="00E77FFD">
      <w:pPr>
        <w:spacing w:line="276" w:lineRule="auto"/>
        <w:jc w:val="center"/>
        <w:rPr>
          <w:rFonts w:eastAsiaTheme="majorEastAsia"/>
          <w:b/>
          <w:sz w:val="28"/>
          <w:szCs w:val="28"/>
          <w:lang w:val="sr-Latn-CS"/>
        </w:rPr>
      </w:pPr>
    </w:p>
    <w:p w14:paraId="3D34FE73" w14:textId="77777777" w:rsidR="00F9571B" w:rsidRDefault="00F9571B" w:rsidP="00E77FFD">
      <w:pPr>
        <w:spacing w:line="276" w:lineRule="auto"/>
        <w:jc w:val="center"/>
        <w:rPr>
          <w:rFonts w:eastAsiaTheme="majorEastAsia"/>
          <w:b/>
          <w:sz w:val="28"/>
          <w:szCs w:val="28"/>
          <w:lang w:val="sr-Latn-CS"/>
        </w:rPr>
      </w:pPr>
    </w:p>
    <w:p w14:paraId="1A51E518" w14:textId="77777777" w:rsidR="00F9571B" w:rsidRDefault="00F9571B" w:rsidP="00E77FFD">
      <w:pPr>
        <w:spacing w:line="276" w:lineRule="auto"/>
        <w:jc w:val="center"/>
        <w:rPr>
          <w:rFonts w:eastAsiaTheme="majorEastAsia"/>
          <w:b/>
          <w:sz w:val="28"/>
          <w:szCs w:val="28"/>
          <w:lang w:val="sr-Latn-CS"/>
        </w:rPr>
      </w:pPr>
    </w:p>
    <w:p w14:paraId="5746B198" w14:textId="77777777" w:rsidR="00F9571B" w:rsidRDefault="00F9571B" w:rsidP="00E77FFD">
      <w:pPr>
        <w:spacing w:line="276" w:lineRule="auto"/>
        <w:jc w:val="center"/>
        <w:rPr>
          <w:rFonts w:eastAsiaTheme="majorEastAsia"/>
          <w:b/>
          <w:sz w:val="28"/>
          <w:szCs w:val="28"/>
          <w:lang w:val="sr-Latn-CS"/>
        </w:rPr>
      </w:pPr>
    </w:p>
    <w:p w14:paraId="06EC48EF" w14:textId="77777777" w:rsidR="00F9571B" w:rsidRDefault="00F9571B" w:rsidP="00E77FFD">
      <w:pPr>
        <w:spacing w:line="276" w:lineRule="auto"/>
        <w:jc w:val="center"/>
        <w:rPr>
          <w:rFonts w:eastAsiaTheme="majorEastAsia"/>
          <w:b/>
          <w:sz w:val="28"/>
          <w:szCs w:val="28"/>
          <w:lang w:val="sr-Latn-CS"/>
        </w:rPr>
      </w:pPr>
    </w:p>
    <w:p w14:paraId="7801E0B6" w14:textId="77777777" w:rsidR="00F9571B" w:rsidRDefault="00F9571B" w:rsidP="00E77FFD">
      <w:pPr>
        <w:spacing w:line="276" w:lineRule="auto"/>
        <w:jc w:val="center"/>
        <w:rPr>
          <w:rFonts w:eastAsiaTheme="majorEastAsia"/>
          <w:b/>
          <w:sz w:val="28"/>
          <w:szCs w:val="28"/>
          <w:lang w:val="sr-Latn-CS"/>
        </w:rPr>
      </w:pPr>
    </w:p>
    <w:p w14:paraId="5D204EA2" w14:textId="77777777" w:rsidR="00E77FFD" w:rsidRPr="00F9571B" w:rsidRDefault="00E77FFD" w:rsidP="00463FE2">
      <w:pPr>
        <w:spacing w:line="276" w:lineRule="auto"/>
        <w:rPr>
          <w:rFonts w:eastAsiaTheme="majorEastAsia"/>
          <w:b/>
          <w:lang w:val="sr-Latn-CS"/>
        </w:rPr>
      </w:pPr>
    </w:p>
    <w:p w14:paraId="06A19700" w14:textId="4859E232" w:rsidR="00F9571B" w:rsidRPr="00F9571B" w:rsidRDefault="00F9571B" w:rsidP="00F9571B">
      <w:pPr>
        <w:tabs>
          <w:tab w:val="right" w:pos="8640"/>
        </w:tabs>
      </w:pPr>
      <w:r w:rsidRPr="00F9571B">
        <w:t>Kandidat:</w:t>
      </w:r>
      <w:r>
        <w:t xml:space="preserve">                                                                                            </w:t>
      </w:r>
      <w:r w:rsidRPr="00F9571B">
        <w:t>Mentor:</w:t>
      </w:r>
      <w:r>
        <w:t xml:space="preserve">     </w:t>
      </w:r>
    </w:p>
    <w:p w14:paraId="7E2108BD" w14:textId="70E1C92D" w:rsidR="00E77FFD" w:rsidRPr="00F9571B" w:rsidRDefault="001D352F" w:rsidP="00F9571B">
      <w:pPr>
        <w:tabs>
          <w:tab w:val="right" w:pos="8640"/>
        </w:tabs>
      </w:pPr>
      <w:r>
        <w:t>Nikolina Beki</w:t>
      </w:r>
      <w:r>
        <w:rPr>
          <w:lang w:val="sr-Latn-BA"/>
        </w:rPr>
        <w:t>ć</w:t>
      </w:r>
      <w:r w:rsidR="00F9571B" w:rsidRPr="00F9571B">
        <w:tab/>
      </w:r>
      <w:r w:rsidR="00F9571B">
        <w:t>Doc. dr Boris Kovačić</w:t>
      </w:r>
    </w:p>
    <w:p w14:paraId="03BD297A" w14:textId="036835D8" w:rsidR="00F9571B" w:rsidRPr="00F9571B" w:rsidRDefault="00F9571B" w:rsidP="00F9571B">
      <w:pPr>
        <w:spacing w:after="160" w:line="259" w:lineRule="auto"/>
        <w:jc w:val="left"/>
        <w:rPr>
          <w:rFonts w:eastAsiaTheme="majorEastAsia"/>
          <w:lang w:val="sr-Latn-CS"/>
        </w:rPr>
      </w:pPr>
      <w:r w:rsidRPr="00F9571B">
        <w:rPr>
          <w:rFonts w:eastAsiaTheme="majorEastAsia"/>
          <w:lang w:val="sr-Latn-CS"/>
        </w:rPr>
        <w:t xml:space="preserve">Br. indeksa: </w:t>
      </w:r>
      <w:r w:rsidR="0008789F">
        <w:rPr>
          <w:rFonts w:eastAsiaTheme="majorEastAsia"/>
          <w:lang w:val="sr-Latn-CS"/>
        </w:rPr>
        <w:t>21</w:t>
      </w:r>
      <w:r w:rsidR="0008789F">
        <w:rPr>
          <w:rFonts w:eastAsiaTheme="majorEastAsia"/>
          <w:lang w:val="en-US"/>
        </w:rPr>
        <w:t>-22-FIT-IIT1-PRO-240</w:t>
      </w:r>
      <w:r w:rsidRPr="00F9571B">
        <w:rPr>
          <w:rFonts w:eastAsiaTheme="majorEastAsia"/>
          <w:lang w:val="sr-Latn-CS"/>
        </w:rPr>
        <w:t xml:space="preserve"> </w:t>
      </w:r>
    </w:p>
    <w:sdt>
      <w:sdtPr>
        <w:rPr>
          <w:rFonts w:ascii="Times New Roman" w:eastAsia="Times New Roman" w:hAnsi="Times New Roman" w:cs="Times New Roman"/>
          <w:b w:val="0"/>
          <w:color w:val="auto"/>
          <w:sz w:val="24"/>
          <w:szCs w:val="24"/>
          <w:lang w:val="hr-HR"/>
        </w:rPr>
        <w:id w:val="-1436053801"/>
        <w:docPartObj>
          <w:docPartGallery w:val="Table of Contents"/>
          <w:docPartUnique/>
        </w:docPartObj>
      </w:sdtPr>
      <w:sdtEndPr>
        <w:rPr>
          <w:bCs/>
          <w:noProof/>
        </w:rPr>
      </w:sdtEndPr>
      <w:sdtContent>
        <w:p w14:paraId="46660505" w14:textId="63965AF1" w:rsidR="008F645F" w:rsidRPr="00E66927" w:rsidRDefault="00E66927" w:rsidP="00E66927">
          <w:pPr>
            <w:pStyle w:val="TOCHeading"/>
            <w:spacing w:line="360" w:lineRule="auto"/>
            <w:rPr>
              <w:rFonts w:ascii="Times New Roman" w:hAnsi="Times New Roman" w:cs="Times New Roman"/>
              <w:color w:val="auto"/>
            </w:rPr>
          </w:pPr>
          <w:r w:rsidRPr="00E66927">
            <w:rPr>
              <w:rFonts w:ascii="Times New Roman" w:hAnsi="Times New Roman" w:cs="Times New Roman"/>
              <w:color w:val="auto"/>
            </w:rPr>
            <w:t>SADR</w:t>
          </w:r>
          <w:r w:rsidR="00D75774">
            <w:rPr>
              <w:rFonts w:ascii="Times New Roman" w:hAnsi="Times New Roman" w:cs="Times New Roman"/>
              <w:color w:val="auto"/>
              <w:lang w:val="sr-Latn-BA"/>
            </w:rPr>
            <w:t>Ž</w:t>
          </w:r>
          <w:r w:rsidRPr="00E66927">
            <w:rPr>
              <w:rFonts w:ascii="Times New Roman" w:hAnsi="Times New Roman" w:cs="Times New Roman"/>
              <w:color w:val="auto"/>
            </w:rPr>
            <w:t>AJ</w:t>
          </w:r>
        </w:p>
        <w:p w14:paraId="6D6DDCD2" w14:textId="51FC7EC4" w:rsidR="00695247" w:rsidRDefault="008F645F">
          <w:pPr>
            <w:pStyle w:val="TOC1"/>
            <w:tabs>
              <w:tab w:val="right" w:leader="dot" w:pos="9350"/>
            </w:tabs>
            <w:rPr>
              <w:rFonts w:asciiTheme="minorHAnsi" w:eastAsiaTheme="minorEastAsia" w:hAnsiTheme="minorHAnsi" w:cstheme="minorBidi"/>
              <w:noProof/>
              <w:kern w:val="2"/>
              <w:lang w:val="en-US"/>
              <w14:ligatures w14:val="standardContextual"/>
            </w:rPr>
          </w:pPr>
          <w:r>
            <w:fldChar w:fldCharType="begin"/>
          </w:r>
          <w:r>
            <w:instrText xml:space="preserve"> TOC \o "1-3" \h \z \u </w:instrText>
          </w:r>
          <w:r>
            <w:fldChar w:fldCharType="separate"/>
          </w:r>
          <w:hyperlink w:anchor="_Toc230828315" w:history="1">
            <w:r w:rsidR="00695247" w:rsidRPr="000D1328">
              <w:rPr>
                <w:rStyle w:val="Hyperlink"/>
                <w:noProof/>
              </w:rPr>
              <w:t>UVOD</w:t>
            </w:r>
            <w:r w:rsidR="00695247">
              <w:rPr>
                <w:noProof/>
                <w:webHidden/>
              </w:rPr>
              <w:tab/>
            </w:r>
            <w:r w:rsidR="00695247">
              <w:rPr>
                <w:noProof/>
                <w:webHidden/>
              </w:rPr>
              <w:fldChar w:fldCharType="begin"/>
            </w:r>
            <w:r w:rsidR="00695247">
              <w:rPr>
                <w:noProof/>
                <w:webHidden/>
              </w:rPr>
              <w:instrText xml:space="preserve"> PAGEREF _Toc230828315 \h </w:instrText>
            </w:r>
            <w:r w:rsidR="00695247">
              <w:rPr>
                <w:noProof/>
                <w:webHidden/>
              </w:rPr>
            </w:r>
            <w:r w:rsidR="00695247">
              <w:rPr>
                <w:noProof/>
                <w:webHidden/>
              </w:rPr>
              <w:fldChar w:fldCharType="separate"/>
            </w:r>
            <w:r w:rsidR="00695247">
              <w:rPr>
                <w:noProof/>
                <w:webHidden/>
              </w:rPr>
              <w:t>1</w:t>
            </w:r>
            <w:r w:rsidR="00695247">
              <w:rPr>
                <w:noProof/>
                <w:webHidden/>
              </w:rPr>
              <w:fldChar w:fldCharType="end"/>
            </w:r>
          </w:hyperlink>
        </w:p>
        <w:p w14:paraId="2ABD60D2" w14:textId="078201C9" w:rsidR="00695247" w:rsidRDefault="00695247">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30828316" w:history="1">
            <w:r w:rsidRPr="000D1328">
              <w:rPr>
                <w:rStyle w:val="Hyperlink"/>
                <w:noProof/>
                <w:lang w:val="sr-Latn-BA"/>
              </w:rPr>
              <w:t>1.</w:t>
            </w:r>
            <w:r>
              <w:rPr>
                <w:rFonts w:asciiTheme="minorHAnsi" w:eastAsiaTheme="minorEastAsia" w:hAnsiTheme="minorHAnsi" w:cstheme="minorBidi"/>
                <w:noProof/>
                <w:kern w:val="2"/>
                <w:lang w:val="en-US"/>
                <w14:ligatures w14:val="standardContextual"/>
              </w:rPr>
              <w:tab/>
            </w:r>
            <w:r w:rsidRPr="000D1328">
              <w:rPr>
                <w:rStyle w:val="Hyperlink"/>
                <w:noProof/>
                <w:lang w:val="sr-Latn-BA"/>
              </w:rPr>
              <w:t>POJAM I RAZVOJ SAJBER KRIMINALA</w:t>
            </w:r>
            <w:r>
              <w:rPr>
                <w:noProof/>
                <w:webHidden/>
              </w:rPr>
              <w:tab/>
            </w:r>
            <w:r>
              <w:rPr>
                <w:noProof/>
                <w:webHidden/>
              </w:rPr>
              <w:fldChar w:fldCharType="begin"/>
            </w:r>
            <w:r>
              <w:rPr>
                <w:noProof/>
                <w:webHidden/>
              </w:rPr>
              <w:instrText xml:space="preserve"> PAGEREF _Toc230828316 \h </w:instrText>
            </w:r>
            <w:r>
              <w:rPr>
                <w:noProof/>
                <w:webHidden/>
              </w:rPr>
            </w:r>
            <w:r>
              <w:rPr>
                <w:noProof/>
                <w:webHidden/>
              </w:rPr>
              <w:fldChar w:fldCharType="separate"/>
            </w:r>
            <w:r>
              <w:rPr>
                <w:noProof/>
                <w:webHidden/>
              </w:rPr>
              <w:t>2</w:t>
            </w:r>
            <w:r>
              <w:rPr>
                <w:noProof/>
                <w:webHidden/>
              </w:rPr>
              <w:fldChar w:fldCharType="end"/>
            </w:r>
          </w:hyperlink>
        </w:p>
        <w:p w14:paraId="3E382DEF" w14:textId="731193A9" w:rsidR="00695247" w:rsidRDefault="00695247">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0828317" w:history="1">
            <w:r w:rsidRPr="000D1328">
              <w:rPr>
                <w:rStyle w:val="Hyperlink"/>
                <w:noProof/>
                <w:lang w:val="sr-Latn-BA"/>
              </w:rPr>
              <w:t>1.1. Definisanje pojma i osnovne podjele</w:t>
            </w:r>
            <w:r>
              <w:rPr>
                <w:noProof/>
                <w:webHidden/>
              </w:rPr>
              <w:tab/>
            </w:r>
            <w:r>
              <w:rPr>
                <w:noProof/>
                <w:webHidden/>
              </w:rPr>
              <w:fldChar w:fldCharType="begin"/>
            </w:r>
            <w:r>
              <w:rPr>
                <w:noProof/>
                <w:webHidden/>
              </w:rPr>
              <w:instrText xml:space="preserve"> PAGEREF _Toc230828317 \h </w:instrText>
            </w:r>
            <w:r>
              <w:rPr>
                <w:noProof/>
                <w:webHidden/>
              </w:rPr>
            </w:r>
            <w:r>
              <w:rPr>
                <w:noProof/>
                <w:webHidden/>
              </w:rPr>
              <w:fldChar w:fldCharType="separate"/>
            </w:r>
            <w:r>
              <w:rPr>
                <w:noProof/>
                <w:webHidden/>
              </w:rPr>
              <w:t>2</w:t>
            </w:r>
            <w:r>
              <w:rPr>
                <w:noProof/>
                <w:webHidden/>
              </w:rPr>
              <w:fldChar w:fldCharType="end"/>
            </w:r>
          </w:hyperlink>
        </w:p>
        <w:p w14:paraId="0C46F4E8" w14:textId="25E0C656" w:rsidR="00695247" w:rsidRDefault="00695247">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0828318" w:history="1">
            <w:r w:rsidRPr="000D1328">
              <w:rPr>
                <w:rStyle w:val="Hyperlink"/>
                <w:noProof/>
                <w:lang w:val="sr-Latn-BA"/>
              </w:rPr>
              <w:t>1.2. Akteri i motivi od pojedinaca do organizovanih grupa</w:t>
            </w:r>
            <w:r>
              <w:rPr>
                <w:noProof/>
                <w:webHidden/>
              </w:rPr>
              <w:tab/>
            </w:r>
            <w:r>
              <w:rPr>
                <w:noProof/>
                <w:webHidden/>
              </w:rPr>
              <w:fldChar w:fldCharType="begin"/>
            </w:r>
            <w:r>
              <w:rPr>
                <w:noProof/>
                <w:webHidden/>
              </w:rPr>
              <w:instrText xml:space="preserve"> PAGEREF _Toc230828318 \h </w:instrText>
            </w:r>
            <w:r>
              <w:rPr>
                <w:noProof/>
                <w:webHidden/>
              </w:rPr>
            </w:r>
            <w:r>
              <w:rPr>
                <w:noProof/>
                <w:webHidden/>
              </w:rPr>
              <w:fldChar w:fldCharType="separate"/>
            </w:r>
            <w:r>
              <w:rPr>
                <w:noProof/>
                <w:webHidden/>
              </w:rPr>
              <w:t>2</w:t>
            </w:r>
            <w:r>
              <w:rPr>
                <w:noProof/>
                <w:webHidden/>
              </w:rPr>
              <w:fldChar w:fldCharType="end"/>
            </w:r>
          </w:hyperlink>
        </w:p>
        <w:p w14:paraId="192E1BE9" w14:textId="2C3E578A" w:rsidR="00695247" w:rsidRDefault="00695247">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30828319" w:history="1">
            <w:r w:rsidRPr="000D1328">
              <w:rPr>
                <w:rStyle w:val="Hyperlink"/>
                <w:noProof/>
                <w:lang w:val="sr-Latn-BA"/>
              </w:rPr>
              <w:t>2.</w:t>
            </w:r>
            <w:r>
              <w:rPr>
                <w:rFonts w:asciiTheme="minorHAnsi" w:eastAsiaTheme="minorEastAsia" w:hAnsiTheme="minorHAnsi" w:cstheme="minorBidi"/>
                <w:noProof/>
                <w:kern w:val="2"/>
                <w:lang w:val="en-US"/>
                <w14:ligatures w14:val="standardContextual"/>
              </w:rPr>
              <w:tab/>
            </w:r>
            <w:r w:rsidRPr="000D1328">
              <w:rPr>
                <w:rStyle w:val="Hyperlink"/>
                <w:noProof/>
                <w:lang w:val="sr-Latn-BA"/>
              </w:rPr>
              <w:t>NAJČEŠĆI OBLICI SAJBER KRIMINALA U PRAKSI</w:t>
            </w:r>
            <w:r>
              <w:rPr>
                <w:noProof/>
                <w:webHidden/>
              </w:rPr>
              <w:tab/>
            </w:r>
            <w:r>
              <w:rPr>
                <w:noProof/>
                <w:webHidden/>
              </w:rPr>
              <w:fldChar w:fldCharType="begin"/>
            </w:r>
            <w:r>
              <w:rPr>
                <w:noProof/>
                <w:webHidden/>
              </w:rPr>
              <w:instrText xml:space="preserve"> PAGEREF _Toc230828319 \h </w:instrText>
            </w:r>
            <w:r>
              <w:rPr>
                <w:noProof/>
                <w:webHidden/>
              </w:rPr>
            </w:r>
            <w:r>
              <w:rPr>
                <w:noProof/>
                <w:webHidden/>
              </w:rPr>
              <w:fldChar w:fldCharType="separate"/>
            </w:r>
            <w:r>
              <w:rPr>
                <w:noProof/>
                <w:webHidden/>
              </w:rPr>
              <w:t>5</w:t>
            </w:r>
            <w:r>
              <w:rPr>
                <w:noProof/>
                <w:webHidden/>
              </w:rPr>
              <w:fldChar w:fldCharType="end"/>
            </w:r>
          </w:hyperlink>
        </w:p>
        <w:p w14:paraId="18F172E4" w14:textId="1A4476E7" w:rsidR="00695247" w:rsidRDefault="00695247">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0828320" w:history="1">
            <w:r w:rsidRPr="000D1328">
              <w:rPr>
                <w:rStyle w:val="Hyperlink"/>
                <w:noProof/>
                <w:lang w:val="sr-Latn-BA"/>
              </w:rPr>
              <w:t>2.1. Ransomware i digitalna iznuda</w:t>
            </w:r>
            <w:r>
              <w:rPr>
                <w:noProof/>
                <w:webHidden/>
              </w:rPr>
              <w:tab/>
            </w:r>
            <w:r>
              <w:rPr>
                <w:noProof/>
                <w:webHidden/>
              </w:rPr>
              <w:fldChar w:fldCharType="begin"/>
            </w:r>
            <w:r>
              <w:rPr>
                <w:noProof/>
                <w:webHidden/>
              </w:rPr>
              <w:instrText xml:space="preserve"> PAGEREF _Toc230828320 \h </w:instrText>
            </w:r>
            <w:r>
              <w:rPr>
                <w:noProof/>
                <w:webHidden/>
              </w:rPr>
            </w:r>
            <w:r>
              <w:rPr>
                <w:noProof/>
                <w:webHidden/>
              </w:rPr>
              <w:fldChar w:fldCharType="separate"/>
            </w:r>
            <w:r>
              <w:rPr>
                <w:noProof/>
                <w:webHidden/>
              </w:rPr>
              <w:t>5</w:t>
            </w:r>
            <w:r>
              <w:rPr>
                <w:noProof/>
                <w:webHidden/>
              </w:rPr>
              <w:fldChar w:fldCharType="end"/>
            </w:r>
          </w:hyperlink>
        </w:p>
        <w:p w14:paraId="01D165FB" w14:textId="377E785D" w:rsidR="00695247" w:rsidRDefault="00695247">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0828321" w:history="1">
            <w:r w:rsidRPr="000D1328">
              <w:rPr>
                <w:rStyle w:val="Hyperlink"/>
                <w:noProof/>
                <w:lang w:val="sr-Latn-BA"/>
              </w:rPr>
              <w:t>2.2. Phishing, socijalni inženjering i krađa identiteta</w:t>
            </w:r>
            <w:r>
              <w:rPr>
                <w:noProof/>
                <w:webHidden/>
              </w:rPr>
              <w:tab/>
            </w:r>
            <w:r>
              <w:rPr>
                <w:noProof/>
                <w:webHidden/>
              </w:rPr>
              <w:fldChar w:fldCharType="begin"/>
            </w:r>
            <w:r>
              <w:rPr>
                <w:noProof/>
                <w:webHidden/>
              </w:rPr>
              <w:instrText xml:space="preserve"> PAGEREF _Toc230828321 \h </w:instrText>
            </w:r>
            <w:r>
              <w:rPr>
                <w:noProof/>
                <w:webHidden/>
              </w:rPr>
            </w:r>
            <w:r>
              <w:rPr>
                <w:noProof/>
                <w:webHidden/>
              </w:rPr>
              <w:fldChar w:fldCharType="separate"/>
            </w:r>
            <w:r>
              <w:rPr>
                <w:noProof/>
                <w:webHidden/>
              </w:rPr>
              <w:t>6</w:t>
            </w:r>
            <w:r>
              <w:rPr>
                <w:noProof/>
                <w:webHidden/>
              </w:rPr>
              <w:fldChar w:fldCharType="end"/>
            </w:r>
          </w:hyperlink>
        </w:p>
        <w:p w14:paraId="5941F6CB" w14:textId="63E26818" w:rsidR="00695247" w:rsidRDefault="00695247">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0828322" w:history="1">
            <w:r w:rsidRPr="000D1328">
              <w:rPr>
                <w:rStyle w:val="Hyperlink"/>
                <w:noProof/>
                <w:lang w:val="sr-Latn-BA"/>
              </w:rPr>
              <w:t>2.3. Napadi na dostupnost (botneti i DDoS)</w:t>
            </w:r>
            <w:r>
              <w:rPr>
                <w:noProof/>
                <w:webHidden/>
              </w:rPr>
              <w:tab/>
            </w:r>
            <w:r>
              <w:rPr>
                <w:noProof/>
                <w:webHidden/>
              </w:rPr>
              <w:fldChar w:fldCharType="begin"/>
            </w:r>
            <w:r>
              <w:rPr>
                <w:noProof/>
                <w:webHidden/>
              </w:rPr>
              <w:instrText xml:space="preserve"> PAGEREF _Toc230828322 \h </w:instrText>
            </w:r>
            <w:r>
              <w:rPr>
                <w:noProof/>
                <w:webHidden/>
              </w:rPr>
            </w:r>
            <w:r>
              <w:rPr>
                <w:noProof/>
                <w:webHidden/>
              </w:rPr>
              <w:fldChar w:fldCharType="separate"/>
            </w:r>
            <w:r>
              <w:rPr>
                <w:noProof/>
                <w:webHidden/>
              </w:rPr>
              <w:t>7</w:t>
            </w:r>
            <w:r>
              <w:rPr>
                <w:noProof/>
                <w:webHidden/>
              </w:rPr>
              <w:fldChar w:fldCharType="end"/>
            </w:r>
          </w:hyperlink>
        </w:p>
        <w:p w14:paraId="52A5B4D2" w14:textId="0C7C52A9" w:rsidR="00695247" w:rsidRDefault="00695247">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30828323" w:history="1">
            <w:r w:rsidRPr="000D1328">
              <w:rPr>
                <w:rStyle w:val="Hyperlink"/>
                <w:noProof/>
                <w:lang w:val="sr-Latn-BA"/>
              </w:rPr>
              <w:t>3.</w:t>
            </w:r>
            <w:r>
              <w:rPr>
                <w:rFonts w:asciiTheme="minorHAnsi" w:eastAsiaTheme="minorEastAsia" w:hAnsiTheme="minorHAnsi" w:cstheme="minorBidi"/>
                <w:noProof/>
                <w:kern w:val="2"/>
                <w:lang w:val="en-US"/>
                <w14:ligatures w14:val="standardContextual"/>
              </w:rPr>
              <w:tab/>
            </w:r>
            <w:r w:rsidRPr="000D1328">
              <w:rPr>
                <w:rStyle w:val="Hyperlink"/>
                <w:noProof/>
                <w:lang w:val="sr-Latn-BA"/>
              </w:rPr>
              <w:t>SUZBIJANJE SAJBER KRIMINALA</w:t>
            </w:r>
            <w:r>
              <w:rPr>
                <w:noProof/>
                <w:webHidden/>
              </w:rPr>
              <w:tab/>
            </w:r>
            <w:r>
              <w:rPr>
                <w:noProof/>
                <w:webHidden/>
              </w:rPr>
              <w:fldChar w:fldCharType="begin"/>
            </w:r>
            <w:r>
              <w:rPr>
                <w:noProof/>
                <w:webHidden/>
              </w:rPr>
              <w:instrText xml:space="preserve"> PAGEREF _Toc230828323 \h </w:instrText>
            </w:r>
            <w:r>
              <w:rPr>
                <w:noProof/>
                <w:webHidden/>
              </w:rPr>
            </w:r>
            <w:r>
              <w:rPr>
                <w:noProof/>
                <w:webHidden/>
              </w:rPr>
              <w:fldChar w:fldCharType="separate"/>
            </w:r>
            <w:r>
              <w:rPr>
                <w:noProof/>
                <w:webHidden/>
              </w:rPr>
              <w:t>9</w:t>
            </w:r>
            <w:r>
              <w:rPr>
                <w:noProof/>
                <w:webHidden/>
              </w:rPr>
              <w:fldChar w:fldCharType="end"/>
            </w:r>
          </w:hyperlink>
        </w:p>
        <w:p w14:paraId="3A16BC6C" w14:textId="602E5683" w:rsidR="00695247" w:rsidRDefault="00695247">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0828324" w:history="1">
            <w:r w:rsidRPr="000D1328">
              <w:rPr>
                <w:rStyle w:val="Hyperlink"/>
                <w:noProof/>
                <w:lang w:val="sr-Latn-BA"/>
              </w:rPr>
              <w:t>3.1. Međunarodni pravni okvir i prekogranična saradnja</w:t>
            </w:r>
            <w:r>
              <w:rPr>
                <w:noProof/>
                <w:webHidden/>
              </w:rPr>
              <w:tab/>
            </w:r>
            <w:r>
              <w:rPr>
                <w:noProof/>
                <w:webHidden/>
              </w:rPr>
              <w:fldChar w:fldCharType="begin"/>
            </w:r>
            <w:r>
              <w:rPr>
                <w:noProof/>
                <w:webHidden/>
              </w:rPr>
              <w:instrText xml:space="preserve"> PAGEREF _Toc230828324 \h </w:instrText>
            </w:r>
            <w:r>
              <w:rPr>
                <w:noProof/>
                <w:webHidden/>
              </w:rPr>
            </w:r>
            <w:r>
              <w:rPr>
                <w:noProof/>
                <w:webHidden/>
              </w:rPr>
              <w:fldChar w:fldCharType="separate"/>
            </w:r>
            <w:r>
              <w:rPr>
                <w:noProof/>
                <w:webHidden/>
              </w:rPr>
              <w:t>9</w:t>
            </w:r>
            <w:r>
              <w:rPr>
                <w:noProof/>
                <w:webHidden/>
              </w:rPr>
              <w:fldChar w:fldCharType="end"/>
            </w:r>
          </w:hyperlink>
        </w:p>
        <w:p w14:paraId="154756CD" w14:textId="2CEBB88C" w:rsidR="00695247" w:rsidRDefault="00695247">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0828325" w:history="1">
            <w:r w:rsidRPr="000D1328">
              <w:rPr>
                <w:rStyle w:val="Hyperlink"/>
                <w:noProof/>
                <w:lang w:val="sr-Latn-BA"/>
              </w:rPr>
              <w:t>3.2. Digitalni dokazi i digitalna forenzika</w:t>
            </w:r>
            <w:r>
              <w:rPr>
                <w:noProof/>
                <w:webHidden/>
              </w:rPr>
              <w:tab/>
            </w:r>
            <w:r>
              <w:rPr>
                <w:noProof/>
                <w:webHidden/>
              </w:rPr>
              <w:fldChar w:fldCharType="begin"/>
            </w:r>
            <w:r>
              <w:rPr>
                <w:noProof/>
                <w:webHidden/>
              </w:rPr>
              <w:instrText xml:space="preserve"> PAGEREF _Toc230828325 \h </w:instrText>
            </w:r>
            <w:r>
              <w:rPr>
                <w:noProof/>
                <w:webHidden/>
              </w:rPr>
            </w:r>
            <w:r>
              <w:rPr>
                <w:noProof/>
                <w:webHidden/>
              </w:rPr>
              <w:fldChar w:fldCharType="separate"/>
            </w:r>
            <w:r>
              <w:rPr>
                <w:noProof/>
                <w:webHidden/>
              </w:rPr>
              <w:t>10</w:t>
            </w:r>
            <w:r>
              <w:rPr>
                <w:noProof/>
                <w:webHidden/>
              </w:rPr>
              <w:fldChar w:fldCharType="end"/>
            </w:r>
          </w:hyperlink>
        </w:p>
        <w:p w14:paraId="6CD9A899" w14:textId="0D963A91" w:rsidR="00695247" w:rsidRDefault="00695247">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0828326" w:history="1">
            <w:r w:rsidRPr="000D1328">
              <w:rPr>
                <w:rStyle w:val="Hyperlink"/>
                <w:noProof/>
                <w:lang w:val="sr-Latn-BA"/>
              </w:rPr>
              <w:t>3.3. Upravljanje rizikom i organizacione mjere zaštite</w:t>
            </w:r>
            <w:r>
              <w:rPr>
                <w:noProof/>
                <w:webHidden/>
              </w:rPr>
              <w:tab/>
            </w:r>
            <w:r>
              <w:rPr>
                <w:noProof/>
                <w:webHidden/>
              </w:rPr>
              <w:fldChar w:fldCharType="begin"/>
            </w:r>
            <w:r>
              <w:rPr>
                <w:noProof/>
                <w:webHidden/>
              </w:rPr>
              <w:instrText xml:space="preserve"> PAGEREF _Toc230828326 \h </w:instrText>
            </w:r>
            <w:r>
              <w:rPr>
                <w:noProof/>
                <w:webHidden/>
              </w:rPr>
            </w:r>
            <w:r>
              <w:rPr>
                <w:noProof/>
                <w:webHidden/>
              </w:rPr>
              <w:fldChar w:fldCharType="separate"/>
            </w:r>
            <w:r>
              <w:rPr>
                <w:noProof/>
                <w:webHidden/>
              </w:rPr>
              <w:t>11</w:t>
            </w:r>
            <w:r>
              <w:rPr>
                <w:noProof/>
                <w:webHidden/>
              </w:rPr>
              <w:fldChar w:fldCharType="end"/>
            </w:r>
          </w:hyperlink>
        </w:p>
        <w:p w14:paraId="7525E346" w14:textId="6F65CA8A" w:rsidR="00695247" w:rsidRDefault="00695247">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0828327" w:history="1">
            <w:r w:rsidRPr="000D1328">
              <w:rPr>
                <w:rStyle w:val="Hyperlink"/>
                <w:noProof/>
                <w:lang w:val="sr-Latn-BA"/>
              </w:rPr>
              <w:t>3.4. Edukacija korisnika i kultura bezbjednosti</w:t>
            </w:r>
            <w:r>
              <w:rPr>
                <w:noProof/>
                <w:webHidden/>
              </w:rPr>
              <w:tab/>
            </w:r>
            <w:r>
              <w:rPr>
                <w:noProof/>
                <w:webHidden/>
              </w:rPr>
              <w:fldChar w:fldCharType="begin"/>
            </w:r>
            <w:r>
              <w:rPr>
                <w:noProof/>
                <w:webHidden/>
              </w:rPr>
              <w:instrText xml:space="preserve"> PAGEREF _Toc230828327 \h </w:instrText>
            </w:r>
            <w:r>
              <w:rPr>
                <w:noProof/>
                <w:webHidden/>
              </w:rPr>
            </w:r>
            <w:r>
              <w:rPr>
                <w:noProof/>
                <w:webHidden/>
              </w:rPr>
              <w:fldChar w:fldCharType="separate"/>
            </w:r>
            <w:r>
              <w:rPr>
                <w:noProof/>
                <w:webHidden/>
              </w:rPr>
              <w:t>11</w:t>
            </w:r>
            <w:r>
              <w:rPr>
                <w:noProof/>
                <w:webHidden/>
              </w:rPr>
              <w:fldChar w:fldCharType="end"/>
            </w:r>
          </w:hyperlink>
        </w:p>
        <w:p w14:paraId="498CF1A2" w14:textId="492C0582" w:rsidR="00695247" w:rsidRDefault="00695247">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30828328" w:history="1">
            <w:r w:rsidRPr="000D1328">
              <w:rPr>
                <w:rStyle w:val="Hyperlink"/>
                <w:noProof/>
                <w:lang w:val="sr-Latn-BA"/>
              </w:rPr>
              <w:t>ZAKLJUČAK</w:t>
            </w:r>
            <w:r>
              <w:rPr>
                <w:noProof/>
                <w:webHidden/>
              </w:rPr>
              <w:tab/>
            </w:r>
            <w:r>
              <w:rPr>
                <w:noProof/>
                <w:webHidden/>
              </w:rPr>
              <w:fldChar w:fldCharType="begin"/>
            </w:r>
            <w:r>
              <w:rPr>
                <w:noProof/>
                <w:webHidden/>
              </w:rPr>
              <w:instrText xml:space="preserve"> PAGEREF _Toc230828328 \h </w:instrText>
            </w:r>
            <w:r>
              <w:rPr>
                <w:noProof/>
                <w:webHidden/>
              </w:rPr>
            </w:r>
            <w:r>
              <w:rPr>
                <w:noProof/>
                <w:webHidden/>
              </w:rPr>
              <w:fldChar w:fldCharType="separate"/>
            </w:r>
            <w:r>
              <w:rPr>
                <w:noProof/>
                <w:webHidden/>
              </w:rPr>
              <w:t>13</w:t>
            </w:r>
            <w:r>
              <w:rPr>
                <w:noProof/>
                <w:webHidden/>
              </w:rPr>
              <w:fldChar w:fldCharType="end"/>
            </w:r>
          </w:hyperlink>
        </w:p>
        <w:p w14:paraId="3F1EC1C6" w14:textId="6E5FE65B" w:rsidR="00695247" w:rsidRDefault="00695247">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30828329" w:history="1">
            <w:r w:rsidRPr="000D1328">
              <w:rPr>
                <w:rStyle w:val="Hyperlink"/>
                <w:noProof/>
                <w:lang w:val="sr-Latn-BA"/>
              </w:rPr>
              <w:t>POPIS SLIKA</w:t>
            </w:r>
            <w:r>
              <w:rPr>
                <w:noProof/>
                <w:webHidden/>
              </w:rPr>
              <w:tab/>
            </w:r>
            <w:r>
              <w:rPr>
                <w:noProof/>
                <w:webHidden/>
              </w:rPr>
              <w:fldChar w:fldCharType="begin"/>
            </w:r>
            <w:r>
              <w:rPr>
                <w:noProof/>
                <w:webHidden/>
              </w:rPr>
              <w:instrText xml:space="preserve"> PAGEREF _Toc230828329 \h </w:instrText>
            </w:r>
            <w:r>
              <w:rPr>
                <w:noProof/>
                <w:webHidden/>
              </w:rPr>
            </w:r>
            <w:r>
              <w:rPr>
                <w:noProof/>
                <w:webHidden/>
              </w:rPr>
              <w:fldChar w:fldCharType="separate"/>
            </w:r>
            <w:r>
              <w:rPr>
                <w:noProof/>
                <w:webHidden/>
              </w:rPr>
              <w:t>14</w:t>
            </w:r>
            <w:r>
              <w:rPr>
                <w:noProof/>
                <w:webHidden/>
              </w:rPr>
              <w:fldChar w:fldCharType="end"/>
            </w:r>
          </w:hyperlink>
        </w:p>
        <w:p w14:paraId="19FC8E51" w14:textId="781E085D" w:rsidR="00695247" w:rsidRDefault="00695247">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30828330" w:history="1">
            <w:r w:rsidRPr="000D1328">
              <w:rPr>
                <w:rStyle w:val="Hyperlink"/>
                <w:noProof/>
              </w:rPr>
              <w:t>CITATNI IZVORI</w:t>
            </w:r>
            <w:r>
              <w:rPr>
                <w:noProof/>
                <w:webHidden/>
              </w:rPr>
              <w:tab/>
            </w:r>
            <w:r>
              <w:rPr>
                <w:noProof/>
                <w:webHidden/>
              </w:rPr>
              <w:fldChar w:fldCharType="begin"/>
            </w:r>
            <w:r>
              <w:rPr>
                <w:noProof/>
                <w:webHidden/>
              </w:rPr>
              <w:instrText xml:space="preserve"> PAGEREF _Toc230828330 \h </w:instrText>
            </w:r>
            <w:r>
              <w:rPr>
                <w:noProof/>
                <w:webHidden/>
              </w:rPr>
            </w:r>
            <w:r>
              <w:rPr>
                <w:noProof/>
                <w:webHidden/>
              </w:rPr>
              <w:fldChar w:fldCharType="separate"/>
            </w:r>
            <w:r>
              <w:rPr>
                <w:noProof/>
                <w:webHidden/>
              </w:rPr>
              <w:t>15</w:t>
            </w:r>
            <w:r>
              <w:rPr>
                <w:noProof/>
                <w:webHidden/>
              </w:rPr>
              <w:fldChar w:fldCharType="end"/>
            </w:r>
          </w:hyperlink>
        </w:p>
        <w:p w14:paraId="52DB5B98" w14:textId="08EC748C" w:rsidR="008F645F" w:rsidRDefault="008F645F">
          <w:r>
            <w:rPr>
              <w:b/>
              <w:bCs/>
              <w:noProof/>
            </w:rPr>
            <w:fldChar w:fldCharType="end"/>
          </w:r>
        </w:p>
      </w:sdtContent>
    </w:sdt>
    <w:p w14:paraId="51860938" w14:textId="77777777" w:rsidR="00E35DE7" w:rsidRDefault="00E35DE7">
      <w:pPr>
        <w:spacing w:after="160" w:line="259" w:lineRule="auto"/>
        <w:sectPr w:rsidR="00E35DE7">
          <w:pgSz w:w="12240" w:h="15840"/>
          <w:pgMar w:top="1440" w:right="1440" w:bottom="1440" w:left="1440" w:header="720" w:footer="720" w:gutter="0"/>
          <w:cols w:space="720"/>
          <w:docGrid w:linePitch="360"/>
        </w:sectPr>
      </w:pPr>
    </w:p>
    <w:p w14:paraId="622BC48B" w14:textId="66687CBB" w:rsidR="00E77FFD" w:rsidRDefault="00E77FFD">
      <w:pPr>
        <w:spacing w:after="160" w:line="259" w:lineRule="auto"/>
      </w:pPr>
    </w:p>
    <w:p w14:paraId="7B93D72A" w14:textId="7F649A12" w:rsidR="00CE1C5B" w:rsidRDefault="00E77FFD" w:rsidP="006E6E00">
      <w:pPr>
        <w:pStyle w:val="Heading1"/>
        <w:spacing w:line="360" w:lineRule="auto"/>
      </w:pPr>
      <w:bookmarkStart w:id="0" w:name="_Toc230828315"/>
      <w:r>
        <w:t>UVOD</w:t>
      </w:r>
      <w:bookmarkEnd w:id="0"/>
    </w:p>
    <w:p w14:paraId="5BD93D86" w14:textId="77777777" w:rsidR="0024694A" w:rsidRDefault="0024694A" w:rsidP="0024694A"/>
    <w:p w14:paraId="69F83BF4" w14:textId="77777777" w:rsidR="00B506D2" w:rsidRPr="00B506D2" w:rsidRDefault="00B506D2" w:rsidP="00B506D2">
      <w:pPr>
        <w:rPr>
          <w:lang w:val="sr-Latn-BA"/>
        </w:rPr>
      </w:pPr>
      <w:r w:rsidRPr="00B506D2">
        <w:rPr>
          <w:lang w:val="sr-Latn-BA"/>
        </w:rPr>
        <w:t>U savremenom društvu tehnologija je postala neizostavan dio svakodnevnog života. Internet, društvene mreže, elektronsko bankarstvo, online kupovina i različite digitalne platforme omogućili su ljudima bržu komunikaciju, lakši pristup informacijama i jednostavnije obavljanje brojnih obaveza. Međutim, razvoj informacionih tehnologija nije donio samo prednosti, već je otvorio prostor i za nove oblike zloupotreba i kriminalnih aktivnosti. Upravo zbog toga sajber kriminal predstavlja jedan od najvećih bezbjednosnih izazova modernog doba.</w:t>
      </w:r>
    </w:p>
    <w:p w14:paraId="7320DF06" w14:textId="77777777" w:rsidR="00B506D2" w:rsidRPr="00B506D2" w:rsidRDefault="00B506D2" w:rsidP="00B506D2">
      <w:pPr>
        <w:rPr>
          <w:lang w:val="sr-Latn-BA"/>
        </w:rPr>
      </w:pPr>
    </w:p>
    <w:p w14:paraId="4F18D740" w14:textId="77777777" w:rsidR="00B506D2" w:rsidRPr="00B506D2" w:rsidRDefault="00B506D2" w:rsidP="00B506D2">
      <w:pPr>
        <w:rPr>
          <w:lang w:val="sr-Latn-BA"/>
        </w:rPr>
      </w:pPr>
      <w:r w:rsidRPr="00B506D2">
        <w:rPr>
          <w:lang w:val="sr-Latn-BA"/>
        </w:rPr>
        <w:t>Sajber kriminal obuhvata različite vrste krivičnih djela koja se izvršavaju korišćenjem računara, interneta i drugih digitalnih sistema. To mogu biti krađe podataka, prevare putem interneta, hakovanje naloga, širenje zlonamjernih programa, ucjene, krađa identiteta, ali i ozbiljni napadi na kompanije, državne institucije i kritičnu infrastrukturu. Poseban problem predstavlja činjenica da se ovakva djela mogu izvršavati veoma brzo i često anonimno, zbog čega je pronalaženje počinilaca mnogo složenije nego kod tradicionalnog kriminala.</w:t>
      </w:r>
    </w:p>
    <w:p w14:paraId="070685A6" w14:textId="77777777" w:rsidR="00B506D2" w:rsidRPr="00B506D2" w:rsidRDefault="00B506D2" w:rsidP="00B506D2">
      <w:pPr>
        <w:rPr>
          <w:lang w:val="sr-Latn-BA"/>
        </w:rPr>
      </w:pPr>
    </w:p>
    <w:p w14:paraId="2041EB27" w14:textId="77777777" w:rsidR="00B506D2" w:rsidRPr="00B506D2" w:rsidRDefault="00B506D2" w:rsidP="00B506D2">
      <w:pPr>
        <w:rPr>
          <w:lang w:val="sr-Latn-BA"/>
        </w:rPr>
      </w:pPr>
      <w:r w:rsidRPr="00B506D2">
        <w:rPr>
          <w:lang w:val="sr-Latn-BA"/>
        </w:rPr>
        <w:t>Razvojem digitalnog društva povećava se i broj korisnika koji svakodnevno ostavljaju svoje podatke na internetu, često bez dovoljno znanja o mogućim rizicima. Mnogi korisnici nisu svjesni koliko ličnih informacija dijele putem društvenih mreža, elektronske pošte ili različitih aplikacija. Upravo zbog toga sajber kriminal ne pogađa samo velike kompanije i institucije, već i obične građane koji mogu postati žrtve internet prevara, krađe identiteta ili zloupotrebe bankovnih podataka.</w:t>
      </w:r>
    </w:p>
    <w:p w14:paraId="1BE6F357" w14:textId="77777777" w:rsidR="00B506D2" w:rsidRPr="00B506D2" w:rsidRDefault="00B506D2" w:rsidP="00B506D2">
      <w:pPr>
        <w:rPr>
          <w:lang w:val="sr-Latn-BA"/>
        </w:rPr>
      </w:pPr>
    </w:p>
    <w:p w14:paraId="0611FE9E" w14:textId="77777777" w:rsidR="00B506D2" w:rsidRPr="00B506D2" w:rsidRDefault="00B506D2" w:rsidP="00B506D2">
      <w:pPr>
        <w:rPr>
          <w:lang w:val="sr-Latn-BA"/>
        </w:rPr>
      </w:pPr>
      <w:r w:rsidRPr="00B506D2">
        <w:rPr>
          <w:lang w:val="sr-Latn-BA"/>
        </w:rPr>
        <w:t>Dodatni problem predstavlja međunarodni karakter sajber kriminala. Napadi se mogu organizovati iz jedne države, izvršiti preko servera u drugoj, dok se posljedice osjećaju u trećoj zemlji. Zbog toga je borba protiv sajber kriminala veoma zahtjevna i traži saradnju između država, policijskih agencija, pravosudnih organa i stručnjaka iz oblasti informacionih tehnologija. U cilju efikasnijeg suzbijanja ovih djela, veliki značaj imaju međunarodni sporazumi i konvencije koje omogućavaju zajedničko djelovanje i razmjenu informacija.</w:t>
      </w:r>
    </w:p>
    <w:p w14:paraId="7B6194BD" w14:textId="77777777" w:rsidR="00B506D2" w:rsidRPr="00B506D2" w:rsidRDefault="00B506D2" w:rsidP="00B506D2">
      <w:pPr>
        <w:rPr>
          <w:lang w:val="sr-Latn-BA"/>
        </w:rPr>
      </w:pPr>
    </w:p>
    <w:p w14:paraId="7943EEAD" w14:textId="69941057" w:rsidR="00551917" w:rsidRDefault="00B506D2" w:rsidP="00B506D2">
      <w:pPr>
        <w:rPr>
          <w:lang w:val="sr-Latn-BA"/>
        </w:rPr>
      </w:pPr>
      <w:r w:rsidRPr="00B506D2">
        <w:rPr>
          <w:lang w:val="sr-Latn-BA"/>
        </w:rPr>
        <w:t>Pored represivnih mjera, važnu ulogu ima i prevencija. Edukacija korisnika, razvoj bezbjednosne kulture i pravilna zaštita digitalnih sistema predstavljaju ključne korake u smanjenju rizika od sajber napada. Savremeno društvo sve više zavisi od tehnologije, pa samim tim raste i potreba za zaštitom podataka, privatnosti i informacionih sistema.</w:t>
      </w:r>
    </w:p>
    <w:p w14:paraId="5FD7B513" w14:textId="714A7E74" w:rsidR="00597C48" w:rsidRDefault="00597C48">
      <w:pPr>
        <w:spacing w:after="160" w:line="259" w:lineRule="auto"/>
        <w:jc w:val="left"/>
        <w:rPr>
          <w:lang w:val="sr-Latn-BA"/>
        </w:rPr>
      </w:pPr>
      <w:r>
        <w:rPr>
          <w:lang w:val="sr-Latn-BA"/>
        </w:rPr>
        <w:br w:type="page"/>
      </w:r>
    </w:p>
    <w:p w14:paraId="51E21F33" w14:textId="1AC29BDB" w:rsidR="00597C48" w:rsidRDefault="00597C48" w:rsidP="00C56B48">
      <w:pPr>
        <w:pStyle w:val="Heading1"/>
        <w:numPr>
          <w:ilvl w:val="0"/>
          <w:numId w:val="39"/>
        </w:numPr>
        <w:tabs>
          <w:tab w:val="left" w:pos="270"/>
        </w:tabs>
        <w:ind w:hanging="720"/>
        <w:rPr>
          <w:lang w:val="sr-Latn-BA"/>
        </w:rPr>
      </w:pPr>
      <w:bookmarkStart w:id="1" w:name="_Toc230828316"/>
      <w:r w:rsidRPr="00597C48">
        <w:rPr>
          <w:lang w:val="sr-Latn-BA"/>
        </w:rPr>
        <w:lastRenderedPageBreak/>
        <w:t>POJAM I RAZVOJ SAJBER KRIMINALA</w:t>
      </w:r>
      <w:bookmarkEnd w:id="1"/>
    </w:p>
    <w:p w14:paraId="120E7DBF" w14:textId="77777777" w:rsidR="00597C48" w:rsidRDefault="00597C48" w:rsidP="00597C48">
      <w:pPr>
        <w:rPr>
          <w:lang w:val="sr-Latn-BA"/>
        </w:rPr>
      </w:pPr>
    </w:p>
    <w:p w14:paraId="05084A7B" w14:textId="77777777" w:rsidR="00C56B48" w:rsidRPr="00C56B48" w:rsidRDefault="00C56B48" w:rsidP="00C56B48">
      <w:pPr>
        <w:pStyle w:val="Heading2"/>
        <w:rPr>
          <w:lang w:val="sr-Latn-BA"/>
        </w:rPr>
      </w:pPr>
      <w:bookmarkStart w:id="2" w:name="_Toc230828317"/>
      <w:r w:rsidRPr="00C56B48">
        <w:rPr>
          <w:lang w:val="sr-Latn-BA"/>
        </w:rPr>
        <w:t>1.1. Definisanje pojma i osnovne podjele</w:t>
      </w:r>
      <w:bookmarkEnd w:id="2"/>
    </w:p>
    <w:p w14:paraId="5FFD5E0B" w14:textId="77777777" w:rsidR="00C56B48" w:rsidRDefault="00C56B48" w:rsidP="00C56B48">
      <w:pPr>
        <w:rPr>
          <w:lang w:val="sr-Latn-BA"/>
        </w:rPr>
      </w:pPr>
    </w:p>
    <w:p w14:paraId="543C3A54" w14:textId="3BD81997" w:rsidR="00C56B48" w:rsidRPr="00C56B48" w:rsidRDefault="00C56B48" w:rsidP="00C56B48">
      <w:pPr>
        <w:rPr>
          <w:lang w:val="sr-Latn-BA"/>
        </w:rPr>
      </w:pPr>
      <w:r w:rsidRPr="00C56B48">
        <w:rPr>
          <w:lang w:val="sr-Latn-BA"/>
        </w:rPr>
        <w:t xml:space="preserve">U praksi se sajber kriminal najčešće povezuje sa krivičnim djelima koja uključuju računare, internet, mreže i digitalne podatke. Ipak, nije svako takvo djelo isto. </w:t>
      </w:r>
      <w:r w:rsidR="008F265A">
        <w:rPr>
          <w:lang w:val="sr-Latn-BA"/>
        </w:rPr>
        <w:t>„</w:t>
      </w:r>
      <w:r w:rsidRPr="00C56B48">
        <w:rPr>
          <w:lang w:val="sr-Latn-BA"/>
        </w:rPr>
        <w:t>Neka krivična djela postoje isključivo zbog tehnologije, dok se kod drugih tehnologija samo koristi kao alat za izvršenje. Zbog toga se često pravi podjela na sajber-zavisna i sajber-omogućena krivična djela</w:t>
      </w:r>
      <w:r w:rsidR="008F265A">
        <w:rPr>
          <w:lang w:val="sr-Latn-BA"/>
        </w:rPr>
        <w:t>“</w:t>
      </w:r>
      <w:sdt>
        <w:sdtPr>
          <w:rPr>
            <w:lang w:val="sr-Latn-BA"/>
          </w:rPr>
          <w:id w:val="-1452625042"/>
          <w:citation/>
        </w:sdtPr>
        <w:sdtContent>
          <w:r w:rsidR="008F265A">
            <w:rPr>
              <w:lang w:val="sr-Latn-BA"/>
            </w:rPr>
            <w:fldChar w:fldCharType="begin"/>
          </w:r>
          <w:r w:rsidR="008F265A">
            <w:rPr>
              <w:lang w:val="sr-Latn-BA"/>
            </w:rPr>
            <w:instrText xml:space="preserve"> CITATION McG13 \l 6170 </w:instrText>
          </w:r>
          <w:r w:rsidR="008F265A">
            <w:rPr>
              <w:lang w:val="sr-Latn-BA"/>
            </w:rPr>
            <w:fldChar w:fldCharType="separate"/>
          </w:r>
          <w:r w:rsidR="008F265A">
            <w:rPr>
              <w:noProof/>
              <w:lang w:val="sr-Latn-BA"/>
            </w:rPr>
            <w:t xml:space="preserve"> </w:t>
          </w:r>
          <w:r w:rsidR="008F265A" w:rsidRPr="008F265A">
            <w:rPr>
              <w:noProof/>
              <w:lang w:val="sr-Latn-BA"/>
            </w:rPr>
            <w:t>[1]</w:t>
          </w:r>
          <w:r w:rsidR="008F265A">
            <w:rPr>
              <w:lang w:val="sr-Latn-BA"/>
            </w:rPr>
            <w:fldChar w:fldCharType="end"/>
          </w:r>
        </w:sdtContent>
      </w:sdt>
      <w:r w:rsidRPr="00C56B48">
        <w:rPr>
          <w:lang w:val="sr-Latn-BA"/>
        </w:rPr>
        <w:t>.</w:t>
      </w:r>
    </w:p>
    <w:p w14:paraId="25969AEF" w14:textId="77777777" w:rsidR="00C56B48" w:rsidRPr="00C56B48" w:rsidRDefault="00C56B48" w:rsidP="00C56B48">
      <w:pPr>
        <w:rPr>
          <w:lang w:val="sr-Latn-BA"/>
        </w:rPr>
      </w:pPr>
    </w:p>
    <w:p w14:paraId="1DC28450" w14:textId="11B31125" w:rsidR="00C56B48" w:rsidRPr="00C56B48" w:rsidRDefault="008F265A" w:rsidP="00C56B48">
      <w:pPr>
        <w:rPr>
          <w:lang w:val="sr-Latn-BA"/>
        </w:rPr>
      </w:pPr>
      <w:r>
        <w:rPr>
          <w:lang w:val="sr-Latn-BA"/>
        </w:rPr>
        <w:t>„</w:t>
      </w:r>
      <w:r w:rsidR="00C56B48" w:rsidRPr="00C56B48">
        <w:rPr>
          <w:lang w:val="sr-Latn-BA"/>
        </w:rPr>
        <w:t>Sajber-zavisna djela su ona koja bez računara i mreža praktično ne bi mogla postojati. Tu spadaju hakovanje sistema, širenje virusa i malvera, kao i DDoS napadi kojima se preopterećuju serveri i onemogućava rad određenih servisa. Sa druge strane, sajber-omogućena djela predstavljaju klasične oblike kriminala koji su internetom dobili mnogo veći domet i brzinu. Primjeri za to su online prevare, krađa identiteta, ucjene, phishing napadi i zloupotreba ličnih podataka</w:t>
      </w:r>
      <w:r>
        <w:rPr>
          <w:lang w:val="sr-Latn-BA"/>
        </w:rPr>
        <w:t>“</w:t>
      </w:r>
      <w:sdt>
        <w:sdtPr>
          <w:rPr>
            <w:lang w:val="sr-Latn-BA"/>
          </w:rPr>
          <w:id w:val="-116299805"/>
          <w:citation/>
        </w:sdtPr>
        <w:sdtContent>
          <w:r>
            <w:rPr>
              <w:lang w:val="sr-Latn-BA"/>
            </w:rPr>
            <w:fldChar w:fldCharType="begin"/>
          </w:r>
          <w:r>
            <w:rPr>
              <w:lang w:val="sr-Latn-BA"/>
            </w:rPr>
            <w:instrText xml:space="preserve"> CITATION McG13 \l 6170 </w:instrText>
          </w:r>
          <w:r>
            <w:rPr>
              <w:lang w:val="sr-Latn-BA"/>
            </w:rPr>
            <w:fldChar w:fldCharType="separate"/>
          </w:r>
          <w:r>
            <w:rPr>
              <w:noProof/>
              <w:lang w:val="sr-Latn-BA"/>
            </w:rPr>
            <w:t xml:space="preserve"> </w:t>
          </w:r>
          <w:r w:rsidRPr="008F265A">
            <w:rPr>
              <w:noProof/>
              <w:lang w:val="sr-Latn-BA"/>
            </w:rPr>
            <w:t>[1]</w:t>
          </w:r>
          <w:r>
            <w:rPr>
              <w:lang w:val="sr-Latn-BA"/>
            </w:rPr>
            <w:fldChar w:fldCharType="end"/>
          </w:r>
        </w:sdtContent>
      </w:sdt>
      <w:r w:rsidR="00C56B48" w:rsidRPr="00C56B48">
        <w:rPr>
          <w:lang w:val="sr-Latn-BA"/>
        </w:rPr>
        <w:t>.</w:t>
      </w:r>
    </w:p>
    <w:p w14:paraId="4A5AC176" w14:textId="77777777" w:rsidR="00C56B48" w:rsidRPr="00C56B48" w:rsidRDefault="00C56B48" w:rsidP="00C56B48">
      <w:pPr>
        <w:rPr>
          <w:lang w:val="sr-Latn-BA"/>
        </w:rPr>
      </w:pPr>
    </w:p>
    <w:p w14:paraId="16BCA1E3" w14:textId="31F34E5E" w:rsidR="00C56B48" w:rsidRPr="00C56B48" w:rsidRDefault="0019704E" w:rsidP="00C56B48">
      <w:pPr>
        <w:rPr>
          <w:lang w:val="sr-Latn-BA"/>
        </w:rPr>
      </w:pPr>
      <w:r>
        <w:rPr>
          <w:lang w:val="sr-Latn-BA"/>
        </w:rPr>
        <w:t>„</w:t>
      </w:r>
      <w:r w:rsidR="00C56B48" w:rsidRPr="00C56B48">
        <w:rPr>
          <w:lang w:val="sr-Latn-BA"/>
        </w:rPr>
        <w:t>Problem sa definisanjem sajber kriminala jeste to što se tehnologija veoma brzo mijenja. Pojavom novih aplikacija, platformi i online servisa gotovo odmah nastaju i novi načini njihove zloupotrebe. Zbog toga zakonodavstvo često kasni za stvarnim problemima u praksi</w:t>
      </w:r>
      <w:r>
        <w:rPr>
          <w:lang w:val="sr-Latn-BA"/>
        </w:rPr>
        <w:t>“</w:t>
      </w:r>
      <w:sdt>
        <w:sdtPr>
          <w:rPr>
            <w:lang w:val="sr-Latn-BA"/>
          </w:rPr>
          <w:id w:val="-773555919"/>
          <w:citation/>
        </w:sdtPr>
        <w:sdtContent>
          <w:r>
            <w:rPr>
              <w:lang w:val="sr-Latn-BA"/>
            </w:rPr>
            <w:fldChar w:fldCharType="begin"/>
          </w:r>
          <w:r>
            <w:rPr>
              <w:lang w:val="sr-Latn-BA"/>
            </w:rPr>
            <w:instrText xml:space="preserve"> CITATION Uni13 \l 6170 </w:instrText>
          </w:r>
          <w:r>
            <w:rPr>
              <w:lang w:val="sr-Latn-BA"/>
            </w:rPr>
            <w:fldChar w:fldCharType="separate"/>
          </w:r>
          <w:r>
            <w:rPr>
              <w:noProof/>
              <w:lang w:val="sr-Latn-BA"/>
            </w:rPr>
            <w:t xml:space="preserve"> </w:t>
          </w:r>
          <w:r w:rsidRPr="0019704E">
            <w:rPr>
              <w:noProof/>
              <w:lang w:val="sr-Latn-BA"/>
            </w:rPr>
            <w:t>[1]</w:t>
          </w:r>
          <w:r>
            <w:rPr>
              <w:lang w:val="sr-Latn-BA"/>
            </w:rPr>
            <w:fldChar w:fldCharType="end"/>
          </w:r>
        </w:sdtContent>
      </w:sdt>
      <w:r w:rsidR="00C56B48" w:rsidRPr="00C56B48">
        <w:rPr>
          <w:lang w:val="sr-Latn-BA"/>
        </w:rPr>
        <w:t xml:space="preserve">. </w:t>
      </w:r>
      <w:r w:rsidR="00044F70">
        <w:rPr>
          <w:lang w:val="sr-Latn-BA"/>
        </w:rPr>
        <w:t>„</w:t>
      </w:r>
      <w:r w:rsidR="00C56B48" w:rsidRPr="00C56B48">
        <w:rPr>
          <w:lang w:val="sr-Latn-BA"/>
        </w:rPr>
        <w:t>Danas se zbog toga ne govori samo o pojedinačnim krivičnim djelima, već i o upravljanju rizicima, zaštiti sistema i preventivnim mjerama koje mogu smanjiti mogućnost napada</w:t>
      </w:r>
      <w:r w:rsidR="00044F70">
        <w:rPr>
          <w:lang w:val="sr-Latn-BA"/>
        </w:rPr>
        <w:t>“</w:t>
      </w:r>
      <w:sdt>
        <w:sdtPr>
          <w:rPr>
            <w:lang w:val="sr-Latn-BA"/>
          </w:rPr>
          <w:id w:val="1747917120"/>
          <w:citation/>
        </w:sdtPr>
        <w:sdtContent>
          <w:r w:rsidR="00044F70">
            <w:rPr>
              <w:lang w:val="sr-Latn-BA"/>
            </w:rPr>
            <w:fldChar w:fldCharType="begin"/>
          </w:r>
          <w:r w:rsidR="00044F70">
            <w:rPr>
              <w:lang w:val="sr-Latn-BA"/>
            </w:rPr>
            <w:instrText xml:space="preserve"> CITATION Nat24 \l 6170 </w:instrText>
          </w:r>
          <w:r w:rsidR="00044F70">
            <w:rPr>
              <w:lang w:val="sr-Latn-BA"/>
            </w:rPr>
            <w:fldChar w:fldCharType="separate"/>
          </w:r>
          <w:r w:rsidR="00044F70">
            <w:rPr>
              <w:noProof/>
              <w:lang w:val="sr-Latn-BA"/>
            </w:rPr>
            <w:t xml:space="preserve"> </w:t>
          </w:r>
          <w:r w:rsidR="00044F70" w:rsidRPr="00044F70">
            <w:rPr>
              <w:noProof/>
              <w:lang w:val="sr-Latn-BA"/>
            </w:rPr>
            <w:t>[2]</w:t>
          </w:r>
          <w:r w:rsidR="00044F70">
            <w:rPr>
              <w:lang w:val="sr-Latn-BA"/>
            </w:rPr>
            <w:fldChar w:fldCharType="end"/>
          </w:r>
        </w:sdtContent>
      </w:sdt>
      <w:r w:rsidR="00C56B48" w:rsidRPr="00C56B48">
        <w:rPr>
          <w:lang w:val="sr-Latn-BA"/>
        </w:rPr>
        <w:t>.</w:t>
      </w:r>
    </w:p>
    <w:p w14:paraId="5D9B4905" w14:textId="77777777" w:rsidR="00C56B48" w:rsidRPr="00C56B48" w:rsidRDefault="00C56B48" w:rsidP="00C56B48">
      <w:pPr>
        <w:rPr>
          <w:lang w:val="sr-Latn-BA"/>
        </w:rPr>
      </w:pPr>
    </w:p>
    <w:p w14:paraId="294D3091" w14:textId="77777777" w:rsidR="00C56B48" w:rsidRPr="00C56B48" w:rsidRDefault="00C56B48" w:rsidP="00C56B48">
      <w:pPr>
        <w:rPr>
          <w:lang w:val="sr-Latn-BA"/>
        </w:rPr>
      </w:pPr>
      <w:r w:rsidRPr="00C56B48">
        <w:rPr>
          <w:lang w:val="sr-Latn-BA"/>
        </w:rPr>
        <w:t>Važno je naglasiti da sajber kriminal nije jedna jedinstvena pojava, već skup različitih oblika kriminalnih aktivnosti koje povezuje digitalno okruženje. Jedan napad često uključuje više različitih elemenata. Na primjer, ransomware napad može obuhvatiti neovlašćen pristup sistemu, krađu podataka, ucjenu žrtve i finansijske prevare. Upravo zbog toga posljedice sajber kriminala mogu biti tehničke, finansijske, ali i pravne, pa organizacije moraju unaprijed planirati način zaštite i reagovanja.</w:t>
      </w:r>
    </w:p>
    <w:p w14:paraId="114CE5CC" w14:textId="77777777" w:rsidR="00C56B48" w:rsidRPr="00C56B48" w:rsidRDefault="00C56B48" w:rsidP="00C56B48">
      <w:pPr>
        <w:rPr>
          <w:lang w:val="sr-Latn-BA"/>
        </w:rPr>
      </w:pPr>
    </w:p>
    <w:p w14:paraId="1C46B48D" w14:textId="6E479C5B" w:rsidR="00C56B48" w:rsidRDefault="00C56B48" w:rsidP="00C56B48">
      <w:pPr>
        <w:rPr>
          <w:lang w:val="sr-Latn-BA"/>
        </w:rPr>
      </w:pPr>
      <w:r w:rsidRPr="00C56B48">
        <w:rPr>
          <w:lang w:val="sr-Latn-BA"/>
        </w:rPr>
        <w:t>Razvoj sajber kriminala usko je povezan sa razvojem interneta i digitalnih tehnologija. U početku su napadi uglavnom bili vezani za dokazivanje tehničkog znanja i radoznalost pojedinaca, dok su danas mnogo češće motivisani finansijskom koristi. Savremeni sajber kriminal postao je organizovaniji, brži i dostupniji većem broju ljudi zahvaljujući automatizaciji i alatima koji se mogu pronaći ili iznajmiti na ilegalnim online tržištima. Zbog toga se danas često govori o modelu „kriminal kao usluga“, gdje pojedinci ne moraju imati veliko tehničko znanje da bi izvršili napad, već mogu kupiti ili iznajmiti potrebne alate i pristup infrastrukturi.</w:t>
      </w:r>
    </w:p>
    <w:p w14:paraId="78C8FF0A" w14:textId="77777777" w:rsidR="00C56B48" w:rsidRPr="00C56B48" w:rsidRDefault="00C56B48" w:rsidP="00C56B48">
      <w:pPr>
        <w:rPr>
          <w:lang w:val="sr-Latn-BA"/>
        </w:rPr>
      </w:pPr>
    </w:p>
    <w:p w14:paraId="5659E964" w14:textId="6D407AF7" w:rsidR="00C56B48" w:rsidRPr="00C56B48" w:rsidRDefault="00C56B48" w:rsidP="00C56B48">
      <w:pPr>
        <w:pStyle w:val="Heading2"/>
        <w:rPr>
          <w:lang w:val="sr-Latn-BA"/>
        </w:rPr>
      </w:pPr>
      <w:bookmarkStart w:id="3" w:name="_Toc230828318"/>
      <w:r w:rsidRPr="00C56B48">
        <w:rPr>
          <w:lang w:val="sr-Latn-BA"/>
        </w:rPr>
        <w:t>1.2. Akteri i motivi od pojedinaca do organizovanih grupa</w:t>
      </w:r>
      <w:bookmarkEnd w:id="3"/>
    </w:p>
    <w:p w14:paraId="25683AD2" w14:textId="77777777" w:rsidR="00C56B48" w:rsidRDefault="00C56B48" w:rsidP="00C56B48">
      <w:pPr>
        <w:rPr>
          <w:lang w:val="sr-Latn-BA"/>
        </w:rPr>
      </w:pPr>
    </w:p>
    <w:p w14:paraId="2A004797" w14:textId="2A892A77" w:rsidR="00C56B48" w:rsidRPr="00C56B48" w:rsidRDefault="00C56B48" w:rsidP="00C56B48">
      <w:pPr>
        <w:rPr>
          <w:lang w:val="sr-Latn-BA"/>
        </w:rPr>
      </w:pPr>
      <w:r w:rsidRPr="00C56B48">
        <w:rPr>
          <w:lang w:val="sr-Latn-BA"/>
        </w:rPr>
        <w:t xml:space="preserve">Jedan od glavnih razloga zbog kojih je sajber kriminal teško zaustaviti jeste veliki broj različitih aktera koji učestvuju u njemu. Kada se govori o hakerima, ljudi često zamišljaju jednog pojedinca koji sjedi za računarom i pokušava da „provali“ u neki sistem. Međutim, stvarnost je danas mnogo složenija. </w:t>
      </w:r>
      <w:r w:rsidR="0019704E">
        <w:rPr>
          <w:lang w:val="sr-Latn-BA"/>
        </w:rPr>
        <w:t>„</w:t>
      </w:r>
      <w:r w:rsidRPr="00C56B48">
        <w:rPr>
          <w:lang w:val="sr-Latn-BA"/>
        </w:rPr>
        <w:t>Pored pojedinaca koji djeluju samostalno, postoje i organizovane kriminalne grupe koje funkcionišu gotovo kao prave kompanije. Takve grupe imaju podjelu poslova, svoje programere, ljude koji traže mete, pa čak i osobe koje pregovaraju sa žrtvama tokom ransomware ucjena</w:t>
      </w:r>
      <w:r w:rsidR="0019704E">
        <w:rPr>
          <w:lang w:val="sr-Latn-BA"/>
        </w:rPr>
        <w:t>“</w:t>
      </w:r>
      <w:sdt>
        <w:sdtPr>
          <w:rPr>
            <w:lang w:val="sr-Latn-BA"/>
          </w:rPr>
          <w:id w:val="-875077622"/>
          <w:citation/>
        </w:sdtPr>
        <w:sdtContent>
          <w:r w:rsidR="0019704E">
            <w:rPr>
              <w:lang w:val="sr-Latn-BA"/>
            </w:rPr>
            <w:fldChar w:fldCharType="begin"/>
          </w:r>
          <w:r w:rsidR="0019704E">
            <w:rPr>
              <w:lang w:val="sr-Latn-BA"/>
            </w:rPr>
            <w:instrText xml:space="preserve"> CITATION Eur24 \l 6170 </w:instrText>
          </w:r>
          <w:r w:rsidR="0019704E">
            <w:rPr>
              <w:lang w:val="sr-Latn-BA"/>
            </w:rPr>
            <w:fldChar w:fldCharType="separate"/>
          </w:r>
          <w:r w:rsidR="0019704E">
            <w:rPr>
              <w:noProof/>
              <w:lang w:val="sr-Latn-BA"/>
            </w:rPr>
            <w:t xml:space="preserve"> </w:t>
          </w:r>
          <w:r w:rsidR="0019704E" w:rsidRPr="0019704E">
            <w:rPr>
              <w:noProof/>
              <w:lang w:val="sr-Latn-BA"/>
            </w:rPr>
            <w:t>[2]</w:t>
          </w:r>
          <w:r w:rsidR="0019704E">
            <w:rPr>
              <w:lang w:val="sr-Latn-BA"/>
            </w:rPr>
            <w:fldChar w:fldCharType="end"/>
          </w:r>
        </w:sdtContent>
      </w:sdt>
      <w:r w:rsidRPr="00C56B48">
        <w:rPr>
          <w:lang w:val="sr-Latn-BA"/>
        </w:rPr>
        <w:t>.</w:t>
      </w:r>
    </w:p>
    <w:p w14:paraId="67C73B34" w14:textId="77777777" w:rsidR="00C56B48" w:rsidRPr="00C56B48" w:rsidRDefault="00C56B48" w:rsidP="00C56B48">
      <w:pPr>
        <w:rPr>
          <w:lang w:val="sr-Latn-BA"/>
        </w:rPr>
      </w:pPr>
    </w:p>
    <w:p w14:paraId="61372171" w14:textId="08C2D42F" w:rsidR="00C56B48" w:rsidRDefault="00C56B48" w:rsidP="00C56B48">
      <w:pPr>
        <w:rPr>
          <w:lang w:val="sr-Latn-BA"/>
        </w:rPr>
      </w:pPr>
      <w:r w:rsidRPr="00C56B48">
        <w:rPr>
          <w:lang w:val="sr-Latn-BA"/>
        </w:rPr>
        <w:lastRenderedPageBreak/>
        <w:t xml:space="preserve">Savremeni sajber kriminal se sve više razvija kroz takozvani „as-a-service“ model. To znači da se alati za napade mogu kupiti ili iznajmiti na ilegalnim forumima i mrežama. </w:t>
      </w:r>
      <w:r w:rsidR="0019704E">
        <w:rPr>
          <w:lang w:val="sr-Latn-BA"/>
        </w:rPr>
        <w:t>„</w:t>
      </w:r>
      <w:r w:rsidRPr="00C56B48">
        <w:rPr>
          <w:lang w:val="sr-Latn-BA"/>
        </w:rPr>
        <w:t>Na primjer, neko može platiti gotov ransomware ili malver bez potrebe da ga sam pravi. Upravo zbog toga je mnogo lakše uključiti se u sajber kriminal nego ranije, jer nije uvijek potrebno veliko tehničko znanje za izvođenje napada</w:t>
      </w:r>
      <w:r w:rsidR="0019704E">
        <w:rPr>
          <w:lang w:val="sr-Latn-BA"/>
        </w:rPr>
        <w:t>“</w:t>
      </w:r>
      <w:sdt>
        <w:sdtPr>
          <w:rPr>
            <w:lang w:val="sr-Latn-BA"/>
          </w:rPr>
          <w:id w:val="1130445205"/>
          <w:citation/>
        </w:sdtPr>
        <w:sdtContent>
          <w:r w:rsidR="0019704E">
            <w:rPr>
              <w:lang w:val="sr-Latn-BA"/>
            </w:rPr>
            <w:fldChar w:fldCharType="begin"/>
          </w:r>
          <w:r w:rsidR="0019704E">
            <w:rPr>
              <w:lang w:val="sr-Latn-BA"/>
            </w:rPr>
            <w:instrText xml:space="preserve"> CITATION Eur24 \l 6170 </w:instrText>
          </w:r>
          <w:r w:rsidR="0019704E">
            <w:rPr>
              <w:lang w:val="sr-Latn-BA"/>
            </w:rPr>
            <w:fldChar w:fldCharType="separate"/>
          </w:r>
          <w:r w:rsidR="0019704E">
            <w:rPr>
              <w:noProof/>
              <w:lang w:val="sr-Latn-BA"/>
            </w:rPr>
            <w:t xml:space="preserve"> </w:t>
          </w:r>
          <w:r w:rsidR="0019704E" w:rsidRPr="0019704E">
            <w:rPr>
              <w:noProof/>
              <w:lang w:val="sr-Latn-BA"/>
            </w:rPr>
            <w:t>[2]</w:t>
          </w:r>
          <w:r w:rsidR="0019704E">
            <w:rPr>
              <w:lang w:val="sr-Latn-BA"/>
            </w:rPr>
            <w:fldChar w:fldCharType="end"/>
          </w:r>
        </w:sdtContent>
      </w:sdt>
      <w:r w:rsidRPr="00C56B48">
        <w:rPr>
          <w:lang w:val="sr-Latn-BA"/>
        </w:rPr>
        <w:t>.</w:t>
      </w:r>
    </w:p>
    <w:p w14:paraId="4FB92C92" w14:textId="77777777" w:rsidR="00620D11" w:rsidRDefault="00620D11" w:rsidP="00C56B48">
      <w:pPr>
        <w:rPr>
          <w:lang w:val="sr-Latn-BA"/>
        </w:rPr>
      </w:pPr>
    </w:p>
    <w:p w14:paraId="004DBE22" w14:textId="77777777" w:rsidR="00620D11" w:rsidRDefault="00620D11" w:rsidP="00620D11">
      <w:pPr>
        <w:keepNext/>
        <w:jc w:val="center"/>
      </w:pPr>
      <w:r w:rsidRPr="00620D11">
        <w:rPr>
          <w:lang w:val="sr-Latn-BA"/>
        </w:rPr>
        <w:drawing>
          <wp:inline distT="0" distB="0" distL="0" distR="0" wp14:anchorId="43ADD5FF" wp14:editId="11C6D4EF">
            <wp:extent cx="5943600" cy="3931285"/>
            <wp:effectExtent l="0" t="0" r="0" b="0"/>
            <wp:docPr id="846326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26572" name=""/>
                    <pic:cNvPicPr/>
                  </pic:nvPicPr>
                  <pic:blipFill>
                    <a:blip r:embed="rId8"/>
                    <a:stretch>
                      <a:fillRect/>
                    </a:stretch>
                  </pic:blipFill>
                  <pic:spPr>
                    <a:xfrm>
                      <a:off x="0" y="0"/>
                      <a:ext cx="5943600" cy="3931285"/>
                    </a:xfrm>
                    <a:prstGeom prst="rect">
                      <a:avLst/>
                    </a:prstGeom>
                  </pic:spPr>
                </pic:pic>
              </a:graphicData>
            </a:graphic>
          </wp:inline>
        </w:drawing>
      </w:r>
    </w:p>
    <w:p w14:paraId="1B0AC6F1" w14:textId="17516AAB" w:rsidR="00C56B48" w:rsidRPr="00C56B48" w:rsidRDefault="00620D11" w:rsidP="00620D11">
      <w:pPr>
        <w:pStyle w:val="Caption"/>
        <w:jc w:val="center"/>
        <w:rPr>
          <w:lang w:val="sr-Latn-BA"/>
        </w:rPr>
      </w:pPr>
      <w:bookmarkStart w:id="4" w:name="_Toc230828130"/>
      <w:r>
        <w:t xml:space="preserve">Slika </w:t>
      </w:r>
      <w:r>
        <w:fldChar w:fldCharType="begin"/>
      </w:r>
      <w:r>
        <w:instrText xml:space="preserve"> SEQ Slika \* ARABIC </w:instrText>
      </w:r>
      <w:r>
        <w:fldChar w:fldCharType="separate"/>
      </w:r>
      <w:r>
        <w:rPr>
          <w:noProof/>
        </w:rPr>
        <w:t>1</w:t>
      </w:r>
      <w:r>
        <w:fldChar w:fldCharType="end"/>
      </w:r>
      <w:r>
        <w:t xml:space="preserve"> - Potjernica izdata od strane FBI-a u svrhu potjere ruskih državljana koje vezuju za sajber kriminal</w:t>
      </w:r>
      <w:bookmarkEnd w:id="4"/>
    </w:p>
    <w:p w14:paraId="077ECBB1" w14:textId="6A5E78EA" w:rsidR="00C56B48" w:rsidRPr="00C56B48" w:rsidRDefault="00F56415" w:rsidP="00C56B48">
      <w:pPr>
        <w:rPr>
          <w:lang w:val="sr-Latn-BA"/>
        </w:rPr>
      </w:pPr>
      <w:r>
        <w:rPr>
          <w:lang w:val="sr-Latn-BA"/>
        </w:rPr>
        <w:t>„</w:t>
      </w:r>
      <w:r w:rsidR="00C56B48" w:rsidRPr="00C56B48">
        <w:rPr>
          <w:lang w:val="sr-Latn-BA"/>
        </w:rPr>
        <w:t>Najčešći motiv za sajber napade jeste finansijska korist. Napadači pokušavaju ukrasti novac, podatke, pristup bankovnim računima ili iznuditi otkup od žrtava. Međutim, nisu svi napadi motivisani samo novcem. Pojedini napadi imaju političku ili ideološku pozadinu, dok se neki povezuju i sa interesima država i međunarodnim sukobima. U takvim situacijama granica između običnog kriminala i političkih ili bezbjednosnih prijetnji postaje veoma nejasna</w:t>
      </w:r>
      <w:r>
        <w:rPr>
          <w:lang w:val="sr-Latn-BA"/>
        </w:rPr>
        <w:t>“</w:t>
      </w:r>
      <w:sdt>
        <w:sdtPr>
          <w:rPr>
            <w:lang w:val="sr-Latn-BA"/>
          </w:rPr>
          <w:id w:val="-414703663"/>
          <w:citation/>
        </w:sdtPr>
        <w:sdtContent>
          <w:r>
            <w:rPr>
              <w:lang w:val="sr-Latn-BA"/>
            </w:rPr>
            <w:fldChar w:fldCharType="begin"/>
          </w:r>
          <w:r>
            <w:rPr>
              <w:lang w:val="sr-Latn-BA"/>
            </w:rPr>
            <w:instrText xml:space="preserve"> CITATION Mic24 \l 6170 </w:instrText>
          </w:r>
          <w:r>
            <w:rPr>
              <w:lang w:val="sr-Latn-BA"/>
            </w:rPr>
            <w:fldChar w:fldCharType="separate"/>
          </w:r>
          <w:r>
            <w:rPr>
              <w:noProof/>
              <w:lang w:val="sr-Latn-BA"/>
            </w:rPr>
            <w:t xml:space="preserve"> </w:t>
          </w:r>
          <w:r w:rsidRPr="00F56415">
            <w:rPr>
              <w:noProof/>
              <w:lang w:val="sr-Latn-BA"/>
            </w:rPr>
            <w:t>[4]</w:t>
          </w:r>
          <w:r>
            <w:rPr>
              <w:lang w:val="sr-Latn-BA"/>
            </w:rPr>
            <w:fldChar w:fldCharType="end"/>
          </w:r>
        </w:sdtContent>
      </w:sdt>
      <w:r w:rsidR="00C56B48" w:rsidRPr="00C56B48">
        <w:rPr>
          <w:lang w:val="sr-Latn-BA"/>
        </w:rPr>
        <w:t>.</w:t>
      </w:r>
    </w:p>
    <w:p w14:paraId="26590B5C" w14:textId="77777777" w:rsidR="00C56B48" w:rsidRPr="00C56B48" w:rsidRDefault="00C56B48" w:rsidP="00C56B48">
      <w:pPr>
        <w:rPr>
          <w:lang w:val="sr-Latn-BA"/>
        </w:rPr>
      </w:pPr>
    </w:p>
    <w:p w14:paraId="41159BE4" w14:textId="24097855" w:rsidR="00C56B48" w:rsidRPr="00C56B48" w:rsidRDefault="00F56415" w:rsidP="00C56B48">
      <w:pPr>
        <w:rPr>
          <w:lang w:val="sr-Latn-BA"/>
        </w:rPr>
      </w:pPr>
      <w:r>
        <w:rPr>
          <w:lang w:val="sr-Latn-BA"/>
        </w:rPr>
        <w:t>„</w:t>
      </w:r>
      <w:r w:rsidR="00C56B48" w:rsidRPr="00C56B48">
        <w:rPr>
          <w:lang w:val="sr-Latn-BA"/>
        </w:rPr>
        <w:t>U posljednjih nekoliko godina sve je više napada koji se ne oslanjaju samo na tehničke greške sistema, već na manipulaciju ljudima. Napadači često pokušavaju doći do korisničkih naloga putem lažnih poruka, lažnih prijava i različitih oblika socijalnog inženjeringa. Cilj je da korisnik sam otkrije lozinku ili omogući pristup sistemu, često bez svijesti da je prevaren</w:t>
      </w:r>
      <w:r>
        <w:rPr>
          <w:lang w:val="sr-Latn-BA"/>
        </w:rPr>
        <w:t>“</w:t>
      </w:r>
      <w:sdt>
        <w:sdtPr>
          <w:rPr>
            <w:lang w:val="sr-Latn-BA"/>
          </w:rPr>
          <w:id w:val="-254751138"/>
          <w:citation/>
        </w:sdtPr>
        <w:sdtContent>
          <w:r>
            <w:rPr>
              <w:lang w:val="sr-Latn-BA"/>
            </w:rPr>
            <w:fldChar w:fldCharType="begin"/>
          </w:r>
          <w:r>
            <w:rPr>
              <w:lang w:val="sr-Latn-BA"/>
            </w:rPr>
            <w:instrText xml:space="preserve"> CITATION Mic24 \l 6170 </w:instrText>
          </w:r>
          <w:r>
            <w:rPr>
              <w:lang w:val="sr-Latn-BA"/>
            </w:rPr>
            <w:fldChar w:fldCharType="separate"/>
          </w:r>
          <w:r>
            <w:rPr>
              <w:noProof/>
              <w:lang w:val="sr-Latn-BA"/>
            </w:rPr>
            <w:t xml:space="preserve"> </w:t>
          </w:r>
          <w:r w:rsidRPr="00F56415">
            <w:rPr>
              <w:noProof/>
              <w:lang w:val="sr-Latn-BA"/>
            </w:rPr>
            <w:t>[4]</w:t>
          </w:r>
          <w:r>
            <w:rPr>
              <w:lang w:val="sr-Latn-BA"/>
            </w:rPr>
            <w:fldChar w:fldCharType="end"/>
          </w:r>
        </w:sdtContent>
      </w:sdt>
      <w:r w:rsidR="00C56B48" w:rsidRPr="00C56B48">
        <w:rPr>
          <w:lang w:val="sr-Latn-BA"/>
        </w:rPr>
        <w:t>.</w:t>
      </w:r>
    </w:p>
    <w:p w14:paraId="750A6100" w14:textId="77777777" w:rsidR="00C56B48" w:rsidRPr="00C56B48" w:rsidRDefault="00C56B48" w:rsidP="00C56B48">
      <w:pPr>
        <w:rPr>
          <w:lang w:val="sr-Latn-BA"/>
        </w:rPr>
      </w:pPr>
    </w:p>
    <w:p w14:paraId="2A3841C6" w14:textId="22167CA3" w:rsidR="00C56B48" w:rsidRPr="00C56B48" w:rsidRDefault="0019704E" w:rsidP="00C56B48">
      <w:pPr>
        <w:rPr>
          <w:lang w:val="sr-Latn-BA"/>
        </w:rPr>
      </w:pPr>
      <w:r>
        <w:rPr>
          <w:lang w:val="sr-Latn-BA"/>
        </w:rPr>
        <w:t>„</w:t>
      </w:r>
      <w:r w:rsidR="00C56B48" w:rsidRPr="00C56B48">
        <w:rPr>
          <w:lang w:val="sr-Latn-BA"/>
        </w:rPr>
        <w:t>Pored direktnih napadača, u sajber kriminalu važnu ulogu imaju i različiti posrednici. To su osobe ili grupe koje prodaju ukradene podatke i lozinke, održavaju mreže zaraženih računara ili pružaju infrastrukturu koja pomaže sakrivanju identiteta napadača. Iako možda ne učestvuju direktno u napadu, bez njih bi mnoge kriminalne aktivnosti bile mnogo teže izvesti</w:t>
      </w:r>
      <w:r>
        <w:rPr>
          <w:lang w:val="sr-Latn-BA"/>
        </w:rPr>
        <w:t>“</w:t>
      </w:r>
      <w:sdt>
        <w:sdtPr>
          <w:rPr>
            <w:lang w:val="sr-Latn-BA"/>
          </w:rPr>
          <w:id w:val="-84848277"/>
          <w:citation/>
        </w:sdtPr>
        <w:sdtContent>
          <w:r>
            <w:rPr>
              <w:lang w:val="sr-Latn-BA"/>
            </w:rPr>
            <w:fldChar w:fldCharType="begin"/>
          </w:r>
          <w:r>
            <w:rPr>
              <w:lang w:val="sr-Latn-BA"/>
            </w:rPr>
            <w:instrText xml:space="preserve"> CITATION Eur24 \l 6170 </w:instrText>
          </w:r>
          <w:r>
            <w:rPr>
              <w:lang w:val="sr-Latn-BA"/>
            </w:rPr>
            <w:fldChar w:fldCharType="separate"/>
          </w:r>
          <w:r>
            <w:rPr>
              <w:noProof/>
              <w:lang w:val="sr-Latn-BA"/>
            </w:rPr>
            <w:t xml:space="preserve"> </w:t>
          </w:r>
          <w:r w:rsidRPr="0019704E">
            <w:rPr>
              <w:noProof/>
              <w:lang w:val="sr-Latn-BA"/>
            </w:rPr>
            <w:t>[2]</w:t>
          </w:r>
          <w:r>
            <w:rPr>
              <w:lang w:val="sr-Latn-BA"/>
            </w:rPr>
            <w:fldChar w:fldCharType="end"/>
          </w:r>
        </w:sdtContent>
      </w:sdt>
      <w:r w:rsidR="00C56B48" w:rsidRPr="00C56B48">
        <w:rPr>
          <w:lang w:val="sr-Latn-BA"/>
        </w:rPr>
        <w:t>. Upravo zbog te podjele poslova i specijalizacije sajber kriminal je postao veoma otporan, pa se nakon gašenja jedne grupe često brzo pojavljuju nove koje nastavljaju iste aktivnosti.</w:t>
      </w:r>
    </w:p>
    <w:p w14:paraId="4B401DAC" w14:textId="77777777" w:rsidR="00C56B48" w:rsidRPr="00C56B48" w:rsidRDefault="00C56B48" w:rsidP="00C56B48">
      <w:pPr>
        <w:rPr>
          <w:lang w:val="sr-Latn-BA"/>
        </w:rPr>
      </w:pPr>
    </w:p>
    <w:p w14:paraId="1E45F264" w14:textId="75BF3A08" w:rsidR="00C56B48" w:rsidRDefault="00C56B48" w:rsidP="00C56B48">
      <w:pPr>
        <w:rPr>
          <w:lang w:val="sr-Latn-BA"/>
        </w:rPr>
      </w:pPr>
      <w:r w:rsidRPr="00C56B48">
        <w:rPr>
          <w:lang w:val="sr-Latn-BA"/>
        </w:rPr>
        <w:t>Ne treba zanemariti ni unutrašnje prijetnje unutar organizacija. Ponekad problem nije sofisticiran napad, već greška zaposlenih, loše zaštićene lozinke, neažurirani sistemi ili nepažljivo otvaranje sumnjivih linkova i fajlova. U mnogim slučajevima sajber incidenti nastaju kombinacijom tehničkih slabosti i ljudskih grešaka. Zbog toga zaštita od sajber kriminala ne zavisi samo od tehnologije, već i od edukacije korisnika i dobre organizacije bezbjednosti.</w:t>
      </w:r>
    </w:p>
    <w:p w14:paraId="56656784" w14:textId="512ACC9C" w:rsidR="00C56B48" w:rsidRPr="00C56B48" w:rsidRDefault="00C56B48" w:rsidP="00C56B48">
      <w:pPr>
        <w:spacing w:after="160" w:line="259" w:lineRule="auto"/>
        <w:jc w:val="left"/>
        <w:rPr>
          <w:lang w:val="sr-Latn-BA"/>
        </w:rPr>
      </w:pPr>
      <w:r>
        <w:rPr>
          <w:lang w:val="sr-Latn-BA"/>
        </w:rPr>
        <w:br w:type="page"/>
      </w:r>
    </w:p>
    <w:p w14:paraId="0B412838" w14:textId="2EC457D9" w:rsidR="00C56B48" w:rsidRPr="00C56B48" w:rsidRDefault="00C56B48" w:rsidP="00C56B48">
      <w:pPr>
        <w:pStyle w:val="Heading1"/>
        <w:numPr>
          <w:ilvl w:val="0"/>
          <w:numId w:val="39"/>
        </w:numPr>
        <w:ind w:left="270" w:hanging="270"/>
        <w:rPr>
          <w:lang w:val="sr-Latn-BA"/>
        </w:rPr>
      </w:pPr>
      <w:bookmarkStart w:id="5" w:name="_Toc230828319"/>
      <w:r w:rsidRPr="00C56B48">
        <w:rPr>
          <w:lang w:val="sr-Latn-BA"/>
        </w:rPr>
        <w:lastRenderedPageBreak/>
        <w:t>NAJČEŠĆI OBLICI SAJBER KRIMINALA U PRAKSI</w:t>
      </w:r>
      <w:bookmarkEnd w:id="5"/>
    </w:p>
    <w:p w14:paraId="5DB0AA15" w14:textId="77777777" w:rsidR="00C56B48" w:rsidRPr="00C56B48" w:rsidRDefault="00C56B48" w:rsidP="00C56B48">
      <w:pPr>
        <w:rPr>
          <w:lang w:val="sr-Latn-BA"/>
        </w:rPr>
      </w:pPr>
    </w:p>
    <w:p w14:paraId="5D79DB3E" w14:textId="0AEA0080" w:rsidR="00C56B48" w:rsidRPr="00C56B48" w:rsidRDefault="00C56B48" w:rsidP="00C56B48">
      <w:pPr>
        <w:pStyle w:val="Heading2"/>
        <w:rPr>
          <w:lang w:val="sr-Latn-BA"/>
        </w:rPr>
      </w:pPr>
      <w:bookmarkStart w:id="6" w:name="_Toc230828320"/>
      <w:r w:rsidRPr="00C56B48">
        <w:rPr>
          <w:lang w:val="sr-Latn-BA"/>
        </w:rPr>
        <w:t>2.1. Ransom</w:t>
      </w:r>
      <w:r>
        <w:rPr>
          <w:lang w:val="sr-Latn-BA"/>
        </w:rPr>
        <w:t>ware</w:t>
      </w:r>
      <w:r w:rsidRPr="00C56B48">
        <w:rPr>
          <w:lang w:val="sr-Latn-BA"/>
        </w:rPr>
        <w:t xml:space="preserve"> i digitalna iznuda</w:t>
      </w:r>
      <w:bookmarkEnd w:id="6"/>
    </w:p>
    <w:p w14:paraId="1B1B3C95" w14:textId="77777777" w:rsidR="00C56B48" w:rsidRDefault="00C56B48" w:rsidP="00C56B48">
      <w:pPr>
        <w:rPr>
          <w:lang w:val="sr-Latn-BA"/>
        </w:rPr>
      </w:pPr>
    </w:p>
    <w:p w14:paraId="3143FE14" w14:textId="0960BE86" w:rsidR="00C56B48" w:rsidRPr="00C56B48" w:rsidRDefault="004B729D" w:rsidP="00C56B48">
      <w:pPr>
        <w:rPr>
          <w:lang w:val="sr-Latn-BA"/>
        </w:rPr>
      </w:pPr>
      <w:r>
        <w:rPr>
          <w:lang w:val="sr-Latn-BA"/>
        </w:rPr>
        <w:t>„</w:t>
      </w:r>
      <w:r w:rsidR="00C56B48" w:rsidRPr="00C56B48">
        <w:rPr>
          <w:lang w:val="sr-Latn-BA"/>
        </w:rPr>
        <w:t>Ransomware je posljednjih godina postao jedan od najpoznatijih i najopasnijih oblika sajber kriminala. Razlog za to je činjenica da ovakvi napadi mogu potpuno zaustaviti rad kompanija, institucija i drugih organizacija. Osnovni princip ransomware napada jeste zaključavanje ili šifrovanje podataka, nakon čega napadači traže novac kako bi omogućili ponovni pristup sistemu. Međutim, današnji napadi su mnogo složeniji nego ranije. U mnogim slučajevima napadači prvo ukradu osjetljive podatke, a tek nakon toga zaključaju sisteme. Na taj način dodatno pritiskaju žrtvu prijetnjama da će objaviti ili prodati ukradene informacije ukoliko otkup ne bude plaćen</w:t>
      </w:r>
      <w:r>
        <w:rPr>
          <w:lang w:val="sr-Latn-BA"/>
        </w:rPr>
        <w:t>“</w:t>
      </w:r>
      <w:sdt>
        <w:sdtPr>
          <w:rPr>
            <w:lang w:val="sr-Latn-BA"/>
          </w:rPr>
          <w:id w:val="1962450067"/>
          <w:citation/>
        </w:sdtPr>
        <w:sdtContent>
          <w:r>
            <w:rPr>
              <w:lang w:val="sr-Latn-BA"/>
            </w:rPr>
            <w:fldChar w:fldCharType="begin"/>
          </w:r>
          <w:r>
            <w:rPr>
              <w:lang w:val="sr-Latn-BA"/>
            </w:rPr>
            <w:instrText xml:space="preserve"> CITATION Eur24 \l 6170 </w:instrText>
          </w:r>
          <w:r>
            <w:rPr>
              <w:lang w:val="sr-Latn-BA"/>
            </w:rPr>
            <w:fldChar w:fldCharType="separate"/>
          </w:r>
          <w:r>
            <w:rPr>
              <w:noProof/>
              <w:lang w:val="sr-Latn-BA"/>
            </w:rPr>
            <w:t xml:space="preserve"> </w:t>
          </w:r>
          <w:r w:rsidRPr="004B729D">
            <w:rPr>
              <w:noProof/>
              <w:lang w:val="sr-Latn-BA"/>
            </w:rPr>
            <w:t>[2]</w:t>
          </w:r>
          <w:r>
            <w:rPr>
              <w:lang w:val="sr-Latn-BA"/>
            </w:rPr>
            <w:fldChar w:fldCharType="end"/>
          </w:r>
        </w:sdtContent>
      </w:sdt>
      <w:r w:rsidR="00C56B48" w:rsidRPr="00C56B48">
        <w:rPr>
          <w:lang w:val="sr-Latn-BA"/>
        </w:rPr>
        <w:t xml:space="preserve">, </w:t>
      </w:r>
      <w:sdt>
        <w:sdtPr>
          <w:rPr>
            <w:lang w:val="sr-Latn-BA"/>
          </w:rPr>
          <w:id w:val="1586573000"/>
          <w:citation/>
        </w:sdtPr>
        <w:sdtContent>
          <w:r w:rsidR="00B955C9">
            <w:rPr>
              <w:lang w:val="sr-Latn-BA"/>
            </w:rPr>
            <w:fldChar w:fldCharType="begin"/>
          </w:r>
          <w:r w:rsidR="00B955C9">
            <w:rPr>
              <w:lang w:val="sr-Latn-BA"/>
            </w:rPr>
            <w:instrText xml:space="preserve"> CITATION Eur241 \l 6170 </w:instrText>
          </w:r>
          <w:r w:rsidR="00B955C9">
            <w:rPr>
              <w:lang w:val="sr-Latn-BA"/>
            </w:rPr>
            <w:fldChar w:fldCharType="separate"/>
          </w:r>
          <w:r w:rsidR="00B955C9" w:rsidRPr="00B955C9">
            <w:rPr>
              <w:noProof/>
              <w:lang w:val="sr-Latn-BA"/>
            </w:rPr>
            <w:t>[3]</w:t>
          </w:r>
          <w:r w:rsidR="00B955C9">
            <w:rPr>
              <w:lang w:val="sr-Latn-BA"/>
            </w:rPr>
            <w:fldChar w:fldCharType="end"/>
          </w:r>
        </w:sdtContent>
      </w:sdt>
      <w:r w:rsidR="00C56B48" w:rsidRPr="00C56B48">
        <w:rPr>
          <w:lang w:val="sr-Latn-BA"/>
        </w:rPr>
        <w:t>.</w:t>
      </w:r>
    </w:p>
    <w:p w14:paraId="18770123" w14:textId="77777777" w:rsidR="00C56B48" w:rsidRPr="00C56B48" w:rsidRDefault="00C56B48" w:rsidP="00C56B48">
      <w:pPr>
        <w:rPr>
          <w:lang w:val="sr-Latn-BA"/>
        </w:rPr>
      </w:pPr>
    </w:p>
    <w:p w14:paraId="28735436" w14:textId="29AD3334" w:rsidR="00C56B48" w:rsidRPr="00C56B48" w:rsidRDefault="00C56B48" w:rsidP="00C56B48">
      <w:pPr>
        <w:rPr>
          <w:lang w:val="sr-Latn-BA"/>
        </w:rPr>
      </w:pPr>
      <w:r w:rsidRPr="00C56B48">
        <w:rPr>
          <w:lang w:val="sr-Latn-BA"/>
        </w:rPr>
        <w:t xml:space="preserve">Ransomware danas nije samo tehnički problem za IT sektor. Kada dođe do napada, posljedice brzo pogađaju cijelu organizaciju. Prekid rada sistema može zaustaviti poslovanje, komunikaciju sa korisnicima i pružanje usluga. </w:t>
      </w:r>
      <w:r w:rsidR="00044F70">
        <w:rPr>
          <w:lang w:val="sr-Latn-BA"/>
        </w:rPr>
        <w:t>„</w:t>
      </w:r>
      <w:r w:rsidRPr="00C56B48">
        <w:rPr>
          <w:lang w:val="sr-Latn-BA"/>
        </w:rPr>
        <w:t>Pored finansijske štete, organizacije često trpe i gubitak povjerenja korisnika, narušavanje reputacije i velike troškove oporavka sistema. Zbog toga se savremeni pristupi sajber bezbjednosti ne zasnivaju samo na pokušaju sprečavanja napada, već i na pripremi za brži oporavak kada do incidenta ipak dođe</w:t>
      </w:r>
      <w:r w:rsidR="00044F70">
        <w:rPr>
          <w:lang w:val="sr-Latn-BA"/>
        </w:rPr>
        <w:t>“</w:t>
      </w:r>
      <w:sdt>
        <w:sdtPr>
          <w:rPr>
            <w:lang w:val="sr-Latn-BA"/>
          </w:rPr>
          <w:id w:val="-249976851"/>
          <w:citation/>
        </w:sdtPr>
        <w:sdtContent>
          <w:r w:rsidR="00CE4BD3">
            <w:rPr>
              <w:lang w:val="sr-Latn-BA"/>
            </w:rPr>
            <w:fldChar w:fldCharType="begin"/>
          </w:r>
          <w:r w:rsidR="00CE4BD3">
            <w:rPr>
              <w:lang w:val="sr-Latn-BA"/>
            </w:rPr>
            <w:instrText xml:space="preserve"> CITATION Nat24 \l 6170 </w:instrText>
          </w:r>
          <w:r w:rsidR="00CE4BD3">
            <w:rPr>
              <w:lang w:val="sr-Latn-BA"/>
            </w:rPr>
            <w:fldChar w:fldCharType="separate"/>
          </w:r>
          <w:r w:rsidR="00CE4BD3">
            <w:rPr>
              <w:noProof/>
              <w:lang w:val="sr-Latn-BA"/>
            </w:rPr>
            <w:t xml:space="preserve"> </w:t>
          </w:r>
          <w:r w:rsidR="00CE4BD3" w:rsidRPr="00CE4BD3">
            <w:rPr>
              <w:noProof/>
              <w:lang w:val="sr-Latn-BA"/>
            </w:rPr>
            <w:t>[2]</w:t>
          </w:r>
          <w:r w:rsidR="00CE4BD3">
            <w:rPr>
              <w:lang w:val="sr-Latn-BA"/>
            </w:rPr>
            <w:fldChar w:fldCharType="end"/>
          </w:r>
        </w:sdtContent>
      </w:sdt>
      <w:r w:rsidRPr="00C56B48">
        <w:rPr>
          <w:lang w:val="sr-Latn-BA"/>
        </w:rPr>
        <w:t>.</w:t>
      </w:r>
    </w:p>
    <w:p w14:paraId="6B7273CE" w14:textId="77777777" w:rsidR="00C56B48" w:rsidRPr="00C56B48" w:rsidRDefault="00C56B48" w:rsidP="00C56B48">
      <w:pPr>
        <w:rPr>
          <w:lang w:val="sr-Latn-BA"/>
        </w:rPr>
      </w:pPr>
    </w:p>
    <w:p w14:paraId="46A66376" w14:textId="77777777" w:rsidR="00620D11" w:rsidRDefault="00620D11" w:rsidP="00620D11">
      <w:pPr>
        <w:keepNext/>
        <w:jc w:val="center"/>
      </w:pPr>
      <w:r>
        <w:rPr>
          <w:noProof/>
        </w:rPr>
        <w:drawing>
          <wp:inline distT="0" distB="0" distL="0" distR="0" wp14:anchorId="244629DC" wp14:editId="7406AA6F">
            <wp:extent cx="4288790" cy="3361690"/>
            <wp:effectExtent l="0" t="0" r="0" b="0"/>
            <wp:docPr id="1538367417" name="Picture 1" descr="What Is Ransomware? | Trend Micro (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Ransomware? | Trend Micro (U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88790" cy="3361690"/>
                    </a:xfrm>
                    <a:prstGeom prst="rect">
                      <a:avLst/>
                    </a:prstGeom>
                    <a:noFill/>
                    <a:ln>
                      <a:noFill/>
                    </a:ln>
                  </pic:spPr>
                </pic:pic>
              </a:graphicData>
            </a:graphic>
          </wp:inline>
        </w:drawing>
      </w:r>
    </w:p>
    <w:p w14:paraId="042376B4" w14:textId="77777777" w:rsidR="00620D11" w:rsidRDefault="00620D11" w:rsidP="00620D11">
      <w:pPr>
        <w:keepNext/>
        <w:jc w:val="center"/>
      </w:pPr>
    </w:p>
    <w:p w14:paraId="6E23982C" w14:textId="220EBA2C" w:rsidR="00620D11" w:rsidRDefault="00620D11" w:rsidP="00620D11">
      <w:pPr>
        <w:pStyle w:val="Caption"/>
        <w:jc w:val="center"/>
        <w:rPr>
          <w:lang w:val="sr-Latn-BA"/>
        </w:rPr>
      </w:pPr>
      <w:bookmarkStart w:id="7" w:name="_Toc230828131"/>
      <w:r>
        <w:t xml:space="preserve">Slika </w:t>
      </w:r>
      <w:r>
        <w:fldChar w:fldCharType="begin"/>
      </w:r>
      <w:r>
        <w:instrText xml:space="preserve"> SEQ Slika \* ARABIC </w:instrText>
      </w:r>
      <w:r>
        <w:fldChar w:fldCharType="separate"/>
      </w:r>
      <w:r>
        <w:rPr>
          <w:noProof/>
        </w:rPr>
        <w:t>2</w:t>
      </w:r>
      <w:r>
        <w:fldChar w:fldCharType="end"/>
      </w:r>
      <w:r>
        <w:t xml:space="preserve"> - Primjer Ransomware iznude u pravom životu</w:t>
      </w:r>
      <w:bookmarkEnd w:id="7"/>
    </w:p>
    <w:p w14:paraId="20D19E06" w14:textId="0C6DDF7E" w:rsidR="00C56B48" w:rsidRPr="00C56B48" w:rsidRDefault="00C56B48" w:rsidP="00C56B48">
      <w:pPr>
        <w:rPr>
          <w:lang w:val="sr-Latn-BA"/>
        </w:rPr>
      </w:pPr>
      <w:r w:rsidRPr="00C56B48">
        <w:rPr>
          <w:lang w:val="sr-Latn-BA"/>
        </w:rPr>
        <w:t xml:space="preserve">Veliki broj ransomware napada povezan je sa ljudskim greškama i lošom zaštitom sistema. </w:t>
      </w:r>
      <w:r w:rsidR="00EB7EDF">
        <w:rPr>
          <w:lang w:val="sr-Latn-BA"/>
        </w:rPr>
        <w:t>„</w:t>
      </w:r>
      <w:r w:rsidRPr="00C56B48">
        <w:rPr>
          <w:lang w:val="sr-Latn-BA"/>
        </w:rPr>
        <w:t>Napadači često dolaze do pristupa preko ukradenih lozinki, neažuriranih programa, ranjivih web aplikacija ili pogrešno podešenih sistema</w:t>
      </w:r>
      <w:r w:rsidR="00EB7EDF">
        <w:rPr>
          <w:lang w:val="sr-Latn-BA"/>
        </w:rPr>
        <w:t xml:space="preserve">“ </w:t>
      </w:r>
      <w:sdt>
        <w:sdtPr>
          <w:rPr>
            <w:lang w:val="sr-Latn-BA"/>
          </w:rPr>
          <w:id w:val="1494765865"/>
          <w:citation/>
        </w:sdtPr>
        <w:sdtContent>
          <w:r w:rsidR="00EB7EDF">
            <w:rPr>
              <w:lang w:val="sr-Latn-BA"/>
            </w:rPr>
            <w:fldChar w:fldCharType="begin"/>
          </w:r>
          <w:r w:rsidR="00EB7EDF">
            <w:rPr>
              <w:lang w:val="sr-Latn-BA"/>
            </w:rPr>
            <w:instrText xml:space="preserve"> CITATION Ver25 \l 6170 </w:instrText>
          </w:r>
          <w:r w:rsidR="00EB7EDF">
            <w:rPr>
              <w:lang w:val="sr-Latn-BA"/>
            </w:rPr>
            <w:fldChar w:fldCharType="separate"/>
          </w:r>
          <w:r w:rsidR="00EB7EDF" w:rsidRPr="00EB7EDF">
            <w:rPr>
              <w:noProof/>
              <w:lang w:val="sr-Latn-BA"/>
            </w:rPr>
            <w:t>[5]</w:t>
          </w:r>
          <w:r w:rsidR="00EB7EDF">
            <w:rPr>
              <w:lang w:val="sr-Latn-BA"/>
            </w:rPr>
            <w:fldChar w:fldCharType="end"/>
          </w:r>
        </w:sdtContent>
      </w:sdt>
      <w:r w:rsidRPr="00C56B48">
        <w:rPr>
          <w:lang w:val="sr-Latn-BA"/>
        </w:rPr>
        <w:t xml:space="preserve">. Dovoljno je da jedan zaposleni otvori sumnjiv fajl </w:t>
      </w:r>
      <w:r w:rsidRPr="00C56B48">
        <w:rPr>
          <w:lang w:val="sr-Latn-BA"/>
        </w:rPr>
        <w:lastRenderedPageBreak/>
        <w:t>ili klikne na lažni link kako bi napadači dobili pristup mreži organizacije. Nakon toga se napad može veoma brzo proširiti na veliki broj uređaja i servera.</w:t>
      </w:r>
    </w:p>
    <w:p w14:paraId="24A80D25" w14:textId="77777777" w:rsidR="00C56B48" w:rsidRPr="00C56B48" w:rsidRDefault="00C56B48" w:rsidP="00C56B48">
      <w:pPr>
        <w:rPr>
          <w:lang w:val="sr-Latn-BA"/>
        </w:rPr>
      </w:pPr>
    </w:p>
    <w:p w14:paraId="5E0D0A6C" w14:textId="77777777" w:rsidR="00C56B48" w:rsidRPr="00C56B48" w:rsidRDefault="00C56B48" w:rsidP="00C56B48">
      <w:pPr>
        <w:rPr>
          <w:lang w:val="sr-Latn-BA"/>
        </w:rPr>
      </w:pPr>
      <w:r w:rsidRPr="00C56B48">
        <w:rPr>
          <w:lang w:val="sr-Latn-BA"/>
        </w:rPr>
        <w:t>Kada ransomware zahvati sistem, veoma je važno da organizacija ima unaprijed pripremljen plan reagovanja. To uključuje izolaciju zaraženih uređaja, zaštitu preostalih podataka, prikupljanje digitalnih dokaza i vraćanje sistema iz rezervnih kopija. Organizacije koje nemaju plan oporavka često mnogo sporije reaguju, zbog čega su i posljedice ozbiljnije.</w:t>
      </w:r>
    </w:p>
    <w:p w14:paraId="3555C41A" w14:textId="77777777" w:rsidR="00C56B48" w:rsidRPr="00C56B48" w:rsidRDefault="00C56B48" w:rsidP="00C56B48">
      <w:pPr>
        <w:rPr>
          <w:lang w:val="sr-Latn-BA"/>
        </w:rPr>
      </w:pPr>
    </w:p>
    <w:p w14:paraId="7F999EF2" w14:textId="3650DE61" w:rsidR="00C56B48" w:rsidRDefault="00C56B48" w:rsidP="00C56B48">
      <w:pPr>
        <w:rPr>
          <w:lang w:val="sr-Latn-BA"/>
        </w:rPr>
      </w:pPr>
      <w:r w:rsidRPr="00C56B48">
        <w:rPr>
          <w:lang w:val="sr-Latn-BA"/>
        </w:rPr>
        <w:t>Zaštita od ransomware napada uglavnom se zasniva na osnovnim, ali veoma važnim bezbjednosnim mjerama. To podrazumijeva pravljenje rezervnih kopija podataka, korišćenje višefaktorske autentifikacije, redovno ažuriranje sistema, ograničavanje pristupa zaposlenih i podjelu mreže na više segmenata. Iako ove mjere djeluju jednostavno, upravo one u praksi često odlučuju da li će organizacija uspjeti da se odbrani od napada ili će pretrpjeti veliku štetu. U mnogim slučajevima problem nije u tome što su napadači bili posebno sofisticirani, već što sistemi nisu bili dovoljno zaštićeni i održavani.</w:t>
      </w:r>
    </w:p>
    <w:p w14:paraId="00BA0EB3" w14:textId="77777777" w:rsidR="00C56B48" w:rsidRDefault="00C56B48" w:rsidP="00C56B48">
      <w:pPr>
        <w:rPr>
          <w:lang w:val="sr-Latn-BA"/>
        </w:rPr>
      </w:pPr>
    </w:p>
    <w:p w14:paraId="122218EB" w14:textId="43932906" w:rsidR="00C56B48" w:rsidRPr="00C56B48" w:rsidRDefault="00C56B48" w:rsidP="00C56B48">
      <w:pPr>
        <w:pStyle w:val="Heading2"/>
        <w:rPr>
          <w:lang w:val="sr-Latn-BA"/>
        </w:rPr>
      </w:pPr>
      <w:bookmarkStart w:id="8" w:name="_Toc230828321"/>
      <w:r w:rsidRPr="00C56B48">
        <w:rPr>
          <w:lang w:val="sr-Latn-BA"/>
        </w:rPr>
        <w:t>2.2. Phishing, socijalni inženjering i krađa identiteta</w:t>
      </w:r>
      <w:bookmarkEnd w:id="8"/>
    </w:p>
    <w:p w14:paraId="02D7E34E" w14:textId="77777777" w:rsidR="00C56B48" w:rsidRDefault="00C56B48" w:rsidP="00C56B48">
      <w:pPr>
        <w:rPr>
          <w:lang w:val="sr-Latn-BA"/>
        </w:rPr>
      </w:pPr>
    </w:p>
    <w:p w14:paraId="3939E727" w14:textId="5AA6084F" w:rsidR="00C56B48" w:rsidRPr="00C56B48" w:rsidRDefault="002F60A1" w:rsidP="00C56B48">
      <w:pPr>
        <w:rPr>
          <w:lang w:val="sr-Latn-BA"/>
        </w:rPr>
      </w:pPr>
      <w:r>
        <w:rPr>
          <w:lang w:val="sr-Latn-BA"/>
        </w:rPr>
        <w:t>„</w:t>
      </w:r>
      <w:r w:rsidR="00C56B48" w:rsidRPr="00C56B48">
        <w:rPr>
          <w:lang w:val="sr-Latn-BA"/>
        </w:rPr>
        <w:t>Phishing i krađa identiteta spadaju među najrasprostranjenije oblike sajber kriminala, prije svega zato što su jednostavni za izvođenje, jeftini i lako se prilagođavaju različitim situacijama. Napadač može poslati veliki broj lažnih poruka uz minimalan trud, a čak i mali procenat uspješnih žrtava može biti dovoljan da napad postane isplativ. Zbog toga su ove metode i dalje vrlo česte u praksi</w:t>
      </w:r>
      <w:r>
        <w:rPr>
          <w:lang w:val="sr-Latn-BA"/>
        </w:rPr>
        <w:t>“</w:t>
      </w:r>
      <w:sdt>
        <w:sdtPr>
          <w:rPr>
            <w:lang w:val="sr-Latn-BA"/>
          </w:rPr>
          <w:id w:val="-671103134"/>
          <w:citation/>
        </w:sdtPr>
        <w:sdtContent>
          <w:r>
            <w:rPr>
              <w:lang w:val="sr-Latn-BA"/>
            </w:rPr>
            <w:fldChar w:fldCharType="begin"/>
          </w:r>
          <w:r>
            <w:rPr>
              <w:lang w:val="sr-Latn-BA"/>
            </w:rPr>
            <w:instrText xml:space="preserve"> CITATION Eur241 \l 6170 </w:instrText>
          </w:r>
          <w:r>
            <w:rPr>
              <w:lang w:val="sr-Latn-BA"/>
            </w:rPr>
            <w:fldChar w:fldCharType="separate"/>
          </w:r>
          <w:r>
            <w:rPr>
              <w:noProof/>
              <w:lang w:val="sr-Latn-BA"/>
            </w:rPr>
            <w:t xml:space="preserve"> </w:t>
          </w:r>
          <w:r w:rsidRPr="002F60A1">
            <w:rPr>
              <w:noProof/>
              <w:lang w:val="sr-Latn-BA"/>
            </w:rPr>
            <w:t>[3]</w:t>
          </w:r>
          <w:r>
            <w:rPr>
              <w:lang w:val="sr-Latn-BA"/>
            </w:rPr>
            <w:fldChar w:fldCharType="end"/>
          </w:r>
        </w:sdtContent>
      </w:sdt>
      <w:r w:rsidR="00C56B48" w:rsidRPr="00C56B48">
        <w:rPr>
          <w:lang w:val="sr-Latn-BA"/>
        </w:rPr>
        <w:t>.</w:t>
      </w:r>
    </w:p>
    <w:p w14:paraId="7D65A6AB" w14:textId="77777777" w:rsidR="00C56B48" w:rsidRPr="00C56B48" w:rsidRDefault="00C56B48" w:rsidP="00C56B48">
      <w:pPr>
        <w:rPr>
          <w:lang w:val="sr-Latn-BA"/>
        </w:rPr>
      </w:pPr>
    </w:p>
    <w:p w14:paraId="3FB7F6B7" w14:textId="0DECC60C" w:rsidR="00C56B48" w:rsidRPr="00C56B48" w:rsidRDefault="00C56B48" w:rsidP="00C56B48">
      <w:pPr>
        <w:rPr>
          <w:lang w:val="sr-Latn-BA"/>
        </w:rPr>
      </w:pPr>
      <w:r w:rsidRPr="00C56B48">
        <w:rPr>
          <w:lang w:val="sr-Latn-BA"/>
        </w:rPr>
        <w:t xml:space="preserve">Važno je naglasiti da phishing danas više ne izgleda kao ranije, jednostavne poruke sa očiglednim greškama. </w:t>
      </w:r>
      <w:r w:rsidR="00F56415">
        <w:rPr>
          <w:lang w:val="sr-Latn-BA"/>
        </w:rPr>
        <w:t>„</w:t>
      </w:r>
      <w:r w:rsidRPr="00C56B48">
        <w:rPr>
          <w:lang w:val="sr-Latn-BA"/>
        </w:rPr>
        <w:t>Savremeni napadi često koriste profesionalno dizajnirane stranice koje u potpunosti imitiraju poznate servise, poput banaka, e-mail provajdera ili društvenih mreža. Ponekad napadači koriste i ranije ukradene podatke kako bi poruke djelovale što uvjerljivije i personalizovanije. Na taj način žrtva ima veće povjerenje u sadržaj poruke i lakše dolazi do greške</w:t>
      </w:r>
      <w:r w:rsidR="00F56415">
        <w:rPr>
          <w:lang w:val="sr-Latn-BA"/>
        </w:rPr>
        <w:t>“</w:t>
      </w:r>
      <w:sdt>
        <w:sdtPr>
          <w:rPr>
            <w:lang w:val="sr-Latn-BA"/>
          </w:rPr>
          <w:id w:val="-1537351821"/>
          <w:citation/>
        </w:sdtPr>
        <w:sdtContent>
          <w:r w:rsidR="00F56415">
            <w:rPr>
              <w:lang w:val="sr-Latn-BA"/>
            </w:rPr>
            <w:fldChar w:fldCharType="begin"/>
          </w:r>
          <w:r w:rsidR="00F56415">
            <w:rPr>
              <w:lang w:val="sr-Latn-BA"/>
            </w:rPr>
            <w:instrText xml:space="preserve"> CITATION Mic24 \l 6170 </w:instrText>
          </w:r>
          <w:r w:rsidR="00F56415">
            <w:rPr>
              <w:lang w:val="sr-Latn-BA"/>
            </w:rPr>
            <w:fldChar w:fldCharType="separate"/>
          </w:r>
          <w:r w:rsidR="00F56415">
            <w:rPr>
              <w:noProof/>
              <w:lang w:val="sr-Latn-BA"/>
            </w:rPr>
            <w:t xml:space="preserve"> </w:t>
          </w:r>
          <w:r w:rsidR="00F56415" w:rsidRPr="00F56415">
            <w:rPr>
              <w:noProof/>
              <w:lang w:val="sr-Latn-BA"/>
            </w:rPr>
            <w:t>[4]</w:t>
          </w:r>
          <w:r w:rsidR="00F56415">
            <w:rPr>
              <w:lang w:val="sr-Latn-BA"/>
            </w:rPr>
            <w:fldChar w:fldCharType="end"/>
          </w:r>
        </w:sdtContent>
      </w:sdt>
      <w:r w:rsidRPr="00C56B48">
        <w:rPr>
          <w:lang w:val="sr-Latn-BA"/>
        </w:rPr>
        <w:t>.</w:t>
      </w:r>
    </w:p>
    <w:p w14:paraId="0F80A96B" w14:textId="77777777" w:rsidR="00C56B48" w:rsidRPr="00C56B48" w:rsidRDefault="00C56B48" w:rsidP="00C56B48">
      <w:pPr>
        <w:rPr>
          <w:lang w:val="sr-Latn-BA"/>
        </w:rPr>
      </w:pPr>
    </w:p>
    <w:p w14:paraId="55F026AA" w14:textId="77777777" w:rsidR="00C56B48" w:rsidRPr="00C56B48" w:rsidRDefault="00C56B48" w:rsidP="00C56B48">
      <w:pPr>
        <w:rPr>
          <w:lang w:val="sr-Latn-BA"/>
        </w:rPr>
      </w:pPr>
      <w:r w:rsidRPr="00C56B48">
        <w:rPr>
          <w:lang w:val="sr-Latn-BA"/>
        </w:rPr>
        <w:t>Kada napadač uspije da preuzme korisnički nalog, posljedice mogu biti ozbiljne. On tada može slati poruke u ime žrtve, pristupati privatnim podacima, mijenjati informacije ili pokušati izvršiti dodatne prevare. U poslovnom okruženju to može značiti i promjenu bankovnih podataka na fakturama, preusmjeravanje plaćanja ili krađu osjetljivih poslovnih informacija.</w:t>
      </w:r>
    </w:p>
    <w:p w14:paraId="79083BD2" w14:textId="77777777" w:rsidR="00C56B48" w:rsidRPr="00C56B48" w:rsidRDefault="00C56B48" w:rsidP="00C56B48">
      <w:pPr>
        <w:rPr>
          <w:lang w:val="sr-Latn-BA"/>
        </w:rPr>
      </w:pPr>
    </w:p>
    <w:p w14:paraId="4BEBCEFD" w14:textId="77777777" w:rsidR="00C56B48" w:rsidRPr="00C56B48" w:rsidRDefault="00C56B48" w:rsidP="00C56B48">
      <w:pPr>
        <w:rPr>
          <w:lang w:val="sr-Latn-BA"/>
        </w:rPr>
      </w:pPr>
      <w:r w:rsidRPr="00C56B48">
        <w:rPr>
          <w:lang w:val="sr-Latn-BA"/>
        </w:rPr>
        <w:t>Jedan od posebno opasnih oblika jeste preuzimanje naloga, gdje napadač koristi ukradene lozinke ili pristupne tokene kako bi ušao u postojeće korisničke profile. Iako se višefaktorska autentifikacija smatra važnom zaštitom, ona nije uvijek dovoljna ako korisnik sam nesvjesno odobri pristup ili unese podatke na lažnoj stranici. Zbog toga se sve više pažnje posvećuje upravljanju identitetima, kontroli pristupa i detekciji neuobičajenog ponašanja, umjesto oslanjanja samo na lozinke.</w:t>
      </w:r>
    </w:p>
    <w:p w14:paraId="3070A8BC" w14:textId="77777777" w:rsidR="00C56B48" w:rsidRPr="00C56B48" w:rsidRDefault="00C56B48" w:rsidP="00C56B48">
      <w:pPr>
        <w:rPr>
          <w:lang w:val="sr-Latn-BA"/>
        </w:rPr>
      </w:pPr>
    </w:p>
    <w:p w14:paraId="7D8BFEA4" w14:textId="6D06128E" w:rsidR="00C56B48" w:rsidRDefault="00C56B48" w:rsidP="00C56B48">
      <w:pPr>
        <w:rPr>
          <w:lang w:val="sr-Latn-BA"/>
        </w:rPr>
      </w:pPr>
      <w:r w:rsidRPr="00C56B48">
        <w:rPr>
          <w:lang w:val="sr-Latn-BA"/>
        </w:rPr>
        <w:t xml:space="preserve">Krađa identiteta ne završava samim pristupom nalogu. Ukoliko napadač dobije kontrolu nad korisničkim podacima, može ih dalje zloupotrebljavati za finansijske prevare, uzimanje kredita, online kupovine ili ucjene. Ukradeni identiteti se često prodaju na ilegalnim tržištima, gdje ih drugi akteri dalje koriste za različite kriminalne aktivnosti. Zbog toga se phishing i krađa identiteta </w:t>
      </w:r>
      <w:r w:rsidRPr="00C56B48">
        <w:rPr>
          <w:lang w:val="sr-Latn-BA"/>
        </w:rPr>
        <w:lastRenderedPageBreak/>
        <w:t>smatraju ključnim dijelom šireg lanca sajber kriminala, koji uključuje i tehničke i socijalne metode napada.</w:t>
      </w:r>
    </w:p>
    <w:p w14:paraId="0D5CE4FB" w14:textId="77777777" w:rsidR="00C56B48" w:rsidRDefault="00C56B48" w:rsidP="00C56B48">
      <w:pPr>
        <w:rPr>
          <w:lang w:val="sr-Latn-BA"/>
        </w:rPr>
      </w:pPr>
    </w:p>
    <w:p w14:paraId="60635443" w14:textId="5EC783AF" w:rsidR="0010787F" w:rsidRPr="0010787F" w:rsidRDefault="0010787F" w:rsidP="0010787F">
      <w:pPr>
        <w:pStyle w:val="Heading2"/>
        <w:rPr>
          <w:lang w:val="sr-Latn-BA"/>
        </w:rPr>
      </w:pPr>
      <w:bookmarkStart w:id="9" w:name="_Toc230828322"/>
      <w:r w:rsidRPr="0010787F">
        <w:rPr>
          <w:lang w:val="sr-Latn-BA"/>
        </w:rPr>
        <w:t>2.3. Napadi na dostupnost</w:t>
      </w:r>
      <w:r>
        <w:rPr>
          <w:lang w:val="sr-Latn-BA"/>
        </w:rPr>
        <w:t xml:space="preserve"> (</w:t>
      </w:r>
      <w:r w:rsidRPr="0010787F">
        <w:rPr>
          <w:lang w:val="sr-Latn-BA"/>
        </w:rPr>
        <w:t>botneti i D</w:t>
      </w:r>
      <w:r>
        <w:rPr>
          <w:lang w:val="sr-Latn-BA"/>
        </w:rPr>
        <w:t>D</w:t>
      </w:r>
      <w:r w:rsidRPr="0010787F">
        <w:rPr>
          <w:lang w:val="sr-Latn-BA"/>
        </w:rPr>
        <w:t>oS</w:t>
      </w:r>
      <w:r>
        <w:rPr>
          <w:lang w:val="sr-Latn-BA"/>
        </w:rPr>
        <w:t>)</w:t>
      </w:r>
      <w:bookmarkEnd w:id="9"/>
    </w:p>
    <w:p w14:paraId="5DA4845A" w14:textId="77777777" w:rsidR="0010787F" w:rsidRPr="0010787F" w:rsidRDefault="0010787F" w:rsidP="0010787F">
      <w:pPr>
        <w:rPr>
          <w:lang w:val="sr-Latn-BA"/>
        </w:rPr>
      </w:pPr>
    </w:p>
    <w:p w14:paraId="0B764DC3" w14:textId="4E5728CE" w:rsidR="0010787F" w:rsidRDefault="0010787F" w:rsidP="0010787F">
      <w:pPr>
        <w:rPr>
          <w:lang w:val="sr-Latn-BA"/>
        </w:rPr>
      </w:pPr>
      <w:r w:rsidRPr="0010787F">
        <w:rPr>
          <w:lang w:val="sr-Latn-BA"/>
        </w:rPr>
        <w:t xml:space="preserve">DDoS napadi (napadi uskraćivanjem usluge) imaju jasnu svrhu, a to je da onemoguće normalan rad nekog servisa ili sistema. Za razliku od napada koji imaju cilj krađu podataka, ovdje je fokus na prekidu rada, stvaranju finansijske štete ili vršenju pritiska na organizaciju. U nekim situacijama DDoS napad se koristi kao distrakcija, dok se u pozadini odvija drugi, ozbiljniji napad. U drugim slučajevima riječ je o direktnoj ucjeni, gdje napadači traže novac kako bi zaustavili napad. </w:t>
      </w:r>
      <w:r w:rsidR="00C12461">
        <w:rPr>
          <w:lang w:val="sr-Latn-BA"/>
        </w:rPr>
        <w:t>„</w:t>
      </w:r>
      <w:r w:rsidRPr="0010787F">
        <w:rPr>
          <w:lang w:val="sr-Latn-BA"/>
        </w:rPr>
        <w:t>ENISA navodi da su napadi na dostupnost, uključujući DDoS, među najčešćim i najznačajnijim prijetnjama u savremenom digitalnom okruženju</w:t>
      </w:r>
      <w:r w:rsidR="00C12461">
        <w:rPr>
          <w:lang w:val="sr-Latn-BA"/>
        </w:rPr>
        <w:t>“</w:t>
      </w:r>
      <w:sdt>
        <w:sdtPr>
          <w:rPr>
            <w:lang w:val="sr-Latn-BA"/>
          </w:rPr>
          <w:id w:val="-1235630493"/>
          <w:citation/>
        </w:sdtPr>
        <w:sdtContent>
          <w:r w:rsidR="00C12461">
            <w:rPr>
              <w:lang w:val="sr-Latn-BA"/>
            </w:rPr>
            <w:fldChar w:fldCharType="begin"/>
          </w:r>
          <w:r w:rsidR="00C12461">
            <w:rPr>
              <w:lang w:val="sr-Latn-BA"/>
            </w:rPr>
            <w:instrText xml:space="preserve"> CITATION Eur241 \l 6170 </w:instrText>
          </w:r>
          <w:r w:rsidR="00C12461">
            <w:rPr>
              <w:lang w:val="sr-Latn-BA"/>
            </w:rPr>
            <w:fldChar w:fldCharType="separate"/>
          </w:r>
          <w:r w:rsidR="00C12461">
            <w:rPr>
              <w:noProof/>
              <w:lang w:val="sr-Latn-BA"/>
            </w:rPr>
            <w:t xml:space="preserve"> </w:t>
          </w:r>
          <w:r w:rsidR="00C12461" w:rsidRPr="00C12461">
            <w:rPr>
              <w:noProof/>
              <w:lang w:val="sr-Latn-BA"/>
            </w:rPr>
            <w:t>[3]</w:t>
          </w:r>
          <w:r w:rsidR="00C12461">
            <w:rPr>
              <w:lang w:val="sr-Latn-BA"/>
            </w:rPr>
            <w:fldChar w:fldCharType="end"/>
          </w:r>
        </w:sdtContent>
      </w:sdt>
      <w:r w:rsidRPr="0010787F">
        <w:rPr>
          <w:lang w:val="sr-Latn-BA"/>
        </w:rPr>
        <w:t>.</w:t>
      </w:r>
    </w:p>
    <w:p w14:paraId="53D5FB2A" w14:textId="77777777" w:rsidR="00620D11" w:rsidRDefault="00620D11" w:rsidP="0010787F">
      <w:pPr>
        <w:rPr>
          <w:lang w:val="sr-Latn-BA"/>
        </w:rPr>
      </w:pPr>
    </w:p>
    <w:p w14:paraId="0F70F014" w14:textId="77777777" w:rsidR="00620D11" w:rsidRDefault="00620D11" w:rsidP="00620D11">
      <w:pPr>
        <w:keepNext/>
        <w:jc w:val="center"/>
      </w:pPr>
      <w:r>
        <w:rPr>
          <w:noProof/>
        </w:rPr>
        <w:drawing>
          <wp:inline distT="0" distB="0" distL="0" distR="0" wp14:anchorId="057AA2DE" wp14:editId="0DB7665E">
            <wp:extent cx="5943600" cy="4705350"/>
            <wp:effectExtent l="0" t="0" r="0" b="0"/>
            <wp:docPr id="710042581" name="Picture 2" descr="What are Distributed Denial of Service (DDoS) Atta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are Distributed Denial of Service (DDoS) Attack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4705350"/>
                    </a:xfrm>
                    <a:prstGeom prst="rect">
                      <a:avLst/>
                    </a:prstGeom>
                    <a:noFill/>
                    <a:ln>
                      <a:noFill/>
                    </a:ln>
                  </pic:spPr>
                </pic:pic>
              </a:graphicData>
            </a:graphic>
          </wp:inline>
        </w:drawing>
      </w:r>
    </w:p>
    <w:p w14:paraId="5CD97D79" w14:textId="7DE0C3CE" w:rsidR="00620D11" w:rsidRPr="0010787F" w:rsidRDefault="00620D11" w:rsidP="00620D11">
      <w:pPr>
        <w:pStyle w:val="Caption"/>
        <w:jc w:val="center"/>
        <w:rPr>
          <w:lang w:val="sr-Latn-BA"/>
        </w:rPr>
      </w:pPr>
      <w:bookmarkStart w:id="10" w:name="_Toc230828132"/>
      <w:r>
        <w:t xml:space="preserve">Slika </w:t>
      </w:r>
      <w:r>
        <w:fldChar w:fldCharType="begin"/>
      </w:r>
      <w:r>
        <w:instrText xml:space="preserve"> SEQ Slika \* ARABIC </w:instrText>
      </w:r>
      <w:r>
        <w:fldChar w:fldCharType="separate"/>
      </w:r>
      <w:r>
        <w:rPr>
          <w:noProof/>
        </w:rPr>
        <w:t>3</w:t>
      </w:r>
      <w:r>
        <w:fldChar w:fldCharType="end"/>
      </w:r>
      <w:r>
        <w:t xml:space="preserve"> - Slikoviti prikaz DDoS napada na server</w:t>
      </w:r>
      <w:bookmarkEnd w:id="10"/>
    </w:p>
    <w:p w14:paraId="79C700BC" w14:textId="77777777" w:rsidR="0010787F" w:rsidRPr="0010787F" w:rsidRDefault="0010787F" w:rsidP="0010787F">
      <w:pPr>
        <w:rPr>
          <w:lang w:val="sr-Latn-BA"/>
        </w:rPr>
      </w:pPr>
      <w:r w:rsidRPr="0010787F">
        <w:rPr>
          <w:lang w:val="sr-Latn-BA"/>
        </w:rPr>
        <w:t xml:space="preserve">Botneti su mreže zaraženih uređaja koje napadači koriste da bi izveli DDoS napade. Takve mreže mogu biti veoma velike i uključivati različite uređaje, uključujući računare, rutere i pametne IoT uređaje. Problem je što vlasnici tih uređaja često ni ne znaju da su njihovi sistemi kompromitovani i da učestvuju u napadu. Kada dođe do DDoS incidenta, organizacije moraju brzo reagovati i </w:t>
      </w:r>
      <w:r w:rsidRPr="0010787F">
        <w:rPr>
          <w:lang w:val="sr-Latn-BA"/>
        </w:rPr>
        <w:lastRenderedPageBreak/>
        <w:t>koristiti različite mjere zaštite, kao što su filtriranje saobraćaja, saradnja sa internet provajderima i unaprijed pripremljeni planovi reagovanja.</w:t>
      </w:r>
    </w:p>
    <w:p w14:paraId="627430FE" w14:textId="77777777" w:rsidR="0010787F" w:rsidRPr="0010787F" w:rsidRDefault="0010787F" w:rsidP="0010787F">
      <w:pPr>
        <w:rPr>
          <w:lang w:val="sr-Latn-BA"/>
        </w:rPr>
      </w:pPr>
    </w:p>
    <w:p w14:paraId="1E88747D" w14:textId="77777777" w:rsidR="0010787F" w:rsidRDefault="0010787F" w:rsidP="0010787F">
      <w:pPr>
        <w:rPr>
          <w:lang w:val="sr-Latn-BA"/>
        </w:rPr>
      </w:pPr>
      <w:r w:rsidRPr="0010787F">
        <w:rPr>
          <w:lang w:val="sr-Latn-BA"/>
        </w:rPr>
        <w:t>DDoS napadi ne uzrokuju samo tehničke probleme, već mogu izazvati i ozbiljne društvene i ekonomske posljedice. Čak i kada napadač nema direktnu finansijsku korist, prekid rada servisa može izazvati velike gubitke za organizacije i nelagodu za korisnike koji zavise od tih usluga. Zbog toga se DDoS napadi često posmatraju i kao pitanje šire otpornosti sistema, a ne samo kao izolovani tehnički incidenti.</w:t>
      </w:r>
    </w:p>
    <w:p w14:paraId="7AE05A89" w14:textId="77777777" w:rsidR="00620D11" w:rsidRDefault="00620D11" w:rsidP="0010787F">
      <w:pPr>
        <w:rPr>
          <w:lang w:val="sr-Latn-BA"/>
        </w:rPr>
      </w:pPr>
    </w:p>
    <w:p w14:paraId="73029984" w14:textId="77777777" w:rsidR="00620D11" w:rsidRDefault="00620D11" w:rsidP="00620D11">
      <w:pPr>
        <w:keepNext/>
        <w:jc w:val="center"/>
      </w:pPr>
      <w:r>
        <w:rPr>
          <w:noProof/>
        </w:rPr>
        <w:drawing>
          <wp:inline distT="0" distB="0" distL="0" distR="0" wp14:anchorId="1152C5AE" wp14:editId="286232C8">
            <wp:extent cx="5943600" cy="2054860"/>
            <wp:effectExtent l="0" t="0" r="0" b="2540"/>
            <wp:docPr id="1915138980" name="Picture 3" descr="What Is a Botnet? IoT Botnet Attacks | A10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hat Is a Botnet? IoT Botnet Attacks | A10 Networ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054860"/>
                    </a:xfrm>
                    <a:prstGeom prst="rect">
                      <a:avLst/>
                    </a:prstGeom>
                    <a:noFill/>
                    <a:ln>
                      <a:noFill/>
                    </a:ln>
                  </pic:spPr>
                </pic:pic>
              </a:graphicData>
            </a:graphic>
          </wp:inline>
        </w:drawing>
      </w:r>
    </w:p>
    <w:p w14:paraId="2F87BF4C" w14:textId="756D1BFA" w:rsidR="00620D11" w:rsidRPr="0010787F" w:rsidRDefault="00620D11" w:rsidP="00620D11">
      <w:pPr>
        <w:pStyle w:val="Caption"/>
        <w:jc w:val="center"/>
        <w:rPr>
          <w:lang w:val="sr-Latn-BA"/>
        </w:rPr>
      </w:pPr>
      <w:bookmarkStart w:id="11" w:name="_Toc230828133"/>
      <w:r>
        <w:t xml:space="preserve">Slika </w:t>
      </w:r>
      <w:r>
        <w:fldChar w:fldCharType="begin"/>
      </w:r>
      <w:r>
        <w:instrText xml:space="preserve"> SEQ Slika \* ARABIC </w:instrText>
      </w:r>
      <w:r>
        <w:fldChar w:fldCharType="separate"/>
      </w:r>
      <w:r>
        <w:rPr>
          <w:noProof/>
        </w:rPr>
        <w:t>4</w:t>
      </w:r>
      <w:r>
        <w:fldChar w:fldCharType="end"/>
      </w:r>
      <w:r>
        <w:t xml:space="preserve"> - Primjer korištenja Botneta kako bi se izveo DDoS napad</w:t>
      </w:r>
      <w:bookmarkEnd w:id="11"/>
    </w:p>
    <w:p w14:paraId="27DCB308" w14:textId="7519E09A" w:rsidR="00C56B48" w:rsidRDefault="005D06C7" w:rsidP="0010787F">
      <w:pPr>
        <w:rPr>
          <w:lang w:val="sr-Latn-BA"/>
        </w:rPr>
      </w:pPr>
      <w:r>
        <w:rPr>
          <w:lang w:val="sr-Latn-BA"/>
        </w:rPr>
        <w:t>„</w:t>
      </w:r>
      <w:r w:rsidR="0010787F" w:rsidRPr="0010787F">
        <w:rPr>
          <w:lang w:val="sr-Latn-BA"/>
        </w:rPr>
        <w:t>Microsoft u svom izvještaju ukazuje na to da se DDoS napadi stalno razvijaju i da napadači traže nove načine da povećaju njihov uticaj i zaobiđu zaštitne mehanizme</w:t>
      </w:r>
      <w:r>
        <w:rPr>
          <w:lang w:val="sr-Latn-BA"/>
        </w:rPr>
        <w:t>“</w:t>
      </w:r>
      <w:sdt>
        <w:sdtPr>
          <w:rPr>
            <w:lang w:val="sr-Latn-BA"/>
          </w:rPr>
          <w:id w:val="88291374"/>
          <w:citation/>
        </w:sdtPr>
        <w:sdtContent>
          <w:r>
            <w:rPr>
              <w:lang w:val="sr-Latn-BA"/>
            </w:rPr>
            <w:fldChar w:fldCharType="begin"/>
          </w:r>
          <w:r>
            <w:rPr>
              <w:lang w:val="sr-Latn-BA"/>
            </w:rPr>
            <w:instrText xml:space="preserve"> CITATION Mic24 \l 6170 </w:instrText>
          </w:r>
          <w:r>
            <w:rPr>
              <w:lang w:val="sr-Latn-BA"/>
            </w:rPr>
            <w:fldChar w:fldCharType="separate"/>
          </w:r>
          <w:r>
            <w:rPr>
              <w:noProof/>
              <w:lang w:val="sr-Latn-BA"/>
            </w:rPr>
            <w:t xml:space="preserve"> </w:t>
          </w:r>
          <w:r w:rsidRPr="005D06C7">
            <w:rPr>
              <w:noProof/>
              <w:lang w:val="sr-Latn-BA"/>
            </w:rPr>
            <w:t>[4]</w:t>
          </w:r>
          <w:r>
            <w:rPr>
              <w:lang w:val="sr-Latn-BA"/>
            </w:rPr>
            <w:fldChar w:fldCharType="end"/>
          </w:r>
        </w:sdtContent>
      </w:sdt>
      <w:r w:rsidR="0010787F" w:rsidRPr="0010787F">
        <w:rPr>
          <w:lang w:val="sr-Latn-BA"/>
        </w:rPr>
        <w:t>. U praksi, organizacije koje imaju dobro razvijene sisteme zaštite, redundansu i stalni monitoring obično imaju znatno manje posljedice, čak i kada napad nije moguće u potpunosti spriječiti.</w:t>
      </w:r>
    </w:p>
    <w:p w14:paraId="58CD0356" w14:textId="3C9D00F5" w:rsidR="00C56B48" w:rsidRPr="00C56B48" w:rsidRDefault="0010787F" w:rsidP="0010787F">
      <w:pPr>
        <w:spacing w:after="160" w:line="259" w:lineRule="auto"/>
        <w:jc w:val="left"/>
        <w:rPr>
          <w:lang w:val="sr-Latn-BA"/>
        </w:rPr>
      </w:pPr>
      <w:r>
        <w:rPr>
          <w:lang w:val="sr-Latn-BA"/>
        </w:rPr>
        <w:br w:type="page"/>
      </w:r>
    </w:p>
    <w:p w14:paraId="4C05D461" w14:textId="5261F6D2" w:rsidR="00C56B48" w:rsidRPr="0010787F" w:rsidRDefault="00C56B48" w:rsidP="0010787F">
      <w:pPr>
        <w:pStyle w:val="Heading1"/>
        <w:numPr>
          <w:ilvl w:val="0"/>
          <w:numId w:val="39"/>
        </w:numPr>
        <w:ind w:left="270" w:hanging="270"/>
        <w:rPr>
          <w:lang w:val="sr-Latn-BA"/>
        </w:rPr>
      </w:pPr>
      <w:bookmarkStart w:id="12" w:name="_Toc230828323"/>
      <w:r w:rsidRPr="0010787F">
        <w:rPr>
          <w:lang w:val="sr-Latn-BA"/>
        </w:rPr>
        <w:lastRenderedPageBreak/>
        <w:t>SUZBIJANJE SAJBER KRIMINALA</w:t>
      </w:r>
      <w:bookmarkEnd w:id="12"/>
    </w:p>
    <w:p w14:paraId="16B17AC9" w14:textId="77777777" w:rsidR="00C56B48" w:rsidRPr="00C56B48" w:rsidRDefault="00C56B48" w:rsidP="00C56B48">
      <w:pPr>
        <w:rPr>
          <w:lang w:val="sr-Latn-BA"/>
        </w:rPr>
      </w:pPr>
    </w:p>
    <w:p w14:paraId="5C393458" w14:textId="77777777" w:rsidR="00D5775F" w:rsidRPr="00D5775F" w:rsidRDefault="00D5775F" w:rsidP="00D5775F">
      <w:pPr>
        <w:pStyle w:val="Heading2"/>
        <w:rPr>
          <w:lang w:val="sr-Latn-BA"/>
        </w:rPr>
      </w:pPr>
      <w:bookmarkStart w:id="13" w:name="_Toc230828324"/>
      <w:r w:rsidRPr="00D5775F">
        <w:rPr>
          <w:lang w:val="sr-Latn-BA"/>
        </w:rPr>
        <w:t>3.1. Međunarodni pravni okvir i prekogranična saradnja</w:t>
      </w:r>
      <w:bookmarkEnd w:id="13"/>
    </w:p>
    <w:p w14:paraId="1999F574" w14:textId="77777777" w:rsidR="00D5775F" w:rsidRPr="00D5775F" w:rsidRDefault="00D5775F" w:rsidP="00D5775F">
      <w:pPr>
        <w:rPr>
          <w:lang w:val="sr-Latn-BA"/>
        </w:rPr>
      </w:pPr>
    </w:p>
    <w:p w14:paraId="426A22AE" w14:textId="77777777" w:rsidR="00D5775F" w:rsidRPr="00D5775F" w:rsidRDefault="00D5775F" w:rsidP="00D5775F">
      <w:pPr>
        <w:rPr>
          <w:lang w:val="sr-Latn-BA"/>
        </w:rPr>
      </w:pPr>
      <w:r w:rsidRPr="00D5775F">
        <w:rPr>
          <w:lang w:val="sr-Latn-BA"/>
        </w:rPr>
        <w:t>Sajber kriminal se veoma često dešava preko granica država. U jednoj situaciji napadač može biti u jednoj zemlji, serveri i infrastruktura u drugoj, dok su žrtve raspoređene širom svijeta. Zbog toga nacionalni zakoni sami po sebi nisu dovoljni za efikasno suzbijanje ovakvih djela, pa je neophodna međunarodna saradnja.</w:t>
      </w:r>
    </w:p>
    <w:p w14:paraId="7CC1483F" w14:textId="77777777" w:rsidR="00D5775F" w:rsidRPr="00D5775F" w:rsidRDefault="00D5775F" w:rsidP="00D5775F">
      <w:pPr>
        <w:rPr>
          <w:lang w:val="sr-Latn-BA"/>
        </w:rPr>
      </w:pPr>
    </w:p>
    <w:p w14:paraId="1DFD8D54" w14:textId="5D34BF0C" w:rsidR="00D5775F" w:rsidRPr="00D5775F" w:rsidRDefault="00830DE1" w:rsidP="00D5775F">
      <w:pPr>
        <w:rPr>
          <w:lang w:val="sr-Latn-BA"/>
        </w:rPr>
      </w:pPr>
      <w:r>
        <w:rPr>
          <w:lang w:val="sr-Latn-BA"/>
        </w:rPr>
        <w:t>„</w:t>
      </w:r>
      <w:r w:rsidR="00D5775F" w:rsidRPr="00D5775F">
        <w:rPr>
          <w:lang w:val="sr-Latn-BA"/>
        </w:rPr>
        <w:t>Jedan od najvažnijih međunarodnih dokumenata u ovoj oblasti je Budimpeštanska konvencija o sajber kriminalu. Ona postavlja osnovna pravila za to koja se djela smatraju krivičnim, kako se prikupljaju elektronski dokazi i na koji način države treba da sarađuju u istragama</w:t>
      </w:r>
      <w:r>
        <w:rPr>
          <w:lang w:val="sr-Latn-BA"/>
        </w:rPr>
        <w:t>“</w:t>
      </w:r>
      <w:sdt>
        <w:sdtPr>
          <w:rPr>
            <w:lang w:val="sr-Latn-BA"/>
          </w:rPr>
          <w:id w:val="-1193617432"/>
          <w:citation/>
        </w:sdtPr>
        <w:sdtContent>
          <w:r>
            <w:rPr>
              <w:lang w:val="sr-Latn-BA"/>
            </w:rPr>
            <w:fldChar w:fldCharType="begin"/>
          </w:r>
          <w:r>
            <w:rPr>
              <w:lang w:val="sr-Latn-BA"/>
            </w:rPr>
            <w:instrText xml:space="preserve"> CITATION Cou01 \l 6170 </w:instrText>
          </w:r>
          <w:r>
            <w:rPr>
              <w:lang w:val="sr-Latn-BA"/>
            </w:rPr>
            <w:fldChar w:fldCharType="separate"/>
          </w:r>
          <w:r>
            <w:rPr>
              <w:noProof/>
              <w:lang w:val="sr-Latn-BA"/>
            </w:rPr>
            <w:t xml:space="preserve"> </w:t>
          </w:r>
          <w:r w:rsidRPr="00830DE1">
            <w:rPr>
              <w:noProof/>
              <w:lang w:val="sr-Latn-BA"/>
            </w:rPr>
            <w:t>[1]</w:t>
          </w:r>
          <w:r>
            <w:rPr>
              <w:lang w:val="sr-Latn-BA"/>
            </w:rPr>
            <w:fldChar w:fldCharType="end"/>
          </w:r>
        </w:sdtContent>
      </w:sdt>
      <w:r w:rsidR="00D5775F" w:rsidRPr="00D5775F">
        <w:rPr>
          <w:lang w:val="sr-Latn-BA"/>
        </w:rPr>
        <w:t>. Njena važnost nije samo u pravnim odredbama, već i u tome što pomaže državama da koriste slične definicije i procedure, što olakšava zajednički rad.</w:t>
      </w:r>
    </w:p>
    <w:p w14:paraId="23238D7C" w14:textId="77777777" w:rsidR="00D5775F" w:rsidRPr="00D5775F" w:rsidRDefault="00D5775F" w:rsidP="00D5775F">
      <w:pPr>
        <w:rPr>
          <w:lang w:val="sr-Latn-BA"/>
        </w:rPr>
      </w:pPr>
    </w:p>
    <w:p w14:paraId="25F789D7" w14:textId="58AB046F" w:rsidR="00D5775F" w:rsidRDefault="00D5775F" w:rsidP="00D5775F">
      <w:pPr>
        <w:rPr>
          <w:lang w:val="sr-Latn-BA"/>
        </w:rPr>
      </w:pPr>
      <w:r w:rsidRPr="00D5775F">
        <w:rPr>
          <w:lang w:val="sr-Latn-BA"/>
        </w:rPr>
        <w:t xml:space="preserve">U praksi, jedan od najvećih problema je vrijeme. Digitalni dokazi se mogu vrlo brzo obrisati, izmijeniti ili premjestiti, a često se nalaze na serverima privatnih kompanija koje posluju u različitim državama. Klasični pravni mehanizmi međunarodne pomoći u krivičnim stvarima često traju predugo za potrebe digitalnih istraga. </w:t>
      </w:r>
      <w:r w:rsidR="00B53FA4">
        <w:rPr>
          <w:lang w:val="sr-Latn-BA"/>
        </w:rPr>
        <w:t>„</w:t>
      </w:r>
      <w:r w:rsidRPr="00D5775F">
        <w:rPr>
          <w:lang w:val="sr-Latn-BA"/>
        </w:rPr>
        <w:t>Zbog toga je uveden i Drugi dodatni protokol uz Konvenciju, koji ima za cilj da ubrza saradnju i olakša pristup elektronskim podacima, posebno u hitnim slučajevima</w:t>
      </w:r>
      <w:r w:rsidR="00B53FA4">
        <w:rPr>
          <w:lang w:val="sr-Latn-BA"/>
        </w:rPr>
        <w:t>“</w:t>
      </w:r>
      <w:sdt>
        <w:sdtPr>
          <w:rPr>
            <w:lang w:val="sr-Latn-BA"/>
          </w:rPr>
          <w:id w:val="1630362053"/>
          <w:citation/>
        </w:sdtPr>
        <w:sdtContent>
          <w:r w:rsidR="00B53FA4">
            <w:rPr>
              <w:lang w:val="sr-Latn-BA"/>
            </w:rPr>
            <w:fldChar w:fldCharType="begin"/>
          </w:r>
          <w:r w:rsidR="00B53FA4">
            <w:rPr>
              <w:lang w:val="sr-Latn-BA"/>
            </w:rPr>
            <w:instrText xml:space="preserve"> CITATION Cou22 \l 6170 </w:instrText>
          </w:r>
          <w:r w:rsidR="00B53FA4">
            <w:rPr>
              <w:lang w:val="sr-Latn-BA"/>
            </w:rPr>
            <w:fldChar w:fldCharType="separate"/>
          </w:r>
          <w:r w:rsidR="00B53FA4">
            <w:rPr>
              <w:noProof/>
              <w:lang w:val="sr-Latn-BA"/>
            </w:rPr>
            <w:t xml:space="preserve"> </w:t>
          </w:r>
          <w:r w:rsidR="00B53FA4" w:rsidRPr="00B53FA4">
            <w:rPr>
              <w:noProof/>
              <w:lang w:val="sr-Latn-BA"/>
            </w:rPr>
            <w:t>[2]</w:t>
          </w:r>
          <w:r w:rsidR="00B53FA4">
            <w:rPr>
              <w:lang w:val="sr-Latn-BA"/>
            </w:rPr>
            <w:fldChar w:fldCharType="end"/>
          </w:r>
        </w:sdtContent>
      </w:sdt>
      <w:r w:rsidRPr="00D5775F">
        <w:rPr>
          <w:lang w:val="sr-Latn-BA"/>
        </w:rPr>
        <w:t>. Time se pokušava prilagoditi pravni sistem brzini kojom funkcioniše digitalno okruženje.</w:t>
      </w:r>
    </w:p>
    <w:p w14:paraId="4C4760E5" w14:textId="77777777" w:rsidR="00620D11" w:rsidRDefault="00620D11" w:rsidP="00D5775F">
      <w:pPr>
        <w:rPr>
          <w:lang w:val="sr-Latn-BA"/>
        </w:rPr>
      </w:pPr>
    </w:p>
    <w:p w14:paraId="5BF12D69" w14:textId="77777777" w:rsidR="00620D11" w:rsidRDefault="00620D11" w:rsidP="00620D11">
      <w:pPr>
        <w:keepNext/>
        <w:jc w:val="center"/>
      </w:pPr>
      <w:r>
        <w:rPr>
          <w:noProof/>
        </w:rPr>
        <w:drawing>
          <wp:inline distT="0" distB="0" distL="0" distR="0" wp14:anchorId="5E12661A" wp14:editId="7C57534E">
            <wp:extent cx="5943600" cy="3346450"/>
            <wp:effectExtent l="0" t="0" r="0" b="6350"/>
            <wp:docPr id="1831615415" name="Picture 4" descr="iPROCEEDS-2: Targeting crime proceeds on the Internet and securing  electronic evidence in South-eastern Europe and Turkey - Cybercr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PROCEEDS-2: Targeting crime proceeds on the Internet and securing  electronic evidence in South-eastern Europe and Turkey - Cybercrim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2E79B23C" w14:textId="77777777" w:rsidR="00620D11" w:rsidRDefault="00620D11" w:rsidP="00620D11">
      <w:pPr>
        <w:keepNext/>
        <w:jc w:val="center"/>
      </w:pPr>
    </w:p>
    <w:p w14:paraId="324BFA45" w14:textId="0A90FAF5" w:rsidR="00620D11" w:rsidRPr="00D5775F" w:rsidRDefault="00620D11" w:rsidP="00620D11">
      <w:pPr>
        <w:pStyle w:val="Caption"/>
        <w:jc w:val="center"/>
        <w:rPr>
          <w:lang w:val="sr-Latn-BA"/>
        </w:rPr>
      </w:pPr>
      <w:bookmarkStart w:id="14" w:name="_Toc230828134"/>
      <w:r>
        <w:t xml:space="preserve">Slika </w:t>
      </w:r>
      <w:r>
        <w:fldChar w:fldCharType="begin"/>
      </w:r>
      <w:r>
        <w:instrText xml:space="preserve"> SEQ Slika \* ARABIC </w:instrText>
      </w:r>
      <w:r>
        <w:fldChar w:fldCharType="separate"/>
      </w:r>
      <w:r>
        <w:rPr>
          <w:noProof/>
        </w:rPr>
        <w:t>5</w:t>
      </w:r>
      <w:r>
        <w:fldChar w:fldCharType="end"/>
      </w:r>
      <w:r>
        <w:t xml:space="preserve"> - Europol konferencija sa glavnom temom sajber kriminala u digitalnom dobu</w:t>
      </w:r>
      <w:bookmarkEnd w:id="14"/>
    </w:p>
    <w:p w14:paraId="246FD500" w14:textId="77777777" w:rsidR="00D5775F" w:rsidRPr="00D5775F" w:rsidRDefault="00D5775F" w:rsidP="00D5775F">
      <w:pPr>
        <w:rPr>
          <w:lang w:val="sr-Latn-BA"/>
        </w:rPr>
      </w:pPr>
    </w:p>
    <w:p w14:paraId="714B16F2" w14:textId="095D9709" w:rsidR="00D5775F" w:rsidRPr="00D5775F" w:rsidRDefault="004B729D" w:rsidP="00D5775F">
      <w:pPr>
        <w:rPr>
          <w:lang w:val="sr-Latn-BA"/>
        </w:rPr>
      </w:pPr>
      <w:r>
        <w:rPr>
          <w:lang w:val="sr-Latn-BA"/>
        </w:rPr>
        <w:lastRenderedPageBreak/>
        <w:t>„</w:t>
      </w:r>
      <w:r w:rsidR="00D5775F" w:rsidRPr="00D5775F">
        <w:rPr>
          <w:lang w:val="sr-Latn-BA"/>
        </w:rPr>
        <w:t>Europol kroz svoje IOCTA izvještaje daje pregled savremenih trendova u sajber kriminalu i pokazuje kako se kriminalne grupe prilagođavaju pritisku policijskih i pravosudnih organa</w:t>
      </w:r>
      <w:r>
        <w:rPr>
          <w:lang w:val="sr-Latn-BA"/>
        </w:rPr>
        <w:t xml:space="preserve">“ </w:t>
      </w:r>
      <w:sdt>
        <w:sdtPr>
          <w:rPr>
            <w:lang w:val="sr-Latn-BA"/>
          </w:rPr>
          <w:id w:val="-1392266493"/>
          <w:citation/>
        </w:sdtPr>
        <w:sdtContent>
          <w:r>
            <w:rPr>
              <w:lang w:val="sr-Latn-BA"/>
            </w:rPr>
            <w:fldChar w:fldCharType="begin"/>
          </w:r>
          <w:r>
            <w:rPr>
              <w:lang w:val="sr-Latn-BA"/>
            </w:rPr>
            <w:instrText xml:space="preserve"> CITATION Eur24 \l 6170 </w:instrText>
          </w:r>
          <w:r>
            <w:rPr>
              <w:lang w:val="sr-Latn-BA"/>
            </w:rPr>
            <w:fldChar w:fldCharType="separate"/>
          </w:r>
          <w:r w:rsidRPr="004B729D">
            <w:rPr>
              <w:noProof/>
              <w:lang w:val="sr-Latn-BA"/>
            </w:rPr>
            <w:t>[2]</w:t>
          </w:r>
          <w:r>
            <w:rPr>
              <w:lang w:val="sr-Latn-BA"/>
            </w:rPr>
            <w:fldChar w:fldCharType="end"/>
          </w:r>
        </w:sdtContent>
      </w:sdt>
      <w:r w:rsidR="00D5775F" w:rsidRPr="00D5775F">
        <w:rPr>
          <w:lang w:val="sr-Latn-BA"/>
        </w:rPr>
        <w:t>. Ovi izvještaji su korisni jer povezuju pravni okvir sa stvarnim stanjem u praksi. Iako zakoni mogu postaviti osnovu, uspjeh istraga često zavisi od brze razmjene informacija, saradnje između država i povjerenja između institucija.</w:t>
      </w:r>
    </w:p>
    <w:p w14:paraId="68BC39B9" w14:textId="77777777" w:rsidR="00D5775F" w:rsidRPr="00D5775F" w:rsidRDefault="00D5775F" w:rsidP="00D5775F">
      <w:pPr>
        <w:rPr>
          <w:lang w:val="sr-Latn-BA"/>
        </w:rPr>
      </w:pPr>
    </w:p>
    <w:p w14:paraId="1FFC6E6E" w14:textId="30F09F5B" w:rsidR="00D5775F" w:rsidRDefault="00B53FA4" w:rsidP="00D5775F">
      <w:pPr>
        <w:rPr>
          <w:lang w:val="sr-Latn-BA"/>
        </w:rPr>
      </w:pPr>
      <w:r>
        <w:rPr>
          <w:lang w:val="sr-Latn-BA"/>
        </w:rPr>
        <w:t>„</w:t>
      </w:r>
      <w:r w:rsidR="00D5775F" w:rsidRPr="00D5775F">
        <w:rPr>
          <w:lang w:val="sr-Latn-BA"/>
        </w:rPr>
        <w:t>Važan aspekt međunarodne borbe protiv sajber kriminala jeste i zaštita osnovnih ljudskih prava. Efikasna istraga ne smije dovesti do prekomjernog zadiranja u privatnost građana. Zato se u okviru Budimpeštanske konvencije posebno naglašava potreba za ravnotežom između potrebe za otkrivanjem i procesuiranjem krivičnih djela i zaštite prava na privatnost i zakonito postupanje</w:t>
      </w:r>
      <w:r>
        <w:rPr>
          <w:lang w:val="sr-Latn-BA"/>
        </w:rPr>
        <w:t>“</w:t>
      </w:r>
      <w:sdt>
        <w:sdtPr>
          <w:rPr>
            <w:lang w:val="sr-Latn-BA"/>
          </w:rPr>
          <w:id w:val="-1701464554"/>
          <w:citation/>
        </w:sdtPr>
        <w:sdtContent>
          <w:r w:rsidR="00830DE1">
            <w:rPr>
              <w:lang w:val="sr-Latn-BA"/>
            </w:rPr>
            <w:fldChar w:fldCharType="begin"/>
          </w:r>
          <w:r w:rsidR="00830DE1">
            <w:rPr>
              <w:lang w:val="sr-Latn-BA"/>
            </w:rPr>
            <w:instrText xml:space="preserve"> CITATION Cou01 \l 6170 </w:instrText>
          </w:r>
          <w:r w:rsidR="00830DE1">
            <w:rPr>
              <w:lang w:val="sr-Latn-BA"/>
            </w:rPr>
            <w:fldChar w:fldCharType="separate"/>
          </w:r>
          <w:r w:rsidR="00830DE1">
            <w:rPr>
              <w:noProof/>
              <w:lang w:val="sr-Latn-BA"/>
            </w:rPr>
            <w:t xml:space="preserve"> </w:t>
          </w:r>
          <w:r w:rsidR="00830DE1" w:rsidRPr="00830DE1">
            <w:rPr>
              <w:noProof/>
              <w:lang w:val="sr-Latn-BA"/>
            </w:rPr>
            <w:t>[1]</w:t>
          </w:r>
          <w:r w:rsidR="00830DE1">
            <w:rPr>
              <w:lang w:val="sr-Latn-BA"/>
            </w:rPr>
            <w:fldChar w:fldCharType="end"/>
          </w:r>
        </w:sdtContent>
      </w:sdt>
      <w:r>
        <w:rPr>
          <w:lang w:val="sr-Latn-BA"/>
        </w:rPr>
        <w:t xml:space="preserve"> </w:t>
      </w:r>
      <w:sdt>
        <w:sdtPr>
          <w:rPr>
            <w:lang w:val="sr-Latn-BA"/>
          </w:rPr>
          <w:id w:val="73395645"/>
          <w:citation/>
        </w:sdtPr>
        <w:sdtContent>
          <w:r>
            <w:rPr>
              <w:lang w:val="sr-Latn-BA"/>
            </w:rPr>
            <w:fldChar w:fldCharType="begin"/>
          </w:r>
          <w:r>
            <w:rPr>
              <w:lang w:val="sr-Latn-BA"/>
            </w:rPr>
            <w:instrText xml:space="preserve"> CITATION Cou22 \l 6170 </w:instrText>
          </w:r>
          <w:r>
            <w:rPr>
              <w:lang w:val="sr-Latn-BA"/>
            </w:rPr>
            <w:fldChar w:fldCharType="separate"/>
          </w:r>
          <w:r w:rsidRPr="00B53FA4">
            <w:rPr>
              <w:noProof/>
              <w:lang w:val="sr-Latn-BA"/>
            </w:rPr>
            <w:t>[2]</w:t>
          </w:r>
          <w:r>
            <w:rPr>
              <w:lang w:val="sr-Latn-BA"/>
            </w:rPr>
            <w:fldChar w:fldCharType="end"/>
          </w:r>
        </w:sdtContent>
      </w:sdt>
      <w:r w:rsidR="00D5775F" w:rsidRPr="00D5775F">
        <w:rPr>
          <w:lang w:val="sr-Latn-BA"/>
        </w:rPr>
        <w:t>.</w:t>
      </w:r>
    </w:p>
    <w:p w14:paraId="591F495E" w14:textId="77777777" w:rsidR="00D5775F" w:rsidRDefault="00D5775F" w:rsidP="00D5775F">
      <w:pPr>
        <w:rPr>
          <w:lang w:val="sr-Latn-BA"/>
        </w:rPr>
      </w:pPr>
    </w:p>
    <w:p w14:paraId="34C347BF" w14:textId="77777777" w:rsidR="00D5775F" w:rsidRPr="00D5775F" w:rsidRDefault="00D5775F" w:rsidP="00D5775F">
      <w:pPr>
        <w:pStyle w:val="Heading2"/>
        <w:rPr>
          <w:lang w:val="sr-Latn-BA"/>
        </w:rPr>
      </w:pPr>
      <w:bookmarkStart w:id="15" w:name="_Toc230828325"/>
      <w:r w:rsidRPr="00D5775F">
        <w:rPr>
          <w:lang w:val="sr-Latn-BA"/>
        </w:rPr>
        <w:t>3.2. Digitalni dokazi i digitalna forenzika</w:t>
      </w:r>
      <w:bookmarkEnd w:id="15"/>
    </w:p>
    <w:p w14:paraId="42A44BCB" w14:textId="77777777" w:rsidR="00D5775F" w:rsidRPr="00D5775F" w:rsidRDefault="00D5775F" w:rsidP="00D5775F">
      <w:pPr>
        <w:rPr>
          <w:lang w:val="sr-Latn-BA"/>
        </w:rPr>
      </w:pPr>
    </w:p>
    <w:p w14:paraId="33FC89AE" w14:textId="77777777" w:rsidR="00D5775F" w:rsidRPr="00D5775F" w:rsidRDefault="00D5775F" w:rsidP="00D5775F">
      <w:pPr>
        <w:rPr>
          <w:lang w:val="sr-Latn-BA"/>
        </w:rPr>
      </w:pPr>
      <w:r w:rsidRPr="00D5775F">
        <w:rPr>
          <w:lang w:val="sr-Latn-BA"/>
        </w:rPr>
        <w:t>Digitalni dokazi imaju posebna svojstva koja ih razlikuju od klasičnih dokaza. Oni se lako kopiraju, mogu se brzo izmijeniti i često ne ostavljaju vidljive tragove za osobe koje nisu stručne u toj oblasti. Zbog toga je digitalna forenzika postala veoma važna disciplina u borbi protiv sajber kriminala, ali i u drugim vrstama istraga i sporova.</w:t>
      </w:r>
    </w:p>
    <w:p w14:paraId="7A3AB75E" w14:textId="77777777" w:rsidR="00D5775F" w:rsidRPr="00D5775F" w:rsidRDefault="00D5775F" w:rsidP="00D5775F">
      <w:pPr>
        <w:rPr>
          <w:lang w:val="sr-Latn-BA"/>
        </w:rPr>
      </w:pPr>
    </w:p>
    <w:p w14:paraId="39998537" w14:textId="77777777" w:rsidR="00D5775F" w:rsidRPr="00D5775F" w:rsidRDefault="00D5775F" w:rsidP="00D5775F">
      <w:pPr>
        <w:rPr>
          <w:lang w:val="sr-Latn-BA"/>
        </w:rPr>
      </w:pPr>
      <w:r w:rsidRPr="00D5775F">
        <w:rPr>
          <w:lang w:val="sr-Latn-BA"/>
        </w:rPr>
        <w:t>Uspješna forenzička analiza zahtijeva dobro razumijevanje načina na koji sistemi funkcionišu, kako nastaju digitalni tragovi i kako se podaci mogu prikupiti na način da budu pouzdani i prihvatljivi u pravnom postupku [13]. U praksi, svaka greška može dovesti do gubitka dokaza. Na primjer, nepravilno gašenje sistema, brisanje logova ili neadekvatno kopiranje podataka može uništiti važne informacije i narušiti lanac čuvanja dokaza, poznat kao chain of custody.</w:t>
      </w:r>
    </w:p>
    <w:p w14:paraId="51985064" w14:textId="77777777" w:rsidR="00D5775F" w:rsidRPr="00D5775F" w:rsidRDefault="00D5775F" w:rsidP="00D5775F">
      <w:pPr>
        <w:rPr>
          <w:lang w:val="sr-Latn-BA"/>
        </w:rPr>
      </w:pPr>
    </w:p>
    <w:p w14:paraId="5B50FC1F" w14:textId="77777777" w:rsidR="00D5775F" w:rsidRPr="00D5775F" w:rsidRDefault="00D5775F" w:rsidP="00D5775F">
      <w:pPr>
        <w:rPr>
          <w:lang w:val="sr-Latn-BA"/>
        </w:rPr>
      </w:pPr>
      <w:r w:rsidRPr="00D5775F">
        <w:rPr>
          <w:lang w:val="sr-Latn-BA"/>
        </w:rPr>
        <w:t>Digitalna forenzika ne podrazumijeva samo tehničku analizu diskova i sistema, već i rekonstrukciju događaja. To uključuje utvrđivanje šta se tačno dogodilo, kojim redoslijedom su se događaji odvijali, ko je imao pristup sistemu i kakve su posljedice nastale. U poslovnom okruženju posebno je važno utvrditi da li je došlo do curenja podataka i koje informacije su potencijalno kompromitovane. Kod ransomware napada, na primjer, nije dovoljno samo vratiti sisteme iz rezervnih kopija, već je potrebno provjeriti da li su podaci prije toga bili izneseni, jer to značajno utiče na pravne i reputacione posljedice.</w:t>
      </w:r>
    </w:p>
    <w:p w14:paraId="4CE50B66" w14:textId="77777777" w:rsidR="00D5775F" w:rsidRPr="00D5775F" w:rsidRDefault="00D5775F" w:rsidP="00D5775F">
      <w:pPr>
        <w:rPr>
          <w:lang w:val="sr-Latn-BA"/>
        </w:rPr>
      </w:pPr>
    </w:p>
    <w:p w14:paraId="09F3359A" w14:textId="38E9D1EA" w:rsidR="00D5775F" w:rsidRPr="00D5775F" w:rsidRDefault="00D5775F" w:rsidP="00D5775F">
      <w:pPr>
        <w:rPr>
          <w:lang w:val="sr-Latn-BA"/>
        </w:rPr>
      </w:pPr>
      <w:r w:rsidRPr="00D5775F">
        <w:rPr>
          <w:lang w:val="sr-Latn-BA"/>
        </w:rPr>
        <w:t xml:space="preserve">Dodatni izazov predstavlja činjenica da se digitalni dokazi često nalaze u cloud okruženjima ili na serverima koji su fizički smješteni u različitim državama. To znači da se istraga mora voditi kroz više pravnih sistema i uz saradnju različitih pružalaca usluga. </w:t>
      </w:r>
      <w:r w:rsidR="00B53FA4">
        <w:rPr>
          <w:lang w:val="sr-Latn-BA"/>
        </w:rPr>
        <w:t>„</w:t>
      </w:r>
      <w:r w:rsidRPr="00D5775F">
        <w:rPr>
          <w:lang w:val="sr-Latn-BA"/>
        </w:rPr>
        <w:t>Drugi dodatni protokol uz Budimpeštansku konvenciju pokušava da olakša pristup određenim vrstama elektronskih podataka i ubrza međunarodnu saradnju, uz jasno definisane uslove i zaštitne mehanizme</w:t>
      </w:r>
      <w:r w:rsidR="00B53FA4">
        <w:rPr>
          <w:lang w:val="sr-Latn-BA"/>
        </w:rPr>
        <w:t xml:space="preserve">“ </w:t>
      </w:r>
      <w:sdt>
        <w:sdtPr>
          <w:rPr>
            <w:lang w:val="sr-Latn-BA"/>
          </w:rPr>
          <w:id w:val="-1988395235"/>
          <w:citation/>
        </w:sdtPr>
        <w:sdtContent>
          <w:r w:rsidR="00B53FA4">
            <w:rPr>
              <w:lang w:val="sr-Latn-BA"/>
            </w:rPr>
            <w:fldChar w:fldCharType="begin"/>
          </w:r>
          <w:r w:rsidR="00B53FA4">
            <w:rPr>
              <w:lang w:val="sr-Latn-BA"/>
            </w:rPr>
            <w:instrText xml:space="preserve"> CITATION Cou22 \l 6170 </w:instrText>
          </w:r>
          <w:r w:rsidR="00B53FA4">
            <w:rPr>
              <w:lang w:val="sr-Latn-BA"/>
            </w:rPr>
            <w:fldChar w:fldCharType="separate"/>
          </w:r>
          <w:r w:rsidR="00B53FA4" w:rsidRPr="00B53FA4">
            <w:rPr>
              <w:noProof/>
              <w:lang w:val="sr-Latn-BA"/>
            </w:rPr>
            <w:t>[2]</w:t>
          </w:r>
          <w:r w:rsidR="00B53FA4">
            <w:rPr>
              <w:lang w:val="sr-Latn-BA"/>
            </w:rPr>
            <w:fldChar w:fldCharType="end"/>
          </w:r>
        </w:sdtContent>
      </w:sdt>
      <w:r w:rsidRPr="00D5775F">
        <w:rPr>
          <w:lang w:val="sr-Latn-BA"/>
        </w:rPr>
        <w:t>. I pored toga, u praksi i dalje postoji izazov usklađivanja brzine digitalnih istraga sa pravnim procedurama.</w:t>
      </w:r>
    </w:p>
    <w:p w14:paraId="525C1DDA" w14:textId="77777777" w:rsidR="00D5775F" w:rsidRPr="00D5775F" w:rsidRDefault="00D5775F" w:rsidP="00D5775F">
      <w:pPr>
        <w:rPr>
          <w:lang w:val="sr-Latn-BA"/>
        </w:rPr>
      </w:pPr>
    </w:p>
    <w:p w14:paraId="1126894D" w14:textId="32F203EC" w:rsidR="00D5775F" w:rsidRDefault="00D5775F" w:rsidP="00D5775F">
      <w:pPr>
        <w:rPr>
          <w:lang w:val="sr-Latn-BA"/>
        </w:rPr>
      </w:pPr>
      <w:r w:rsidRPr="00D5775F">
        <w:rPr>
          <w:lang w:val="sr-Latn-BA"/>
        </w:rPr>
        <w:t>Takođe treba napomenuti da forenzički kapaciteti nisu jednako razvijeni u svim organizacijama i državama. Mnoge manje organizacije nemaju sopstvene forenzičke timove, pa zavise od eksternih stručnjaka. Zbog toga je veoma važna prethodna priprema, koja uključuje plan reagovanja na incidente, pravilno vođenje logova i dobar pregled sistema. Organizacije koje su se unaprijed pripremile obično imaju znatno više šanse da kontrolišu incident i smanje štetu, dok one koje to nisu često ulaze u haotične i neorganizovane reakcije.</w:t>
      </w:r>
    </w:p>
    <w:p w14:paraId="08D35FB4" w14:textId="77777777" w:rsidR="00D5775F" w:rsidRDefault="00D5775F" w:rsidP="00D5775F">
      <w:pPr>
        <w:rPr>
          <w:lang w:val="sr-Latn-BA"/>
        </w:rPr>
      </w:pPr>
    </w:p>
    <w:p w14:paraId="5B582E42" w14:textId="77777777" w:rsidR="00D5775F" w:rsidRPr="00D5775F" w:rsidRDefault="00D5775F" w:rsidP="00D5775F">
      <w:pPr>
        <w:pStyle w:val="Heading2"/>
        <w:rPr>
          <w:lang w:val="sr-Latn-BA"/>
        </w:rPr>
      </w:pPr>
      <w:bookmarkStart w:id="16" w:name="_Toc230828326"/>
      <w:r w:rsidRPr="00D5775F">
        <w:rPr>
          <w:lang w:val="sr-Latn-BA"/>
        </w:rPr>
        <w:t>3.3. Upravljanje rizikom i organizacione mjere zaštite</w:t>
      </w:r>
      <w:bookmarkEnd w:id="16"/>
    </w:p>
    <w:p w14:paraId="60F38CC4" w14:textId="77777777" w:rsidR="00D5775F" w:rsidRPr="00D5775F" w:rsidRDefault="00D5775F" w:rsidP="00D5775F">
      <w:pPr>
        <w:rPr>
          <w:lang w:val="sr-Latn-BA"/>
        </w:rPr>
      </w:pPr>
    </w:p>
    <w:p w14:paraId="71E442D7" w14:textId="30BAAD76" w:rsidR="00FA7AED" w:rsidRPr="00FA7AED" w:rsidRDefault="00FA7AED" w:rsidP="00FA7AED">
      <w:pPr>
        <w:rPr>
          <w:lang w:val="sr-Latn-BA"/>
        </w:rPr>
      </w:pPr>
      <w:r w:rsidRPr="00FA7AED">
        <w:rPr>
          <w:lang w:val="sr-Latn-BA"/>
        </w:rPr>
        <w:t xml:space="preserve">Savremeni pristup sajber bezbjednosti polazi od ideje da se sajber kriminal ne može u potpunosti eliminisati, već da se njegov rizik mora kontrolisati i smanjivati. Drugim riječima, bezbjednost nije jednokratna mjera ili alat, već kontinuiran proces koji uključuje tehničke, organizacione i upravljačke aktivnosti. </w:t>
      </w:r>
      <w:r w:rsidR="00CE4BD3">
        <w:rPr>
          <w:lang w:val="sr-Latn-BA"/>
        </w:rPr>
        <w:t>„</w:t>
      </w:r>
      <w:r w:rsidRPr="00FA7AED">
        <w:rPr>
          <w:lang w:val="sr-Latn-BA"/>
        </w:rPr>
        <w:t>NIST Cybersecurity Framework (CSF 2.0) upravo na taj način posmatra problem, jer organizacijama pomaže da razumiju kako da identifikuju rizike, zaštite sisteme, otkrivaju incidente, reaguju na njih i oporave se nakon napada</w:t>
      </w:r>
      <w:r w:rsidR="00CE4BD3">
        <w:rPr>
          <w:lang w:val="sr-Latn-BA"/>
        </w:rPr>
        <w:t>“</w:t>
      </w:r>
      <w:sdt>
        <w:sdtPr>
          <w:rPr>
            <w:lang w:val="sr-Latn-BA"/>
          </w:rPr>
          <w:id w:val="-696617439"/>
          <w:citation/>
        </w:sdtPr>
        <w:sdtContent>
          <w:r w:rsidR="00CE4BD3">
            <w:rPr>
              <w:lang w:val="sr-Latn-BA"/>
            </w:rPr>
            <w:fldChar w:fldCharType="begin"/>
          </w:r>
          <w:r w:rsidR="00CE4BD3">
            <w:rPr>
              <w:lang w:val="sr-Latn-BA"/>
            </w:rPr>
            <w:instrText xml:space="preserve"> CITATION Nat24 \l 6170 </w:instrText>
          </w:r>
          <w:r w:rsidR="00CE4BD3">
            <w:rPr>
              <w:lang w:val="sr-Latn-BA"/>
            </w:rPr>
            <w:fldChar w:fldCharType="separate"/>
          </w:r>
          <w:r w:rsidR="00CE4BD3">
            <w:rPr>
              <w:noProof/>
              <w:lang w:val="sr-Latn-BA"/>
            </w:rPr>
            <w:t xml:space="preserve"> </w:t>
          </w:r>
          <w:r w:rsidR="00CE4BD3" w:rsidRPr="00CE4BD3">
            <w:rPr>
              <w:noProof/>
              <w:lang w:val="sr-Latn-BA"/>
            </w:rPr>
            <w:t>[2]</w:t>
          </w:r>
          <w:r w:rsidR="00CE4BD3">
            <w:rPr>
              <w:lang w:val="sr-Latn-BA"/>
            </w:rPr>
            <w:fldChar w:fldCharType="end"/>
          </w:r>
        </w:sdtContent>
      </w:sdt>
      <w:r w:rsidRPr="00FA7AED">
        <w:rPr>
          <w:lang w:val="sr-Latn-BA"/>
        </w:rPr>
        <w:t>.</w:t>
      </w:r>
    </w:p>
    <w:p w14:paraId="5CE52BDD" w14:textId="77777777" w:rsidR="00FA7AED" w:rsidRPr="00FA7AED" w:rsidRDefault="00FA7AED" w:rsidP="00FA7AED">
      <w:pPr>
        <w:rPr>
          <w:lang w:val="sr-Latn-BA"/>
        </w:rPr>
      </w:pPr>
    </w:p>
    <w:p w14:paraId="5ED09D91" w14:textId="77777777" w:rsidR="00FA7AED" w:rsidRPr="00FA7AED" w:rsidRDefault="00FA7AED" w:rsidP="00FA7AED">
      <w:pPr>
        <w:rPr>
          <w:lang w:val="sr-Latn-BA"/>
        </w:rPr>
      </w:pPr>
      <w:r w:rsidRPr="00FA7AED">
        <w:rPr>
          <w:lang w:val="sr-Latn-BA"/>
        </w:rPr>
        <w:t>U praksi, organizacije najčešće kombinuju različite tehničke mjere kao što su kontrola pristupa, višefaktorska autentifikacija, segmentacija mreže, redovno ažuriranje sistema, sigurnosne kopije i sistemi za nadzor. Međutim, sama postojanost ovih mjera ne znači mnogo ako se one ne primjenjuju dosljedno i ako nisu prilagođene realnim potrebama organizacije. Veliki problem u praksi je upravo nedostatak prioritizacije, jer organizacije često ne znaju koji su im najvažniji sistemi i podaci, pa resurse raspoređuju neefikasno.</w:t>
      </w:r>
    </w:p>
    <w:p w14:paraId="0439AD2E" w14:textId="77777777" w:rsidR="00FA7AED" w:rsidRPr="00FA7AED" w:rsidRDefault="00FA7AED" w:rsidP="00FA7AED">
      <w:pPr>
        <w:rPr>
          <w:lang w:val="sr-Latn-BA"/>
        </w:rPr>
      </w:pPr>
    </w:p>
    <w:p w14:paraId="33B56799" w14:textId="4590D5B4" w:rsidR="00FA7AED" w:rsidRPr="00FA7AED" w:rsidRDefault="003D4CED" w:rsidP="00FA7AED">
      <w:pPr>
        <w:rPr>
          <w:lang w:val="sr-Latn-BA"/>
        </w:rPr>
      </w:pPr>
      <w:r>
        <w:rPr>
          <w:lang w:val="sr-Latn-BA"/>
        </w:rPr>
        <w:t>„</w:t>
      </w:r>
      <w:r w:rsidR="00FA7AED" w:rsidRPr="00FA7AED">
        <w:rPr>
          <w:lang w:val="sr-Latn-BA"/>
        </w:rPr>
        <w:t>Zbog toga se u savremenim pristupima sve više naglašava upravljanje rizikom na osnovu stvarnih podataka, a ne pretpostavki. Izvještaji poput ENISA Threat Landscape i Verizon DBIR pomažu organizacijama da razumiju koje su prijetnje najčešće i kako napadači zapravo ulaze u sisteme</w:t>
      </w:r>
      <w:r>
        <w:rPr>
          <w:lang w:val="sr-Latn-BA"/>
        </w:rPr>
        <w:t>“</w:t>
      </w:r>
      <w:sdt>
        <w:sdtPr>
          <w:rPr>
            <w:lang w:val="sr-Latn-BA"/>
          </w:rPr>
          <w:id w:val="1224803080"/>
          <w:citation/>
        </w:sdtPr>
        <w:sdtContent>
          <w:r>
            <w:rPr>
              <w:lang w:val="sr-Latn-BA"/>
            </w:rPr>
            <w:fldChar w:fldCharType="begin"/>
          </w:r>
          <w:r>
            <w:rPr>
              <w:lang w:val="sr-Latn-BA"/>
            </w:rPr>
            <w:instrText xml:space="preserve"> CITATION Eur241 \l 6170 </w:instrText>
          </w:r>
          <w:r>
            <w:rPr>
              <w:lang w:val="sr-Latn-BA"/>
            </w:rPr>
            <w:fldChar w:fldCharType="separate"/>
          </w:r>
          <w:r>
            <w:rPr>
              <w:noProof/>
              <w:lang w:val="sr-Latn-BA"/>
            </w:rPr>
            <w:t xml:space="preserve"> </w:t>
          </w:r>
          <w:r w:rsidRPr="003D4CED">
            <w:rPr>
              <w:noProof/>
              <w:lang w:val="sr-Latn-BA"/>
            </w:rPr>
            <w:t>[3]</w:t>
          </w:r>
          <w:r>
            <w:rPr>
              <w:lang w:val="sr-Latn-BA"/>
            </w:rPr>
            <w:fldChar w:fldCharType="end"/>
          </w:r>
        </w:sdtContent>
      </w:sdt>
      <w:r w:rsidR="00FA7AED" w:rsidRPr="00FA7AED">
        <w:rPr>
          <w:lang w:val="sr-Latn-BA"/>
        </w:rPr>
        <w:t xml:space="preserve">, </w:t>
      </w:r>
      <w:sdt>
        <w:sdtPr>
          <w:rPr>
            <w:lang w:val="sr-Latn-BA"/>
          </w:rPr>
          <w:id w:val="2029290896"/>
          <w:citation/>
        </w:sdtPr>
        <w:sdtContent>
          <w:r w:rsidR="00EB7EDF">
            <w:rPr>
              <w:lang w:val="sr-Latn-BA"/>
            </w:rPr>
            <w:fldChar w:fldCharType="begin"/>
          </w:r>
          <w:r w:rsidR="00EB7EDF">
            <w:rPr>
              <w:lang w:val="sr-Latn-BA"/>
            </w:rPr>
            <w:instrText xml:space="preserve"> CITATION Ver25 \l 6170 </w:instrText>
          </w:r>
          <w:r w:rsidR="00EB7EDF">
            <w:rPr>
              <w:lang w:val="sr-Latn-BA"/>
            </w:rPr>
            <w:fldChar w:fldCharType="separate"/>
          </w:r>
          <w:r w:rsidR="00EB7EDF" w:rsidRPr="00EB7EDF">
            <w:rPr>
              <w:noProof/>
              <w:lang w:val="sr-Latn-BA"/>
            </w:rPr>
            <w:t>[5]</w:t>
          </w:r>
          <w:r w:rsidR="00EB7EDF">
            <w:rPr>
              <w:lang w:val="sr-Latn-BA"/>
            </w:rPr>
            <w:fldChar w:fldCharType="end"/>
          </w:r>
        </w:sdtContent>
      </w:sdt>
      <w:r w:rsidR="00FA7AED" w:rsidRPr="00FA7AED">
        <w:rPr>
          <w:lang w:val="sr-Latn-BA"/>
        </w:rPr>
        <w:t>. Na primjer, ako se pokaže da su kompromitovani nalozi i phishing najčešći ulazni vektori, onda ulaganje u MFA, obuku korisnika i kontrolu pristupa postaje prioritet. Na isti način, sve veća uloga trećih strana pokazuje da se bezbjednost ne može posmatrati samo unutar jedne organizacije, već i kroz cijeli lanac dobavljača i partnera.</w:t>
      </w:r>
    </w:p>
    <w:p w14:paraId="515420AA" w14:textId="77777777" w:rsidR="00FA7AED" w:rsidRPr="00FA7AED" w:rsidRDefault="00FA7AED" w:rsidP="00FA7AED">
      <w:pPr>
        <w:rPr>
          <w:lang w:val="sr-Latn-BA"/>
        </w:rPr>
      </w:pPr>
    </w:p>
    <w:p w14:paraId="3409F964" w14:textId="1D0A5940" w:rsidR="00D5775F" w:rsidRDefault="008D24A2" w:rsidP="00FA7AED">
      <w:pPr>
        <w:rPr>
          <w:lang w:val="sr-Latn-BA"/>
        </w:rPr>
      </w:pPr>
      <w:r>
        <w:rPr>
          <w:lang w:val="sr-Latn-BA"/>
        </w:rPr>
        <w:t>„</w:t>
      </w:r>
      <w:r w:rsidR="00FA7AED" w:rsidRPr="00FA7AED">
        <w:rPr>
          <w:lang w:val="sr-Latn-BA"/>
        </w:rPr>
        <w:t>Jedan od dodatnih izazova u savremenom poslovanju jeste upravo ta međuzavisnost. Organizacije sve više koriste cloud servise, eksterne IT provajdere i različite digitalne platforme, što povećava efikasnost, ali i uvodi novi sloj rizika. Ako jedan od dobavljača bude kompromitovan, posljedice se mogu proširiti na veliki broj povezanih sistema. Zbog toga upravljanje dobavljačima postaje sastavni dio sajber bezbjednosti, a ne samo pravno ili administrativno pitanje</w:t>
      </w:r>
      <w:r>
        <w:rPr>
          <w:lang w:val="sr-Latn-BA"/>
        </w:rPr>
        <w:t>“</w:t>
      </w:r>
      <w:sdt>
        <w:sdtPr>
          <w:rPr>
            <w:lang w:val="sr-Latn-BA"/>
          </w:rPr>
          <w:id w:val="-566726946"/>
          <w:citation/>
        </w:sdtPr>
        <w:sdtContent>
          <w:r>
            <w:rPr>
              <w:lang w:val="sr-Latn-BA"/>
            </w:rPr>
            <w:fldChar w:fldCharType="begin"/>
          </w:r>
          <w:r>
            <w:rPr>
              <w:lang w:val="sr-Latn-BA"/>
            </w:rPr>
            <w:instrText xml:space="preserve"> CITATION Wor25 \l 6170 </w:instrText>
          </w:r>
          <w:r>
            <w:rPr>
              <w:lang w:val="sr-Latn-BA"/>
            </w:rPr>
            <w:fldChar w:fldCharType="separate"/>
          </w:r>
          <w:r>
            <w:rPr>
              <w:noProof/>
              <w:lang w:val="sr-Latn-BA"/>
            </w:rPr>
            <w:t xml:space="preserve"> </w:t>
          </w:r>
          <w:r w:rsidRPr="008D24A2">
            <w:rPr>
              <w:noProof/>
              <w:lang w:val="sr-Latn-BA"/>
            </w:rPr>
            <w:t>[9]</w:t>
          </w:r>
          <w:r>
            <w:rPr>
              <w:lang w:val="sr-Latn-BA"/>
            </w:rPr>
            <w:fldChar w:fldCharType="end"/>
          </w:r>
        </w:sdtContent>
      </w:sdt>
      <w:r w:rsidR="00FA7AED" w:rsidRPr="00FA7AED">
        <w:rPr>
          <w:lang w:val="sr-Latn-BA"/>
        </w:rPr>
        <w:t>.</w:t>
      </w:r>
    </w:p>
    <w:p w14:paraId="459457A7" w14:textId="77777777" w:rsidR="00FA7AED" w:rsidRDefault="00FA7AED" w:rsidP="00FA7AED">
      <w:pPr>
        <w:rPr>
          <w:lang w:val="sr-Latn-BA"/>
        </w:rPr>
      </w:pPr>
    </w:p>
    <w:p w14:paraId="0C0B15F7" w14:textId="77777777" w:rsidR="00912CA7" w:rsidRPr="00912CA7" w:rsidRDefault="00912CA7" w:rsidP="00912CA7">
      <w:pPr>
        <w:pStyle w:val="Heading2"/>
        <w:rPr>
          <w:lang w:val="sr-Latn-BA"/>
        </w:rPr>
      </w:pPr>
      <w:bookmarkStart w:id="17" w:name="_Toc230828327"/>
      <w:r w:rsidRPr="00912CA7">
        <w:rPr>
          <w:lang w:val="sr-Latn-BA"/>
        </w:rPr>
        <w:t>3.4. Edukacija korisnika i kultura bezbjednosti</w:t>
      </w:r>
      <w:bookmarkEnd w:id="17"/>
    </w:p>
    <w:p w14:paraId="20566073" w14:textId="77777777" w:rsidR="00912CA7" w:rsidRPr="00912CA7" w:rsidRDefault="00912CA7" w:rsidP="00912CA7">
      <w:pPr>
        <w:rPr>
          <w:lang w:val="sr-Latn-BA"/>
        </w:rPr>
      </w:pPr>
    </w:p>
    <w:p w14:paraId="2814E209" w14:textId="2CBEECB4" w:rsidR="00FA7AED" w:rsidRDefault="00912CA7" w:rsidP="00912CA7">
      <w:pPr>
        <w:rPr>
          <w:lang w:val="sr-Latn-BA"/>
        </w:rPr>
      </w:pPr>
      <w:r w:rsidRPr="00912CA7">
        <w:rPr>
          <w:lang w:val="sr-Latn-BA"/>
        </w:rPr>
        <w:t>Iako se sajber bezbjednost često posmatra kroz tehnologiju, u praksi se veliki broj incidenata dešava zbog ljudskog faktora. Korisnici su često prva meta napada jer je lakše manipulirati čovjekom nego probiti tehničku zaštitu sistema. Najčešći problemi su klikovi na phishing linkove, korištenje slabih ili ponovljenih lozinki, nepažljivo otvaranje priloga i dijeljenje osjetljivih informacija.</w:t>
      </w:r>
    </w:p>
    <w:p w14:paraId="369512C9" w14:textId="77777777" w:rsidR="00912CA7" w:rsidRDefault="00912CA7" w:rsidP="00912CA7">
      <w:pPr>
        <w:rPr>
          <w:lang w:val="sr-Latn-BA"/>
        </w:rPr>
      </w:pPr>
    </w:p>
    <w:p w14:paraId="76F6F42F" w14:textId="77777777" w:rsidR="00912CA7" w:rsidRPr="00912CA7" w:rsidRDefault="00912CA7" w:rsidP="00912CA7">
      <w:pPr>
        <w:rPr>
          <w:lang w:val="sr-Latn-BA"/>
        </w:rPr>
      </w:pPr>
      <w:r w:rsidRPr="00912CA7">
        <w:rPr>
          <w:lang w:val="sr-Latn-BA"/>
        </w:rPr>
        <w:t>Zbog toga edukacija korisnika ima ključnu ulogu, ali ona ne može biti jednokratna aktivnost. Ako se zaposlenima jednom godišnje održi kratko predavanje, efekat je minimalan jer se prijetnje stalno mijenjaju. Mnogo bolji pristup je kontinuirana i praktična edukacija koja uključuje realne primjere, simulacije phishing napada i jasne procedure za prijavu sumnjivih aktivnosti. Cilj nije da svi postanu IT stručnjaci, već da razviju osnovnu sposobnost prepoznavanja rizika i pravilnog reagovanja.</w:t>
      </w:r>
    </w:p>
    <w:p w14:paraId="7B02A323" w14:textId="77777777" w:rsidR="00912CA7" w:rsidRPr="00912CA7" w:rsidRDefault="00912CA7" w:rsidP="00912CA7">
      <w:pPr>
        <w:rPr>
          <w:lang w:val="sr-Latn-BA"/>
        </w:rPr>
      </w:pPr>
    </w:p>
    <w:p w14:paraId="2F395D7E" w14:textId="645EDED3" w:rsidR="00912CA7" w:rsidRPr="00912CA7" w:rsidRDefault="00EE60B7" w:rsidP="00912CA7">
      <w:pPr>
        <w:rPr>
          <w:lang w:val="sr-Latn-BA"/>
        </w:rPr>
      </w:pPr>
      <w:r>
        <w:rPr>
          <w:lang w:val="sr-Latn-BA"/>
        </w:rPr>
        <w:lastRenderedPageBreak/>
        <w:t>„</w:t>
      </w:r>
      <w:r w:rsidR="00912CA7" w:rsidRPr="00912CA7">
        <w:rPr>
          <w:lang w:val="sr-Latn-BA"/>
        </w:rPr>
        <w:t>Važan aspekt u ovom kontekstu je i organizaciona kultura. Ako zaposleni imaju strah da prijave grešku, incidenti se često kriju, što može dovesti do mnogo većih posljedica. Suprotno tome, organizacije koje podstiču prijavljivanje problema i brzo reagovanje obično imaju manju štetu kada do incidenta dođe. Microsoft u svojim analizama ističe da se mnogi napadi zasnivaju upravo na psihološkoj manipulaciji korisnika, zbog čega tehnička zaštita bez edukacije nije dovoljna</w:t>
      </w:r>
      <w:r>
        <w:rPr>
          <w:lang w:val="sr-Latn-BA"/>
        </w:rPr>
        <w:t>“</w:t>
      </w:r>
      <w:sdt>
        <w:sdtPr>
          <w:rPr>
            <w:lang w:val="sr-Latn-BA"/>
          </w:rPr>
          <w:id w:val="-140112155"/>
          <w:citation/>
        </w:sdtPr>
        <w:sdtContent>
          <w:r>
            <w:rPr>
              <w:lang w:val="sr-Latn-BA"/>
            </w:rPr>
            <w:fldChar w:fldCharType="begin"/>
          </w:r>
          <w:r>
            <w:rPr>
              <w:lang w:val="sr-Latn-BA"/>
            </w:rPr>
            <w:instrText xml:space="preserve"> CITATION Mic24 \l 6170 </w:instrText>
          </w:r>
          <w:r>
            <w:rPr>
              <w:lang w:val="sr-Latn-BA"/>
            </w:rPr>
            <w:fldChar w:fldCharType="separate"/>
          </w:r>
          <w:r>
            <w:rPr>
              <w:noProof/>
              <w:lang w:val="sr-Latn-BA"/>
            </w:rPr>
            <w:t xml:space="preserve"> </w:t>
          </w:r>
          <w:r w:rsidRPr="00EE60B7">
            <w:rPr>
              <w:noProof/>
              <w:lang w:val="sr-Latn-BA"/>
            </w:rPr>
            <w:t>[4]</w:t>
          </w:r>
          <w:r>
            <w:rPr>
              <w:lang w:val="sr-Latn-BA"/>
            </w:rPr>
            <w:fldChar w:fldCharType="end"/>
          </w:r>
        </w:sdtContent>
      </w:sdt>
      <w:r w:rsidR="00912CA7" w:rsidRPr="00912CA7">
        <w:rPr>
          <w:lang w:val="sr-Latn-BA"/>
        </w:rPr>
        <w:t>.</w:t>
      </w:r>
    </w:p>
    <w:p w14:paraId="46C47447" w14:textId="77777777" w:rsidR="00912CA7" w:rsidRPr="00912CA7" w:rsidRDefault="00912CA7" w:rsidP="00912CA7">
      <w:pPr>
        <w:rPr>
          <w:lang w:val="sr-Latn-BA"/>
        </w:rPr>
      </w:pPr>
    </w:p>
    <w:p w14:paraId="2E79AB6D" w14:textId="79ADA8E6" w:rsidR="00912CA7" w:rsidRDefault="00912CA7" w:rsidP="00912CA7">
      <w:pPr>
        <w:rPr>
          <w:lang w:val="sr-Latn-BA"/>
        </w:rPr>
      </w:pPr>
      <w:r w:rsidRPr="00912CA7">
        <w:rPr>
          <w:lang w:val="sr-Latn-BA"/>
        </w:rPr>
        <w:t>Na kraju, važnu ulogu ima i rukovodstvo organizacije. Ako menadžment ne poštuje osnovna pravila bezbjednosti, teško je očekivati da će ih poštovati i ostali zaposleni. Bezbjednosna kultura se u velikoj mjeri gradi kroz primjer, a ne samo kroz formalne politike. Zbog toga se sajber bezbjednost ne može posmatrati kao tehnički problem, već kao dio organizacione discipline i svakodnevnih navika.</w:t>
      </w:r>
    </w:p>
    <w:p w14:paraId="2061CAF7" w14:textId="62B422CC" w:rsidR="00FB5047" w:rsidRDefault="00FB5047">
      <w:pPr>
        <w:spacing w:after="160" w:line="259" w:lineRule="auto"/>
        <w:jc w:val="left"/>
        <w:rPr>
          <w:lang w:val="sr-Latn-BA"/>
        </w:rPr>
      </w:pPr>
      <w:r>
        <w:rPr>
          <w:lang w:val="sr-Latn-BA"/>
        </w:rPr>
        <w:br w:type="page"/>
      </w:r>
    </w:p>
    <w:p w14:paraId="33A7C760" w14:textId="5BDB78AC" w:rsidR="00FB5047" w:rsidRDefault="00FB5047" w:rsidP="00FB5047">
      <w:pPr>
        <w:pStyle w:val="Heading1"/>
        <w:rPr>
          <w:lang w:val="sr-Latn-BA"/>
        </w:rPr>
      </w:pPr>
      <w:bookmarkStart w:id="18" w:name="_Toc230828328"/>
      <w:r>
        <w:rPr>
          <w:lang w:val="sr-Latn-BA"/>
        </w:rPr>
        <w:lastRenderedPageBreak/>
        <w:t>ZAKLJUČAK</w:t>
      </w:r>
      <w:bookmarkEnd w:id="18"/>
    </w:p>
    <w:p w14:paraId="65A1D91A" w14:textId="77777777" w:rsidR="00FB5047" w:rsidRDefault="00FB5047" w:rsidP="00FB5047">
      <w:pPr>
        <w:rPr>
          <w:lang w:val="sr-Latn-BA"/>
        </w:rPr>
      </w:pPr>
    </w:p>
    <w:p w14:paraId="4627A2B8" w14:textId="433D7D43" w:rsidR="00FB5047" w:rsidRPr="00FB5047" w:rsidRDefault="00FB5047" w:rsidP="00FB5047">
      <w:pPr>
        <w:rPr>
          <w:lang w:val="sr-Latn-BA"/>
        </w:rPr>
      </w:pPr>
      <w:r w:rsidRPr="00FB5047">
        <w:rPr>
          <w:lang w:val="sr-Latn-BA"/>
        </w:rPr>
        <w:t>Sajber kriminal predstavlja veoma složen i dinamičan fenomen koji se stalno razvija zajedno sa tehnologijom. Njegova specifičnost je u tome što ne obuhvata samo tehničke napade na računarske sisteme, već i širi skup aktivnosti koje uključuju psihološku manipulaciju, ekonomske motive i pravna ograničenja. U tom smislu, podjela na sajber-zavisna i sajber-omogućena krivična djela pomaže da se bolje razumije širina ovog problema. Dok prva grupa obuhvata napade koji ne mogu postojati bez računarskih sistema, druga pokazuje kako se klasični oblici kriminala značajno proširuju i ubrzavaju u digitalnom okruženju.</w:t>
      </w:r>
    </w:p>
    <w:p w14:paraId="799A4E06" w14:textId="77777777" w:rsidR="00FB5047" w:rsidRPr="00FB5047" w:rsidRDefault="00FB5047" w:rsidP="00FB5047">
      <w:pPr>
        <w:rPr>
          <w:lang w:val="sr-Latn-BA"/>
        </w:rPr>
      </w:pPr>
    </w:p>
    <w:p w14:paraId="2FB02C93" w14:textId="25BC4CD3" w:rsidR="00FB5047" w:rsidRPr="00FB5047" w:rsidRDefault="00FB5047" w:rsidP="00FB5047">
      <w:pPr>
        <w:rPr>
          <w:lang w:val="sr-Latn-BA"/>
        </w:rPr>
      </w:pPr>
      <w:r w:rsidRPr="00FB5047">
        <w:rPr>
          <w:lang w:val="sr-Latn-BA"/>
        </w:rPr>
        <w:t>Savremeni razvoj sajber kriminala pokazuje i njegovu sve veću profesionalizaciju. Kriminalne grupe danas često funkcionišu kroz specijalizovane uloge i takozvane “as-a-service” modele, gdje se alati, infrastruktura i usluge mogu iznajmiti ili kupiti na ilegalnim tržištima. Ovakav pristup značajno snižava tehničku barijeru za izvršenje napada i omogućava većem broju aktera da se uključe u kriminalne aktivnosti. Zbog toga sajber kriminal postaje masovniji, organizovaniji i teži za otkrivanje.</w:t>
      </w:r>
    </w:p>
    <w:p w14:paraId="14AAC890" w14:textId="77777777" w:rsidR="00FB5047" w:rsidRPr="00FB5047" w:rsidRDefault="00FB5047" w:rsidP="00FB5047">
      <w:pPr>
        <w:rPr>
          <w:lang w:val="sr-Latn-BA"/>
        </w:rPr>
      </w:pPr>
    </w:p>
    <w:p w14:paraId="76DD08E3" w14:textId="47F8BF93" w:rsidR="00FB5047" w:rsidRPr="00FB5047" w:rsidRDefault="00FB5047" w:rsidP="00FB5047">
      <w:pPr>
        <w:rPr>
          <w:lang w:val="sr-Latn-BA"/>
        </w:rPr>
      </w:pPr>
      <w:r w:rsidRPr="00FB5047">
        <w:rPr>
          <w:lang w:val="sr-Latn-BA"/>
        </w:rPr>
        <w:t>Efikasno suzbijanje sajber kriminala zahtijeva istovremeno djelovanje na više nivoa. Pravni okvir i međunarodna saradnja imaju ključnu ulogu, jer se napadi i digitalni dokazi gotovo uvijek protežu preko granica država. U tom kontekstu, Budimpeštanska konvencija i njen Drugi dodatni protokol predstavljaju važan osnov za harmonizaciju zakonodavstva i unapređenje saradnje u prikupljanju elektronskih dokaza. Ipak, pravni okvir sam po sebi nije dovoljan bez odgovarajućih tehničkih kapaciteta i digitalne forenzike koja omogućava očuvanje, analizu i validnost dokaza.</w:t>
      </w:r>
    </w:p>
    <w:p w14:paraId="18AADEBC" w14:textId="77777777" w:rsidR="00FB5047" w:rsidRPr="00FB5047" w:rsidRDefault="00FB5047" w:rsidP="00FB5047">
      <w:pPr>
        <w:rPr>
          <w:lang w:val="sr-Latn-BA"/>
        </w:rPr>
      </w:pPr>
    </w:p>
    <w:p w14:paraId="6E2F85EC" w14:textId="6F532A22" w:rsidR="00FB5047" w:rsidRPr="00FB5047" w:rsidRDefault="00FB5047" w:rsidP="00FB5047">
      <w:pPr>
        <w:rPr>
          <w:lang w:val="sr-Latn-BA"/>
        </w:rPr>
      </w:pPr>
      <w:r w:rsidRPr="00FB5047">
        <w:rPr>
          <w:lang w:val="sr-Latn-BA"/>
        </w:rPr>
        <w:t>Na organizacionom nivou, najvažniji pristup predstavlja upravljanje rizikom kroz kombinaciju tehničkih i upravljačkih mjera. To uključuje kontrolu pristupa, zaštitu identiteta, redovno ažuriranje sistema, sigurnosne kopije, monitoring i jasno definisane procedure za reagovanje na incidente. Međutim, jednako važnu ulogu ima i ljudski faktor, jer se veliki broj napada zasniva na socijalnom inženjeringu i manipulaciji korisnika. Zbog toga tehnička zaštita bez edukacije i razvijene bezbjednosne kulture nije dovoljna.</w:t>
      </w:r>
    </w:p>
    <w:p w14:paraId="30318E58" w14:textId="77777777" w:rsidR="00FB5047" w:rsidRPr="00FB5047" w:rsidRDefault="00FB5047" w:rsidP="00FB5047">
      <w:pPr>
        <w:rPr>
          <w:lang w:val="sr-Latn-BA"/>
        </w:rPr>
      </w:pPr>
    </w:p>
    <w:p w14:paraId="21787086" w14:textId="782E971D" w:rsidR="00FB5047" w:rsidRDefault="00FB5047" w:rsidP="00FB5047">
      <w:pPr>
        <w:rPr>
          <w:lang w:val="sr-Latn-BA"/>
        </w:rPr>
      </w:pPr>
      <w:r w:rsidRPr="00FB5047">
        <w:rPr>
          <w:lang w:val="sr-Latn-BA"/>
        </w:rPr>
        <w:t>Na kraju, može se zaključiti da sajber kriminal nije problem koji se može potpuno eliminisati, već pojava koja se može kontrolisati i ograničiti. Njegovo suzbijanje zavisi od kombinacije pravnih mjera, tehničke zaštite, organizacione discipline i kontinuirane edukacije korisnika. Tek zajedničkim djelovanjem ovih elemenata moguće je smanjiti uticaj sajber kriminala i povećati ukupni nivo digitalne bezbjednosti.</w:t>
      </w:r>
    </w:p>
    <w:p w14:paraId="3ACE83BD" w14:textId="1FA0CAB2" w:rsidR="00825862" w:rsidRDefault="00825862">
      <w:pPr>
        <w:spacing w:after="160" w:line="259" w:lineRule="auto"/>
        <w:jc w:val="left"/>
        <w:rPr>
          <w:lang w:val="sr-Latn-BA"/>
        </w:rPr>
      </w:pPr>
      <w:r>
        <w:rPr>
          <w:lang w:val="sr-Latn-BA"/>
        </w:rPr>
        <w:br w:type="page"/>
      </w:r>
    </w:p>
    <w:p w14:paraId="4CF2034D" w14:textId="448F7FDF" w:rsidR="00825862" w:rsidRDefault="00825862" w:rsidP="00825862">
      <w:pPr>
        <w:pStyle w:val="Heading1"/>
        <w:rPr>
          <w:lang w:val="sr-Latn-BA"/>
        </w:rPr>
      </w:pPr>
      <w:bookmarkStart w:id="19" w:name="_Toc230828329"/>
      <w:r>
        <w:rPr>
          <w:lang w:val="sr-Latn-BA"/>
        </w:rPr>
        <w:lastRenderedPageBreak/>
        <w:t>POPIS SLIKA</w:t>
      </w:r>
      <w:bookmarkEnd w:id="19"/>
    </w:p>
    <w:p w14:paraId="5F5F696B" w14:textId="77777777" w:rsidR="00825862" w:rsidRPr="00825862" w:rsidRDefault="00825862" w:rsidP="00825862">
      <w:pPr>
        <w:rPr>
          <w:lang w:val="sr-Latn-BA"/>
        </w:rPr>
      </w:pPr>
    </w:p>
    <w:p w14:paraId="0C5C1A01" w14:textId="30F1F287" w:rsidR="00825862" w:rsidRDefault="00825862">
      <w:pPr>
        <w:pStyle w:val="TableofFigures"/>
        <w:tabs>
          <w:tab w:val="right" w:leader="dot" w:pos="9350"/>
        </w:tabs>
        <w:rPr>
          <w:rFonts w:asciiTheme="minorHAnsi" w:eastAsiaTheme="minorEastAsia" w:hAnsiTheme="minorHAnsi" w:cstheme="minorBidi"/>
          <w:noProof/>
          <w:kern w:val="2"/>
          <w:lang w:val="en-US"/>
          <w14:ligatures w14:val="standardContextual"/>
        </w:rPr>
      </w:pPr>
      <w:r>
        <w:rPr>
          <w:lang w:val="sr-Latn-BA"/>
        </w:rPr>
        <w:fldChar w:fldCharType="begin"/>
      </w:r>
      <w:r>
        <w:rPr>
          <w:lang w:val="sr-Latn-BA"/>
        </w:rPr>
        <w:instrText xml:space="preserve"> TOC \h \z \c "Slika" </w:instrText>
      </w:r>
      <w:r>
        <w:rPr>
          <w:lang w:val="sr-Latn-BA"/>
        </w:rPr>
        <w:fldChar w:fldCharType="separate"/>
      </w:r>
      <w:hyperlink w:anchor="_Toc230828130" w:history="1">
        <w:r w:rsidRPr="0010428C">
          <w:rPr>
            <w:rStyle w:val="Hyperlink"/>
            <w:noProof/>
          </w:rPr>
          <w:t>Slika 1 - Potjernica izdata od strane FBI-a u svrhu potjere ruskih državljana koje vezuju za sajber kriminal</w:t>
        </w:r>
        <w:r>
          <w:rPr>
            <w:noProof/>
            <w:webHidden/>
          </w:rPr>
          <w:tab/>
        </w:r>
        <w:r>
          <w:rPr>
            <w:noProof/>
            <w:webHidden/>
          </w:rPr>
          <w:fldChar w:fldCharType="begin"/>
        </w:r>
        <w:r>
          <w:rPr>
            <w:noProof/>
            <w:webHidden/>
          </w:rPr>
          <w:instrText xml:space="preserve"> PAGEREF _Toc230828130 \h </w:instrText>
        </w:r>
        <w:r>
          <w:rPr>
            <w:noProof/>
            <w:webHidden/>
          </w:rPr>
        </w:r>
        <w:r>
          <w:rPr>
            <w:noProof/>
            <w:webHidden/>
          </w:rPr>
          <w:fldChar w:fldCharType="separate"/>
        </w:r>
        <w:r>
          <w:rPr>
            <w:noProof/>
            <w:webHidden/>
          </w:rPr>
          <w:t>3</w:t>
        </w:r>
        <w:r>
          <w:rPr>
            <w:noProof/>
            <w:webHidden/>
          </w:rPr>
          <w:fldChar w:fldCharType="end"/>
        </w:r>
      </w:hyperlink>
    </w:p>
    <w:p w14:paraId="445E43F9" w14:textId="7B686396" w:rsidR="00825862" w:rsidRDefault="00825862">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0828131" w:history="1">
        <w:r w:rsidRPr="0010428C">
          <w:rPr>
            <w:rStyle w:val="Hyperlink"/>
            <w:noProof/>
          </w:rPr>
          <w:t>Slika 2 - Primjer Ransomware iznude u pravom životu</w:t>
        </w:r>
        <w:r>
          <w:rPr>
            <w:noProof/>
            <w:webHidden/>
          </w:rPr>
          <w:tab/>
        </w:r>
        <w:r>
          <w:rPr>
            <w:noProof/>
            <w:webHidden/>
          </w:rPr>
          <w:fldChar w:fldCharType="begin"/>
        </w:r>
        <w:r>
          <w:rPr>
            <w:noProof/>
            <w:webHidden/>
          </w:rPr>
          <w:instrText xml:space="preserve"> PAGEREF _Toc230828131 \h </w:instrText>
        </w:r>
        <w:r>
          <w:rPr>
            <w:noProof/>
            <w:webHidden/>
          </w:rPr>
        </w:r>
        <w:r>
          <w:rPr>
            <w:noProof/>
            <w:webHidden/>
          </w:rPr>
          <w:fldChar w:fldCharType="separate"/>
        </w:r>
        <w:r>
          <w:rPr>
            <w:noProof/>
            <w:webHidden/>
          </w:rPr>
          <w:t>5</w:t>
        </w:r>
        <w:r>
          <w:rPr>
            <w:noProof/>
            <w:webHidden/>
          </w:rPr>
          <w:fldChar w:fldCharType="end"/>
        </w:r>
      </w:hyperlink>
    </w:p>
    <w:p w14:paraId="6F62765B" w14:textId="0FC5F94F" w:rsidR="00825862" w:rsidRDefault="00825862">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0828132" w:history="1">
        <w:r w:rsidRPr="0010428C">
          <w:rPr>
            <w:rStyle w:val="Hyperlink"/>
            <w:noProof/>
          </w:rPr>
          <w:t>Slika 3 - Slikoviti prikaz DDoS napada na server</w:t>
        </w:r>
        <w:r>
          <w:rPr>
            <w:noProof/>
            <w:webHidden/>
          </w:rPr>
          <w:tab/>
        </w:r>
        <w:r>
          <w:rPr>
            <w:noProof/>
            <w:webHidden/>
          </w:rPr>
          <w:fldChar w:fldCharType="begin"/>
        </w:r>
        <w:r>
          <w:rPr>
            <w:noProof/>
            <w:webHidden/>
          </w:rPr>
          <w:instrText xml:space="preserve"> PAGEREF _Toc230828132 \h </w:instrText>
        </w:r>
        <w:r>
          <w:rPr>
            <w:noProof/>
            <w:webHidden/>
          </w:rPr>
        </w:r>
        <w:r>
          <w:rPr>
            <w:noProof/>
            <w:webHidden/>
          </w:rPr>
          <w:fldChar w:fldCharType="separate"/>
        </w:r>
        <w:r>
          <w:rPr>
            <w:noProof/>
            <w:webHidden/>
          </w:rPr>
          <w:t>7</w:t>
        </w:r>
        <w:r>
          <w:rPr>
            <w:noProof/>
            <w:webHidden/>
          </w:rPr>
          <w:fldChar w:fldCharType="end"/>
        </w:r>
      </w:hyperlink>
    </w:p>
    <w:p w14:paraId="2F63652A" w14:textId="6A82AA39" w:rsidR="00825862" w:rsidRDefault="00825862">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0828133" w:history="1">
        <w:r w:rsidRPr="0010428C">
          <w:rPr>
            <w:rStyle w:val="Hyperlink"/>
            <w:noProof/>
          </w:rPr>
          <w:t>Slika 4 - Primjer korištenja Botneta kako bi se izveo DDoS napad</w:t>
        </w:r>
        <w:r>
          <w:rPr>
            <w:noProof/>
            <w:webHidden/>
          </w:rPr>
          <w:tab/>
        </w:r>
        <w:r>
          <w:rPr>
            <w:noProof/>
            <w:webHidden/>
          </w:rPr>
          <w:fldChar w:fldCharType="begin"/>
        </w:r>
        <w:r>
          <w:rPr>
            <w:noProof/>
            <w:webHidden/>
          </w:rPr>
          <w:instrText xml:space="preserve"> PAGEREF _Toc230828133 \h </w:instrText>
        </w:r>
        <w:r>
          <w:rPr>
            <w:noProof/>
            <w:webHidden/>
          </w:rPr>
        </w:r>
        <w:r>
          <w:rPr>
            <w:noProof/>
            <w:webHidden/>
          </w:rPr>
          <w:fldChar w:fldCharType="separate"/>
        </w:r>
        <w:r>
          <w:rPr>
            <w:noProof/>
            <w:webHidden/>
          </w:rPr>
          <w:t>8</w:t>
        </w:r>
        <w:r>
          <w:rPr>
            <w:noProof/>
            <w:webHidden/>
          </w:rPr>
          <w:fldChar w:fldCharType="end"/>
        </w:r>
      </w:hyperlink>
    </w:p>
    <w:p w14:paraId="132CC983" w14:textId="10C6AD45" w:rsidR="00825862" w:rsidRDefault="00825862">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0828134" w:history="1">
        <w:r w:rsidRPr="0010428C">
          <w:rPr>
            <w:rStyle w:val="Hyperlink"/>
            <w:noProof/>
          </w:rPr>
          <w:t>Slika 5 - Europol konferencija sa glavnom temom sajber kriminala u digitalnom dobu</w:t>
        </w:r>
        <w:r>
          <w:rPr>
            <w:noProof/>
            <w:webHidden/>
          </w:rPr>
          <w:tab/>
        </w:r>
        <w:r>
          <w:rPr>
            <w:noProof/>
            <w:webHidden/>
          </w:rPr>
          <w:fldChar w:fldCharType="begin"/>
        </w:r>
        <w:r>
          <w:rPr>
            <w:noProof/>
            <w:webHidden/>
          </w:rPr>
          <w:instrText xml:space="preserve"> PAGEREF _Toc230828134 \h </w:instrText>
        </w:r>
        <w:r>
          <w:rPr>
            <w:noProof/>
            <w:webHidden/>
          </w:rPr>
        </w:r>
        <w:r>
          <w:rPr>
            <w:noProof/>
            <w:webHidden/>
          </w:rPr>
          <w:fldChar w:fldCharType="separate"/>
        </w:r>
        <w:r>
          <w:rPr>
            <w:noProof/>
            <w:webHidden/>
          </w:rPr>
          <w:t>9</w:t>
        </w:r>
        <w:r>
          <w:rPr>
            <w:noProof/>
            <w:webHidden/>
          </w:rPr>
          <w:fldChar w:fldCharType="end"/>
        </w:r>
      </w:hyperlink>
    </w:p>
    <w:p w14:paraId="768CCAC1" w14:textId="192C6E7C" w:rsidR="00253CD3" w:rsidRDefault="00825862" w:rsidP="00FB5047">
      <w:pPr>
        <w:rPr>
          <w:lang w:val="sr-Latn-BA"/>
        </w:rPr>
      </w:pPr>
      <w:r>
        <w:rPr>
          <w:lang w:val="sr-Latn-BA"/>
        </w:rPr>
        <w:fldChar w:fldCharType="end"/>
      </w:r>
    </w:p>
    <w:p w14:paraId="58973F0C" w14:textId="77777777" w:rsidR="00253CD3" w:rsidRDefault="00253CD3">
      <w:pPr>
        <w:spacing w:after="160" w:line="259" w:lineRule="auto"/>
        <w:jc w:val="left"/>
        <w:rPr>
          <w:lang w:val="sr-Latn-BA"/>
        </w:rPr>
      </w:pPr>
      <w:r>
        <w:rPr>
          <w:lang w:val="sr-Latn-BA"/>
        </w:rPr>
        <w:br w:type="page"/>
      </w:r>
    </w:p>
    <w:bookmarkStart w:id="20" w:name="_Toc230828330" w:displacedByCustomXml="next"/>
    <w:sdt>
      <w:sdtPr>
        <w:id w:val="341903062"/>
        <w:docPartObj>
          <w:docPartGallery w:val="Bibliographies"/>
          <w:docPartUnique/>
        </w:docPartObj>
      </w:sdtPr>
      <w:sdtEndPr>
        <w:rPr>
          <w:rFonts w:eastAsia="Times New Roman" w:cs="Times New Roman"/>
          <w:b w:val="0"/>
          <w:color w:val="auto"/>
          <w:sz w:val="24"/>
          <w:szCs w:val="24"/>
        </w:rPr>
      </w:sdtEndPr>
      <w:sdtContent>
        <w:p w14:paraId="697249F0" w14:textId="7956616E" w:rsidR="00253CD3" w:rsidRDefault="00253CD3">
          <w:pPr>
            <w:pStyle w:val="Heading1"/>
          </w:pPr>
          <w:r>
            <w:t>CITATNI IZVORI</w:t>
          </w:r>
          <w:bookmarkEnd w:id="20"/>
        </w:p>
        <w:sdt>
          <w:sdtPr>
            <w:id w:val="111145805"/>
            <w:bibliography/>
          </w:sdtPr>
          <w:sdtContent>
            <w:p w14:paraId="08E9CCE9" w14:textId="77777777" w:rsidR="00253CD3" w:rsidRDefault="00253CD3">
              <w:pPr>
                <w:rPr>
                  <w:rFonts w:asciiTheme="minorHAnsi" w:eastAsiaTheme="minorHAnsi" w:hAnsiTheme="minorHAnsi" w:cstheme="minorBidi"/>
                  <w:noProof/>
                  <w:sz w:val="22"/>
                  <w:szCs w:val="22"/>
                  <w:lang w:val="en-US"/>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96"/>
                <w:gridCol w:w="8964"/>
              </w:tblGrid>
              <w:tr w:rsidR="00253CD3" w14:paraId="4063E303" w14:textId="77777777">
                <w:trPr>
                  <w:divId w:val="1824392418"/>
                  <w:tblCellSpacing w:w="15" w:type="dxa"/>
                </w:trPr>
                <w:tc>
                  <w:tcPr>
                    <w:tcW w:w="50" w:type="pct"/>
                    <w:hideMark/>
                  </w:tcPr>
                  <w:p w14:paraId="5699C598" w14:textId="35834B3A" w:rsidR="00253CD3" w:rsidRDefault="00253CD3">
                    <w:pPr>
                      <w:pStyle w:val="Bibliography"/>
                      <w:rPr>
                        <w:noProof/>
                      </w:rPr>
                    </w:pPr>
                    <w:r>
                      <w:rPr>
                        <w:noProof/>
                      </w:rPr>
                      <w:t xml:space="preserve">[1] </w:t>
                    </w:r>
                  </w:p>
                </w:tc>
                <w:tc>
                  <w:tcPr>
                    <w:tcW w:w="0" w:type="auto"/>
                    <w:hideMark/>
                  </w:tcPr>
                  <w:p w14:paraId="643E2D7C" w14:textId="77777777" w:rsidR="00253CD3" w:rsidRDefault="00253CD3">
                    <w:pPr>
                      <w:pStyle w:val="Bibliography"/>
                      <w:rPr>
                        <w:noProof/>
                      </w:rPr>
                    </w:pPr>
                    <w:r>
                      <w:rPr>
                        <w:noProof/>
                      </w:rPr>
                      <w:t>M. McGuire i S. Dowling, »Cyber crime: A review of the evidence,« Home Office, London, 2013.</w:t>
                    </w:r>
                  </w:p>
                </w:tc>
              </w:tr>
              <w:tr w:rsidR="00253CD3" w14:paraId="1A4BE470" w14:textId="77777777">
                <w:trPr>
                  <w:divId w:val="1824392418"/>
                  <w:tblCellSpacing w:w="15" w:type="dxa"/>
                </w:trPr>
                <w:tc>
                  <w:tcPr>
                    <w:tcW w:w="50" w:type="pct"/>
                    <w:hideMark/>
                  </w:tcPr>
                  <w:p w14:paraId="5308B252" w14:textId="77777777" w:rsidR="00253CD3" w:rsidRDefault="00253CD3">
                    <w:pPr>
                      <w:pStyle w:val="Bibliography"/>
                      <w:rPr>
                        <w:noProof/>
                      </w:rPr>
                    </w:pPr>
                    <w:r>
                      <w:rPr>
                        <w:noProof/>
                      </w:rPr>
                      <w:t xml:space="preserve">[2] </w:t>
                    </w:r>
                  </w:p>
                </w:tc>
                <w:tc>
                  <w:tcPr>
                    <w:tcW w:w="0" w:type="auto"/>
                    <w:hideMark/>
                  </w:tcPr>
                  <w:p w14:paraId="0FADD187" w14:textId="77777777" w:rsidR="00253CD3" w:rsidRDefault="00253CD3">
                    <w:pPr>
                      <w:pStyle w:val="Bibliography"/>
                      <w:rPr>
                        <w:noProof/>
                      </w:rPr>
                    </w:pPr>
                    <w:r>
                      <w:rPr>
                        <w:noProof/>
                      </w:rPr>
                      <w:t>United Nations Office on Drugs and Crime (UNODC), »Comprehensive Study on Cybercrime (Draft, February 2013),« UNODC, February 2013. [Mrežno]. Available: https://www.unodc.org/documents/organized-crime/UNODC_CCPCJ_EG.4_2013/CYBERCRIME_STUDY_210213.pdf.</w:t>
                    </w:r>
                  </w:p>
                </w:tc>
              </w:tr>
              <w:tr w:rsidR="00253CD3" w14:paraId="5040B554" w14:textId="77777777">
                <w:trPr>
                  <w:divId w:val="1824392418"/>
                  <w:tblCellSpacing w:w="15" w:type="dxa"/>
                </w:trPr>
                <w:tc>
                  <w:tcPr>
                    <w:tcW w:w="50" w:type="pct"/>
                    <w:hideMark/>
                  </w:tcPr>
                  <w:p w14:paraId="6C875F99" w14:textId="77777777" w:rsidR="00253CD3" w:rsidRDefault="00253CD3">
                    <w:pPr>
                      <w:pStyle w:val="Bibliography"/>
                      <w:rPr>
                        <w:noProof/>
                      </w:rPr>
                    </w:pPr>
                    <w:r>
                      <w:rPr>
                        <w:noProof/>
                      </w:rPr>
                      <w:t xml:space="preserve">[3] </w:t>
                    </w:r>
                  </w:p>
                </w:tc>
                <w:tc>
                  <w:tcPr>
                    <w:tcW w:w="0" w:type="auto"/>
                    <w:hideMark/>
                  </w:tcPr>
                  <w:p w14:paraId="206B524A" w14:textId="77777777" w:rsidR="00253CD3" w:rsidRDefault="00253CD3">
                    <w:pPr>
                      <w:pStyle w:val="Bibliography"/>
                      <w:rPr>
                        <w:noProof/>
                      </w:rPr>
                    </w:pPr>
                    <w:r>
                      <w:rPr>
                        <w:noProof/>
                      </w:rPr>
                      <w:t>National Institute of Standards and Technology (NIST), »The NIST Cybersecurity Framework (CSF) 2.0,« NIST, Gaithersburg, MD, 2024.</w:t>
                    </w:r>
                  </w:p>
                </w:tc>
              </w:tr>
              <w:tr w:rsidR="00253CD3" w14:paraId="1E55DA9E" w14:textId="77777777">
                <w:trPr>
                  <w:divId w:val="1824392418"/>
                  <w:tblCellSpacing w:w="15" w:type="dxa"/>
                </w:trPr>
                <w:tc>
                  <w:tcPr>
                    <w:tcW w:w="50" w:type="pct"/>
                    <w:hideMark/>
                  </w:tcPr>
                  <w:p w14:paraId="5D792630" w14:textId="77777777" w:rsidR="00253CD3" w:rsidRDefault="00253CD3">
                    <w:pPr>
                      <w:pStyle w:val="Bibliography"/>
                      <w:rPr>
                        <w:noProof/>
                      </w:rPr>
                    </w:pPr>
                    <w:r>
                      <w:rPr>
                        <w:noProof/>
                      </w:rPr>
                      <w:t xml:space="preserve">[4] </w:t>
                    </w:r>
                  </w:p>
                </w:tc>
                <w:tc>
                  <w:tcPr>
                    <w:tcW w:w="0" w:type="auto"/>
                    <w:hideMark/>
                  </w:tcPr>
                  <w:p w14:paraId="0BBAF501" w14:textId="77777777" w:rsidR="00253CD3" w:rsidRDefault="00253CD3">
                    <w:pPr>
                      <w:pStyle w:val="Bibliography"/>
                      <w:rPr>
                        <w:noProof/>
                      </w:rPr>
                    </w:pPr>
                    <w:r>
                      <w:rPr>
                        <w:noProof/>
                      </w:rPr>
                      <w:t>Europol, »Internet Organised Crime Threat Assessment (IOCTA) 2024,« Europol, 22 July 2024. [Mrežno]. Available: https://www.europol.europa.eu/publication-events/main-reports/internet-organised-crime-threat-assessment-iocta-2024.</w:t>
                    </w:r>
                  </w:p>
                </w:tc>
              </w:tr>
              <w:tr w:rsidR="00253CD3" w14:paraId="6A228930" w14:textId="77777777">
                <w:trPr>
                  <w:divId w:val="1824392418"/>
                  <w:tblCellSpacing w:w="15" w:type="dxa"/>
                </w:trPr>
                <w:tc>
                  <w:tcPr>
                    <w:tcW w:w="50" w:type="pct"/>
                    <w:hideMark/>
                  </w:tcPr>
                  <w:p w14:paraId="5EB09C2A" w14:textId="77777777" w:rsidR="00253CD3" w:rsidRDefault="00253CD3">
                    <w:pPr>
                      <w:pStyle w:val="Bibliography"/>
                      <w:rPr>
                        <w:noProof/>
                      </w:rPr>
                    </w:pPr>
                    <w:r>
                      <w:rPr>
                        <w:noProof/>
                      </w:rPr>
                      <w:t xml:space="preserve">[5] </w:t>
                    </w:r>
                  </w:p>
                </w:tc>
                <w:tc>
                  <w:tcPr>
                    <w:tcW w:w="0" w:type="auto"/>
                    <w:hideMark/>
                  </w:tcPr>
                  <w:p w14:paraId="3863DD03" w14:textId="77777777" w:rsidR="00253CD3" w:rsidRDefault="00253CD3">
                    <w:pPr>
                      <w:pStyle w:val="Bibliography"/>
                      <w:rPr>
                        <w:noProof/>
                      </w:rPr>
                    </w:pPr>
                    <w:r>
                      <w:rPr>
                        <w:noProof/>
                      </w:rPr>
                      <w:t>Microsoft, »Microsoft Digital Defense Report 2024,« Microsoft, 2024. [Mrežno]. Available: https://cdn-dynmedia-1.microsoft.com/is/content/microsoftcorp/microsoft/final/en-us/microsoft-brand/documents/Microsoft%20Digital%20Defense%20Report%202024%20%281%29.pdf.</w:t>
                    </w:r>
                  </w:p>
                </w:tc>
              </w:tr>
              <w:tr w:rsidR="00253CD3" w14:paraId="7878D6C6" w14:textId="77777777">
                <w:trPr>
                  <w:divId w:val="1824392418"/>
                  <w:tblCellSpacing w:w="15" w:type="dxa"/>
                </w:trPr>
                <w:tc>
                  <w:tcPr>
                    <w:tcW w:w="50" w:type="pct"/>
                    <w:hideMark/>
                  </w:tcPr>
                  <w:p w14:paraId="49F5F31E" w14:textId="77777777" w:rsidR="00253CD3" w:rsidRDefault="00253CD3">
                    <w:pPr>
                      <w:pStyle w:val="Bibliography"/>
                      <w:rPr>
                        <w:noProof/>
                      </w:rPr>
                    </w:pPr>
                    <w:r>
                      <w:rPr>
                        <w:noProof/>
                      </w:rPr>
                      <w:t xml:space="preserve">[6] </w:t>
                    </w:r>
                  </w:p>
                </w:tc>
                <w:tc>
                  <w:tcPr>
                    <w:tcW w:w="0" w:type="auto"/>
                    <w:hideMark/>
                  </w:tcPr>
                  <w:p w14:paraId="7B7CA953" w14:textId="77777777" w:rsidR="00253CD3" w:rsidRDefault="00253CD3">
                    <w:pPr>
                      <w:pStyle w:val="Bibliography"/>
                      <w:rPr>
                        <w:noProof/>
                      </w:rPr>
                    </w:pPr>
                    <w:r>
                      <w:rPr>
                        <w:noProof/>
                      </w:rPr>
                      <w:t>European Union Agency for Cybersecurity (ENISA), »ENISA Threat Landscape 2024,« ENISA, 19 September 2024. [Mrežno]. Available: https://www.enisa.europa.eu/publications/enisa-threat-landscape-2024.</w:t>
                    </w:r>
                  </w:p>
                </w:tc>
              </w:tr>
              <w:tr w:rsidR="00253CD3" w14:paraId="507325E2" w14:textId="77777777">
                <w:trPr>
                  <w:divId w:val="1824392418"/>
                  <w:tblCellSpacing w:w="15" w:type="dxa"/>
                </w:trPr>
                <w:tc>
                  <w:tcPr>
                    <w:tcW w:w="50" w:type="pct"/>
                    <w:hideMark/>
                  </w:tcPr>
                  <w:p w14:paraId="4ED4736C" w14:textId="77777777" w:rsidR="00253CD3" w:rsidRDefault="00253CD3">
                    <w:pPr>
                      <w:pStyle w:val="Bibliography"/>
                      <w:rPr>
                        <w:noProof/>
                      </w:rPr>
                    </w:pPr>
                    <w:r>
                      <w:rPr>
                        <w:noProof/>
                      </w:rPr>
                      <w:t xml:space="preserve">[7] </w:t>
                    </w:r>
                  </w:p>
                </w:tc>
                <w:tc>
                  <w:tcPr>
                    <w:tcW w:w="0" w:type="auto"/>
                    <w:hideMark/>
                  </w:tcPr>
                  <w:p w14:paraId="475CDC10" w14:textId="77777777" w:rsidR="00253CD3" w:rsidRDefault="00253CD3">
                    <w:pPr>
                      <w:pStyle w:val="Bibliography"/>
                      <w:rPr>
                        <w:noProof/>
                      </w:rPr>
                    </w:pPr>
                    <w:r>
                      <w:rPr>
                        <w:noProof/>
                      </w:rPr>
                      <w:t>Verizon, »2025 Data Breach Investigations Report (DBIR),« Verizon Business Resources, 2025. [Mrežno]. Available: https://www.verizon.com/business/resources/Tea/reports/2025-dbir-data-breach-investigations-report.pdf.</w:t>
                    </w:r>
                  </w:p>
                </w:tc>
              </w:tr>
              <w:tr w:rsidR="00253CD3" w14:paraId="33386E40" w14:textId="77777777">
                <w:trPr>
                  <w:divId w:val="1824392418"/>
                  <w:tblCellSpacing w:w="15" w:type="dxa"/>
                </w:trPr>
                <w:tc>
                  <w:tcPr>
                    <w:tcW w:w="50" w:type="pct"/>
                    <w:hideMark/>
                  </w:tcPr>
                  <w:p w14:paraId="6C81214C" w14:textId="77777777" w:rsidR="00253CD3" w:rsidRDefault="00253CD3">
                    <w:pPr>
                      <w:pStyle w:val="Bibliography"/>
                      <w:rPr>
                        <w:noProof/>
                      </w:rPr>
                    </w:pPr>
                    <w:r>
                      <w:rPr>
                        <w:noProof/>
                      </w:rPr>
                      <w:t xml:space="preserve">[8] </w:t>
                    </w:r>
                  </w:p>
                </w:tc>
                <w:tc>
                  <w:tcPr>
                    <w:tcW w:w="0" w:type="auto"/>
                    <w:hideMark/>
                  </w:tcPr>
                  <w:p w14:paraId="30E7446A" w14:textId="77777777" w:rsidR="00253CD3" w:rsidRDefault="00253CD3">
                    <w:pPr>
                      <w:pStyle w:val="Bibliography"/>
                      <w:rPr>
                        <w:noProof/>
                      </w:rPr>
                    </w:pPr>
                    <w:r>
                      <w:rPr>
                        <w:noProof/>
                      </w:rPr>
                      <w:t>Council of Europe, »Convention on Cybercrime (ETS No. 185),« Council of Europe (Treaty/Document repository), 23 November 2001. [Mrežno]. Available: https://rm.coe.int/CoERMPublicCommonSearchServices/DisplayDCTMContent?documentId=0900001680080f0b.</w:t>
                    </w:r>
                  </w:p>
                </w:tc>
              </w:tr>
              <w:tr w:rsidR="00253CD3" w14:paraId="570F2FA9" w14:textId="77777777">
                <w:trPr>
                  <w:divId w:val="1824392418"/>
                  <w:tblCellSpacing w:w="15" w:type="dxa"/>
                </w:trPr>
                <w:tc>
                  <w:tcPr>
                    <w:tcW w:w="50" w:type="pct"/>
                    <w:hideMark/>
                  </w:tcPr>
                  <w:p w14:paraId="16EA5BA1" w14:textId="77777777" w:rsidR="00253CD3" w:rsidRDefault="00253CD3">
                    <w:pPr>
                      <w:pStyle w:val="Bibliography"/>
                      <w:rPr>
                        <w:noProof/>
                      </w:rPr>
                    </w:pPr>
                    <w:r>
                      <w:rPr>
                        <w:noProof/>
                      </w:rPr>
                      <w:t xml:space="preserve">[9] </w:t>
                    </w:r>
                  </w:p>
                </w:tc>
                <w:tc>
                  <w:tcPr>
                    <w:tcW w:w="0" w:type="auto"/>
                    <w:hideMark/>
                  </w:tcPr>
                  <w:p w14:paraId="37C9E2D1" w14:textId="77777777" w:rsidR="00253CD3" w:rsidRDefault="00253CD3">
                    <w:pPr>
                      <w:pStyle w:val="Bibliography"/>
                      <w:rPr>
                        <w:noProof/>
                      </w:rPr>
                    </w:pPr>
                    <w:r>
                      <w:rPr>
                        <w:noProof/>
                      </w:rPr>
                      <w:t>Council of Europe, »Second Additional Protocol to the Convention on Cybercrime on enhanced co-operation and disclosure of electronic evidence (CETS No. 224),« Council of Europe Publishing (book.coe.int), 12 May 2022. [Mrežno]. Available: https://book.coe.int/en/texts-of-council-of-europe-treaties/11913-pdf-second-additional-protocol-to-the-convention-on-cybercrime-on-enhanced-co-operation-and-disclosure-of-electronic-evidence-cets-no-224.html.</w:t>
                    </w:r>
                  </w:p>
                </w:tc>
              </w:tr>
              <w:tr w:rsidR="00253CD3" w14:paraId="5B964CC3" w14:textId="77777777">
                <w:trPr>
                  <w:divId w:val="1824392418"/>
                  <w:tblCellSpacing w:w="15" w:type="dxa"/>
                </w:trPr>
                <w:tc>
                  <w:tcPr>
                    <w:tcW w:w="50" w:type="pct"/>
                    <w:hideMark/>
                  </w:tcPr>
                  <w:p w14:paraId="7CA44806" w14:textId="77777777" w:rsidR="00253CD3" w:rsidRDefault="00253CD3">
                    <w:pPr>
                      <w:pStyle w:val="Bibliography"/>
                      <w:rPr>
                        <w:noProof/>
                      </w:rPr>
                    </w:pPr>
                    <w:r>
                      <w:rPr>
                        <w:noProof/>
                      </w:rPr>
                      <w:t xml:space="preserve">[10] </w:t>
                    </w:r>
                  </w:p>
                </w:tc>
                <w:tc>
                  <w:tcPr>
                    <w:tcW w:w="0" w:type="auto"/>
                    <w:hideMark/>
                  </w:tcPr>
                  <w:p w14:paraId="456C0205" w14:textId="77777777" w:rsidR="00253CD3" w:rsidRDefault="00253CD3">
                    <w:pPr>
                      <w:pStyle w:val="Bibliography"/>
                      <w:rPr>
                        <w:noProof/>
                      </w:rPr>
                    </w:pPr>
                    <w:r>
                      <w:rPr>
                        <w:noProof/>
                      </w:rPr>
                      <w:t>World Economic Forum, »Global Cybersecurity Outlook 2025 (PDF),« World Economic Forum Reports, January 2025. [Mrežno]. Available: https://reports.weforum.org/docs/WEF_Global_Cybersecurity_Outlook_2025.pdf.</w:t>
                    </w:r>
                  </w:p>
                </w:tc>
              </w:tr>
            </w:tbl>
            <w:p w14:paraId="300BB19A" w14:textId="77777777" w:rsidR="00253CD3" w:rsidRDefault="00253CD3">
              <w:pPr>
                <w:divId w:val="1824392418"/>
                <w:rPr>
                  <w:noProof/>
                </w:rPr>
              </w:pPr>
            </w:p>
            <w:p w14:paraId="608B5A72" w14:textId="5C4CA571" w:rsidR="00253CD3" w:rsidRDefault="00253CD3">
              <w:r>
                <w:rPr>
                  <w:b/>
                  <w:bCs/>
                  <w:noProof/>
                </w:rPr>
                <w:fldChar w:fldCharType="end"/>
              </w:r>
            </w:p>
          </w:sdtContent>
        </w:sdt>
      </w:sdtContent>
    </w:sdt>
    <w:p w14:paraId="36B0013E" w14:textId="77777777" w:rsidR="00825862" w:rsidRPr="00FB5047" w:rsidRDefault="00825862" w:rsidP="00FB5047">
      <w:pPr>
        <w:rPr>
          <w:lang w:val="sr-Latn-BA"/>
        </w:rPr>
      </w:pPr>
    </w:p>
    <w:sectPr w:rsidR="00825862" w:rsidRPr="00FB5047" w:rsidSect="00E35DE7">
      <w:footerReference w:type="default" r:id="rId1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3E70E" w14:textId="77777777" w:rsidR="00B27231" w:rsidRDefault="00B27231" w:rsidP="00E35DE7">
      <w:r>
        <w:separator/>
      </w:r>
    </w:p>
  </w:endnote>
  <w:endnote w:type="continuationSeparator" w:id="0">
    <w:p w14:paraId="4143D29D" w14:textId="77777777" w:rsidR="00B27231" w:rsidRDefault="00B27231" w:rsidP="00E35D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EC88F" w14:textId="77777777" w:rsidR="00CF0A93" w:rsidRDefault="00CF0A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F432A" w14:textId="77777777" w:rsidR="00B27231" w:rsidRDefault="00B27231" w:rsidP="00E35DE7">
      <w:r>
        <w:separator/>
      </w:r>
    </w:p>
  </w:footnote>
  <w:footnote w:type="continuationSeparator" w:id="0">
    <w:p w14:paraId="39149FBF" w14:textId="77777777" w:rsidR="00B27231" w:rsidRDefault="00B27231" w:rsidP="00E35D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0F60"/>
    <w:multiLevelType w:val="hybridMultilevel"/>
    <w:tmpl w:val="F7A04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6F36D9"/>
    <w:multiLevelType w:val="hybridMultilevel"/>
    <w:tmpl w:val="DB5E4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E74BD8"/>
    <w:multiLevelType w:val="hybridMultilevel"/>
    <w:tmpl w:val="E7A2E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D3503E"/>
    <w:multiLevelType w:val="hybridMultilevel"/>
    <w:tmpl w:val="67BC349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5B5732C"/>
    <w:multiLevelType w:val="hybridMultilevel"/>
    <w:tmpl w:val="6B3442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7C4DFC"/>
    <w:multiLevelType w:val="hybridMultilevel"/>
    <w:tmpl w:val="1C544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364CF5"/>
    <w:multiLevelType w:val="hybridMultilevel"/>
    <w:tmpl w:val="4C966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99115C"/>
    <w:multiLevelType w:val="multilevel"/>
    <w:tmpl w:val="7856EB2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209A6B47"/>
    <w:multiLevelType w:val="hybridMultilevel"/>
    <w:tmpl w:val="9CF2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BE494B"/>
    <w:multiLevelType w:val="hybridMultilevel"/>
    <w:tmpl w:val="32DC8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62432D"/>
    <w:multiLevelType w:val="multilevel"/>
    <w:tmpl w:val="D0BA293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237A26C6"/>
    <w:multiLevelType w:val="hybridMultilevel"/>
    <w:tmpl w:val="F7EA7F1E"/>
    <w:lvl w:ilvl="0" w:tplc="9D4CD47A">
      <w:start w:val="14"/>
      <w:numFmt w:val="bullet"/>
      <w:lvlText w:val=""/>
      <w:lvlJc w:val="left"/>
      <w:pPr>
        <w:ind w:left="720" w:hanging="360"/>
      </w:pPr>
      <w:rPr>
        <w:rFonts w:ascii="Symbol" w:eastAsia="Times New Roman"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774550"/>
    <w:multiLevelType w:val="multilevel"/>
    <w:tmpl w:val="8D127D2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2F4C2226"/>
    <w:multiLevelType w:val="hybridMultilevel"/>
    <w:tmpl w:val="742AE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952BF8"/>
    <w:multiLevelType w:val="hybridMultilevel"/>
    <w:tmpl w:val="0C4AC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CF5FEA"/>
    <w:multiLevelType w:val="hybridMultilevel"/>
    <w:tmpl w:val="BA4CA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625E0A"/>
    <w:multiLevelType w:val="hybridMultilevel"/>
    <w:tmpl w:val="EB244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F267BB"/>
    <w:multiLevelType w:val="multilevel"/>
    <w:tmpl w:val="A15CB920"/>
    <w:lvl w:ilvl="0">
      <w:start w:val="1"/>
      <w:numFmt w:val="decimal"/>
      <w:lvlText w:val="%1."/>
      <w:lvlJc w:val="left"/>
      <w:pPr>
        <w:ind w:left="720" w:hanging="360"/>
      </w:pPr>
      <w:rPr>
        <w:rFonts w:hint="default"/>
      </w:rPr>
    </w:lvl>
    <w:lvl w:ilvl="1">
      <w:start w:val="3"/>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DA527B5"/>
    <w:multiLevelType w:val="multilevel"/>
    <w:tmpl w:val="3C6090E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44193646"/>
    <w:multiLevelType w:val="multilevel"/>
    <w:tmpl w:val="16D410D2"/>
    <w:lvl w:ilvl="0">
      <w:start w:val="1"/>
      <w:numFmt w:val="decimal"/>
      <w:lvlText w:val="%1."/>
      <w:lvlJc w:val="left"/>
      <w:pPr>
        <w:ind w:left="720" w:hanging="360"/>
      </w:pPr>
      <w:rPr>
        <w:rFonts w:eastAsiaTheme="minorHAnsi"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456F04AA"/>
    <w:multiLevelType w:val="hybridMultilevel"/>
    <w:tmpl w:val="25603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BA6FAE"/>
    <w:multiLevelType w:val="hybridMultilevel"/>
    <w:tmpl w:val="80A49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BE2B74"/>
    <w:multiLevelType w:val="hybridMultilevel"/>
    <w:tmpl w:val="6FBE5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525B59"/>
    <w:multiLevelType w:val="hybridMultilevel"/>
    <w:tmpl w:val="7D607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D03B04"/>
    <w:multiLevelType w:val="hybridMultilevel"/>
    <w:tmpl w:val="ACBE6D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333BF6"/>
    <w:multiLevelType w:val="multilevel"/>
    <w:tmpl w:val="F4669AB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56594F8F"/>
    <w:multiLevelType w:val="hybridMultilevel"/>
    <w:tmpl w:val="A872A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103337"/>
    <w:multiLevelType w:val="hybridMultilevel"/>
    <w:tmpl w:val="E1925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3D7408"/>
    <w:multiLevelType w:val="hybridMultilevel"/>
    <w:tmpl w:val="3E98A8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E1D3D5B"/>
    <w:multiLevelType w:val="multilevel"/>
    <w:tmpl w:val="09B6DACC"/>
    <w:lvl w:ilvl="0">
      <w:start w:val="1"/>
      <w:numFmt w:val="decimal"/>
      <w:lvlText w:val="%1."/>
      <w:lvlJc w:val="left"/>
      <w:pPr>
        <w:ind w:left="720" w:hanging="360"/>
      </w:pPr>
      <w:rPr>
        <w:rFonts w:hint="default"/>
      </w:rPr>
    </w:lvl>
    <w:lvl w:ilvl="1">
      <w:start w:val="1"/>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690B0BF9"/>
    <w:multiLevelType w:val="hybridMultilevel"/>
    <w:tmpl w:val="14903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9732FD0"/>
    <w:multiLevelType w:val="hybridMultilevel"/>
    <w:tmpl w:val="31B8D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A1614EE"/>
    <w:multiLevelType w:val="hybridMultilevel"/>
    <w:tmpl w:val="376A5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562161"/>
    <w:multiLevelType w:val="hybridMultilevel"/>
    <w:tmpl w:val="8D08F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E871B6"/>
    <w:multiLevelType w:val="hybridMultilevel"/>
    <w:tmpl w:val="4148E788"/>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6BF7323F"/>
    <w:multiLevelType w:val="hybridMultilevel"/>
    <w:tmpl w:val="97AAF7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DC438CE"/>
    <w:multiLevelType w:val="hybridMultilevel"/>
    <w:tmpl w:val="D2FA7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9EA4CB1"/>
    <w:multiLevelType w:val="multilevel"/>
    <w:tmpl w:val="F3C8D45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8" w15:restartNumberingAfterBreak="0">
    <w:nsid w:val="7D477061"/>
    <w:multiLevelType w:val="hybridMultilevel"/>
    <w:tmpl w:val="EF0E9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5811859">
    <w:abstractNumId w:val="7"/>
  </w:num>
  <w:num w:numId="2" w16cid:durableId="2071296870">
    <w:abstractNumId w:val="28"/>
  </w:num>
  <w:num w:numId="3" w16cid:durableId="1595741768">
    <w:abstractNumId w:val="35"/>
  </w:num>
  <w:num w:numId="4" w16cid:durableId="1286110540">
    <w:abstractNumId w:val="5"/>
  </w:num>
  <w:num w:numId="5" w16cid:durableId="7293432">
    <w:abstractNumId w:val="30"/>
  </w:num>
  <w:num w:numId="6" w16cid:durableId="2128431862">
    <w:abstractNumId w:val="3"/>
  </w:num>
  <w:num w:numId="7" w16cid:durableId="1907062167">
    <w:abstractNumId w:val="0"/>
  </w:num>
  <w:num w:numId="8" w16cid:durableId="1485467865">
    <w:abstractNumId w:val="12"/>
  </w:num>
  <w:num w:numId="9" w16cid:durableId="349373635">
    <w:abstractNumId w:val="26"/>
  </w:num>
  <w:num w:numId="10" w16cid:durableId="1363945209">
    <w:abstractNumId w:val="11"/>
  </w:num>
  <w:num w:numId="11" w16cid:durableId="1799181790">
    <w:abstractNumId w:val="36"/>
  </w:num>
  <w:num w:numId="12" w16cid:durableId="1441680071">
    <w:abstractNumId w:val="32"/>
  </w:num>
  <w:num w:numId="13" w16cid:durableId="313217090">
    <w:abstractNumId w:val="20"/>
  </w:num>
  <w:num w:numId="14" w16cid:durableId="541403963">
    <w:abstractNumId w:val="15"/>
  </w:num>
  <w:num w:numId="15" w16cid:durableId="1468087260">
    <w:abstractNumId w:val="14"/>
  </w:num>
  <w:num w:numId="16" w16cid:durableId="1479960455">
    <w:abstractNumId w:val="2"/>
  </w:num>
  <w:num w:numId="17" w16cid:durableId="1258101407">
    <w:abstractNumId w:val="10"/>
  </w:num>
  <w:num w:numId="18" w16cid:durableId="656886805">
    <w:abstractNumId w:val="19"/>
  </w:num>
  <w:num w:numId="19" w16cid:durableId="2009362974">
    <w:abstractNumId w:val="13"/>
  </w:num>
  <w:num w:numId="20" w16cid:durableId="1601139443">
    <w:abstractNumId w:val="9"/>
  </w:num>
  <w:num w:numId="21" w16cid:durableId="511070271">
    <w:abstractNumId w:val="22"/>
  </w:num>
  <w:num w:numId="22" w16cid:durableId="1651329993">
    <w:abstractNumId w:val="8"/>
  </w:num>
  <w:num w:numId="23" w16cid:durableId="1191838178">
    <w:abstractNumId w:val="37"/>
  </w:num>
  <w:num w:numId="24" w16cid:durableId="231623563">
    <w:abstractNumId w:val="31"/>
  </w:num>
  <w:num w:numId="25" w16cid:durableId="1390305454">
    <w:abstractNumId w:val="16"/>
  </w:num>
  <w:num w:numId="26" w16cid:durableId="981270656">
    <w:abstractNumId w:val="33"/>
  </w:num>
  <w:num w:numId="27" w16cid:durableId="1186016055">
    <w:abstractNumId w:val="6"/>
  </w:num>
  <w:num w:numId="28" w16cid:durableId="2032224662">
    <w:abstractNumId w:val="21"/>
  </w:num>
  <w:num w:numId="29" w16cid:durableId="715080508">
    <w:abstractNumId w:val="1"/>
  </w:num>
  <w:num w:numId="30" w16cid:durableId="2441679">
    <w:abstractNumId w:val="27"/>
  </w:num>
  <w:num w:numId="31" w16cid:durableId="2052537875">
    <w:abstractNumId w:val="29"/>
  </w:num>
  <w:num w:numId="32" w16cid:durableId="1260484762">
    <w:abstractNumId w:val="38"/>
  </w:num>
  <w:num w:numId="33" w16cid:durableId="1872835375">
    <w:abstractNumId w:val="24"/>
  </w:num>
  <w:num w:numId="34" w16cid:durableId="1951736872">
    <w:abstractNumId w:val="23"/>
  </w:num>
  <w:num w:numId="35" w16cid:durableId="672882284">
    <w:abstractNumId w:val="34"/>
  </w:num>
  <w:num w:numId="36" w16cid:durableId="1282767053">
    <w:abstractNumId w:val="25"/>
  </w:num>
  <w:num w:numId="37" w16cid:durableId="538593298">
    <w:abstractNumId w:val="4"/>
  </w:num>
  <w:num w:numId="38" w16cid:durableId="2047023897">
    <w:abstractNumId w:val="18"/>
  </w:num>
  <w:num w:numId="39" w16cid:durableId="146010635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FFD"/>
    <w:rsid w:val="00000085"/>
    <w:rsid w:val="00000E4E"/>
    <w:rsid w:val="00001A69"/>
    <w:rsid w:val="00001E1E"/>
    <w:rsid w:val="00001E75"/>
    <w:rsid w:val="00002C60"/>
    <w:rsid w:val="000047A2"/>
    <w:rsid w:val="00005AA5"/>
    <w:rsid w:val="00005E27"/>
    <w:rsid w:val="00005FCE"/>
    <w:rsid w:val="000113D5"/>
    <w:rsid w:val="00011D0A"/>
    <w:rsid w:val="000124DC"/>
    <w:rsid w:val="000135FA"/>
    <w:rsid w:val="00014A70"/>
    <w:rsid w:val="00014B9F"/>
    <w:rsid w:val="00016C6E"/>
    <w:rsid w:val="00020695"/>
    <w:rsid w:val="000206F4"/>
    <w:rsid w:val="00020DF2"/>
    <w:rsid w:val="0002121A"/>
    <w:rsid w:val="000214E7"/>
    <w:rsid w:val="00021BF5"/>
    <w:rsid w:val="00021F01"/>
    <w:rsid w:val="00024D72"/>
    <w:rsid w:val="000266A5"/>
    <w:rsid w:val="00030201"/>
    <w:rsid w:val="00030605"/>
    <w:rsid w:val="000309D3"/>
    <w:rsid w:val="00031F16"/>
    <w:rsid w:val="0003261C"/>
    <w:rsid w:val="0003275A"/>
    <w:rsid w:val="00032D2C"/>
    <w:rsid w:val="00036274"/>
    <w:rsid w:val="000400BC"/>
    <w:rsid w:val="00041A1D"/>
    <w:rsid w:val="00042468"/>
    <w:rsid w:val="00044A59"/>
    <w:rsid w:val="00044F70"/>
    <w:rsid w:val="0004579A"/>
    <w:rsid w:val="00047B43"/>
    <w:rsid w:val="0005037A"/>
    <w:rsid w:val="00050483"/>
    <w:rsid w:val="0005058A"/>
    <w:rsid w:val="000505B2"/>
    <w:rsid w:val="000506ED"/>
    <w:rsid w:val="00051236"/>
    <w:rsid w:val="0005231E"/>
    <w:rsid w:val="00053994"/>
    <w:rsid w:val="000541B4"/>
    <w:rsid w:val="000543E7"/>
    <w:rsid w:val="00055261"/>
    <w:rsid w:val="000554CD"/>
    <w:rsid w:val="000607A8"/>
    <w:rsid w:val="00063021"/>
    <w:rsid w:val="000649E3"/>
    <w:rsid w:val="000668E5"/>
    <w:rsid w:val="000707C3"/>
    <w:rsid w:val="00071195"/>
    <w:rsid w:val="00072825"/>
    <w:rsid w:val="00072A84"/>
    <w:rsid w:val="00072F37"/>
    <w:rsid w:val="00073B70"/>
    <w:rsid w:val="0007531E"/>
    <w:rsid w:val="000761D0"/>
    <w:rsid w:val="00077522"/>
    <w:rsid w:val="00077D10"/>
    <w:rsid w:val="00081142"/>
    <w:rsid w:val="000814C8"/>
    <w:rsid w:val="0008256E"/>
    <w:rsid w:val="00082A4B"/>
    <w:rsid w:val="0008334D"/>
    <w:rsid w:val="000868B8"/>
    <w:rsid w:val="000876A9"/>
    <w:rsid w:val="0008789F"/>
    <w:rsid w:val="00090170"/>
    <w:rsid w:val="00090437"/>
    <w:rsid w:val="00090681"/>
    <w:rsid w:val="00090ECC"/>
    <w:rsid w:val="00091146"/>
    <w:rsid w:val="00091F47"/>
    <w:rsid w:val="00092190"/>
    <w:rsid w:val="00092BE4"/>
    <w:rsid w:val="00092FFA"/>
    <w:rsid w:val="00094BB0"/>
    <w:rsid w:val="00095373"/>
    <w:rsid w:val="00095C02"/>
    <w:rsid w:val="000A1B63"/>
    <w:rsid w:val="000A20E3"/>
    <w:rsid w:val="000A2892"/>
    <w:rsid w:val="000A2CA5"/>
    <w:rsid w:val="000A3C7F"/>
    <w:rsid w:val="000A59CD"/>
    <w:rsid w:val="000A6546"/>
    <w:rsid w:val="000A6A26"/>
    <w:rsid w:val="000A6B2B"/>
    <w:rsid w:val="000A7BA3"/>
    <w:rsid w:val="000B05B7"/>
    <w:rsid w:val="000B05ED"/>
    <w:rsid w:val="000B076E"/>
    <w:rsid w:val="000B0B6D"/>
    <w:rsid w:val="000B0C67"/>
    <w:rsid w:val="000B26D5"/>
    <w:rsid w:val="000B58B9"/>
    <w:rsid w:val="000B65E5"/>
    <w:rsid w:val="000B6B3C"/>
    <w:rsid w:val="000B7746"/>
    <w:rsid w:val="000B7D3F"/>
    <w:rsid w:val="000C1576"/>
    <w:rsid w:val="000C2A6D"/>
    <w:rsid w:val="000C2ABB"/>
    <w:rsid w:val="000C361B"/>
    <w:rsid w:val="000C3F42"/>
    <w:rsid w:val="000C4ED6"/>
    <w:rsid w:val="000C5E12"/>
    <w:rsid w:val="000C747D"/>
    <w:rsid w:val="000C7DA5"/>
    <w:rsid w:val="000D063B"/>
    <w:rsid w:val="000D1486"/>
    <w:rsid w:val="000D1CB6"/>
    <w:rsid w:val="000D22CD"/>
    <w:rsid w:val="000D2D7E"/>
    <w:rsid w:val="000D301A"/>
    <w:rsid w:val="000D4181"/>
    <w:rsid w:val="000D448E"/>
    <w:rsid w:val="000D5321"/>
    <w:rsid w:val="000E1AB7"/>
    <w:rsid w:val="000E2129"/>
    <w:rsid w:val="000E4DA3"/>
    <w:rsid w:val="000E61EA"/>
    <w:rsid w:val="000E69ED"/>
    <w:rsid w:val="000E6BF9"/>
    <w:rsid w:val="000E7E6D"/>
    <w:rsid w:val="000F1E46"/>
    <w:rsid w:val="000F2361"/>
    <w:rsid w:val="000F3546"/>
    <w:rsid w:val="000F54F7"/>
    <w:rsid w:val="000F65F0"/>
    <w:rsid w:val="000F6B57"/>
    <w:rsid w:val="00100C10"/>
    <w:rsid w:val="00101363"/>
    <w:rsid w:val="00101937"/>
    <w:rsid w:val="00102D88"/>
    <w:rsid w:val="001037CD"/>
    <w:rsid w:val="001056A0"/>
    <w:rsid w:val="0010787F"/>
    <w:rsid w:val="00110135"/>
    <w:rsid w:val="00110F41"/>
    <w:rsid w:val="0011114A"/>
    <w:rsid w:val="0011458F"/>
    <w:rsid w:val="0011646F"/>
    <w:rsid w:val="001166D0"/>
    <w:rsid w:val="001178CE"/>
    <w:rsid w:val="0012317F"/>
    <w:rsid w:val="001248A9"/>
    <w:rsid w:val="001277FB"/>
    <w:rsid w:val="0013078E"/>
    <w:rsid w:val="00130BD5"/>
    <w:rsid w:val="00132FAF"/>
    <w:rsid w:val="00133C9D"/>
    <w:rsid w:val="00135976"/>
    <w:rsid w:val="001365EC"/>
    <w:rsid w:val="001365F9"/>
    <w:rsid w:val="001408E2"/>
    <w:rsid w:val="001410E4"/>
    <w:rsid w:val="001438EA"/>
    <w:rsid w:val="001447EB"/>
    <w:rsid w:val="00144BBA"/>
    <w:rsid w:val="001519B4"/>
    <w:rsid w:val="00151DD1"/>
    <w:rsid w:val="001522BB"/>
    <w:rsid w:val="00152485"/>
    <w:rsid w:val="001529A9"/>
    <w:rsid w:val="00152AB6"/>
    <w:rsid w:val="00152DD5"/>
    <w:rsid w:val="00153290"/>
    <w:rsid w:val="00157294"/>
    <w:rsid w:val="00160292"/>
    <w:rsid w:val="001613E8"/>
    <w:rsid w:val="00161671"/>
    <w:rsid w:val="0016281D"/>
    <w:rsid w:val="00166368"/>
    <w:rsid w:val="00173127"/>
    <w:rsid w:val="00173AEB"/>
    <w:rsid w:val="00180B35"/>
    <w:rsid w:val="00181B9D"/>
    <w:rsid w:val="0018276E"/>
    <w:rsid w:val="0018278D"/>
    <w:rsid w:val="00184FB5"/>
    <w:rsid w:val="001877B1"/>
    <w:rsid w:val="00190276"/>
    <w:rsid w:val="001954FF"/>
    <w:rsid w:val="0019558E"/>
    <w:rsid w:val="0019704E"/>
    <w:rsid w:val="001A12F4"/>
    <w:rsid w:val="001A1E51"/>
    <w:rsid w:val="001A248E"/>
    <w:rsid w:val="001A3329"/>
    <w:rsid w:val="001A365B"/>
    <w:rsid w:val="001A366C"/>
    <w:rsid w:val="001A5106"/>
    <w:rsid w:val="001A6272"/>
    <w:rsid w:val="001A700B"/>
    <w:rsid w:val="001A75EC"/>
    <w:rsid w:val="001A788D"/>
    <w:rsid w:val="001B00CE"/>
    <w:rsid w:val="001B09EF"/>
    <w:rsid w:val="001B0F9B"/>
    <w:rsid w:val="001B11BD"/>
    <w:rsid w:val="001B1781"/>
    <w:rsid w:val="001B2CD0"/>
    <w:rsid w:val="001B3699"/>
    <w:rsid w:val="001B3C87"/>
    <w:rsid w:val="001B6035"/>
    <w:rsid w:val="001C1EC7"/>
    <w:rsid w:val="001C3AE6"/>
    <w:rsid w:val="001C6641"/>
    <w:rsid w:val="001C673C"/>
    <w:rsid w:val="001C6E07"/>
    <w:rsid w:val="001D1623"/>
    <w:rsid w:val="001D1F3D"/>
    <w:rsid w:val="001D2BE6"/>
    <w:rsid w:val="001D352F"/>
    <w:rsid w:val="001D37FB"/>
    <w:rsid w:val="001D40DF"/>
    <w:rsid w:val="001D50DA"/>
    <w:rsid w:val="001D5516"/>
    <w:rsid w:val="001D5727"/>
    <w:rsid w:val="001D579B"/>
    <w:rsid w:val="001D6503"/>
    <w:rsid w:val="001D7592"/>
    <w:rsid w:val="001E16F3"/>
    <w:rsid w:val="001E39D9"/>
    <w:rsid w:val="001E4678"/>
    <w:rsid w:val="001E5D43"/>
    <w:rsid w:val="001E653B"/>
    <w:rsid w:val="001E6599"/>
    <w:rsid w:val="001E66E8"/>
    <w:rsid w:val="001E772E"/>
    <w:rsid w:val="001F2928"/>
    <w:rsid w:val="001F2FC9"/>
    <w:rsid w:val="001F5A36"/>
    <w:rsid w:val="001F65CF"/>
    <w:rsid w:val="001F7A51"/>
    <w:rsid w:val="001F7C9C"/>
    <w:rsid w:val="00200178"/>
    <w:rsid w:val="002008EA"/>
    <w:rsid w:val="00200EE5"/>
    <w:rsid w:val="002029D0"/>
    <w:rsid w:val="00203B4C"/>
    <w:rsid w:val="00204304"/>
    <w:rsid w:val="00207F35"/>
    <w:rsid w:val="0021245B"/>
    <w:rsid w:val="00212BB8"/>
    <w:rsid w:val="00213731"/>
    <w:rsid w:val="00213DBC"/>
    <w:rsid w:val="00214C1A"/>
    <w:rsid w:val="00216AC4"/>
    <w:rsid w:val="00217D32"/>
    <w:rsid w:val="002222BB"/>
    <w:rsid w:val="002225D5"/>
    <w:rsid w:val="00223BEC"/>
    <w:rsid w:val="00226E4F"/>
    <w:rsid w:val="00227354"/>
    <w:rsid w:val="00232332"/>
    <w:rsid w:val="002323E4"/>
    <w:rsid w:val="0023246B"/>
    <w:rsid w:val="002331C7"/>
    <w:rsid w:val="00234026"/>
    <w:rsid w:val="00234460"/>
    <w:rsid w:val="0023539E"/>
    <w:rsid w:val="002354E2"/>
    <w:rsid w:val="00235594"/>
    <w:rsid w:val="00235AAC"/>
    <w:rsid w:val="00235DFF"/>
    <w:rsid w:val="0023707D"/>
    <w:rsid w:val="00240667"/>
    <w:rsid w:val="002407B7"/>
    <w:rsid w:val="00240D94"/>
    <w:rsid w:val="002413A0"/>
    <w:rsid w:val="00241AF7"/>
    <w:rsid w:val="00241DEC"/>
    <w:rsid w:val="00243DD4"/>
    <w:rsid w:val="00244260"/>
    <w:rsid w:val="002457E8"/>
    <w:rsid w:val="00246703"/>
    <w:rsid w:val="0024694A"/>
    <w:rsid w:val="00247784"/>
    <w:rsid w:val="00250CF7"/>
    <w:rsid w:val="00251836"/>
    <w:rsid w:val="00251921"/>
    <w:rsid w:val="00251C07"/>
    <w:rsid w:val="00251E60"/>
    <w:rsid w:val="00252673"/>
    <w:rsid w:val="0025298E"/>
    <w:rsid w:val="002534BD"/>
    <w:rsid w:val="00253CD3"/>
    <w:rsid w:val="002542AA"/>
    <w:rsid w:val="00255A2D"/>
    <w:rsid w:val="00255E40"/>
    <w:rsid w:val="002561AF"/>
    <w:rsid w:val="002574D4"/>
    <w:rsid w:val="00257C23"/>
    <w:rsid w:val="002619B8"/>
    <w:rsid w:val="002643BA"/>
    <w:rsid w:val="00264620"/>
    <w:rsid w:val="00265F2B"/>
    <w:rsid w:val="00270005"/>
    <w:rsid w:val="00270389"/>
    <w:rsid w:val="00271AA4"/>
    <w:rsid w:val="0027534C"/>
    <w:rsid w:val="00277024"/>
    <w:rsid w:val="00277545"/>
    <w:rsid w:val="00277861"/>
    <w:rsid w:val="00277A1B"/>
    <w:rsid w:val="00280D6D"/>
    <w:rsid w:val="00281896"/>
    <w:rsid w:val="00287EC3"/>
    <w:rsid w:val="0029043E"/>
    <w:rsid w:val="00290F7A"/>
    <w:rsid w:val="00291094"/>
    <w:rsid w:val="002929E1"/>
    <w:rsid w:val="00293078"/>
    <w:rsid w:val="002934DF"/>
    <w:rsid w:val="00293E2B"/>
    <w:rsid w:val="00294427"/>
    <w:rsid w:val="00297D4D"/>
    <w:rsid w:val="002A1774"/>
    <w:rsid w:val="002A1B50"/>
    <w:rsid w:val="002A287B"/>
    <w:rsid w:val="002A4622"/>
    <w:rsid w:val="002A553B"/>
    <w:rsid w:val="002A6E58"/>
    <w:rsid w:val="002A75D8"/>
    <w:rsid w:val="002B03E3"/>
    <w:rsid w:val="002B0596"/>
    <w:rsid w:val="002B1801"/>
    <w:rsid w:val="002B3B5C"/>
    <w:rsid w:val="002B51C8"/>
    <w:rsid w:val="002B67CC"/>
    <w:rsid w:val="002C1624"/>
    <w:rsid w:val="002C2181"/>
    <w:rsid w:val="002C376C"/>
    <w:rsid w:val="002C3B1B"/>
    <w:rsid w:val="002C419F"/>
    <w:rsid w:val="002C4596"/>
    <w:rsid w:val="002C5348"/>
    <w:rsid w:val="002C5556"/>
    <w:rsid w:val="002C5ADE"/>
    <w:rsid w:val="002C5BC1"/>
    <w:rsid w:val="002C5DFF"/>
    <w:rsid w:val="002C74B3"/>
    <w:rsid w:val="002D0733"/>
    <w:rsid w:val="002D19AF"/>
    <w:rsid w:val="002D1C0D"/>
    <w:rsid w:val="002D3F1A"/>
    <w:rsid w:val="002D4A7B"/>
    <w:rsid w:val="002D58DD"/>
    <w:rsid w:val="002D6B03"/>
    <w:rsid w:val="002D6BEC"/>
    <w:rsid w:val="002E17CE"/>
    <w:rsid w:val="002E19BB"/>
    <w:rsid w:val="002E3930"/>
    <w:rsid w:val="002E3F67"/>
    <w:rsid w:val="002E4F7C"/>
    <w:rsid w:val="002E6108"/>
    <w:rsid w:val="002E6A23"/>
    <w:rsid w:val="002E7A8D"/>
    <w:rsid w:val="002F16E1"/>
    <w:rsid w:val="002F38B9"/>
    <w:rsid w:val="002F60A1"/>
    <w:rsid w:val="0030080F"/>
    <w:rsid w:val="00301BA0"/>
    <w:rsid w:val="00301C7A"/>
    <w:rsid w:val="00302227"/>
    <w:rsid w:val="00302569"/>
    <w:rsid w:val="00302B46"/>
    <w:rsid w:val="003039A3"/>
    <w:rsid w:val="00303C08"/>
    <w:rsid w:val="003072BF"/>
    <w:rsid w:val="0030776D"/>
    <w:rsid w:val="00310F52"/>
    <w:rsid w:val="00312CCF"/>
    <w:rsid w:val="003166B2"/>
    <w:rsid w:val="00316BB0"/>
    <w:rsid w:val="00316DAC"/>
    <w:rsid w:val="00320002"/>
    <w:rsid w:val="00320C3F"/>
    <w:rsid w:val="003246CA"/>
    <w:rsid w:val="00324AF2"/>
    <w:rsid w:val="00324BF8"/>
    <w:rsid w:val="003258F7"/>
    <w:rsid w:val="0033034E"/>
    <w:rsid w:val="00332DF8"/>
    <w:rsid w:val="003336F6"/>
    <w:rsid w:val="00333BEA"/>
    <w:rsid w:val="0033563E"/>
    <w:rsid w:val="00336CC6"/>
    <w:rsid w:val="00337049"/>
    <w:rsid w:val="00340741"/>
    <w:rsid w:val="00340CE6"/>
    <w:rsid w:val="00341E4A"/>
    <w:rsid w:val="0034232C"/>
    <w:rsid w:val="00342759"/>
    <w:rsid w:val="00344716"/>
    <w:rsid w:val="0034519D"/>
    <w:rsid w:val="003461EB"/>
    <w:rsid w:val="00347156"/>
    <w:rsid w:val="00347767"/>
    <w:rsid w:val="00347C24"/>
    <w:rsid w:val="00350439"/>
    <w:rsid w:val="00352B1B"/>
    <w:rsid w:val="003537EE"/>
    <w:rsid w:val="00354222"/>
    <w:rsid w:val="00354402"/>
    <w:rsid w:val="00354662"/>
    <w:rsid w:val="00354725"/>
    <w:rsid w:val="00354BC4"/>
    <w:rsid w:val="00354CF8"/>
    <w:rsid w:val="00356324"/>
    <w:rsid w:val="003564E7"/>
    <w:rsid w:val="00356634"/>
    <w:rsid w:val="00356DE8"/>
    <w:rsid w:val="00357118"/>
    <w:rsid w:val="003578C6"/>
    <w:rsid w:val="003618EC"/>
    <w:rsid w:val="00362736"/>
    <w:rsid w:val="00362E87"/>
    <w:rsid w:val="00363B9D"/>
    <w:rsid w:val="003640F4"/>
    <w:rsid w:val="00365DB9"/>
    <w:rsid w:val="003703C5"/>
    <w:rsid w:val="003704F8"/>
    <w:rsid w:val="00370C44"/>
    <w:rsid w:val="00371EFB"/>
    <w:rsid w:val="00372082"/>
    <w:rsid w:val="00372BCF"/>
    <w:rsid w:val="00375CC9"/>
    <w:rsid w:val="00376D2F"/>
    <w:rsid w:val="00380EB0"/>
    <w:rsid w:val="00382845"/>
    <w:rsid w:val="00384416"/>
    <w:rsid w:val="003863E5"/>
    <w:rsid w:val="00390A7B"/>
    <w:rsid w:val="00392B80"/>
    <w:rsid w:val="00395DAC"/>
    <w:rsid w:val="00396B2B"/>
    <w:rsid w:val="00396E5C"/>
    <w:rsid w:val="00396F91"/>
    <w:rsid w:val="00397905"/>
    <w:rsid w:val="00397B26"/>
    <w:rsid w:val="003A0B4C"/>
    <w:rsid w:val="003A15E7"/>
    <w:rsid w:val="003A2D6D"/>
    <w:rsid w:val="003A5167"/>
    <w:rsid w:val="003A70DC"/>
    <w:rsid w:val="003A73DC"/>
    <w:rsid w:val="003A7B46"/>
    <w:rsid w:val="003B02DD"/>
    <w:rsid w:val="003B0C11"/>
    <w:rsid w:val="003B0CD2"/>
    <w:rsid w:val="003B114A"/>
    <w:rsid w:val="003B175D"/>
    <w:rsid w:val="003B3DB7"/>
    <w:rsid w:val="003B5287"/>
    <w:rsid w:val="003B53EC"/>
    <w:rsid w:val="003B63F8"/>
    <w:rsid w:val="003B66C5"/>
    <w:rsid w:val="003B750B"/>
    <w:rsid w:val="003B7CDD"/>
    <w:rsid w:val="003C0C5D"/>
    <w:rsid w:val="003C1534"/>
    <w:rsid w:val="003C2EF4"/>
    <w:rsid w:val="003C4D90"/>
    <w:rsid w:val="003C4E59"/>
    <w:rsid w:val="003D087D"/>
    <w:rsid w:val="003D1EF7"/>
    <w:rsid w:val="003D2A0E"/>
    <w:rsid w:val="003D4735"/>
    <w:rsid w:val="003D4AC1"/>
    <w:rsid w:val="003D4CED"/>
    <w:rsid w:val="003D4D7B"/>
    <w:rsid w:val="003D520E"/>
    <w:rsid w:val="003D5268"/>
    <w:rsid w:val="003D5A59"/>
    <w:rsid w:val="003D5E09"/>
    <w:rsid w:val="003D62CE"/>
    <w:rsid w:val="003D7EB5"/>
    <w:rsid w:val="003D7F86"/>
    <w:rsid w:val="003E091D"/>
    <w:rsid w:val="003E2F64"/>
    <w:rsid w:val="003E49FC"/>
    <w:rsid w:val="003E4CC4"/>
    <w:rsid w:val="003E5F82"/>
    <w:rsid w:val="003E60DD"/>
    <w:rsid w:val="003E783E"/>
    <w:rsid w:val="003F00E6"/>
    <w:rsid w:val="003F2CFF"/>
    <w:rsid w:val="003F3191"/>
    <w:rsid w:val="00400255"/>
    <w:rsid w:val="004020C9"/>
    <w:rsid w:val="00404673"/>
    <w:rsid w:val="0040498A"/>
    <w:rsid w:val="004062AA"/>
    <w:rsid w:val="00407170"/>
    <w:rsid w:val="00407C42"/>
    <w:rsid w:val="00407F81"/>
    <w:rsid w:val="00410F07"/>
    <w:rsid w:val="00411B22"/>
    <w:rsid w:val="004128D9"/>
    <w:rsid w:val="00414594"/>
    <w:rsid w:val="00415421"/>
    <w:rsid w:val="00415BF7"/>
    <w:rsid w:val="0041640C"/>
    <w:rsid w:val="00416A1D"/>
    <w:rsid w:val="004204E9"/>
    <w:rsid w:val="00420952"/>
    <w:rsid w:val="00422DF8"/>
    <w:rsid w:val="00424480"/>
    <w:rsid w:val="00424858"/>
    <w:rsid w:val="0042514F"/>
    <w:rsid w:val="004259AA"/>
    <w:rsid w:val="00427B5B"/>
    <w:rsid w:val="00427CA0"/>
    <w:rsid w:val="00427D33"/>
    <w:rsid w:val="004326C2"/>
    <w:rsid w:val="0043283D"/>
    <w:rsid w:val="00432DE1"/>
    <w:rsid w:val="00432E43"/>
    <w:rsid w:val="00433890"/>
    <w:rsid w:val="00433C46"/>
    <w:rsid w:val="00434918"/>
    <w:rsid w:val="00435D9F"/>
    <w:rsid w:val="00435EA8"/>
    <w:rsid w:val="00435ED5"/>
    <w:rsid w:val="0043689F"/>
    <w:rsid w:val="00437751"/>
    <w:rsid w:val="00437F7B"/>
    <w:rsid w:val="00440973"/>
    <w:rsid w:val="00440C40"/>
    <w:rsid w:val="004419C0"/>
    <w:rsid w:val="00441D58"/>
    <w:rsid w:val="00441E26"/>
    <w:rsid w:val="0044203A"/>
    <w:rsid w:val="00442798"/>
    <w:rsid w:val="00443DFA"/>
    <w:rsid w:val="0044622A"/>
    <w:rsid w:val="00446250"/>
    <w:rsid w:val="00446CE6"/>
    <w:rsid w:val="0044767F"/>
    <w:rsid w:val="0044782F"/>
    <w:rsid w:val="00450727"/>
    <w:rsid w:val="0045085F"/>
    <w:rsid w:val="004508CB"/>
    <w:rsid w:val="00453AD8"/>
    <w:rsid w:val="00454E68"/>
    <w:rsid w:val="0046149A"/>
    <w:rsid w:val="00461A35"/>
    <w:rsid w:val="00461DD0"/>
    <w:rsid w:val="00461F1B"/>
    <w:rsid w:val="0046223B"/>
    <w:rsid w:val="00463900"/>
    <w:rsid w:val="00463FE2"/>
    <w:rsid w:val="00465592"/>
    <w:rsid w:val="0046559C"/>
    <w:rsid w:val="00465E82"/>
    <w:rsid w:val="00466685"/>
    <w:rsid w:val="00466EC3"/>
    <w:rsid w:val="0046770B"/>
    <w:rsid w:val="00472BD9"/>
    <w:rsid w:val="004731A2"/>
    <w:rsid w:val="00473864"/>
    <w:rsid w:val="004743A1"/>
    <w:rsid w:val="0047581B"/>
    <w:rsid w:val="00477C26"/>
    <w:rsid w:val="00477C2C"/>
    <w:rsid w:val="00480F37"/>
    <w:rsid w:val="00481240"/>
    <w:rsid w:val="00482AEF"/>
    <w:rsid w:val="00482F4B"/>
    <w:rsid w:val="004837DA"/>
    <w:rsid w:val="004839A6"/>
    <w:rsid w:val="00486DE1"/>
    <w:rsid w:val="0049195D"/>
    <w:rsid w:val="00491B2F"/>
    <w:rsid w:val="004968A3"/>
    <w:rsid w:val="004A1504"/>
    <w:rsid w:val="004A23BC"/>
    <w:rsid w:val="004A3A58"/>
    <w:rsid w:val="004A40B2"/>
    <w:rsid w:val="004A5115"/>
    <w:rsid w:val="004B0509"/>
    <w:rsid w:val="004B4F37"/>
    <w:rsid w:val="004B50B8"/>
    <w:rsid w:val="004B729D"/>
    <w:rsid w:val="004C0D0B"/>
    <w:rsid w:val="004C4E88"/>
    <w:rsid w:val="004C58AF"/>
    <w:rsid w:val="004C6640"/>
    <w:rsid w:val="004C6745"/>
    <w:rsid w:val="004C6990"/>
    <w:rsid w:val="004C6BAF"/>
    <w:rsid w:val="004C6D06"/>
    <w:rsid w:val="004D0529"/>
    <w:rsid w:val="004D05D1"/>
    <w:rsid w:val="004D09EF"/>
    <w:rsid w:val="004D17DF"/>
    <w:rsid w:val="004D2631"/>
    <w:rsid w:val="004D2A2D"/>
    <w:rsid w:val="004D4216"/>
    <w:rsid w:val="004D4294"/>
    <w:rsid w:val="004E0B18"/>
    <w:rsid w:val="004E1982"/>
    <w:rsid w:val="004E1B39"/>
    <w:rsid w:val="004E295B"/>
    <w:rsid w:val="004E3A68"/>
    <w:rsid w:val="004E4CBB"/>
    <w:rsid w:val="004E6707"/>
    <w:rsid w:val="004F072D"/>
    <w:rsid w:val="004F11CE"/>
    <w:rsid w:val="004F3BFB"/>
    <w:rsid w:val="004F441A"/>
    <w:rsid w:val="004F7688"/>
    <w:rsid w:val="00501C3B"/>
    <w:rsid w:val="00501EA1"/>
    <w:rsid w:val="00502B72"/>
    <w:rsid w:val="005033B1"/>
    <w:rsid w:val="005073E0"/>
    <w:rsid w:val="00510947"/>
    <w:rsid w:val="00510F97"/>
    <w:rsid w:val="00511001"/>
    <w:rsid w:val="00513239"/>
    <w:rsid w:val="0051445E"/>
    <w:rsid w:val="0051453B"/>
    <w:rsid w:val="00515FDF"/>
    <w:rsid w:val="005166BD"/>
    <w:rsid w:val="005167CF"/>
    <w:rsid w:val="0051784B"/>
    <w:rsid w:val="00520598"/>
    <w:rsid w:val="00521363"/>
    <w:rsid w:val="00522B91"/>
    <w:rsid w:val="00523D35"/>
    <w:rsid w:val="005244A4"/>
    <w:rsid w:val="0052466D"/>
    <w:rsid w:val="00530DB2"/>
    <w:rsid w:val="00531134"/>
    <w:rsid w:val="005319B1"/>
    <w:rsid w:val="00533EA4"/>
    <w:rsid w:val="00535877"/>
    <w:rsid w:val="00535D41"/>
    <w:rsid w:val="00536C8D"/>
    <w:rsid w:val="00540A4C"/>
    <w:rsid w:val="005426F6"/>
    <w:rsid w:val="00542823"/>
    <w:rsid w:val="00542D4D"/>
    <w:rsid w:val="00545AFC"/>
    <w:rsid w:val="00547B54"/>
    <w:rsid w:val="00547E14"/>
    <w:rsid w:val="00551897"/>
    <w:rsid w:val="00551917"/>
    <w:rsid w:val="005525F9"/>
    <w:rsid w:val="005537DF"/>
    <w:rsid w:val="0055549C"/>
    <w:rsid w:val="005571F0"/>
    <w:rsid w:val="00557D3F"/>
    <w:rsid w:val="00561361"/>
    <w:rsid w:val="005626B9"/>
    <w:rsid w:val="00563B29"/>
    <w:rsid w:val="0056525F"/>
    <w:rsid w:val="00565308"/>
    <w:rsid w:val="0056564C"/>
    <w:rsid w:val="0056603B"/>
    <w:rsid w:val="00566DD3"/>
    <w:rsid w:val="005677C4"/>
    <w:rsid w:val="005677F9"/>
    <w:rsid w:val="005705F9"/>
    <w:rsid w:val="00570F66"/>
    <w:rsid w:val="005711D6"/>
    <w:rsid w:val="00572CE0"/>
    <w:rsid w:val="00572F6B"/>
    <w:rsid w:val="00575DF5"/>
    <w:rsid w:val="0057656C"/>
    <w:rsid w:val="00576D54"/>
    <w:rsid w:val="005817A6"/>
    <w:rsid w:val="00582232"/>
    <w:rsid w:val="0058297B"/>
    <w:rsid w:val="005829DF"/>
    <w:rsid w:val="00583B07"/>
    <w:rsid w:val="005843CB"/>
    <w:rsid w:val="0058450B"/>
    <w:rsid w:val="005857D5"/>
    <w:rsid w:val="00586669"/>
    <w:rsid w:val="00586C62"/>
    <w:rsid w:val="005914AC"/>
    <w:rsid w:val="00592481"/>
    <w:rsid w:val="00592ECE"/>
    <w:rsid w:val="0059315B"/>
    <w:rsid w:val="00593281"/>
    <w:rsid w:val="00593C01"/>
    <w:rsid w:val="00594766"/>
    <w:rsid w:val="00594A6C"/>
    <w:rsid w:val="00595566"/>
    <w:rsid w:val="00596CAB"/>
    <w:rsid w:val="005972E5"/>
    <w:rsid w:val="00597C48"/>
    <w:rsid w:val="005A14A1"/>
    <w:rsid w:val="005A1CE9"/>
    <w:rsid w:val="005A352F"/>
    <w:rsid w:val="005A544A"/>
    <w:rsid w:val="005A73E8"/>
    <w:rsid w:val="005A74FE"/>
    <w:rsid w:val="005B12B5"/>
    <w:rsid w:val="005B30A7"/>
    <w:rsid w:val="005B3567"/>
    <w:rsid w:val="005B4F55"/>
    <w:rsid w:val="005B5470"/>
    <w:rsid w:val="005B5524"/>
    <w:rsid w:val="005B5E8F"/>
    <w:rsid w:val="005B65C2"/>
    <w:rsid w:val="005B68F1"/>
    <w:rsid w:val="005B723A"/>
    <w:rsid w:val="005B7434"/>
    <w:rsid w:val="005C00D2"/>
    <w:rsid w:val="005C0309"/>
    <w:rsid w:val="005C3BF0"/>
    <w:rsid w:val="005C448A"/>
    <w:rsid w:val="005C577D"/>
    <w:rsid w:val="005C5A58"/>
    <w:rsid w:val="005C6097"/>
    <w:rsid w:val="005C702D"/>
    <w:rsid w:val="005C75E1"/>
    <w:rsid w:val="005D06C7"/>
    <w:rsid w:val="005D0F15"/>
    <w:rsid w:val="005D1E17"/>
    <w:rsid w:val="005D1F01"/>
    <w:rsid w:val="005D4CC9"/>
    <w:rsid w:val="005D5215"/>
    <w:rsid w:val="005D5532"/>
    <w:rsid w:val="005D5AFB"/>
    <w:rsid w:val="005D6CD6"/>
    <w:rsid w:val="005E06DC"/>
    <w:rsid w:val="005E4EAE"/>
    <w:rsid w:val="005E7792"/>
    <w:rsid w:val="005F10EC"/>
    <w:rsid w:val="005F1BE0"/>
    <w:rsid w:val="005F45C2"/>
    <w:rsid w:val="005F68D6"/>
    <w:rsid w:val="005F7001"/>
    <w:rsid w:val="00601F53"/>
    <w:rsid w:val="00601F64"/>
    <w:rsid w:val="00602181"/>
    <w:rsid w:val="00602E98"/>
    <w:rsid w:val="00602F07"/>
    <w:rsid w:val="0060331B"/>
    <w:rsid w:val="00603AF3"/>
    <w:rsid w:val="006040A0"/>
    <w:rsid w:val="006040EA"/>
    <w:rsid w:val="0060484F"/>
    <w:rsid w:val="0061196A"/>
    <w:rsid w:val="00612A0B"/>
    <w:rsid w:val="0061343C"/>
    <w:rsid w:val="0061397D"/>
    <w:rsid w:val="00614DE8"/>
    <w:rsid w:val="0061553F"/>
    <w:rsid w:val="00616A0C"/>
    <w:rsid w:val="00617267"/>
    <w:rsid w:val="00620AC8"/>
    <w:rsid w:val="00620D11"/>
    <w:rsid w:val="006212A7"/>
    <w:rsid w:val="0062147C"/>
    <w:rsid w:val="006228EF"/>
    <w:rsid w:val="00623429"/>
    <w:rsid w:val="00626E01"/>
    <w:rsid w:val="006270BB"/>
    <w:rsid w:val="00631770"/>
    <w:rsid w:val="0063223F"/>
    <w:rsid w:val="00633734"/>
    <w:rsid w:val="00634D31"/>
    <w:rsid w:val="00636447"/>
    <w:rsid w:val="00640775"/>
    <w:rsid w:val="00642BC9"/>
    <w:rsid w:val="006431B9"/>
    <w:rsid w:val="00645557"/>
    <w:rsid w:val="00646BDB"/>
    <w:rsid w:val="006471DD"/>
    <w:rsid w:val="006478AB"/>
    <w:rsid w:val="00650368"/>
    <w:rsid w:val="006508EC"/>
    <w:rsid w:val="0065427E"/>
    <w:rsid w:val="00655AD3"/>
    <w:rsid w:val="006562CE"/>
    <w:rsid w:val="00660FFA"/>
    <w:rsid w:val="00661038"/>
    <w:rsid w:val="00661663"/>
    <w:rsid w:val="006630CB"/>
    <w:rsid w:val="00663215"/>
    <w:rsid w:val="00663854"/>
    <w:rsid w:val="00663F39"/>
    <w:rsid w:val="00664CE7"/>
    <w:rsid w:val="0066568B"/>
    <w:rsid w:val="006664C6"/>
    <w:rsid w:val="00667B96"/>
    <w:rsid w:val="00667F8E"/>
    <w:rsid w:val="006709AD"/>
    <w:rsid w:val="0067173D"/>
    <w:rsid w:val="0067301C"/>
    <w:rsid w:val="00676084"/>
    <w:rsid w:val="0067629B"/>
    <w:rsid w:val="00677060"/>
    <w:rsid w:val="00677190"/>
    <w:rsid w:val="00677691"/>
    <w:rsid w:val="00681420"/>
    <w:rsid w:val="00681519"/>
    <w:rsid w:val="0068167E"/>
    <w:rsid w:val="00682F88"/>
    <w:rsid w:val="00690BB0"/>
    <w:rsid w:val="00690FCA"/>
    <w:rsid w:val="006928B1"/>
    <w:rsid w:val="00692ECB"/>
    <w:rsid w:val="00693B26"/>
    <w:rsid w:val="00695247"/>
    <w:rsid w:val="00697210"/>
    <w:rsid w:val="006972AC"/>
    <w:rsid w:val="0069773B"/>
    <w:rsid w:val="006A097B"/>
    <w:rsid w:val="006A10E2"/>
    <w:rsid w:val="006A1915"/>
    <w:rsid w:val="006A1BAB"/>
    <w:rsid w:val="006A200A"/>
    <w:rsid w:val="006A2552"/>
    <w:rsid w:val="006A30A9"/>
    <w:rsid w:val="006A4A82"/>
    <w:rsid w:val="006A50D7"/>
    <w:rsid w:val="006A52A7"/>
    <w:rsid w:val="006A6953"/>
    <w:rsid w:val="006A6CC4"/>
    <w:rsid w:val="006A738F"/>
    <w:rsid w:val="006A7FD9"/>
    <w:rsid w:val="006B050C"/>
    <w:rsid w:val="006B258F"/>
    <w:rsid w:val="006B285E"/>
    <w:rsid w:val="006B50A7"/>
    <w:rsid w:val="006B6DE1"/>
    <w:rsid w:val="006C0486"/>
    <w:rsid w:val="006C2DC1"/>
    <w:rsid w:val="006C348C"/>
    <w:rsid w:val="006C6347"/>
    <w:rsid w:val="006C6CE3"/>
    <w:rsid w:val="006C74F0"/>
    <w:rsid w:val="006D19CC"/>
    <w:rsid w:val="006D2183"/>
    <w:rsid w:val="006D29A3"/>
    <w:rsid w:val="006D2DFE"/>
    <w:rsid w:val="006D7946"/>
    <w:rsid w:val="006E05F0"/>
    <w:rsid w:val="006E0A4C"/>
    <w:rsid w:val="006E2AB9"/>
    <w:rsid w:val="006E5FCA"/>
    <w:rsid w:val="006E60B3"/>
    <w:rsid w:val="006E6415"/>
    <w:rsid w:val="006E6E00"/>
    <w:rsid w:val="006F0434"/>
    <w:rsid w:val="006F1750"/>
    <w:rsid w:val="006F26F1"/>
    <w:rsid w:val="006F42CC"/>
    <w:rsid w:val="006F43B0"/>
    <w:rsid w:val="006F447F"/>
    <w:rsid w:val="006F4D3D"/>
    <w:rsid w:val="006F627A"/>
    <w:rsid w:val="006F63BC"/>
    <w:rsid w:val="006F7A68"/>
    <w:rsid w:val="0070048A"/>
    <w:rsid w:val="00700DC9"/>
    <w:rsid w:val="00710068"/>
    <w:rsid w:val="00710924"/>
    <w:rsid w:val="00710CCE"/>
    <w:rsid w:val="00711272"/>
    <w:rsid w:val="007113E0"/>
    <w:rsid w:val="007115D2"/>
    <w:rsid w:val="00713132"/>
    <w:rsid w:val="007131CE"/>
    <w:rsid w:val="00713E51"/>
    <w:rsid w:val="007141E2"/>
    <w:rsid w:val="007147B7"/>
    <w:rsid w:val="00714A83"/>
    <w:rsid w:val="00714B46"/>
    <w:rsid w:val="00715804"/>
    <w:rsid w:val="007179DE"/>
    <w:rsid w:val="00720455"/>
    <w:rsid w:val="00720611"/>
    <w:rsid w:val="0072099D"/>
    <w:rsid w:val="00720A19"/>
    <w:rsid w:val="007226B4"/>
    <w:rsid w:val="00722A22"/>
    <w:rsid w:val="0072704C"/>
    <w:rsid w:val="007302B7"/>
    <w:rsid w:val="00730CE7"/>
    <w:rsid w:val="00731B08"/>
    <w:rsid w:val="00732C44"/>
    <w:rsid w:val="007333CB"/>
    <w:rsid w:val="007345FA"/>
    <w:rsid w:val="00735539"/>
    <w:rsid w:val="00735684"/>
    <w:rsid w:val="00736502"/>
    <w:rsid w:val="007375FD"/>
    <w:rsid w:val="00741878"/>
    <w:rsid w:val="007433C7"/>
    <w:rsid w:val="0074533F"/>
    <w:rsid w:val="00745A22"/>
    <w:rsid w:val="00745C03"/>
    <w:rsid w:val="00747C50"/>
    <w:rsid w:val="007501FA"/>
    <w:rsid w:val="007530D9"/>
    <w:rsid w:val="007535A4"/>
    <w:rsid w:val="0075410A"/>
    <w:rsid w:val="0076062C"/>
    <w:rsid w:val="00762077"/>
    <w:rsid w:val="00765840"/>
    <w:rsid w:val="0077251A"/>
    <w:rsid w:val="007726C8"/>
    <w:rsid w:val="0077344D"/>
    <w:rsid w:val="00774603"/>
    <w:rsid w:val="00775C05"/>
    <w:rsid w:val="00775F98"/>
    <w:rsid w:val="0077666B"/>
    <w:rsid w:val="00780C22"/>
    <w:rsid w:val="007828BC"/>
    <w:rsid w:val="00782AEF"/>
    <w:rsid w:val="007836C0"/>
    <w:rsid w:val="00784684"/>
    <w:rsid w:val="00790D2B"/>
    <w:rsid w:val="00792B26"/>
    <w:rsid w:val="0079370A"/>
    <w:rsid w:val="0079373F"/>
    <w:rsid w:val="00795F71"/>
    <w:rsid w:val="00797747"/>
    <w:rsid w:val="007A0338"/>
    <w:rsid w:val="007A046B"/>
    <w:rsid w:val="007A0F61"/>
    <w:rsid w:val="007A1664"/>
    <w:rsid w:val="007A2406"/>
    <w:rsid w:val="007A2AE9"/>
    <w:rsid w:val="007A3AD3"/>
    <w:rsid w:val="007A3ADA"/>
    <w:rsid w:val="007A4F31"/>
    <w:rsid w:val="007A53C5"/>
    <w:rsid w:val="007A6530"/>
    <w:rsid w:val="007B1626"/>
    <w:rsid w:val="007B1675"/>
    <w:rsid w:val="007B3539"/>
    <w:rsid w:val="007B48E5"/>
    <w:rsid w:val="007B4B30"/>
    <w:rsid w:val="007B55E6"/>
    <w:rsid w:val="007B5E05"/>
    <w:rsid w:val="007B6829"/>
    <w:rsid w:val="007B6DE6"/>
    <w:rsid w:val="007B7593"/>
    <w:rsid w:val="007B787A"/>
    <w:rsid w:val="007C037F"/>
    <w:rsid w:val="007C28AE"/>
    <w:rsid w:val="007C34FD"/>
    <w:rsid w:val="007C528F"/>
    <w:rsid w:val="007C6DF1"/>
    <w:rsid w:val="007D0995"/>
    <w:rsid w:val="007D37E8"/>
    <w:rsid w:val="007D428E"/>
    <w:rsid w:val="007D49C0"/>
    <w:rsid w:val="007D4B36"/>
    <w:rsid w:val="007D5052"/>
    <w:rsid w:val="007D5464"/>
    <w:rsid w:val="007D58D6"/>
    <w:rsid w:val="007D6AFD"/>
    <w:rsid w:val="007D6D80"/>
    <w:rsid w:val="007D7057"/>
    <w:rsid w:val="007E215D"/>
    <w:rsid w:val="007E42A1"/>
    <w:rsid w:val="007E4E69"/>
    <w:rsid w:val="007E736F"/>
    <w:rsid w:val="007F1FB7"/>
    <w:rsid w:val="007F238C"/>
    <w:rsid w:val="007F2424"/>
    <w:rsid w:val="007F2844"/>
    <w:rsid w:val="007F40F8"/>
    <w:rsid w:val="007F6604"/>
    <w:rsid w:val="007F67F2"/>
    <w:rsid w:val="007F762D"/>
    <w:rsid w:val="007F7B6D"/>
    <w:rsid w:val="007F7CD3"/>
    <w:rsid w:val="007F7D65"/>
    <w:rsid w:val="00800580"/>
    <w:rsid w:val="00801325"/>
    <w:rsid w:val="008022CE"/>
    <w:rsid w:val="00803230"/>
    <w:rsid w:val="00805857"/>
    <w:rsid w:val="00806355"/>
    <w:rsid w:val="00806FC4"/>
    <w:rsid w:val="0080717A"/>
    <w:rsid w:val="008117AF"/>
    <w:rsid w:val="00811D76"/>
    <w:rsid w:val="0081307D"/>
    <w:rsid w:val="00813F87"/>
    <w:rsid w:val="00813FBE"/>
    <w:rsid w:val="00814438"/>
    <w:rsid w:val="00821E15"/>
    <w:rsid w:val="00822144"/>
    <w:rsid w:val="00823352"/>
    <w:rsid w:val="00823E4D"/>
    <w:rsid w:val="008250AB"/>
    <w:rsid w:val="00825862"/>
    <w:rsid w:val="00826862"/>
    <w:rsid w:val="00826C55"/>
    <w:rsid w:val="00826CBE"/>
    <w:rsid w:val="008272C2"/>
    <w:rsid w:val="00830768"/>
    <w:rsid w:val="00830DE1"/>
    <w:rsid w:val="008316E4"/>
    <w:rsid w:val="00832162"/>
    <w:rsid w:val="0083288B"/>
    <w:rsid w:val="00835461"/>
    <w:rsid w:val="008430A5"/>
    <w:rsid w:val="00846BD6"/>
    <w:rsid w:val="008475A1"/>
    <w:rsid w:val="00850259"/>
    <w:rsid w:val="00850EB3"/>
    <w:rsid w:val="00851EDD"/>
    <w:rsid w:val="0085297A"/>
    <w:rsid w:val="00852A4F"/>
    <w:rsid w:val="008530A5"/>
    <w:rsid w:val="00853692"/>
    <w:rsid w:val="0085551E"/>
    <w:rsid w:val="0085634D"/>
    <w:rsid w:val="00860E0E"/>
    <w:rsid w:val="008610F1"/>
    <w:rsid w:val="00861AF5"/>
    <w:rsid w:val="00861E47"/>
    <w:rsid w:val="00863098"/>
    <w:rsid w:val="008633D4"/>
    <w:rsid w:val="0086565C"/>
    <w:rsid w:val="00865E57"/>
    <w:rsid w:val="00865FBB"/>
    <w:rsid w:val="00866D2F"/>
    <w:rsid w:val="0086712E"/>
    <w:rsid w:val="00871A3A"/>
    <w:rsid w:val="008720BD"/>
    <w:rsid w:val="00872ED4"/>
    <w:rsid w:val="008741A7"/>
    <w:rsid w:val="00874F1C"/>
    <w:rsid w:val="00874F7E"/>
    <w:rsid w:val="00875D9A"/>
    <w:rsid w:val="008775D2"/>
    <w:rsid w:val="0088055A"/>
    <w:rsid w:val="00880D56"/>
    <w:rsid w:val="00880F7E"/>
    <w:rsid w:val="00880FBA"/>
    <w:rsid w:val="0088383C"/>
    <w:rsid w:val="00884EA2"/>
    <w:rsid w:val="00886B2E"/>
    <w:rsid w:val="0089161E"/>
    <w:rsid w:val="008917A1"/>
    <w:rsid w:val="00891CB9"/>
    <w:rsid w:val="00892CE7"/>
    <w:rsid w:val="00895741"/>
    <w:rsid w:val="00896D58"/>
    <w:rsid w:val="00897676"/>
    <w:rsid w:val="00897A50"/>
    <w:rsid w:val="008A087F"/>
    <w:rsid w:val="008A1D5F"/>
    <w:rsid w:val="008A22AA"/>
    <w:rsid w:val="008A38BA"/>
    <w:rsid w:val="008A608C"/>
    <w:rsid w:val="008A6678"/>
    <w:rsid w:val="008A6683"/>
    <w:rsid w:val="008B1978"/>
    <w:rsid w:val="008B1C1B"/>
    <w:rsid w:val="008B4F43"/>
    <w:rsid w:val="008B663B"/>
    <w:rsid w:val="008C0124"/>
    <w:rsid w:val="008C182F"/>
    <w:rsid w:val="008C1A90"/>
    <w:rsid w:val="008C47B7"/>
    <w:rsid w:val="008C5291"/>
    <w:rsid w:val="008C5330"/>
    <w:rsid w:val="008C56DA"/>
    <w:rsid w:val="008C5AF4"/>
    <w:rsid w:val="008C67D8"/>
    <w:rsid w:val="008D0543"/>
    <w:rsid w:val="008D0A24"/>
    <w:rsid w:val="008D24A2"/>
    <w:rsid w:val="008D36C2"/>
    <w:rsid w:val="008D42A2"/>
    <w:rsid w:val="008D435F"/>
    <w:rsid w:val="008D4EC3"/>
    <w:rsid w:val="008D702C"/>
    <w:rsid w:val="008D750D"/>
    <w:rsid w:val="008D7CDB"/>
    <w:rsid w:val="008E1F28"/>
    <w:rsid w:val="008E2F4C"/>
    <w:rsid w:val="008E4CC2"/>
    <w:rsid w:val="008E4D6F"/>
    <w:rsid w:val="008E51AD"/>
    <w:rsid w:val="008E5631"/>
    <w:rsid w:val="008E5676"/>
    <w:rsid w:val="008E569E"/>
    <w:rsid w:val="008E597B"/>
    <w:rsid w:val="008E5CDD"/>
    <w:rsid w:val="008E5E93"/>
    <w:rsid w:val="008E7055"/>
    <w:rsid w:val="008E7322"/>
    <w:rsid w:val="008F0269"/>
    <w:rsid w:val="008F0BBD"/>
    <w:rsid w:val="008F1268"/>
    <w:rsid w:val="008F1736"/>
    <w:rsid w:val="008F243C"/>
    <w:rsid w:val="008F265A"/>
    <w:rsid w:val="008F4C75"/>
    <w:rsid w:val="008F645F"/>
    <w:rsid w:val="00900373"/>
    <w:rsid w:val="0090248A"/>
    <w:rsid w:val="00902AA4"/>
    <w:rsid w:val="00904C1F"/>
    <w:rsid w:val="009070A8"/>
    <w:rsid w:val="00907830"/>
    <w:rsid w:val="00907C47"/>
    <w:rsid w:val="00911A1D"/>
    <w:rsid w:val="00912773"/>
    <w:rsid w:val="00912CA7"/>
    <w:rsid w:val="009131AA"/>
    <w:rsid w:val="009131DD"/>
    <w:rsid w:val="00913F8D"/>
    <w:rsid w:val="00914AEE"/>
    <w:rsid w:val="00915118"/>
    <w:rsid w:val="00916BA7"/>
    <w:rsid w:val="00920912"/>
    <w:rsid w:val="00920A4A"/>
    <w:rsid w:val="0092171C"/>
    <w:rsid w:val="00923169"/>
    <w:rsid w:val="009239A7"/>
    <w:rsid w:val="00924660"/>
    <w:rsid w:val="00924FD0"/>
    <w:rsid w:val="00925BF7"/>
    <w:rsid w:val="00926814"/>
    <w:rsid w:val="009275C7"/>
    <w:rsid w:val="009320AD"/>
    <w:rsid w:val="00932B32"/>
    <w:rsid w:val="00933793"/>
    <w:rsid w:val="00934991"/>
    <w:rsid w:val="00934CF7"/>
    <w:rsid w:val="00934ECD"/>
    <w:rsid w:val="00935FF5"/>
    <w:rsid w:val="00936188"/>
    <w:rsid w:val="00940A98"/>
    <w:rsid w:val="00941738"/>
    <w:rsid w:val="009421B0"/>
    <w:rsid w:val="009424E2"/>
    <w:rsid w:val="009431F3"/>
    <w:rsid w:val="00945427"/>
    <w:rsid w:val="00945A7A"/>
    <w:rsid w:val="00946D89"/>
    <w:rsid w:val="009479A5"/>
    <w:rsid w:val="00947E84"/>
    <w:rsid w:val="009513A4"/>
    <w:rsid w:val="00951489"/>
    <w:rsid w:val="00954562"/>
    <w:rsid w:val="00961794"/>
    <w:rsid w:val="009630F2"/>
    <w:rsid w:val="00963986"/>
    <w:rsid w:val="00965B95"/>
    <w:rsid w:val="009675E4"/>
    <w:rsid w:val="00967D63"/>
    <w:rsid w:val="0097088A"/>
    <w:rsid w:val="00971138"/>
    <w:rsid w:val="00971353"/>
    <w:rsid w:val="009717EC"/>
    <w:rsid w:val="00972B4C"/>
    <w:rsid w:val="009734F9"/>
    <w:rsid w:val="009739F2"/>
    <w:rsid w:val="00974DC6"/>
    <w:rsid w:val="009751F4"/>
    <w:rsid w:val="00976D84"/>
    <w:rsid w:val="009771AF"/>
    <w:rsid w:val="009824DC"/>
    <w:rsid w:val="00987762"/>
    <w:rsid w:val="009907D5"/>
    <w:rsid w:val="00990A2D"/>
    <w:rsid w:val="00996CB4"/>
    <w:rsid w:val="00997E79"/>
    <w:rsid w:val="009A0BAB"/>
    <w:rsid w:val="009A0F81"/>
    <w:rsid w:val="009A3CC8"/>
    <w:rsid w:val="009A3E5E"/>
    <w:rsid w:val="009A5437"/>
    <w:rsid w:val="009A5793"/>
    <w:rsid w:val="009A65F4"/>
    <w:rsid w:val="009A6AE5"/>
    <w:rsid w:val="009A7524"/>
    <w:rsid w:val="009B18EC"/>
    <w:rsid w:val="009B2CEC"/>
    <w:rsid w:val="009B2FD6"/>
    <w:rsid w:val="009B4DFF"/>
    <w:rsid w:val="009B67CC"/>
    <w:rsid w:val="009B71A5"/>
    <w:rsid w:val="009B7861"/>
    <w:rsid w:val="009C0111"/>
    <w:rsid w:val="009C0A20"/>
    <w:rsid w:val="009C0DD3"/>
    <w:rsid w:val="009C0E29"/>
    <w:rsid w:val="009C20C4"/>
    <w:rsid w:val="009C3553"/>
    <w:rsid w:val="009C371C"/>
    <w:rsid w:val="009C5BC0"/>
    <w:rsid w:val="009D0840"/>
    <w:rsid w:val="009D1CC1"/>
    <w:rsid w:val="009D26B3"/>
    <w:rsid w:val="009D3939"/>
    <w:rsid w:val="009D6E68"/>
    <w:rsid w:val="009D7A4B"/>
    <w:rsid w:val="009E0D49"/>
    <w:rsid w:val="009E11CC"/>
    <w:rsid w:val="009E3758"/>
    <w:rsid w:val="009E4581"/>
    <w:rsid w:val="009E4CE4"/>
    <w:rsid w:val="009E4F53"/>
    <w:rsid w:val="009E7975"/>
    <w:rsid w:val="009F0638"/>
    <w:rsid w:val="009F10DC"/>
    <w:rsid w:val="009F144D"/>
    <w:rsid w:val="009F1DFA"/>
    <w:rsid w:val="009F361C"/>
    <w:rsid w:val="009F3778"/>
    <w:rsid w:val="009F4362"/>
    <w:rsid w:val="009F47DF"/>
    <w:rsid w:val="00A00D67"/>
    <w:rsid w:val="00A01847"/>
    <w:rsid w:val="00A048F6"/>
    <w:rsid w:val="00A04D98"/>
    <w:rsid w:val="00A0582E"/>
    <w:rsid w:val="00A05E00"/>
    <w:rsid w:val="00A06181"/>
    <w:rsid w:val="00A06D2C"/>
    <w:rsid w:val="00A108A7"/>
    <w:rsid w:val="00A11111"/>
    <w:rsid w:val="00A14107"/>
    <w:rsid w:val="00A1565D"/>
    <w:rsid w:val="00A17862"/>
    <w:rsid w:val="00A20B3C"/>
    <w:rsid w:val="00A2308E"/>
    <w:rsid w:val="00A23373"/>
    <w:rsid w:val="00A2396F"/>
    <w:rsid w:val="00A27D2E"/>
    <w:rsid w:val="00A338BA"/>
    <w:rsid w:val="00A419D6"/>
    <w:rsid w:val="00A41C2E"/>
    <w:rsid w:val="00A4391F"/>
    <w:rsid w:val="00A43920"/>
    <w:rsid w:val="00A458B5"/>
    <w:rsid w:val="00A46DE0"/>
    <w:rsid w:val="00A47FAF"/>
    <w:rsid w:val="00A54C80"/>
    <w:rsid w:val="00A60C60"/>
    <w:rsid w:val="00A616E5"/>
    <w:rsid w:val="00A66C97"/>
    <w:rsid w:val="00A70A40"/>
    <w:rsid w:val="00A72EE1"/>
    <w:rsid w:val="00A74412"/>
    <w:rsid w:val="00A7692E"/>
    <w:rsid w:val="00A77796"/>
    <w:rsid w:val="00A7786E"/>
    <w:rsid w:val="00A804C0"/>
    <w:rsid w:val="00A806CC"/>
    <w:rsid w:val="00A8149B"/>
    <w:rsid w:val="00A81B14"/>
    <w:rsid w:val="00A832AD"/>
    <w:rsid w:val="00A83BDA"/>
    <w:rsid w:val="00A908F7"/>
    <w:rsid w:val="00A910F7"/>
    <w:rsid w:val="00A92D6A"/>
    <w:rsid w:val="00A951C3"/>
    <w:rsid w:val="00A96348"/>
    <w:rsid w:val="00A9639A"/>
    <w:rsid w:val="00A97A00"/>
    <w:rsid w:val="00AA0D18"/>
    <w:rsid w:val="00AA128F"/>
    <w:rsid w:val="00AA2343"/>
    <w:rsid w:val="00AA23F2"/>
    <w:rsid w:val="00AA2F64"/>
    <w:rsid w:val="00AA3456"/>
    <w:rsid w:val="00AA3F2F"/>
    <w:rsid w:val="00AA5771"/>
    <w:rsid w:val="00AA66A2"/>
    <w:rsid w:val="00AA74AB"/>
    <w:rsid w:val="00AB2BD0"/>
    <w:rsid w:val="00AB37F2"/>
    <w:rsid w:val="00AB4168"/>
    <w:rsid w:val="00AB4442"/>
    <w:rsid w:val="00AB662E"/>
    <w:rsid w:val="00AC006D"/>
    <w:rsid w:val="00AC1948"/>
    <w:rsid w:val="00AC2964"/>
    <w:rsid w:val="00AC30F6"/>
    <w:rsid w:val="00AC4EA3"/>
    <w:rsid w:val="00AC573D"/>
    <w:rsid w:val="00AC66B7"/>
    <w:rsid w:val="00AC709C"/>
    <w:rsid w:val="00AD1591"/>
    <w:rsid w:val="00AD1928"/>
    <w:rsid w:val="00AD195F"/>
    <w:rsid w:val="00AD23C1"/>
    <w:rsid w:val="00AD255A"/>
    <w:rsid w:val="00AD2A5F"/>
    <w:rsid w:val="00AD2DA3"/>
    <w:rsid w:val="00AD4A26"/>
    <w:rsid w:val="00AD5CED"/>
    <w:rsid w:val="00AD7533"/>
    <w:rsid w:val="00AE0707"/>
    <w:rsid w:val="00AE1577"/>
    <w:rsid w:val="00AE40E4"/>
    <w:rsid w:val="00AE431C"/>
    <w:rsid w:val="00AE4495"/>
    <w:rsid w:val="00AF0080"/>
    <w:rsid w:val="00AF239F"/>
    <w:rsid w:val="00AF4016"/>
    <w:rsid w:val="00AF4B4D"/>
    <w:rsid w:val="00AF7961"/>
    <w:rsid w:val="00B034B3"/>
    <w:rsid w:val="00B0626C"/>
    <w:rsid w:val="00B0744E"/>
    <w:rsid w:val="00B106FA"/>
    <w:rsid w:val="00B11021"/>
    <w:rsid w:val="00B11953"/>
    <w:rsid w:val="00B12694"/>
    <w:rsid w:val="00B144FB"/>
    <w:rsid w:val="00B15859"/>
    <w:rsid w:val="00B16A40"/>
    <w:rsid w:val="00B16B31"/>
    <w:rsid w:val="00B17B7B"/>
    <w:rsid w:val="00B17D48"/>
    <w:rsid w:val="00B24BEB"/>
    <w:rsid w:val="00B25095"/>
    <w:rsid w:val="00B2521F"/>
    <w:rsid w:val="00B26822"/>
    <w:rsid w:val="00B27231"/>
    <w:rsid w:val="00B31240"/>
    <w:rsid w:val="00B336E2"/>
    <w:rsid w:val="00B3403E"/>
    <w:rsid w:val="00B344F5"/>
    <w:rsid w:val="00B34B08"/>
    <w:rsid w:val="00B35D4C"/>
    <w:rsid w:val="00B41C14"/>
    <w:rsid w:val="00B4274C"/>
    <w:rsid w:val="00B44043"/>
    <w:rsid w:val="00B44079"/>
    <w:rsid w:val="00B44843"/>
    <w:rsid w:val="00B45188"/>
    <w:rsid w:val="00B45359"/>
    <w:rsid w:val="00B45972"/>
    <w:rsid w:val="00B45F9A"/>
    <w:rsid w:val="00B45FC0"/>
    <w:rsid w:val="00B464E8"/>
    <w:rsid w:val="00B46597"/>
    <w:rsid w:val="00B46887"/>
    <w:rsid w:val="00B47479"/>
    <w:rsid w:val="00B474FA"/>
    <w:rsid w:val="00B478F3"/>
    <w:rsid w:val="00B479F4"/>
    <w:rsid w:val="00B506D2"/>
    <w:rsid w:val="00B508CE"/>
    <w:rsid w:val="00B5171B"/>
    <w:rsid w:val="00B53216"/>
    <w:rsid w:val="00B53FA4"/>
    <w:rsid w:val="00B558DE"/>
    <w:rsid w:val="00B5743C"/>
    <w:rsid w:val="00B575DA"/>
    <w:rsid w:val="00B601D4"/>
    <w:rsid w:val="00B609EA"/>
    <w:rsid w:val="00B6178D"/>
    <w:rsid w:val="00B633E9"/>
    <w:rsid w:val="00B64141"/>
    <w:rsid w:val="00B646FF"/>
    <w:rsid w:val="00B64C53"/>
    <w:rsid w:val="00B65407"/>
    <w:rsid w:val="00B6540D"/>
    <w:rsid w:val="00B67226"/>
    <w:rsid w:val="00B720CC"/>
    <w:rsid w:val="00B7211F"/>
    <w:rsid w:val="00B73C31"/>
    <w:rsid w:val="00B777B2"/>
    <w:rsid w:val="00B82063"/>
    <w:rsid w:val="00B833CA"/>
    <w:rsid w:val="00B85723"/>
    <w:rsid w:val="00B86752"/>
    <w:rsid w:val="00B8723C"/>
    <w:rsid w:val="00B9014F"/>
    <w:rsid w:val="00B9521C"/>
    <w:rsid w:val="00B955C9"/>
    <w:rsid w:val="00B95C95"/>
    <w:rsid w:val="00B96678"/>
    <w:rsid w:val="00BA211A"/>
    <w:rsid w:val="00BA2645"/>
    <w:rsid w:val="00BA2A45"/>
    <w:rsid w:val="00BA39CE"/>
    <w:rsid w:val="00BA7318"/>
    <w:rsid w:val="00BA74C9"/>
    <w:rsid w:val="00BA7DF6"/>
    <w:rsid w:val="00BB0278"/>
    <w:rsid w:val="00BB0AB2"/>
    <w:rsid w:val="00BB0B46"/>
    <w:rsid w:val="00BB15CF"/>
    <w:rsid w:val="00BB3351"/>
    <w:rsid w:val="00BB7421"/>
    <w:rsid w:val="00BB75A8"/>
    <w:rsid w:val="00BB79CC"/>
    <w:rsid w:val="00BC0138"/>
    <w:rsid w:val="00BC17AB"/>
    <w:rsid w:val="00BC2C24"/>
    <w:rsid w:val="00BC48AB"/>
    <w:rsid w:val="00BC4A73"/>
    <w:rsid w:val="00BC6386"/>
    <w:rsid w:val="00BC6F08"/>
    <w:rsid w:val="00BC7146"/>
    <w:rsid w:val="00BD06D0"/>
    <w:rsid w:val="00BD1A03"/>
    <w:rsid w:val="00BD1BBB"/>
    <w:rsid w:val="00BD2B63"/>
    <w:rsid w:val="00BD3911"/>
    <w:rsid w:val="00BD40DC"/>
    <w:rsid w:val="00BD554C"/>
    <w:rsid w:val="00BD6B8A"/>
    <w:rsid w:val="00BD7432"/>
    <w:rsid w:val="00BE1B27"/>
    <w:rsid w:val="00BE34F6"/>
    <w:rsid w:val="00BE3973"/>
    <w:rsid w:val="00BE47E4"/>
    <w:rsid w:val="00BE5CA4"/>
    <w:rsid w:val="00BE5CE8"/>
    <w:rsid w:val="00BE7A62"/>
    <w:rsid w:val="00BF0EC9"/>
    <w:rsid w:val="00BF25E7"/>
    <w:rsid w:val="00BF285B"/>
    <w:rsid w:val="00BF4FEC"/>
    <w:rsid w:val="00BF58D6"/>
    <w:rsid w:val="00BF61FF"/>
    <w:rsid w:val="00BF68BE"/>
    <w:rsid w:val="00BF6A72"/>
    <w:rsid w:val="00BF7494"/>
    <w:rsid w:val="00C031DD"/>
    <w:rsid w:val="00C04BA2"/>
    <w:rsid w:val="00C07509"/>
    <w:rsid w:val="00C07DE0"/>
    <w:rsid w:val="00C07E84"/>
    <w:rsid w:val="00C11764"/>
    <w:rsid w:val="00C12461"/>
    <w:rsid w:val="00C12EB9"/>
    <w:rsid w:val="00C158D4"/>
    <w:rsid w:val="00C15F43"/>
    <w:rsid w:val="00C16423"/>
    <w:rsid w:val="00C16B59"/>
    <w:rsid w:val="00C17105"/>
    <w:rsid w:val="00C21365"/>
    <w:rsid w:val="00C21605"/>
    <w:rsid w:val="00C21F32"/>
    <w:rsid w:val="00C23997"/>
    <w:rsid w:val="00C24405"/>
    <w:rsid w:val="00C25FAB"/>
    <w:rsid w:val="00C265AE"/>
    <w:rsid w:val="00C27418"/>
    <w:rsid w:val="00C27E7B"/>
    <w:rsid w:val="00C31E7D"/>
    <w:rsid w:val="00C32247"/>
    <w:rsid w:val="00C32CFB"/>
    <w:rsid w:val="00C3331E"/>
    <w:rsid w:val="00C33395"/>
    <w:rsid w:val="00C35407"/>
    <w:rsid w:val="00C35843"/>
    <w:rsid w:val="00C36CC3"/>
    <w:rsid w:val="00C40387"/>
    <w:rsid w:val="00C403C1"/>
    <w:rsid w:val="00C40918"/>
    <w:rsid w:val="00C41859"/>
    <w:rsid w:val="00C421A6"/>
    <w:rsid w:val="00C42997"/>
    <w:rsid w:val="00C43EBB"/>
    <w:rsid w:val="00C44D33"/>
    <w:rsid w:val="00C466A7"/>
    <w:rsid w:val="00C4681D"/>
    <w:rsid w:val="00C50833"/>
    <w:rsid w:val="00C50BDD"/>
    <w:rsid w:val="00C50CF8"/>
    <w:rsid w:val="00C52BBD"/>
    <w:rsid w:val="00C5363C"/>
    <w:rsid w:val="00C5367E"/>
    <w:rsid w:val="00C56B48"/>
    <w:rsid w:val="00C573B3"/>
    <w:rsid w:val="00C573F9"/>
    <w:rsid w:val="00C6138A"/>
    <w:rsid w:val="00C631AD"/>
    <w:rsid w:val="00C63F09"/>
    <w:rsid w:val="00C65705"/>
    <w:rsid w:val="00C65DB7"/>
    <w:rsid w:val="00C72974"/>
    <w:rsid w:val="00C75A2A"/>
    <w:rsid w:val="00C75BEA"/>
    <w:rsid w:val="00C779FF"/>
    <w:rsid w:val="00C81AB5"/>
    <w:rsid w:val="00C81BB0"/>
    <w:rsid w:val="00C81D25"/>
    <w:rsid w:val="00C84221"/>
    <w:rsid w:val="00C8467B"/>
    <w:rsid w:val="00C87438"/>
    <w:rsid w:val="00C937A5"/>
    <w:rsid w:val="00C968CB"/>
    <w:rsid w:val="00C970E6"/>
    <w:rsid w:val="00C97299"/>
    <w:rsid w:val="00C97F1B"/>
    <w:rsid w:val="00CA0C3F"/>
    <w:rsid w:val="00CA19CC"/>
    <w:rsid w:val="00CA1E0E"/>
    <w:rsid w:val="00CA24D8"/>
    <w:rsid w:val="00CA256A"/>
    <w:rsid w:val="00CA391E"/>
    <w:rsid w:val="00CA3DD0"/>
    <w:rsid w:val="00CA4E70"/>
    <w:rsid w:val="00CA5F17"/>
    <w:rsid w:val="00CA7387"/>
    <w:rsid w:val="00CB3871"/>
    <w:rsid w:val="00CB4073"/>
    <w:rsid w:val="00CB4190"/>
    <w:rsid w:val="00CB4F7A"/>
    <w:rsid w:val="00CB56BA"/>
    <w:rsid w:val="00CB57FB"/>
    <w:rsid w:val="00CB5CA4"/>
    <w:rsid w:val="00CB6CDA"/>
    <w:rsid w:val="00CB71DB"/>
    <w:rsid w:val="00CB732C"/>
    <w:rsid w:val="00CC1BC7"/>
    <w:rsid w:val="00CC5407"/>
    <w:rsid w:val="00CC5513"/>
    <w:rsid w:val="00CC6B3C"/>
    <w:rsid w:val="00CC6E17"/>
    <w:rsid w:val="00CC7C70"/>
    <w:rsid w:val="00CD067B"/>
    <w:rsid w:val="00CD0C5D"/>
    <w:rsid w:val="00CD3981"/>
    <w:rsid w:val="00CD3A2E"/>
    <w:rsid w:val="00CD4FF5"/>
    <w:rsid w:val="00CD5B0F"/>
    <w:rsid w:val="00CD5ED2"/>
    <w:rsid w:val="00CD5EFC"/>
    <w:rsid w:val="00CD6A29"/>
    <w:rsid w:val="00CD728B"/>
    <w:rsid w:val="00CD7ADE"/>
    <w:rsid w:val="00CE0B0C"/>
    <w:rsid w:val="00CE1569"/>
    <w:rsid w:val="00CE1899"/>
    <w:rsid w:val="00CE1C5B"/>
    <w:rsid w:val="00CE260F"/>
    <w:rsid w:val="00CE49BE"/>
    <w:rsid w:val="00CE4BD3"/>
    <w:rsid w:val="00CE4F7D"/>
    <w:rsid w:val="00CE5574"/>
    <w:rsid w:val="00CE6A58"/>
    <w:rsid w:val="00CF0A93"/>
    <w:rsid w:val="00CF1B6D"/>
    <w:rsid w:val="00CF223B"/>
    <w:rsid w:val="00CF2C7D"/>
    <w:rsid w:val="00CF3560"/>
    <w:rsid w:val="00CF38B8"/>
    <w:rsid w:val="00CF3993"/>
    <w:rsid w:val="00CF4E0B"/>
    <w:rsid w:val="00CF7E99"/>
    <w:rsid w:val="00D010FE"/>
    <w:rsid w:val="00D0256E"/>
    <w:rsid w:val="00D02AC1"/>
    <w:rsid w:val="00D038C5"/>
    <w:rsid w:val="00D05C28"/>
    <w:rsid w:val="00D05DA2"/>
    <w:rsid w:val="00D10397"/>
    <w:rsid w:val="00D11DAE"/>
    <w:rsid w:val="00D1261F"/>
    <w:rsid w:val="00D128AF"/>
    <w:rsid w:val="00D12D42"/>
    <w:rsid w:val="00D145BF"/>
    <w:rsid w:val="00D14B32"/>
    <w:rsid w:val="00D158DF"/>
    <w:rsid w:val="00D2031E"/>
    <w:rsid w:val="00D219FA"/>
    <w:rsid w:val="00D224A2"/>
    <w:rsid w:val="00D23FBE"/>
    <w:rsid w:val="00D253B7"/>
    <w:rsid w:val="00D255E3"/>
    <w:rsid w:val="00D25FD6"/>
    <w:rsid w:val="00D270D6"/>
    <w:rsid w:val="00D27197"/>
    <w:rsid w:val="00D30535"/>
    <w:rsid w:val="00D30E2B"/>
    <w:rsid w:val="00D31B7A"/>
    <w:rsid w:val="00D3386B"/>
    <w:rsid w:val="00D3397B"/>
    <w:rsid w:val="00D36107"/>
    <w:rsid w:val="00D369ED"/>
    <w:rsid w:val="00D36B75"/>
    <w:rsid w:val="00D37AE6"/>
    <w:rsid w:val="00D40A81"/>
    <w:rsid w:val="00D428F2"/>
    <w:rsid w:val="00D43A5E"/>
    <w:rsid w:val="00D45FDF"/>
    <w:rsid w:val="00D47873"/>
    <w:rsid w:val="00D50A5F"/>
    <w:rsid w:val="00D52B78"/>
    <w:rsid w:val="00D56132"/>
    <w:rsid w:val="00D5775F"/>
    <w:rsid w:val="00D57ED4"/>
    <w:rsid w:val="00D6019E"/>
    <w:rsid w:val="00D61137"/>
    <w:rsid w:val="00D62EFD"/>
    <w:rsid w:val="00D64643"/>
    <w:rsid w:val="00D64C34"/>
    <w:rsid w:val="00D66844"/>
    <w:rsid w:val="00D704C8"/>
    <w:rsid w:val="00D70D15"/>
    <w:rsid w:val="00D713CE"/>
    <w:rsid w:val="00D725BA"/>
    <w:rsid w:val="00D7510E"/>
    <w:rsid w:val="00D75774"/>
    <w:rsid w:val="00D7676D"/>
    <w:rsid w:val="00D774CA"/>
    <w:rsid w:val="00D813B1"/>
    <w:rsid w:val="00D8240C"/>
    <w:rsid w:val="00D82594"/>
    <w:rsid w:val="00D82944"/>
    <w:rsid w:val="00D85610"/>
    <w:rsid w:val="00D87028"/>
    <w:rsid w:val="00D870FA"/>
    <w:rsid w:val="00D9024D"/>
    <w:rsid w:val="00D9288C"/>
    <w:rsid w:val="00D93174"/>
    <w:rsid w:val="00D9338B"/>
    <w:rsid w:val="00D93529"/>
    <w:rsid w:val="00D94B26"/>
    <w:rsid w:val="00D9533B"/>
    <w:rsid w:val="00D95788"/>
    <w:rsid w:val="00D970C8"/>
    <w:rsid w:val="00D97A88"/>
    <w:rsid w:val="00DA40EF"/>
    <w:rsid w:val="00DA427A"/>
    <w:rsid w:val="00DA499D"/>
    <w:rsid w:val="00DA5924"/>
    <w:rsid w:val="00DB036A"/>
    <w:rsid w:val="00DB134A"/>
    <w:rsid w:val="00DB335E"/>
    <w:rsid w:val="00DB39A5"/>
    <w:rsid w:val="00DB3ED0"/>
    <w:rsid w:val="00DB3F4C"/>
    <w:rsid w:val="00DB5C00"/>
    <w:rsid w:val="00DB5D71"/>
    <w:rsid w:val="00DB68B0"/>
    <w:rsid w:val="00DB744D"/>
    <w:rsid w:val="00DC2F9B"/>
    <w:rsid w:val="00DC3F19"/>
    <w:rsid w:val="00DC460F"/>
    <w:rsid w:val="00DC4D0E"/>
    <w:rsid w:val="00DC527E"/>
    <w:rsid w:val="00DC7D3E"/>
    <w:rsid w:val="00DD1272"/>
    <w:rsid w:val="00DD1E95"/>
    <w:rsid w:val="00DD306C"/>
    <w:rsid w:val="00DD3BEC"/>
    <w:rsid w:val="00DD5552"/>
    <w:rsid w:val="00DD7A4C"/>
    <w:rsid w:val="00DE0177"/>
    <w:rsid w:val="00DE0D13"/>
    <w:rsid w:val="00DE1FCE"/>
    <w:rsid w:val="00DE3F1D"/>
    <w:rsid w:val="00DF10C2"/>
    <w:rsid w:val="00DF1781"/>
    <w:rsid w:val="00DF2FC9"/>
    <w:rsid w:val="00DF4224"/>
    <w:rsid w:val="00DF5011"/>
    <w:rsid w:val="00DF5204"/>
    <w:rsid w:val="00DF5CDF"/>
    <w:rsid w:val="00E017EF"/>
    <w:rsid w:val="00E03094"/>
    <w:rsid w:val="00E030D7"/>
    <w:rsid w:val="00E035F2"/>
    <w:rsid w:val="00E0557B"/>
    <w:rsid w:val="00E05CBC"/>
    <w:rsid w:val="00E06B25"/>
    <w:rsid w:val="00E113F8"/>
    <w:rsid w:val="00E1334D"/>
    <w:rsid w:val="00E134A3"/>
    <w:rsid w:val="00E14002"/>
    <w:rsid w:val="00E17457"/>
    <w:rsid w:val="00E174D4"/>
    <w:rsid w:val="00E200CD"/>
    <w:rsid w:val="00E2459A"/>
    <w:rsid w:val="00E24BFD"/>
    <w:rsid w:val="00E25D32"/>
    <w:rsid w:val="00E270D0"/>
    <w:rsid w:val="00E277D1"/>
    <w:rsid w:val="00E27AD3"/>
    <w:rsid w:val="00E300F7"/>
    <w:rsid w:val="00E33F6D"/>
    <w:rsid w:val="00E357BD"/>
    <w:rsid w:val="00E35DE7"/>
    <w:rsid w:val="00E40CD4"/>
    <w:rsid w:val="00E41C75"/>
    <w:rsid w:val="00E41C78"/>
    <w:rsid w:val="00E437C7"/>
    <w:rsid w:val="00E438D3"/>
    <w:rsid w:val="00E45C0B"/>
    <w:rsid w:val="00E45CB4"/>
    <w:rsid w:val="00E45F2A"/>
    <w:rsid w:val="00E463B8"/>
    <w:rsid w:val="00E469A6"/>
    <w:rsid w:val="00E46F9F"/>
    <w:rsid w:val="00E47172"/>
    <w:rsid w:val="00E476CA"/>
    <w:rsid w:val="00E500F3"/>
    <w:rsid w:val="00E52C78"/>
    <w:rsid w:val="00E54511"/>
    <w:rsid w:val="00E56418"/>
    <w:rsid w:val="00E60C6D"/>
    <w:rsid w:val="00E61C7F"/>
    <w:rsid w:val="00E6627B"/>
    <w:rsid w:val="00E66927"/>
    <w:rsid w:val="00E71984"/>
    <w:rsid w:val="00E7278E"/>
    <w:rsid w:val="00E73ECA"/>
    <w:rsid w:val="00E74B92"/>
    <w:rsid w:val="00E758BC"/>
    <w:rsid w:val="00E767B5"/>
    <w:rsid w:val="00E77069"/>
    <w:rsid w:val="00E7789C"/>
    <w:rsid w:val="00E77FFD"/>
    <w:rsid w:val="00E81240"/>
    <w:rsid w:val="00E82A42"/>
    <w:rsid w:val="00E859F1"/>
    <w:rsid w:val="00E85BD7"/>
    <w:rsid w:val="00E871FD"/>
    <w:rsid w:val="00E8729F"/>
    <w:rsid w:val="00E92217"/>
    <w:rsid w:val="00E93151"/>
    <w:rsid w:val="00E935EE"/>
    <w:rsid w:val="00E9531F"/>
    <w:rsid w:val="00E95E0C"/>
    <w:rsid w:val="00E965C5"/>
    <w:rsid w:val="00E96E18"/>
    <w:rsid w:val="00E9720F"/>
    <w:rsid w:val="00E9782A"/>
    <w:rsid w:val="00EA1265"/>
    <w:rsid w:val="00EA285B"/>
    <w:rsid w:val="00EA306C"/>
    <w:rsid w:val="00EA3A35"/>
    <w:rsid w:val="00EA3C9E"/>
    <w:rsid w:val="00EB16D9"/>
    <w:rsid w:val="00EB1C61"/>
    <w:rsid w:val="00EB3B35"/>
    <w:rsid w:val="00EB636A"/>
    <w:rsid w:val="00EB65F1"/>
    <w:rsid w:val="00EB71F8"/>
    <w:rsid w:val="00EB7EDF"/>
    <w:rsid w:val="00EC15C1"/>
    <w:rsid w:val="00EC3454"/>
    <w:rsid w:val="00EC3876"/>
    <w:rsid w:val="00EC3AB9"/>
    <w:rsid w:val="00EC3CAF"/>
    <w:rsid w:val="00EC452E"/>
    <w:rsid w:val="00EC5AF5"/>
    <w:rsid w:val="00EC5C08"/>
    <w:rsid w:val="00EC65A8"/>
    <w:rsid w:val="00EC747C"/>
    <w:rsid w:val="00EC7D35"/>
    <w:rsid w:val="00ED0ED5"/>
    <w:rsid w:val="00ED3839"/>
    <w:rsid w:val="00EE1870"/>
    <w:rsid w:val="00EE1DF9"/>
    <w:rsid w:val="00EE345B"/>
    <w:rsid w:val="00EE4978"/>
    <w:rsid w:val="00EE60B7"/>
    <w:rsid w:val="00EE6111"/>
    <w:rsid w:val="00EE680A"/>
    <w:rsid w:val="00EE6EE4"/>
    <w:rsid w:val="00EE73EE"/>
    <w:rsid w:val="00EF1680"/>
    <w:rsid w:val="00EF7BE3"/>
    <w:rsid w:val="00EF7EDD"/>
    <w:rsid w:val="00F00D9D"/>
    <w:rsid w:val="00F00DC5"/>
    <w:rsid w:val="00F0100D"/>
    <w:rsid w:val="00F010E1"/>
    <w:rsid w:val="00F01274"/>
    <w:rsid w:val="00F0147B"/>
    <w:rsid w:val="00F01890"/>
    <w:rsid w:val="00F02C42"/>
    <w:rsid w:val="00F02E40"/>
    <w:rsid w:val="00F036A2"/>
    <w:rsid w:val="00F03726"/>
    <w:rsid w:val="00F04311"/>
    <w:rsid w:val="00F06510"/>
    <w:rsid w:val="00F06BEE"/>
    <w:rsid w:val="00F06EDF"/>
    <w:rsid w:val="00F10B12"/>
    <w:rsid w:val="00F1194A"/>
    <w:rsid w:val="00F12C93"/>
    <w:rsid w:val="00F17293"/>
    <w:rsid w:val="00F17C6F"/>
    <w:rsid w:val="00F2102E"/>
    <w:rsid w:val="00F22BBB"/>
    <w:rsid w:val="00F27195"/>
    <w:rsid w:val="00F33568"/>
    <w:rsid w:val="00F34403"/>
    <w:rsid w:val="00F34F4F"/>
    <w:rsid w:val="00F358B4"/>
    <w:rsid w:val="00F361F9"/>
    <w:rsid w:val="00F36C78"/>
    <w:rsid w:val="00F37E01"/>
    <w:rsid w:val="00F402D7"/>
    <w:rsid w:val="00F402FC"/>
    <w:rsid w:val="00F403EF"/>
    <w:rsid w:val="00F4145C"/>
    <w:rsid w:val="00F42CE0"/>
    <w:rsid w:val="00F437D8"/>
    <w:rsid w:val="00F4470D"/>
    <w:rsid w:val="00F46C7A"/>
    <w:rsid w:val="00F47891"/>
    <w:rsid w:val="00F50863"/>
    <w:rsid w:val="00F51DBF"/>
    <w:rsid w:val="00F52381"/>
    <w:rsid w:val="00F56415"/>
    <w:rsid w:val="00F5772A"/>
    <w:rsid w:val="00F61317"/>
    <w:rsid w:val="00F6234D"/>
    <w:rsid w:val="00F62FC5"/>
    <w:rsid w:val="00F635AF"/>
    <w:rsid w:val="00F639A6"/>
    <w:rsid w:val="00F668AD"/>
    <w:rsid w:val="00F66C7E"/>
    <w:rsid w:val="00F66F51"/>
    <w:rsid w:val="00F70505"/>
    <w:rsid w:val="00F72C55"/>
    <w:rsid w:val="00F75BBF"/>
    <w:rsid w:val="00F75FF4"/>
    <w:rsid w:val="00F76A33"/>
    <w:rsid w:val="00F77AF5"/>
    <w:rsid w:val="00F77D38"/>
    <w:rsid w:val="00F80251"/>
    <w:rsid w:val="00F8032D"/>
    <w:rsid w:val="00F811DD"/>
    <w:rsid w:val="00F81A5E"/>
    <w:rsid w:val="00F82998"/>
    <w:rsid w:val="00F82C99"/>
    <w:rsid w:val="00F84956"/>
    <w:rsid w:val="00F84F05"/>
    <w:rsid w:val="00F85059"/>
    <w:rsid w:val="00F85761"/>
    <w:rsid w:val="00F87FF6"/>
    <w:rsid w:val="00F901D7"/>
    <w:rsid w:val="00F93EBB"/>
    <w:rsid w:val="00F95022"/>
    <w:rsid w:val="00F9571B"/>
    <w:rsid w:val="00F95950"/>
    <w:rsid w:val="00F95A89"/>
    <w:rsid w:val="00F95D71"/>
    <w:rsid w:val="00F9747E"/>
    <w:rsid w:val="00F97582"/>
    <w:rsid w:val="00FA00B4"/>
    <w:rsid w:val="00FA0129"/>
    <w:rsid w:val="00FA0509"/>
    <w:rsid w:val="00FA1094"/>
    <w:rsid w:val="00FA18AB"/>
    <w:rsid w:val="00FA1FF2"/>
    <w:rsid w:val="00FA5B45"/>
    <w:rsid w:val="00FA71D6"/>
    <w:rsid w:val="00FA7AED"/>
    <w:rsid w:val="00FA7C07"/>
    <w:rsid w:val="00FB0D04"/>
    <w:rsid w:val="00FB1916"/>
    <w:rsid w:val="00FB5047"/>
    <w:rsid w:val="00FB530A"/>
    <w:rsid w:val="00FB618F"/>
    <w:rsid w:val="00FB7516"/>
    <w:rsid w:val="00FB7616"/>
    <w:rsid w:val="00FC0EC8"/>
    <w:rsid w:val="00FC5E99"/>
    <w:rsid w:val="00FC6318"/>
    <w:rsid w:val="00FC6922"/>
    <w:rsid w:val="00FC7A24"/>
    <w:rsid w:val="00FC7ECB"/>
    <w:rsid w:val="00FD0638"/>
    <w:rsid w:val="00FD13C1"/>
    <w:rsid w:val="00FD540E"/>
    <w:rsid w:val="00FD7BD5"/>
    <w:rsid w:val="00FE0545"/>
    <w:rsid w:val="00FE14EB"/>
    <w:rsid w:val="00FE162B"/>
    <w:rsid w:val="00FE2B9C"/>
    <w:rsid w:val="00FE4696"/>
    <w:rsid w:val="00FE4EC5"/>
    <w:rsid w:val="00FE5C2D"/>
    <w:rsid w:val="00FE6A7A"/>
    <w:rsid w:val="00FE749B"/>
    <w:rsid w:val="00FE749F"/>
    <w:rsid w:val="00FF09E6"/>
    <w:rsid w:val="00FF15A8"/>
    <w:rsid w:val="00FF4A9B"/>
    <w:rsid w:val="00FF4B2F"/>
    <w:rsid w:val="00FF4E1D"/>
    <w:rsid w:val="00FF4EA1"/>
    <w:rsid w:val="00FF72FA"/>
    <w:rsid w:val="00FF79EC"/>
    <w:rsid w:val="00FF7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F8218"/>
  <w15:docId w15:val="{7E9E2D03-26BF-4973-98D5-8FA4C05D4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D6D"/>
    <w:pPr>
      <w:spacing w:after="0" w:line="240" w:lineRule="auto"/>
      <w:jc w:val="both"/>
    </w:pPr>
    <w:rPr>
      <w:rFonts w:ascii="Times New Roman" w:eastAsia="Times New Roman" w:hAnsi="Times New Roman" w:cs="Times New Roman"/>
      <w:sz w:val="24"/>
      <w:szCs w:val="24"/>
      <w:lang w:val="hr-HR"/>
    </w:rPr>
  </w:style>
  <w:style w:type="paragraph" w:styleId="Heading1">
    <w:name w:val="heading 1"/>
    <w:basedOn w:val="Normal"/>
    <w:next w:val="Normal"/>
    <w:link w:val="Heading1Char"/>
    <w:uiPriority w:val="9"/>
    <w:qFormat/>
    <w:rsid w:val="0030080F"/>
    <w:pPr>
      <w:keepNext/>
      <w:keepLines/>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9675E4"/>
    <w:pPr>
      <w:keepNext/>
      <w:keepLines/>
      <w:spacing w:before="40"/>
      <w:outlineLvl w:val="1"/>
    </w:pPr>
    <w:rPr>
      <w:rFonts w:eastAsiaTheme="majorEastAsia" w:cstheme="majorBidi"/>
      <w:color w:val="000000" w:themeColor="text1"/>
      <w:sz w:val="28"/>
      <w:szCs w:val="26"/>
    </w:rPr>
  </w:style>
  <w:style w:type="paragraph" w:styleId="Heading3">
    <w:name w:val="heading 3"/>
    <w:basedOn w:val="Normal"/>
    <w:next w:val="Normal"/>
    <w:link w:val="Heading3Char"/>
    <w:uiPriority w:val="9"/>
    <w:unhideWhenUsed/>
    <w:qFormat/>
    <w:rsid w:val="001B0F9B"/>
    <w:pPr>
      <w:keepNext/>
      <w:keepLines/>
      <w:spacing w:before="40"/>
      <w:outlineLvl w:val="2"/>
    </w:pPr>
    <w:rPr>
      <w:rFonts w:eastAsiaTheme="majorEastAsia" w:cstheme="majorBidi"/>
      <w:color w:val="000000" w:themeColor="text1"/>
      <w:sz w:val="28"/>
    </w:rPr>
  </w:style>
  <w:style w:type="paragraph" w:styleId="Heading4">
    <w:name w:val="heading 4"/>
    <w:basedOn w:val="Normal"/>
    <w:next w:val="Normal"/>
    <w:link w:val="Heading4Char"/>
    <w:uiPriority w:val="9"/>
    <w:semiHidden/>
    <w:unhideWhenUsed/>
    <w:qFormat/>
    <w:rsid w:val="00133C9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80F"/>
    <w:rPr>
      <w:rFonts w:ascii="Times New Roman" w:eastAsiaTheme="majorEastAsia" w:hAnsi="Times New Roman" w:cstheme="majorBidi"/>
      <w:b/>
      <w:color w:val="000000" w:themeColor="text1"/>
      <w:sz w:val="28"/>
      <w:szCs w:val="32"/>
      <w:lang w:val="hr-HR"/>
    </w:rPr>
  </w:style>
  <w:style w:type="character" w:customStyle="1" w:styleId="Heading2Char">
    <w:name w:val="Heading 2 Char"/>
    <w:basedOn w:val="DefaultParagraphFont"/>
    <w:link w:val="Heading2"/>
    <w:uiPriority w:val="9"/>
    <w:rsid w:val="009675E4"/>
    <w:rPr>
      <w:rFonts w:ascii="Times New Roman" w:eastAsiaTheme="majorEastAsia" w:hAnsi="Times New Roman" w:cstheme="majorBidi"/>
      <w:color w:val="000000" w:themeColor="text1"/>
      <w:sz w:val="28"/>
      <w:szCs w:val="26"/>
      <w:lang w:val="hr-HR"/>
    </w:rPr>
  </w:style>
  <w:style w:type="paragraph" w:styleId="ListParagraph">
    <w:name w:val="List Paragraph"/>
    <w:basedOn w:val="Normal"/>
    <w:uiPriority w:val="34"/>
    <w:qFormat/>
    <w:rsid w:val="001B0F9B"/>
    <w:pPr>
      <w:ind w:left="720"/>
      <w:contextualSpacing/>
    </w:pPr>
  </w:style>
  <w:style w:type="paragraph" w:styleId="Caption">
    <w:name w:val="caption"/>
    <w:basedOn w:val="Normal"/>
    <w:next w:val="Normal"/>
    <w:uiPriority w:val="35"/>
    <w:unhideWhenUsed/>
    <w:qFormat/>
    <w:rsid w:val="001B0F9B"/>
    <w:pPr>
      <w:spacing w:after="200"/>
    </w:pPr>
    <w:rPr>
      <w:i/>
      <w:iCs/>
      <w:color w:val="44546A" w:themeColor="text2"/>
      <w:sz w:val="18"/>
      <w:szCs w:val="18"/>
    </w:rPr>
  </w:style>
  <w:style w:type="character" w:customStyle="1" w:styleId="Heading3Char">
    <w:name w:val="Heading 3 Char"/>
    <w:basedOn w:val="DefaultParagraphFont"/>
    <w:link w:val="Heading3"/>
    <w:uiPriority w:val="9"/>
    <w:rsid w:val="001B0F9B"/>
    <w:rPr>
      <w:rFonts w:ascii="Times New Roman" w:eastAsiaTheme="majorEastAsia" w:hAnsi="Times New Roman" w:cstheme="majorBidi"/>
      <w:color w:val="000000" w:themeColor="text1"/>
      <w:sz w:val="28"/>
      <w:szCs w:val="24"/>
      <w:lang w:val="hr-HR"/>
    </w:rPr>
  </w:style>
  <w:style w:type="table" w:styleId="TableGrid">
    <w:name w:val="Table Grid"/>
    <w:basedOn w:val="TableNormal"/>
    <w:uiPriority w:val="39"/>
    <w:rsid w:val="002353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F645F"/>
    <w:pPr>
      <w:spacing w:before="240" w:line="259" w:lineRule="auto"/>
      <w:outlineLvl w:val="9"/>
    </w:pPr>
    <w:rPr>
      <w:rFonts w:asciiTheme="majorHAnsi" w:hAnsiTheme="majorHAnsi"/>
      <w:color w:val="2F5496" w:themeColor="accent1" w:themeShade="BF"/>
      <w:lang w:val="en-US"/>
    </w:rPr>
  </w:style>
  <w:style w:type="paragraph" w:styleId="TOC1">
    <w:name w:val="toc 1"/>
    <w:basedOn w:val="Normal"/>
    <w:next w:val="Normal"/>
    <w:autoRedefine/>
    <w:uiPriority w:val="39"/>
    <w:unhideWhenUsed/>
    <w:rsid w:val="008F645F"/>
    <w:pPr>
      <w:spacing w:after="100"/>
    </w:pPr>
  </w:style>
  <w:style w:type="paragraph" w:styleId="TOC2">
    <w:name w:val="toc 2"/>
    <w:basedOn w:val="Normal"/>
    <w:next w:val="Normal"/>
    <w:autoRedefine/>
    <w:uiPriority w:val="39"/>
    <w:unhideWhenUsed/>
    <w:rsid w:val="008F645F"/>
    <w:pPr>
      <w:spacing w:after="100"/>
      <w:ind w:left="240"/>
    </w:pPr>
  </w:style>
  <w:style w:type="paragraph" w:styleId="TOC3">
    <w:name w:val="toc 3"/>
    <w:basedOn w:val="Normal"/>
    <w:next w:val="Normal"/>
    <w:autoRedefine/>
    <w:uiPriority w:val="39"/>
    <w:unhideWhenUsed/>
    <w:rsid w:val="008F645F"/>
    <w:pPr>
      <w:spacing w:after="100"/>
      <w:ind w:left="480"/>
    </w:pPr>
  </w:style>
  <w:style w:type="character" w:styleId="Hyperlink">
    <w:name w:val="Hyperlink"/>
    <w:basedOn w:val="DefaultParagraphFont"/>
    <w:uiPriority w:val="99"/>
    <w:unhideWhenUsed/>
    <w:rsid w:val="008F645F"/>
    <w:rPr>
      <w:color w:val="0563C1" w:themeColor="hyperlink"/>
      <w:u w:val="single"/>
    </w:rPr>
  </w:style>
  <w:style w:type="paragraph" w:styleId="HTMLPreformatted">
    <w:name w:val="HTML Preformatted"/>
    <w:basedOn w:val="Normal"/>
    <w:link w:val="HTMLPreformattedChar"/>
    <w:uiPriority w:val="99"/>
    <w:semiHidden/>
    <w:unhideWhenUsed/>
    <w:rsid w:val="007F6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7F6604"/>
    <w:rPr>
      <w:rFonts w:ascii="Courier New" w:eastAsia="Times New Roman" w:hAnsi="Courier New" w:cs="Courier New"/>
      <w:sz w:val="20"/>
      <w:szCs w:val="20"/>
    </w:rPr>
  </w:style>
  <w:style w:type="character" w:customStyle="1" w:styleId="javapropertycolor">
    <w:name w:val="javapropertycolor"/>
    <w:basedOn w:val="DefaultParagraphFont"/>
    <w:rsid w:val="007F6604"/>
  </w:style>
  <w:style w:type="paragraph" w:styleId="TableofFigures">
    <w:name w:val="table of figures"/>
    <w:basedOn w:val="Normal"/>
    <w:next w:val="Normal"/>
    <w:uiPriority w:val="99"/>
    <w:unhideWhenUsed/>
    <w:rsid w:val="002C419F"/>
  </w:style>
  <w:style w:type="paragraph" w:styleId="Bibliography">
    <w:name w:val="Bibliography"/>
    <w:basedOn w:val="Normal"/>
    <w:next w:val="Normal"/>
    <w:uiPriority w:val="37"/>
    <w:unhideWhenUsed/>
    <w:rsid w:val="004837DA"/>
  </w:style>
  <w:style w:type="paragraph" w:styleId="Header">
    <w:name w:val="header"/>
    <w:basedOn w:val="Normal"/>
    <w:link w:val="HeaderChar"/>
    <w:uiPriority w:val="99"/>
    <w:unhideWhenUsed/>
    <w:rsid w:val="00E35DE7"/>
    <w:pPr>
      <w:tabs>
        <w:tab w:val="center" w:pos="4680"/>
        <w:tab w:val="right" w:pos="9360"/>
      </w:tabs>
    </w:pPr>
  </w:style>
  <w:style w:type="character" w:customStyle="1" w:styleId="HeaderChar">
    <w:name w:val="Header Char"/>
    <w:basedOn w:val="DefaultParagraphFont"/>
    <w:link w:val="Header"/>
    <w:uiPriority w:val="99"/>
    <w:rsid w:val="00E35DE7"/>
    <w:rPr>
      <w:rFonts w:ascii="Times New Roman" w:eastAsia="Times New Roman" w:hAnsi="Times New Roman" w:cs="Times New Roman"/>
      <w:sz w:val="24"/>
      <w:szCs w:val="24"/>
      <w:lang w:val="hr-HR"/>
    </w:rPr>
  </w:style>
  <w:style w:type="paragraph" w:styleId="Footer">
    <w:name w:val="footer"/>
    <w:basedOn w:val="Normal"/>
    <w:link w:val="FooterChar"/>
    <w:uiPriority w:val="99"/>
    <w:unhideWhenUsed/>
    <w:rsid w:val="00E35DE7"/>
    <w:pPr>
      <w:tabs>
        <w:tab w:val="center" w:pos="4680"/>
        <w:tab w:val="right" w:pos="9360"/>
      </w:tabs>
    </w:pPr>
  </w:style>
  <w:style w:type="character" w:customStyle="1" w:styleId="FooterChar">
    <w:name w:val="Footer Char"/>
    <w:basedOn w:val="DefaultParagraphFont"/>
    <w:link w:val="Footer"/>
    <w:uiPriority w:val="99"/>
    <w:rsid w:val="00E35DE7"/>
    <w:rPr>
      <w:rFonts w:ascii="Times New Roman" w:eastAsia="Times New Roman" w:hAnsi="Times New Roman" w:cs="Times New Roman"/>
      <w:sz w:val="24"/>
      <w:szCs w:val="24"/>
      <w:lang w:val="hr-HR"/>
    </w:rPr>
  </w:style>
  <w:style w:type="paragraph" w:styleId="NoSpacing">
    <w:name w:val="No Spacing"/>
    <w:uiPriority w:val="1"/>
    <w:qFormat/>
    <w:rsid w:val="00801325"/>
    <w:pPr>
      <w:spacing w:after="0" w:line="240" w:lineRule="auto"/>
    </w:pPr>
    <w:rPr>
      <w:rFonts w:ascii="Times New Roman" w:eastAsia="Times New Roman" w:hAnsi="Times New Roman" w:cs="Times New Roman"/>
      <w:sz w:val="24"/>
      <w:szCs w:val="24"/>
      <w:lang w:val="hr-HR"/>
    </w:rPr>
  </w:style>
  <w:style w:type="character" w:customStyle="1" w:styleId="hljs-keyword">
    <w:name w:val="hljs-keyword"/>
    <w:basedOn w:val="DefaultParagraphFont"/>
    <w:rsid w:val="00E33F6D"/>
  </w:style>
  <w:style w:type="character" w:customStyle="1" w:styleId="hljs-operator">
    <w:name w:val="hljs-operator"/>
    <w:basedOn w:val="DefaultParagraphFont"/>
    <w:rsid w:val="00E33F6D"/>
  </w:style>
  <w:style w:type="character" w:customStyle="1" w:styleId="hljs-number">
    <w:name w:val="hljs-number"/>
    <w:basedOn w:val="DefaultParagraphFont"/>
    <w:rsid w:val="00E33F6D"/>
  </w:style>
  <w:style w:type="character" w:customStyle="1" w:styleId="Heading4Char">
    <w:name w:val="Heading 4 Char"/>
    <w:basedOn w:val="DefaultParagraphFont"/>
    <w:link w:val="Heading4"/>
    <w:uiPriority w:val="9"/>
    <w:semiHidden/>
    <w:rsid w:val="00133C9D"/>
    <w:rPr>
      <w:rFonts w:asciiTheme="majorHAnsi" w:eastAsiaTheme="majorEastAsia" w:hAnsiTheme="majorHAnsi" w:cstheme="majorBidi"/>
      <w:i/>
      <w:iCs/>
      <w:color w:val="2F5496" w:themeColor="accent1" w:themeShade="BF"/>
      <w:sz w:val="24"/>
      <w:szCs w:val="24"/>
      <w:lang w:val="hr-HR"/>
    </w:rPr>
  </w:style>
  <w:style w:type="paragraph" w:styleId="NormalWeb">
    <w:name w:val="Normal (Web)"/>
    <w:basedOn w:val="Normal"/>
    <w:uiPriority w:val="99"/>
    <w:semiHidden/>
    <w:unhideWhenUsed/>
    <w:rsid w:val="00395DAC"/>
  </w:style>
  <w:style w:type="paragraph" w:styleId="TOC4">
    <w:name w:val="toc 4"/>
    <w:basedOn w:val="Normal"/>
    <w:next w:val="Normal"/>
    <w:autoRedefine/>
    <w:uiPriority w:val="39"/>
    <w:unhideWhenUsed/>
    <w:rsid w:val="00392B80"/>
    <w:pPr>
      <w:spacing w:after="100" w:line="278" w:lineRule="auto"/>
      <w:ind w:left="720"/>
      <w:jc w:val="left"/>
    </w:pPr>
    <w:rPr>
      <w:rFonts w:asciiTheme="minorHAnsi" w:eastAsiaTheme="minorEastAsia" w:hAnsiTheme="minorHAnsi" w:cstheme="minorBidi"/>
      <w:kern w:val="2"/>
      <w:lang w:val="en-US"/>
      <w14:ligatures w14:val="standardContextual"/>
    </w:rPr>
  </w:style>
  <w:style w:type="paragraph" w:styleId="TOC5">
    <w:name w:val="toc 5"/>
    <w:basedOn w:val="Normal"/>
    <w:next w:val="Normal"/>
    <w:autoRedefine/>
    <w:uiPriority w:val="39"/>
    <w:unhideWhenUsed/>
    <w:rsid w:val="00392B80"/>
    <w:pPr>
      <w:spacing w:after="100" w:line="278" w:lineRule="auto"/>
      <w:ind w:left="960"/>
      <w:jc w:val="left"/>
    </w:pPr>
    <w:rPr>
      <w:rFonts w:asciiTheme="minorHAnsi" w:eastAsiaTheme="minorEastAsia" w:hAnsiTheme="minorHAnsi" w:cstheme="minorBidi"/>
      <w:kern w:val="2"/>
      <w:lang w:val="en-US"/>
      <w14:ligatures w14:val="standardContextual"/>
    </w:rPr>
  </w:style>
  <w:style w:type="paragraph" w:styleId="TOC6">
    <w:name w:val="toc 6"/>
    <w:basedOn w:val="Normal"/>
    <w:next w:val="Normal"/>
    <w:autoRedefine/>
    <w:uiPriority w:val="39"/>
    <w:unhideWhenUsed/>
    <w:rsid w:val="00392B80"/>
    <w:pPr>
      <w:spacing w:after="100" w:line="278" w:lineRule="auto"/>
      <w:ind w:left="1200"/>
      <w:jc w:val="left"/>
    </w:pPr>
    <w:rPr>
      <w:rFonts w:asciiTheme="minorHAnsi" w:eastAsiaTheme="minorEastAsia" w:hAnsiTheme="minorHAnsi" w:cstheme="minorBidi"/>
      <w:kern w:val="2"/>
      <w:lang w:val="en-US"/>
      <w14:ligatures w14:val="standardContextual"/>
    </w:rPr>
  </w:style>
  <w:style w:type="paragraph" w:styleId="TOC7">
    <w:name w:val="toc 7"/>
    <w:basedOn w:val="Normal"/>
    <w:next w:val="Normal"/>
    <w:autoRedefine/>
    <w:uiPriority w:val="39"/>
    <w:unhideWhenUsed/>
    <w:rsid w:val="00392B80"/>
    <w:pPr>
      <w:spacing w:after="100" w:line="278" w:lineRule="auto"/>
      <w:ind w:left="1440"/>
      <w:jc w:val="left"/>
    </w:pPr>
    <w:rPr>
      <w:rFonts w:asciiTheme="minorHAnsi" w:eastAsiaTheme="minorEastAsia" w:hAnsiTheme="minorHAnsi" w:cstheme="minorBidi"/>
      <w:kern w:val="2"/>
      <w:lang w:val="en-US"/>
      <w14:ligatures w14:val="standardContextual"/>
    </w:rPr>
  </w:style>
  <w:style w:type="paragraph" w:styleId="TOC8">
    <w:name w:val="toc 8"/>
    <w:basedOn w:val="Normal"/>
    <w:next w:val="Normal"/>
    <w:autoRedefine/>
    <w:uiPriority w:val="39"/>
    <w:unhideWhenUsed/>
    <w:rsid w:val="00392B80"/>
    <w:pPr>
      <w:spacing w:after="100" w:line="278" w:lineRule="auto"/>
      <w:ind w:left="1680"/>
      <w:jc w:val="left"/>
    </w:pPr>
    <w:rPr>
      <w:rFonts w:asciiTheme="minorHAnsi" w:eastAsiaTheme="minorEastAsia" w:hAnsiTheme="minorHAnsi" w:cstheme="minorBidi"/>
      <w:kern w:val="2"/>
      <w:lang w:val="en-US"/>
      <w14:ligatures w14:val="standardContextual"/>
    </w:rPr>
  </w:style>
  <w:style w:type="paragraph" w:styleId="TOC9">
    <w:name w:val="toc 9"/>
    <w:basedOn w:val="Normal"/>
    <w:next w:val="Normal"/>
    <w:autoRedefine/>
    <w:uiPriority w:val="39"/>
    <w:unhideWhenUsed/>
    <w:rsid w:val="00392B80"/>
    <w:pPr>
      <w:spacing w:after="100" w:line="278" w:lineRule="auto"/>
      <w:ind w:left="1920"/>
      <w:jc w:val="left"/>
    </w:pPr>
    <w:rPr>
      <w:rFonts w:asciiTheme="minorHAnsi" w:eastAsiaTheme="minorEastAsia" w:hAnsiTheme="minorHAnsi" w:cstheme="minorBidi"/>
      <w:kern w:val="2"/>
      <w:lang w:val="en-US"/>
      <w14:ligatures w14:val="standardContextual"/>
    </w:rPr>
  </w:style>
  <w:style w:type="character" w:styleId="UnresolvedMention">
    <w:name w:val="Unresolved Mention"/>
    <w:basedOn w:val="DefaultParagraphFont"/>
    <w:uiPriority w:val="99"/>
    <w:semiHidden/>
    <w:unhideWhenUsed/>
    <w:rsid w:val="00392B80"/>
    <w:rPr>
      <w:color w:val="605E5C"/>
      <w:shd w:val="clear" w:color="auto" w:fill="E1DFDD"/>
    </w:rPr>
  </w:style>
  <w:style w:type="character" w:styleId="FollowedHyperlink">
    <w:name w:val="FollowedHyperlink"/>
    <w:basedOn w:val="DefaultParagraphFont"/>
    <w:uiPriority w:val="99"/>
    <w:semiHidden/>
    <w:unhideWhenUsed/>
    <w:rsid w:val="00B6414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8487">
      <w:bodyDiv w:val="1"/>
      <w:marLeft w:val="0"/>
      <w:marRight w:val="0"/>
      <w:marTop w:val="0"/>
      <w:marBottom w:val="0"/>
      <w:divBdr>
        <w:top w:val="none" w:sz="0" w:space="0" w:color="auto"/>
        <w:left w:val="none" w:sz="0" w:space="0" w:color="auto"/>
        <w:bottom w:val="none" w:sz="0" w:space="0" w:color="auto"/>
        <w:right w:val="none" w:sz="0" w:space="0" w:color="auto"/>
      </w:divBdr>
    </w:div>
    <w:div w:id="21134793">
      <w:bodyDiv w:val="1"/>
      <w:marLeft w:val="0"/>
      <w:marRight w:val="0"/>
      <w:marTop w:val="0"/>
      <w:marBottom w:val="0"/>
      <w:divBdr>
        <w:top w:val="none" w:sz="0" w:space="0" w:color="auto"/>
        <w:left w:val="none" w:sz="0" w:space="0" w:color="auto"/>
        <w:bottom w:val="none" w:sz="0" w:space="0" w:color="auto"/>
        <w:right w:val="none" w:sz="0" w:space="0" w:color="auto"/>
      </w:divBdr>
    </w:div>
    <w:div w:id="25065702">
      <w:bodyDiv w:val="1"/>
      <w:marLeft w:val="0"/>
      <w:marRight w:val="0"/>
      <w:marTop w:val="0"/>
      <w:marBottom w:val="0"/>
      <w:divBdr>
        <w:top w:val="none" w:sz="0" w:space="0" w:color="auto"/>
        <w:left w:val="none" w:sz="0" w:space="0" w:color="auto"/>
        <w:bottom w:val="none" w:sz="0" w:space="0" w:color="auto"/>
        <w:right w:val="none" w:sz="0" w:space="0" w:color="auto"/>
      </w:divBdr>
    </w:div>
    <w:div w:id="28915225">
      <w:bodyDiv w:val="1"/>
      <w:marLeft w:val="0"/>
      <w:marRight w:val="0"/>
      <w:marTop w:val="0"/>
      <w:marBottom w:val="0"/>
      <w:divBdr>
        <w:top w:val="none" w:sz="0" w:space="0" w:color="auto"/>
        <w:left w:val="none" w:sz="0" w:space="0" w:color="auto"/>
        <w:bottom w:val="none" w:sz="0" w:space="0" w:color="auto"/>
        <w:right w:val="none" w:sz="0" w:space="0" w:color="auto"/>
      </w:divBdr>
    </w:div>
    <w:div w:id="34937439">
      <w:bodyDiv w:val="1"/>
      <w:marLeft w:val="0"/>
      <w:marRight w:val="0"/>
      <w:marTop w:val="0"/>
      <w:marBottom w:val="0"/>
      <w:divBdr>
        <w:top w:val="none" w:sz="0" w:space="0" w:color="auto"/>
        <w:left w:val="none" w:sz="0" w:space="0" w:color="auto"/>
        <w:bottom w:val="none" w:sz="0" w:space="0" w:color="auto"/>
        <w:right w:val="none" w:sz="0" w:space="0" w:color="auto"/>
      </w:divBdr>
    </w:div>
    <w:div w:id="49966377">
      <w:bodyDiv w:val="1"/>
      <w:marLeft w:val="0"/>
      <w:marRight w:val="0"/>
      <w:marTop w:val="0"/>
      <w:marBottom w:val="0"/>
      <w:divBdr>
        <w:top w:val="none" w:sz="0" w:space="0" w:color="auto"/>
        <w:left w:val="none" w:sz="0" w:space="0" w:color="auto"/>
        <w:bottom w:val="none" w:sz="0" w:space="0" w:color="auto"/>
        <w:right w:val="none" w:sz="0" w:space="0" w:color="auto"/>
      </w:divBdr>
    </w:div>
    <w:div w:id="50470383">
      <w:bodyDiv w:val="1"/>
      <w:marLeft w:val="0"/>
      <w:marRight w:val="0"/>
      <w:marTop w:val="0"/>
      <w:marBottom w:val="0"/>
      <w:divBdr>
        <w:top w:val="none" w:sz="0" w:space="0" w:color="auto"/>
        <w:left w:val="none" w:sz="0" w:space="0" w:color="auto"/>
        <w:bottom w:val="none" w:sz="0" w:space="0" w:color="auto"/>
        <w:right w:val="none" w:sz="0" w:space="0" w:color="auto"/>
      </w:divBdr>
    </w:div>
    <w:div w:id="58211659">
      <w:bodyDiv w:val="1"/>
      <w:marLeft w:val="0"/>
      <w:marRight w:val="0"/>
      <w:marTop w:val="0"/>
      <w:marBottom w:val="0"/>
      <w:divBdr>
        <w:top w:val="none" w:sz="0" w:space="0" w:color="auto"/>
        <w:left w:val="none" w:sz="0" w:space="0" w:color="auto"/>
        <w:bottom w:val="none" w:sz="0" w:space="0" w:color="auto"/>
        <w:right w:val="none" w:sz="0" w:space="0" w:color="auto"/>
      </w:divBdr>
    </w:div>
    <w:div w:id="60953098">
      <w:bodyDiv w:val="1"/>
      <w:marLeft w:val="0"/>
      <w:marRight w:val="0"/>
      <w:marTop w:val="0"/>
      <w:marBottom w:val="0"/>
      <w:divBdr>
        <w:top w:val="none" w:sz="0" w:space="0" w:color="auto"/>
        <w:left w:val="none" w:sz="0" w:space="0" w:color="auto"/>
        <w:bottom w:val="none" w:sz="0" w:space="0" w:color="auto"/>
        <w:right w:val="none" w:sz="0" w:space="0" w:color="auto"/>
      </w:divBdr>
    </w:div>
    <w:div w:id="67852058">
      <w:bodyDiv w:val="1"/>
      <w:marLeft w:val="0"/>
      <w:marRight w:val="0"/>
      <w:marTop w:val="0"/>
      <w:marBottom w:val="0"/>
      <w:divBdr>
        <w:top w:val="none" w:sz="0" w:space="0" w:color="auto"/>
        <w:left w:val="none" w:sz="0" w:space="0" w:color="auto"/>
        <w:bottom w:val="none" w:sz="0" w:space="0" w:color="auto"/>
        <w:right w:val="none" w:sz="0" w:space="0" w:color="auto"/>
      </w:divBdr>
    </w:div>
    <w:div w:id="78259766">
      <w:bodyDiv w:val="1"/>
      <w:marLeft w:val="0"/>
      <w:marRight w:val="0"/>
      <w:marTop w:val="0"/>
      <w:marBottom w:val="0"/>
      <w:divBdr>
        <w:top w:val="none" w:sz="0" w:space="0" w:color="auto"/>
        <w:left w:val="none" w:sz="0" w:space="0" w:color="auto"/>
        <w:bottom w:val="none" w:sz="0" w:space="0" w:color="auto"/>
        <w:right w:val="none" w:sz="0" w:space="0" w:color="auto"/>
      </w:divBdr>
    </w:div>
    <w:div w:id="79572580">
      <w:bodyDiv w:val="1"/>
      <w:marLeft w:val="0"/>
      <w:marRight w:val="0"/>
      <w:marTop w:val="0"/>
      <w:marBottom w:val="0"/>
      <w:divBdr>
        <w:top w:val="none" w:sz="0" w:space="0" w:color="auto"/>
        <w:left w:val="none" w:sz="0" w:space="0" w:color="auto"/>
        <w:bottom w:val="none" w:sz="0" w:space="0" w:color="auto"/>
        <w:right w:val="none" w:sz="0" w:space="0" w:color="auto"/>
      </w:divBdr>
    </w:div>
    <w:div w:id="92869701">
      <w:bodyDiv w:val="1"/>
      <w:marLeft w:val="0"/>
      <w:marRight w:val="0"/>
      <w:marTop w:val="0"/>
      <w:marBottom w:val="0"/>
      <w:divBdr>
        <w:top w:val="none" w:sz="0" w:space="0" w:color="auto"/>
        <w:left w:val="none" w:sz="0" w:space="0" w:color="auto"/>
        <w:bottom w:val="none" w:sz="0" w:space="0" w:color="auto"/>
        <w:right w:val="none" w:sz="0" w:space="0" w:color="auto"/>
      </w:divBdr>
    </w:div>
    <w:div w:id="108593648">
      <w:bodyDiv w:val="1"/>
      <w:marLeft w:val="0"/>
      <w:marRight w:val="0"/>
      <w:marTop w:val="0"/>
      <w:marBottom w:val="0"/>
      <w:divBdr>
        <w:top w:val="none" w:sz="0" w:space="0" w:color="auto"/>
        <w:left w:val="none" w:sz="0" w:space="0" w:color="auto"/>
        <w:bottom w:val="none" w:sz="0" w:space="0" w:color="auto"/>
        <w:right w:val="none" w:sz="0" w:space="0" w:color="auto"/>
      </w:divBdr>
    </w:div>
    <w:div w:id="110325288">
      <w:bodyDiv w:val="1"/>
      <w:marLeft w:val="0"/>
      <w:marRight w:val="0"/>
      <w:marTop w:val="0"/>
      <w:marBottom w:val="0"/>
      <w:divBdr>
        <w:top w:val="none" w:sz="0" w:space="0" w:color="auto"/>
        <w:left w:val="none" w:sz="0" w:space="0" w:color="auto"/>
        <w:bottom w:val="none" w:sz="0" w:space="0" w:color="auto"/>
        <w:right w:val="none" w:sz="0" w:space="0" w:color="auto"/>
      </w:divBdr>
    </w:div>
    <w:div w:id="112408736">
      <w:bodyDiv w:val="1"/>
      <w:marLeft w:val="0"/>
      <w:marRight w:val="0"/>
      <w:marTop w:val="0"/>
      <w:marBottom w:val="0"/>
      <w:divBdr>
        <w:top w:val="none" w:sz="0" w:space="0" w:color="auto"/>
        <w:left w:val="none" w:sz="0" w:space="0" w:color="auto"/>
        <w:bottom w:val="none" w:sz="0" w:space="0" w:color="auto"/>
        <w:right w:val="none" w:sz="0" w:space="0" w:color="auto"/>
      </w:divBdr>
    </w:div>
    <w:div w:id="113258786">
      <w:bodyDiv w:val="1"/>
      <w:marLeft w:val="0"/>
      <w:marRight w:val="0"/>
      <w:marTop w:val="0"/>
      <w:marBottom w:val="0"/>
      <w:divBdr>
        <w:top w:val="none" w:sz="0" w:space="0" w:color="auto"/>
        <w:left w:val="none" w:sz="0" w:space="0" w:color="auto"/>
        <w:bottom w:val="none" w:sz="0" w:space="0" w:color="auto"/>
        <w:right w:val="none" w:sz="0" w:space="0" w:color="auto"/>
      </w:divBdr>
    </w:div>
    <w:div w:id="115029825">
      <w:bodyDiv w:val="1"/>
      <w:marLeft w:val="0"/>
      <w:marRight w:val="0"/>
      <w:marTop w:val="0"/>
      <w:marBottom w:val="0"/>
      <w:divBdr>
        <w:top w:val="none" w:sz="0" w:space="0" w:color="auto"/>
        <w:left w:val="none" w:sz="0" w:space="0" w:color="auto"/>
        <w:bottom w:val="none" w:sz="0" w:space="0" w:color="auto"/>
        <w:right w:val="none" w:sz="0" w:space="0" w:color="auto"/>
      </w:divBdr>
    </w:div>
    <w:div w:id="118644438">
      <w:bodyDiv w:val="1"/>
      <w:marLeft w:val="0"/>
      <w:marRight w:val="0"/>
      <w:marTop w:val="0"/>
      <w:marBottom w:val="0"/>
      <w:divBdr>
        <w:top w:val="none" w:sz="0" w:space="0" w:color="auto"/>
        <w:left w:val="none" w:sz="0" w:space="0" w:color="auto"/>
        <w:bottom w:val="none" w:sz="0" w:space="0" w:color="auto"/>
        <w:right w:val="none" w:sz="0" w:space="0" w:color="auto"/>
      </w:divBdr>
    </w:div>
    <w:div w:id="125323493">
      <w:bodyDiv w:val="1"/>
      <w:marLeft w:val="0"/>
      <w:marRight w:val="0"/>
      <w:marTop w:val="0"/>
      <w:marBottom w:val="0"/>
      <w:divBdr>
        <w:top w:val="none" w:sz="0" w:space="0" w:color="auto"/>
        <w:left w:val="none" w:sz="0" w:space="0" w:color="auto"/>
        <w:bottom w:val="none" w:sz="0" w:space="0" w:color="auto"/>
        <w:right w:val="none" w:sz="0" w:space="0" w:color="auto"/>
      </w:divBdr>
    </w:div>
    <w:div w:id="129976781">
      <w:bodyDiv w:val="1"/>
      <w:marLeft w:val="0"/>
      <w:marRight w:val="0"/>
      <w:marTop w:val="0"/>
      <w:marBottom w:val="0"/>
      <w:divBdr>
        <w:top w:val="none" w:sz="0" w:space="0" w:color="auto"/>
        <w:left w:val="none" w:sz="0" w:space="0" w:color="auto"/>
        <w:bottom w:val="none" w:sz="0" w:space="0" w:color="auto"/>
        <w:right w:val="none" w:sz="0" w:space="0" w:color="auto"/>
      </w:divBdr>
    </w:div>
    <w:div w:id="132984236">
      <w:bodyDiv w:val="1"/>
      <w:marLeft w:val="0"/>
      <w:marRight w:val="0"/>
      <w:marTop w:val="0"/>
      <w:marBottom w:val="0"/>
      <w:divBdr>
        <w:top w:val="none" w:sz="0" w:space="0" w:color="auto"/>
        <w:left w:val="none" w:sz="0" w:space="0" w:color="auto"/>
        <w:bottom w:val="none" w:sz="0" w:space="0" w:color="auto"/>
        <w:right w:val="none" w:sz="0" w:space="0" w:color="auto"/>
      </w:divBdr>
    </w:div>
    <w:div w:id="137694368">
      <w:bodyDiv w:val="1"/>
      <w:marLeft w:val="0"/>
      <w:marRight w:val="0"/>
      <w:marTop w:val="0"/>
      <w:marBottom w:val="0"/>
      <w:divBdr>
        <w:top w:val="none" w:sz="0" w:space="0" w:color="auto"/>
        <w:left w:val="none" w:sz="0" w:space="0" w:color="auto"/>
        <w:bottom w:val="none" w:sz="0" w:space="0" w:color="auto"/>
        <w:right w:val="none" w:sz="0" w:space="0" w:color="auto"/>
      </w:divBdr>
    </w:div>
    <w:div w:id="145976473">
      <w:bodyDiv w:val="1"/>
      <w:marLeft w:val="0"/>
      <w:marRight w:val="0"/>
      <w:marTop w:val="0"/>
      <w:marBottom w:val="0"/>
      <w:divBdr>
        <w:top w:val="none" w:sz="0" w:space="0" w:color="auto"/>
        <w:left w:val="none" w:sz="0" w:space="0" w:color="auto"/>
        <w:bottom w:val="none" w:sz="0" w:space="0" w:color="auto"/>
        <w:right w:val="none" w:sz="0" w:space="0" w:color="auto"/>
      </w:divBdr>
    </w:div>
    <w:div w:id="161698083">
      <w:bodyDiv w:val="1"/>
      <w:marLeft w:val="0"/>
      <w:marRight w:val="0"/>
      <w:marTop w:val="0"/>
      <w:marBottom w:val="0"/>
      <w:divBdr>
        <w:top w:val="none" w:sz="0" w:space="0" w:color="auto"/>
        <w:left w:val="none" w:sz="0" w:space="0" w:color="auto"/>
        <w:bottom w:val="none" w:sz="0" w:space="0" w:color="auto"/>
        <w:right w:val="none" w:sz="0" w:space="0" w:color="auto"/>
      </w:divBdr>
    </w:div>
    <w:div w:id="165025105">
      <w:bodyDiv w:val="1"/>
      <w:marLeft w:val="0"/>
      <w:marRight w:val="0"/>
      <w:marTop w:val="0"/>
      <w:marBottom w:val="0"/>
      <w:divBdr>
        <w:top w:val="none" w:sz="0" w:space="0" w:color="auto"/>
        <w:left w:val="none" w:sz="0" w:space="0" w:color="auto"/>
        <w:bottom w:val="none" w:sz="0" w:space="0" w:color="auto"/>
        <w:right w:val="none" w:sz="0" w:space="0" w:color="auto"/>
      </w:divBdr>
    </w:div>
    <w:div w:id="191457563">
      <w:bodyDiv w:val="1"/>
      <w:marLeft w:val="0"/>
      <w:marRight w:val="0"/>
      <w:marTop w:val="0"/>
      <w:marBottom w:val="0"/>
      <w:divBdr>
        <w:top w:val="none" w:sz="0" w:space="0" w:color="auto"/>
        <w:left w:val="none" w:sz="0" w:space="0" w:color="auto"/>
        <w:bottom w:val="none" w:sz="0" w:space="0" w:color="auto"/>
        <w:right w:val="none" w:sz="0" w:space="0" w:color="auto"/>
      </w:divBdr>
    </w:div>
    <w:div w:id="200748922">
      <w:bodyDiv w:val="1"/>
      <w:marLeft w:val="0"/>
      <w:marRight w:val="0"/>
      <w:marTop w:val="0"/>
      <w:marBottom w:val="0"/>
      <w:divBdr>
        <w:top w:val="none" w:sz="0" w:space="0" w:color="auto"/>
        <w:left w:val="none" w:sz="0" w:space="0" w:color="auto"/>
        <w:bottom w:val="none" w:sz="0" w:space="0" w:color="auto"/>
        <w:right w:val="none" w:sz="0" w:space="0" w:color="auto"/>
      </w:divBdr>
    </w:div>
    <w:div w:id="208761811">
      <w:bodyDiv w:val="1"/>
      <w:marLeft w:val="0"/>
      <w:marRight w:val="0"/>
      <w:marTop w:val="0"/>
      <w:marBottom w:val="0"/>
      <w:divBdr>
        <w:top w:val="none" w:sz="0" w:space="0" w:color="auto"/>
        <w:left w:val="none" w:sz="0" w:space="0" w:color="auto"/>
        <w:bottom w:val="none" w:sz="0" w:space="0" w:color="auto"/>
        <w:right w:val="none" w:sz="0" w:space="0" w:color="auto"/>
      </w:divBdr>
    </w:div>
    <w:div w:id="209270210">
      <w:bodyDiv w:val="1"/>
      <w:marLeft w:val="0"/>
      <w:marRight w:val="0"/>
      <w:marTop w:val="0"/>
      <w:marBottom w:val="0"/>
      <w:divBdr>
        <w:top w:val="none" w:sz="0" w:space="0" w:color="auto"/>
        <w:left w:val="none" w:sz="0" w:space="0" w:color="auto"/>
        <w:bottom w:val="none" w:sz="0" w:space="0" w:color="auto"/>
        <w:right w:val="none" w:sz="0" w:space="0" w:color="auto"/>
      </w:divBdr>
    </w:div>
    <w:div w:id="210122058">
      <w:bodyDiv w:val="1"/>
      <w:marLeft w:val="0"/>
      <w:marRight w:val="0"/>
      <w:marTop w:val="0"/>
      <w:marBottom w:val="0"/>
      <w:divBdr>
        <w:top w:val="none" w:sz="0" w:space="0" w:color="auto"/>
        <w:left w:val="none" w:sz="0" w:space="0" w:color="auto"/>
        <w:bottom w:val="none" w:sz="0" w:space="0" w:color="auto"/>
        <w:right w:val="none" w:sz="0" w:space="0" w:color="auto"/>
      </w:divBdr>
    </w:div>
    <w:div w:id="210503214">
      <w:bodyDiv w:val="1"/>
      <w:marLeft w:val="0"/>
      <w:marRight w:val="0"/>
      <w:marTop w:val="0"/>
      <w:marBottom w:val="0"/>
      <w:divBdr>
        <w:top w:val="none" w:sz="0" w:space="0" w:color="auto"/>
        <w:left w:val="none" w:sz="0" w:space="0" w:color="auto"/>
        <w:bottom w:val="none" w:sz="0" w:space="0" w:color="auto"/>
        <w:right w:val="none" w:sz="0" w:space="0" w:color="auto"/>
      </w:divBdr>
    </w:div>
    <w:div w:id="229775922">
      <w:bodyDiv w:val="1"/>
      <w:marLeft w:val="0"/>
      <w:marRight w:val="0"/>
      <w:marTop w:val="0"/>
      <w:marBottom w:val="0"/>
      <w:divBdr>
        <w:top w:val="none" w:sz="0" w:space="0" w:color="auto"/>
        <w:left w:val="none" w:sz="0" w:space="0" w:color="auto"/>
        <w:bottom w:val="none" w:sz="0" w:space="0" w:color="auto"/>
        <w:right w:val="none" w:sz="0" w:space="0" w:color="auto"/>
      </w:divBdr>
    </w:div>
    <w:div w:id="243880811">
      <w:bodyDiv w:val="1"/>
      <w:marLeft w:val="0"/>
      <w:marRight w:val="0"/>
      <w:marTop w:val="0"/>
      <w:marBottom w:val="0"/>
      <w:divBdr>
        <w:top w:val="none" w:sz="0" w:space="0" w:color="auto"/>
        <w:left w:val="none" w:sz="0" w:space="0" w:color="auto"/>
        <w:bottom w:val="none" w:sz="0" w:space="0" w:color="auto"/>
        <w:right w:val="none" w:sz="0" w:space="0" w:color="auto"/>
      </w:divBdr>
    </w:div>
    <w:div w:id="245844861">
      <w:bodyDiv w:val="1"/>
      <w:marLeft w:val="0"/>
      <w:marRight w:val="0"/>
      <w:marTop w:val="0"/>
      <w:marBottom w:val="0"/>
      <w:divBdr>
        <w:top w:val="none" w:sz="0" w:space="0" w:color="auto"/>
        <w:left w:val="none" w:sz="0" w:space="0" w:color="auto"/>
        <w:bottom w:val="none" w:sz="0" w:space="0" w:color="auto"/>
        <w:right w:val="none" w:sz="0" w:space="0" w:color="auto"/>
      </w:divBdr>
    </w:div>
    <w:div w:id="270358502">
      <w:bodyDiv w:val="1"/>
      <w:marLeft w:val="0"/>
      <w:marRight w:val="0"/>
      <w:marTop w:val="0"/>
      <w:marBottom w:val="0"/>
      <w:divBdr>
        <w:top w:val="none" w:sz="0" w:space="0" w:color="auto"/>
        <w:left w:val="none" w:sz="0" w:space="0" w:color="auto"/>
        <w:bottom w:val="none" w:sz="0" w:space="0" w:color="auto"/>
        <w:right w:val="none" w:sz="0" w:space="0" w:color="auto"/>
      </w:divBdr>
    </w:div>
    <w:div w:id="270475083">
      <w:bodyDiv w:val="1"/>
      <w:marLeft w:val="0"/>
      <w:marRight w:val="0"/>
      <w:marTop w:val="0"/>
      <w:marBottom w:val="0"/>
      <w:divBdr>
        <w:top w:val="none" w:sz="0" w:space="0" w:color="auto"/>
        <w:left w:val="none" w:sz="0" w:space="0" w:color="auto"/>
        <w:bottom w:val="none" w:sz="0" w:space="0" w:color="auto"/>
        <w:right w:val="none" w:sz="0" w:space="0" w:color="auto"/>
      </w:divBdr>
    </w:div>
    <w:div w:id="288782832">
      <w:bodyDiv w:val="1"/>
      <w:marLeft w:val="0"/>
      <w:marRight w:val="0"/>
      <w:marTop w:val="0"/>
      <w:marBottom w:val="0"/>
      <w:divBdr>
        <w:top w:val="none" w:sz="0" w:space="0" w:color="auto"/>
        <w:left w:val="none" w:sz="0" w:space="0" w:color="auto"/>
        <w:bottom w:val="none" w:sz="0" w:space="0" w:color="auto"/>
        <w:right w:val="none" w:sz="0" w:space="0" w:color="auto"/>
      </w:divBdr>
    </w:div>
    <w:div w:id="295333681">
      <w:bodyDiv w:val="1"/>
      <w:marLeft w:val="0"/>
      <w:marRight w:val="0"/>
      <w:marTop w:val="0"/>
      <w:marBottom w:val="0"/>
      <w:divBdr>
        <w:top w:val="none" w:sz="0" w:space="0" w:color="auto"/>
        <w:left w:val="none" w:sz="0" w:space="0" w:color="auto"/>
        <w:bottom w:val="none" w:sz="0" w:space="0" w:color="auto"/>
        <w:right w:val="none" w:sz="0" w:space="0" w:color="auto"/>
      </w:divBdr>
    </w:div>
    <w:div w:id="297303710">
      <w:bodyDiv w:val="1"/>
      <w:marLeft w:val="0"/>
      <w:marRight w:val="0"/>
      <w:marTop w:val="0"/>
      <w:marBottom w:val="0"/>
      <w:divBdr>
        <w:top w:val="none" w:sz="0" w:space="0" w:color="auto"/>
        <w:left w:val="none" w:sz="0" w:space="0" w:color="auto"/>
        <w:bottom w:val="none" w:sz="0" w:space="0" w:color="auto"/>
        <w:right w:val="none" w:sz="0" w:space="0" w:color="auto"/>
      </w:divBdr>
    </w:div>
    <w:div w:id="298387897">
      <w:bodyDiv w:val="1"/>
      <w:marLeft w:val="0"/>
      <w:marRight w:val="0"/>
      <w:marTop w:val="0"/>
      <w:marBottom w:val="0"/>
      <w:divBdr>
        <w:top w:val="none" w:sz="0" w:space="0" w:color="auto"/>
        <w:left w:val="none" w:sz="0" w:space="0" w:color="auto"/>
        <w:bottom w:val="none" w:sz="0" w:space="0" w:color="auto"/>
        <w:right w:val="none" w:sz="0" w:space="0" w:color="auto"/>
      </w:divBdr>
    </w:div>
    <w:div w:id="302195866">
      <w:bodyDiv w:val="1"/>
      <w:marLeft w:val="0"/>
      <w:marRight w:val="0"/>
      <w:marTop w:val="0"/>
      <w:marBottom w:val="0"/>
      <w:divBdr>
        <w:top w:val="none" w:sz="0" w:space="0" w:color="auto"/>
        <w:left w:val="none" w:sz="0" w:space="0" w:color="auto"/>
        <w:bottom w:val="none" w:sz="0" w:space="0" w:color="auto"/>
        <w:right w:val="none" w:sz="0" w:space="0" w:color="auto"/>
      </w:divBdr>
    </w:div>
    <w:div w:id="304090972">
      <w:bodyDiv w:val="1"/>
      <w:marLeft w:val="0"/>
      <w:marRight w:val="0"/>
      <w:marTop w:val="0"/>
      <w:marBottom w:val="0"/>
      <w:divBdr>
        <w:top w:val="none" w:sz="0" w:space="0" w:color="auto"/>
        <w:left w:val="none" w:sz="0" w:space="0" w:color="auto"/>
        <w:bottom w:val="none" w:sz="0" w:space="0" w:color="auto"/>
        <w:right w:val="none" w:sz="0" w:space="0" w:color="auto"/>
      </w:divBdr>
    </w:div>
    <w:div w:id="313878103">
      <w:bodyDiv w:val="1"/>
      <w:marLeft w:val="0"/>
      <w:marRight w:val="0"/>
      <w:marTop w:val="0"/>
      <w:marBottom w:val="0"/>
      <w:divBdr>
        <w:top w:val="none" w:sz="0" w:space="0" w:color="auto"/>
        <w:left w:val="none" w:sz="0" w:space="0" w:color="auto"/>
        <w:bottom w:val="none" w:sz="0" w:space="0" w:color="auto"/>
        <w:right w:val="none" w:sz="0" w:space="0" w:color="auto"/>
      </w:divBdr>
    </w:div>
    <w:div w:id="318849075">
      <w:bodyDiv w:val="1"/>
      <w:marLeft w:val="0"/>
      <w:marRight w:val="0"/>
      <w:marTop w:val="0"/>
      <w:marBottom w:val="0"/>
      <w:divBdr>
        <w:top w:val="none" w:sz="0" w:space="0" w:color="auto"/>
        <w:left w:val="none" w:sz="0" w:space="0" w:color="auto"/>
        <w:bottom w:val="none" w:sz="0" w:space="0" w:color="auto"/>
        <w:right w:val="none" w:sz="0" w:space="0" w:color="auto"/>
      </w:divBdr>
      <w:divsChild>
        <w:div w:id="1984389245">
          <w:marLeft w:val="0"/>
          <w:marRight w:val="0"/>
          <w:marTop w:val="0"/>
          <w:marBottom w:val="0"/>
          <w:divBdr>
            <w:top w:val="none" w:sz="0" w:space="0" w:color="auto"/>
            <w:left w:val="none" w:sz="0" w:space="0" w:color="auto"/>
            <w:bottom w:val="none" w:sz="0" w:space="0" w:color="auto"/>
            <w:right w:val="none" w:sz="0" w:space="0" w:color="auto"/>
          </w:divBdr>
          <w:divsChild>
            <w:div w:id="936981634">
              <w:marLeft w:val="0"/>
              <w:marRight w:val="0"/>
              <w:marTop w:val="0"/>
              <w:marBottom w:val="0"/>
              <w:divBdr>
                <w:top w:val="none" w:sz="0" w:space="0" w:color="auto"/>
                <w:left w:val="none" w:sz="0" w:space="0" w:color="auto"/>
                <w:bottom w:val="none" w:sz="0" w:space="0" w:color="auto"/>
                <w:right w:val="none" w:sz="0" w:space="0" w:color="auto"/>
              </w:divBdr>
              <w:divsChild>
                <w:div w:id="1330594528">
                  <w:marLeft w:val="0"/>
                  <w:marRight w:val="0"/>
                  <w:marTop w:val="0"/>
                  <w:marBottom w:val="0"/>
                  <w:divBdr>
                    <w:top w:val="none" w:sz="0" w:space="0" w:color="auto"/>
                    <w:left w:val="none" w:sz="0" w:space="0" w:color="auto"/>
                    <w:bottom w:val="none" w:sz="0" w:space="0" w:color="auto"/>
                    <w:right w:val="none" w:sz="0" w:space="0" w:color="auto"/>
                  </w:divBdr>
                  <w:divsChild>
                    <w:div w:id="118135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340984">
          <w:marLeft w:val="0"/>
          <w:marRight w:val="0"/>
          <w:marTop w:val="0"/>
          <w:marBottom w:val="0"/>
          <w:divBdr>
            <w:top w:val="none" w:sz="0" w:space="0" w:color="auto"/>
            <w:left w:val="none" w:sz="0" w:space="0" w:color="auto"/>
            <w:bottom w:val="none" w:sz="0" w:space="0" w:color="auto"/>
            <w:right w:val="none" w:sz="0" w:space="0" w:color="auto"/>
          </w:divBdr>
          <w:divsChild>
            <w:div w:id="1771582346">
              <w:marLeft w:val="0"/>
              <w:marRight w:val="0"/>
              <w:marTop w:val="0"/>
              <w:marBottom w:val="0"/>
              <w:divBdr>
                <w:top w:val="none" w:sz="0" w:space="0" w:color="auto"/>
                <w:left w:val="none" w:sz="0" w:space="0" w:color="auto"/>
                <w:bottom w:val="none" w:sz="0" w:space="0" w:color="auto"/>
                <w:right w:val="none" w:sz="0" w:space="0" w:color="auto"/>
              </w:divBdr>
              <w:divsChild>
                <w:div w:id="200869024">
                  <w:marLeft w:val="0"/>
                  <w:marRight w:val="0"/>
                  <w:marTop w:val="0"/>
                  <w:marBottom w:val="0"/>
                  <w:divBdr>
                    <w:top w:val="none" w:sz="0" w:space="0" w:color="auto"/>
                    <w:left w:val="none" w:sz="0" w:space="0" w:color="auto"/>
                    <w:bottom w:val="none" w:sz="0" w:space="0" w:color="auto"/>
                    <w:right w:val="none" w:sz="0" w:space="0" w:color="auto"/>
                  </w:divBdr>
                  <w:divsChild>
                    <w:div w:id="98685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9387018">
      <w:bodyDiv w:val="1"/>
      <w:marLeft w:val="0"/>
      <w:marRight w:val="0"/>
      <w:marTop w:val="0"/>
      <w:marBottom w:val="0"/>
      <w:divBdr>
        <w:top w:val="none" w:sz="0" w:space="0" w:color="auto"/>
        <w:left w:val="none" w:sz="0" w:space="0" w:color="auto"/>
        <w:bottom w:val="none" w:sz="0" w:space="0" w:color="auto"/>
        <w:right w:val="none" w:sz="0" w:space="0" w:color="auto"/>
      </w:divBdr>
    </w:div>
    <w:div w:id="331494697">
      <w:bodyDiv w:val="1"/>
      <w:marLeft w:val="0"/>
      <w:marRight w:val="0"/>
      <w:marTop w:val="0"/>
      <w:marBottom w:val="0"/>
      <w:divBdr>
        <w:top w:val="none" w:sz="0" w:space="0" w:color="auto"/>
        <w:left w:val="none" w:sz="0" w:space="0" w:color="auto"/>
        <w:bottom w:val="none" w:sz="0" w:space="0" w:color="auto"/>
        <w:right w:val="none" w:sz="0" w:space="0" w:color="auto"/>
      </w:divBdr>
    </w:div>
    <w:div w:id="359205318">
      <w:bodyDiv w:val="1"/>
      <w:marLeft w:val="0"/>
      <w:marRight w:val="0"/>
      <w:marTop w:val="0"/>
      <w:marBottom w:val="0"/>
      <w:divBdr>
        <w:top w:val="none" w:sz="0" w:space="0" w:color="auto"/>
        <w:left w:val="none" w:sz="0" w:space="0" w:color="auto"/>
        <w:bottom w:val="none" w:sz="0" w:space="0" w:color="auto"/>
        <w:right w:val="none" w:sz="0" w:space="0" w:color="auto"/>
      </w:divBdr>
    </w:div>
    <w:div w:id="363672987">
      <w:bodyDiv w:val="1"/>
      <w:marLeft w:val="0"/>
      <w:marRight w:val="0"/>
      <w:marTop w:val="0"/>
      <w:marBottom w:val="0"/>
      <w:divBdr>
        <w:top w:val="none" w:sz="0" w:space="0" w:color="auto"/>
        <w:left w:val="none" w:sz="0" w:space="0" w:color="auto"/>
        <w:bottom w:val="none" w:sz="0" w:space="0" w:color="auto"/>
        <w:right w:val="none" w:sz="0" w:space="0" w:color="auto"/>
      </w:divBdr>
    </w:div>
    <w:div w:id="365525546">
      <w:bodyDiv w:val="1"/>
      <w:marLeft w:val="0"/>
      <w:marRight w:val="0"/>
      <w:marTop w:val="0"/>
      <w:marBottom w:val="0"/>
      <w:divBdr>
        <w:top w:val="none" w:sz="0" w:space="0" w:color="auto"/>
        <w:left w:val="none" w:sz="0" w:space="0" w:color="auto"/>
        <w:bottom w:val="none" w:sz="0" w:space="0" w:color="auto"/>
        <w:right w:val="none" w:sz="0" w:space="0" w:color="auto"/>
      </w:divBdr>
    </w:div>
    <w:div w:id="383531178">
      <w:bodyDiv w:val="1"/>
      <w:marLeft w:val="0"/>
      <w:marRight w:val="0"/>
      <w:marTop w:val="0"/>
      <w:marBottom w:val="0"/>
      <w:divBdr>
        <w:top w:val="none" w:sz="0" w:space="0" w:color="auto"/>
        <w:left w:val="none" w:sz="0" w:space="0" w:color="auto"/>
        <w:bottom w:val="none" w:sz="0" w:space="0" w:color="auto"/>
        <w:right w:val="none" w:sz="0" w:space="0" w:color="auto"/>
      </w:divBdr>
    </w:div>
    <w:div w:id="401951276">
      <w:bodyDiv w:val="1"/>
      <w:marLeft w:val="0"/>
      <w:marRight w:val="0"/>
      <w:marTop w:val="0"/>
      <w:marBottom w:val="0"/>
      <w:divBdr>
        <w:top w:val="none" w:sz="0" w:space="0" w:color="auto"/>
        <w:left w:val="none" w:sz="0" w:space="0" w:color="auto"/>
        <w:bottom w:val="none" w:sz="0" w:space="0" w:color="auto"/>
        <w:right w:val="none" w:sz="0" w:space="0" w:color="auto"/>
      </w:divBdr>
    </w:div>
    <w:div w:id="404183698">
      <w:bodyDiv w:val="1"/>
      <w:marLeft w:val="0"/>
      <w:marRight w:val="0"/>
      <w:marTop w:val="0"/>
      <w:marBottom w:val="0"/>
      <w:divBdr>
        <w:top w:val="none" w:sz="0" w:space="0" w:color="auto"/>
        <w:left w:val="none" w:sz="0" w:space="0" w:color="auto"/>
        <w:bottom w:val="none" w:sz="0" w:space="0" w:color="auto"/>
        <w:right w:val="none" w:sz="0" w:space="0" w:color="auto"/>
      </w:divBdr>
    </w:div>
    <w:div w:id="404845069">
      <w:bodyDiv w:val="1"/>
      <w:marLeft w:val="0"/>
      <w:marRight w:val="0"/>
      <w:marTop w:val="0"/>
      <w:marBottom w:val="0"/>
      <w:divBdr>
        <w:top w:val="none" w:sz="0" w:space="0" w:color="auto"/>
        <w:left w:val="none" w:sz="0" w:space="0" w:color="auto"/>
        <w:bottom w:val="none" w:sz="0" w:space="0" w:color="auto"/>
        <w:right w:val="none" w:sz="0" w:space="0" w:color="auto"/>
      </w:divBdr>
    </w:div>
    <w:div w:id="414786097">
      <w:bodyDiv w:val="1"/>
      <w:marLeft w:val="0"/>
      <w:marRight w:val="0"/>
      <w:marTop w:val="0"/>
      <w:marBottom w:val="0"/>
      <w:divBdr>
        <w:top w:val="none" w:sz="0" w:space="0" w:color="auto"/>
        <w:left w:val="none" w:sz="0" w:space="0" w:color="auto"/>
        <w:bottom w:val="none" w:sz="0" w:space="0" w:color="auto"/>
        <w:right w:val="none" w:sz="0" w:space="0" w:color="auto"/>
      </w:divBdr>
    </w:div>
    <w:div w:id="432284838">
      <w:bodyDiv w:val="1"/>
      <w:marLeft w:val="0"/>
      <w:marRight w:val="0"/>
      <w:marTop w:val="0"/>
      <w:marBottom w:val="0"/>
      <w:divBdr>
        <w:top w:val="none" w:sz="0" w:space="0" w:color="auto"/>
        <w:left w:val="none" w:sz="0" w:space="0" w:color="auto"/>
        <w:bottom w:val="none" w:sz="0" w:space="0" w:color="auto"/>
        <w:right w:val="none" w:sz="0" w:space="0" w:color="auto"/>
      </w:divBdr>
    </w:div>
    <w:div w:id="460850189">
      <w:bodyDiv w:val="1"/>
      <w:marLeft w:val="0"/>
      <w:marRight w:val="0"/>
      <w:marTop w:val="0"/>
      <w:marBottom w:val="0"/>
      <w:divBdr>
        <w:top w:val="none" w:sz="0" w:space="0" w:color="auto"/>
        <w:left w:val="none" w:sz="0" w:space="0" w:color="auto"/>
        <w:bottom w:val="none" w:sz="0" w:space="0" w:color="auto"/>
        <w:right w:val="none" w:sz="0" w:space="0" w:color="auto"/>
      </w:divBdr>
    </w:div>
    <w:div w:id="476071631">
      <w:bodyDiv w:val="1"/>
      <w:marLeft w:val="0"/>
      <w:marRight w:val="0"/>
      <w:marTop w:val="0"/>
      <w:marBottom w:val="0"/>
      <w:divBdr>
        <w:top w:val="none" w:sz="0" w:space="0" w:color="auto"/>
        <w:left w:val="none" w:sz="0" w:space="0" w:color="auto"/>
        <w:bottom w:val="none" w:sz="0" w:space="0" w:color="auto"/>
        <w:right w:val="none" w:sz="0" w:space="0" w:color="auto"/>
      </w:divBdr>
    </w:div>
    <w:div w:id="491144192">
      <w:bodyDiv w:val="1"/>
      <w:marLeft w:val="0"/>
      <w:marRight w:val="0"/>
      <w:marTop w:val="0"/>
      <w:marBottom w:val="0"/>
      <w:divBdr>
        <w:top w:val="none" w:sz="0" w:space="0" w:color="auto"/>
        <w:left w:val="none" w:sz="0" w:space="0" w:color="auto"/>
        <w:bottom w:val="none" w:sz="0" w:space="0" w:color="auto"/>
        <w:right w:val="none" w:sz="0" w:space="0" w:color="auto"/>
      </w:divBdr>
    </w:div>
    <w:div w:id="496002089">
      <w:bodyDiv w:val="1"/>
      <w:marLeft w:val="0"/>
      <w:marRight w:val="0"/>
      <w:marTop w:val="0"/>
      <w:marBottom w:val="0"/>
      <w:divBdr>
        <w:top w:val="none" w:sz="0" w:space="0" w:color="auto"/>
        <w:left w:val="none" w:sz="0" w:space="0" w:color="auto"/>
        <w:bottom w:val="none" w:sz="0" w:space="0" w:color="auto"/>
        <w:right w:val="none" w:sz="0" w:space="0" w:color="auto"/>
      </w:divBdr>
    </w:div>
    <w:div w:id="500780147">
      <w:bodyDiv w:val="1"/>
      <w:marLeft w:val="0"/>
      <w:marRight w:val="0"/>
      <w:marTop w:val="0"/>
      <w:marBottom w:val="0"/>
      <w:divBdr>
        <w:top w:val="none" w:sz="0" w:space="0" w:color="auto"/>
        <w:left w:val="none" w:sz="0" w:space="0" w:color="auto"/>
        <w:bottom w:val="none" w:sz="0" w:space="0" w:color="auto"/>
        <w:right w:val="none" w:sz="0" w:space="0" w:color="auto"/>
      </w:divBdr>
    </w:div>
    <w:div w:id="508831085">
      <w:bodyDiv w:val="1"/>
      <w:marLeft w:val="0"/>
      <w:marRight w:val="0"/>
      <w:marTop w:val="0"/>
      <w:marBottom w:val="0"/>
      <w:divBdr>
        <w:top w:val="none" w:sz="0" w:space="0" w:color="auto"/>
        <w:left w:val="none" w:sz="0" w:space="0" w:color="auto"/>
        <w:bottom w:val="none" w:sz="0" w:space="0" w:color="auto"/>
        <w:right w:val="none" w:sz="0" w:space="0" w:color="auto"/>
      </w:divBdr>
    </w:div>
    <w:div w:id="511575328">
      <w:bodyDiv w:val="1"/>
      <w:marLeft w:val="0"/>
      <w:marRight w:val="0"/>
      <w:marTop w:val="0"/>
      <w:marBottom w:val="0"/>
      <w:divBdr>
        <w:top w:val="none" w:sz="0" w:space="0" w:color="auto"/>
        <w:left w:val="none" w:sz="0" w:space="0" w:color="auto"/>
        <w:bottom w:val="none" w:sz="0" w:space="0" w:color="auto"/>
        <w:right w:val="none" w:sz="0" w:space="0" w:color="auto"/>
      </w:divBdr>
    </w:div>
    <w:div w:id="522092347">
      <w:bodyDiv w:val="1"/>
      <w:marLeft w:val="0"/>
      <w:marRight w:val="0"/>
      <w:marTop w:val="0"/>
      <w:marBottom w:val="0"/>
      <w:divBdr>
        <w:top w:val="none" w:sz="0" w:space="0" w:color="auto"/>
        <w:left w:val="none" w:sz="0" w:space="0" w:color="auto"/>
        <w:bottom w:val="none" w:sz="0" w:space="0" w:color="auto"/>
        <w:right w:val="none" w:sz="0" w:space="0" w:color="auto"/>
      </w:divBdr>
    </w:div>
    <w:div w:id="537473751">
      <w:bodyDiv w:val="1"/>
      <w:marLeft w:val="0"/>
      <w:marRight w:val="0"/>
      <w:marTop w:val="0"/>
      <w:marBottom w:val="0"/>
      <w:divBdr>
        <w:top w:val="none" w:sz="0" w:space="0" w:color="auto"/>
        <w:left w:val="none" w:sz="0" w:space="0" w:color="auto"/>
        <w:bottom w:val="none" w:sz="0" w:space="0" w:color="auto"/>
        <w:right w:val="none" w:sz="0" w:space="0" w:color="auto"/>
      </w:divBdr>
    </w:div>
    <w:div w:id="554438193">
      <w:bodyDiv w:val="1"/>
      <w:marLeft w:val="0"/>
      <w:marRight w:val="0"/>
      <w:marTop w:val="0"/>
      <w:marBottom w:val="0"/>
      <w:divBdr>
        <w:top w:val="none" w:sz="0" w:space="0" w:color="auto"/>
        <w:left w:val="none" w:sz="0" w:space="0" w:color="auto"/>
        <w:bottom w:val="none" w:sz="0" w:space="0" w:color="auto"/>
        <w:right w:val="none" w:sz="0" w:space="0" w:color="auto"/>
      </w:divBdr>
    </w:div>
    <w:div w:id="562982480">
      <w:bodyDiv w:val="1"/>
      <w:marLeft w:val="0"/>
      <w:marRight w:val="0"/>
      <w:marTop w:val="0"/>
      <w:marBottom w:val="0"/>
      <w:divBdr>
        <w:top w:val="none" w:sz="0" w:space="0" w:color="auto"/>
        <w:left w:val="none" w:sz="0" w:space="0" w:color="auto"/>
        <w:bottom w:val="none" w:sz="0" w:space="0" w:color="auto"/>
        <w:right w:val="none" w:sz="0" w:space="0" w:color="auto"/>
      </w:divBdr>
    </w:div>
    <w:div w:id="567037556">
      <w:bodyDiv w:val="1"/>
      <w:marLeft w:val="0"/>
      <w:marRight w:val="0"/>
      <w:marTop w:val="0"/>
      <w:marBottom w:val="0"/>
      <w:divBdr>
        <w:top w:val="none" w:sz="0" w:space="0" w:color="auto"/>
        <w:left w:val="none" w:sz="0" w:space="0" w:color="auto"/>
        <w:bottom w:val="none" w:sz="0" w:space="0" w:color="auto"/>
        <w:right w:val="none" w:sz="0" w:space="0" w:color="auto"/>
      </w:divBdr>
    </w:div>
    <w:div w:id="569270382">
      <w:bodyDiv w:val="1"/>
      <w:marLeft w:val="0"/>
      <w:marRight w:val="0"/>
      <w:marTop w:val="0"/>
      <w:marBottom w:val="0"/>
      <w:divBdr>
        <w:top w:val="none" w:sz="0" w:space="0" w:color="auto"/>
        <w:left w:val="none" w:sz="0" w:space="0" w:color="auto"/>
        <w:bottom w:val="none" w:sz="0" w:space="0" w:color="auto"/>
        <w:right w:val="none" w:sz="0" w:space="0" w:color="auto"/>
      </w:divBdr>
    </w:div>
    <w:div w:id="574559397">
      <w:bodyDiv w:val="1"/>
      <w:marLeft w:val="0"/>
      <w:marRight w:val="0"/>
      <w:marTop w:val="0"/>
      <w:marBottom w:val="0"/>
      <w:divBdr>
        <w:top w:val="none" w:sz="0" w:space="0" w:color="auto"/>
        <w:left w:val="none" w:sz="0" w:space="0" w:color="auto"/>
        <w:bottom w:val="none" w:sz="0" w:space="0" w:color="auto"/>
        <w:right w:val="none" w:sz="0" w:space="0" w:color="auto"/>
      </w:divBdr>
    </w:div>
    <w:div w:id="588082946">
      <w:bodyDiv w:val="1"/>
      <w:marLeft w:val="0"/>
      <w:marRight w:val="0"/>
      <w:marTop w:val="0"/>
      <w:marBottom w:val="0"/>
      <w:divBdr>
        <w:top w:val="none" w:sz="0" w:space="0" w:color="auto"/>
        <w:left w:val="none" w:sz="0" w:space="0" w:color="auto"/>
        <w:bottom w:val="none" w:sz="0" w:space="0" w:color="auto"/>
        <w:right w:val="none" w:sz="0" w:space="0" w:color="auto"/>
      </w:divBdr>
    </w:div>
    <w:div w:id="611909757">
      <w:bodyDiv w:val="1"/>
      <w:marLeft w:val="0"/>
      <w:marRight w:val="0"/>
      <w:marTop w:val="0"/>
      <w:marBottom w:val="0"/>
      <w:divBdr>
        <w:top w:val="none" w:sz="0" w:space="0" w:color="auto"/>
        <w:left w:val="none" w:sz="0" w:space="0" w:color="auto"/>
        <w:bottom w:val="none" w:sz="0" w:space="0" w:color="auto"/>
        <w:right w:val="none" w:sz="0" w:space="0" w:color="auto"/>
      </w:divBdr>
    </w:div>
    <w:div w:id="622426459">
      <w:bodyDiv w:val="1"/>
      <w:marLeft w:val="0"/>
      <w:marRight w:val="0"/>
      <w:marTop w:val="0"/>
      <w:marBottom w:val="0"/>
      <w:divBdr>
        <w:top w:val="none" w:sz="0" w:space="0" w:color="auto"/>
        <w:left w:val="none" w:sz="0" w:space="0" w:color="auto"/>
        <w:bottom w:val="none" w:sz="0" w:space="0" w:color="auto"/>
        <w:right w:val="none" w:sz="0" w:space="0" w:color="auto"/>
      </w:divBdr>
    </w:div>
    <w:div w:id="625819821">
      <w:bodyDiv w:val="1"/>
      <w:marLeft w:val="0"/>
      <w:marRight w:val="0"/>
      <w:marTop w:val="0"/>
      <w:marBottom w:val="0"/>
      <w:divBdr>
        <w:top w:val="none" w:sz="0" w:space="0" w:color="auto"/>
        <w:left w:val="none" w:sz="0" w:space="0" w:color="auto"/>
        <w:bottom w:val="none" w:sz="0" w:space="0" w:color="auto"/>
        <w:right w:val="none" w:sz="0" w:space="0" w:color="auto"/>
      </w:divBdr>
    </w:div>
    <w:div w:id="628320923">
      <w:bodyDiv w:val="1"/>
      <w:marLeft w:val="0"/>
      <w:marRight w:val="0"/>
      <w:marTop w:val="0"/>
      <w:marBottom w:val="0"/>
      <w:divBdr>
        <w:top w:val="none" w:sz="0" w:space="0" w:color="auto"/>
        <w:left w:val="none" w:sz="0" w:space="0" w:color="auto"/>
        <w:bottom w:val="none" w:sz="0" w:space="0" w:color="auto"/>
        <w:right w:val="none" w:sz="0" w:space="0" w:color="auto"/>
      </w:divBdr>
    </w:div>
    <w:div w:id="630087642">
      <w:bodyDiv w:val="1"/>
      <w:marLeft w:val="0"/>
      <w:marRight w:val="0"/>
      <w:marTop w:val="0"/>
      <w:marBottom w:val="0"/>
      <w:divBdr>
        <w:top w:val="none" w:sz="0" w:space="0" w:color="auto"/>
        <w:left w:val="none" w:sz="0" w:space="0" w:color="auto"/>
        <w:bottom w:val="none" w:sz="0" w:space="0" w:color="auto"/>
        <w:right w:val="none" w:sz="0" w:space="0" w:color="auto"/>
      </w:divBdr>
    </w:div>
    <w:div w:id="636616860">
      <w:bodyDiv w:val="1"/>
      <w:marLeft w:val="0"/>
      <w:marRight w:val="0"/>
      <w:marTop w:val="0"/>
      <w:marBottom w:val="0"/>
      <w:divBdr>
        <w:top w:val="none" w:sz="0" w:space="0" w:color="auto"/>
        <w:left w:val="none" w:sz="0" w:space="0" w:color="auto"/>
        <w:bottom w:val="none" w:sz="0" w:space="0" w:color="auto"/>
        <w:right w:val="none" w:sz="0" w:space="0" w:color="auto"/>
      </w:divBdr>
    </w:div>
    <w:div w:id="636760128">
      <w:bodyDiv w:val="1"/>
      <w:marLeft w:val="0"/>
      <w:marRight w:val="0"/>
      <w:marTop w:val="0"/>
      <w:marBottom w:val="0"/>
      <w:divBdr>
        <w:top w:val="none" w:sz="0" w:space="0" w:color="auto"/>
        <w:left w:val="none" w:sz="0" w:space="0" w:color="auto"/>
        <w:bottom w:val="none" w:sz="0" w:space="0" w:color="auto"/>
        <w:right w:val="none" w:sz="0" w:space="0" w:color="auto"/>
      </w:divBdr>
    </w:div>
    <w:div w:id="637688992">
      <w:bodyDiv w:val="1"/>
      <w:marLeft w:val="0"/>
      <w:marRight w:val="0"/>
      <w:marTop w:val="0"/>
      <w:marBottom w:val="0"/>
      <w:divBdr>
        <w:top w:val="none" w:sz="0" w:space="0" w:color="auto"/>
        <w:left w:val="none" w:sz="0" w:space="0" w:color="auto"/>
        <w:bottom w:val="none" w:sz="0" w:space="0" w:color="auto"/>
        <w:right w:val="none" w:sz="0" w:space="0" w:color="auto"/>
      </w:divBdr>
    </w:div>
    <w:div w:id="637802701">
      <w:bodyDiv w:val="1"/>
      <w:marLeft w:val="0"/>
      <w:marRight w:val="0"/>
      <w:marTop w:val="0"/>
      <w:marBottom w:val="0"/>
      <w:divBdr>
        <w:top w:val="none" w:sz="0" w:space="0" w:color="auto"/>
        <w:left w:val="none" w:sz="0" w:space="0" w:color="auto"/>
        <w:bottom w:val="none" w:sz="0" w:space="0" w:color="auto"/>
        <w:right w:val="none" w:sz="0" w:space="0" w:color="auto"/>
      </w:divBdr>
    </w:div>
    <w:div w:id="659433286">
      <w:bodyDiv w:val="1"/>
      <w:marLeft w:val="0"/>
      <w:marRight w:val="0"/>
      <w:marTop w:val="0"/>
      <w:marBottom w:val="0"/>
      <w:divBdr>
        <w:top w:val="none" w:sz="0" w:space="0" w:color="auto"/>
        <w:left w:val="none" w:sz="0" w:space="0" w:color="auto"/>
        <w:bottom w:val="none" w:sz="0" w:space="0" w:color="auto"/>
        <w:right w:val="none" w:sz="0" w:space="0" w:color="auto"/>
      </w:divBdr>
    </w:div>
    <w:div w:id="661393982">
      <w:bodyDiv w:val="1"/>
      <w:marLeft w:val="0"/>
      <w:marRight w:val="0"/>
      <w:marTop w:val="0"/>
      <w:marBottom w:val="0"/>
      <w:divBdr>
        <w:top w:val="none" w:sz="0" w:space="0" w:color="auto"/>
        <w:left w:val="none" w:sz="0" w:space="0" w:color="auto"/>
        <w:bottom w:val="none" w:sz="0" w:space="0" w:color="auto"/>
        <w:right w:val="none" w:sz="0" w:space="0" w:color="auto"/>
      </w:divBdr>
    </w:div>
    <w:div w:id="667900168">
      <w:bodyDiv w:val="1"/>
      <w:marLeft w:val="0"/>
      <w:marRight w:val="0"/>
      <w:marTop w:val="0"/>
      <w:marBottom w:val="0"/>
      <w:divBdr>
        <w:top w:val="none" w:sz="0" w:space="0" w:color="auto"/>
        <w:left w:val="none" w:sz="0" w:space="0" w:color="auto"/>
        <w:bottom w:val="none" w:sz="0" w:space="0" w:color="auto"/>
        <w:right w:val="none" w:sz="0" w:space="0" w:color="auto"/>
      </w:divBdr>
    </w:div>
    <w:div w:id="672924478">
      <w:bodyDiv w:val="1"/>
      <w:marLeft w:val="0"/>
      <w:marRight w:val="0"/>
      <w:marTop w:val="0"/>
      <w:marBottom w:val="0"/>
      <w:divBdr>
        <w:top w:val="none" w:sz="0" w:space="0" w:color="auto"/>
        <w:left w:val="none" w:sz="0" w:space="0" w:color="auto"/>
        <w:bottom w:val="none" w:sz="0" w:space="0" w:color="auto"/>
        <w:right w:val="none" w:sz="0" w:space="0" w:color="auto"/>
      </w:divBdr>
    </w:div>
    <w:div w:id="685209522">
      <w:bodyDiv w:val="1"/>
      <w:marLeft w:val="0"/>
      <w:marRight w:val="0"/>
      <w:marTop w:val="0"/>
      <w:marBottom w:val="0"/>
      <w:divBdr>
        <w:top w:val="none" w:sz="0" w:space="0" w:color="auto"/>
        <w:left w:val="none" w:sz="0" w:space="0" w:color="auto"/>
        <w:bottom w:val="none" w:sz="0" w:space="0" w:color="auto"/>
        <w:right w:val="none" w:sz="0" w:space="0" w:color="auto"/>
      </w:divBdr>
    </w:div>
    <w:div w:id="690033455">
      <w:bodyDiv w:val="1"/>
      <w:marLeft w:val="0"/>
      <w:marRight w:val="0"/>
      <w:marTop w:val="0"/>
      <w:marBottom w:val="0"/>
      <w:divBdr>
        <w:top w:val="none" w:sz="0" w:space="0" w:color="auto"/>
        <w:left w:val="none" w:sz="0" w:space="0" w:color="auto"/>
        <w:bottom w:val="none" w:sz="0" w:space="0" w:color="auto"/>
        <w:right w:val="none" w:sz="0" w:space="0" w:color="auto"/>
      </w:divBdr>
    </w:div>
    <w:div w:id="697663080">
      <w:bodyDiv w:val="1"/>
      <w:marLeft w:val="0"/>
      <w:marRight w:val="0"/>
      <w:marTop w:val="0"/>
      <w:marBottom w:val="0"/>
      <w:divBdr>
        <w:top w:val="none" w:sz="0" w:space="0" w:color="auto"/>
        <w:left w:val="none" w:sz="0" w:space="0" w:color="auto"/>
        <w:bottom w:val="none" w:sz="0" w:space="0" w:color="auto"/>
        <w:right w:val="none" w:sz="0" w:space="0" w:color="auto"/>
      </w:divBdr>
    </w:div>
    <w:div w:id="720716890">
      <w:bodyDiv w:val="1"/>
      <w:marLeft w:val="0"/>
      <w:marRight w:val="0"/>
      <w:marTop w:val="0"/>
      <w:marBottom w:val="0"/>
      <w:divBdr>
        <w:top w:val="none" w:sz="0" w:space="0" w:color="auto"/>
        <w:left w:val="none" w:sz="0" w:space="0" w:color="auto"/>
        <w:bottom w:val="none" w:sz="0" w:space="0" w:color="auto"/>
        <w:right w:val="none" w:sz="0" w:space="0" w:color="auto"/>
      </w:divBdr>
    </w:div>
    <w:div w:id="742338030">
      <w:bodyDiv w:val="1"/>
      <w:marLeft w:val="0"/>
      <w:marRight w:val="0"/>
      <w:marTop w:val="0"/>
      <w:marBottom w:val="0"/>
      <w:divBdr>
        <w:top w:val="none" w:sz="0" w:space="0" w:color="auto"/>
        <w:left w:val="none" w:sz="0" w:space="0" w:color="auto"/>
        <w:bottom w:val="none" w:sz="0" w:space="0" w:color="auto"/>
        <w:right w:val="none" w:sz="0" w:space="0" w:color="auto"/>
      </w:divBdr>
    </w:div>
    <w:div w:id="748313853">
      <w:bodyDiv w:val="1"/>
      <w:marLeft w:val="0"/>
      <w:marRight w:val="0"/>
      <w:marTop w:val="0"/>
      <w:marBottom w:val="0"/>
      <w:divBdr>
        <w:top w:val="none" w:sz="0" w:space="0" w:color="auto"/>
        <w:left w:val="none" w:sz="0" w:space="0" w:color="auto"/>
        <w:bottom w:val="none" w:sz="0" w:space="0" w:color="auto"/>
        <w:right w:val="none" w:sz="0" w:space="0" w:color="auto"/>
      </w:divBdr>
    </w:div>
    <w:div w:id="755594317">
      <w:bodyDiv w:val="1"/>
      <w:marLeft w:val="0"/>
      <w:marRight w:val="0"/>
      <w:marTop w:val="0"/>
      <w:marBottom w:val="0"/>
      <w:divBdr>
        <w:top w:val="none" w:sz="0" w:space="0" w:color="auto"/>
        <w:left w:val="none" w:sz="0" w:space="0" w:color="auto"/>
        <w:bottom w:val="none" w:sz="0" w:space="0" w:color="auto"/>
        <w:right w:val="none" w:sz="0" w:space="0" w:color="auto"/>
      </w:divBdr>
    </w:div>
    <w:div w:id="762721615">
      <w:bodyDiv w:val="1"/>
      <w:marLeft w:val="0"/>
      <w:marRight w:val="0"/>
      <w:marTop w:val="0"/>
      <w:marBottom w:val="0"/>
      <w:divBdr>
        <w:top w:val="none" w:sz="0" w:space="0" w:color="auto"/>
        <w:left w:val="none" w:sz="0" w:space="0" w:color="auto"/>
        <w:bottom w:val="none" w:sz="0" w:space="0" w:color="auto"/>
        <w:right w:val="none" w:sz="0" w:space="0" w:color="auto"/>
      </w:divBdr>
    </w:div>
    <w:div w:id="777873965">
      <w:bodyDiv w:val="1"/>
      <w:marLeft w:val="0"/>
      <w:marRight w:val="0"/>
      <w:marTop w:val="0"/>
      <w:marBottom w:val="0"/>
      <w:divBdr>
        <w:top w:val="none" w:sz="0" w:space="0" w:color="auto"/>
        <w:left w:val="none" w:sz="0" w:space="0" w:color="auto"/>
        <w:bottom w:val="none" w:sz="0" w:space="0" w:color="auto"/>
        <w:right w:val="none" w:sz="0" w:space="0" w:color="auto"/>
      </w:divBdr>
    </w:div>
    <w:div w:id="813839505">
      <w:bodyDiv w:val="1"/>
      <w:marLeft w:val="0"/>
      <w:marRight w:val="0"/>
      <w:marTop w:val="0"/>
      <w:marBottom w:val="0"/>
      <w:divBdr>
        <w:top w:val="none" w:sz="0" w:space="0" w:color="auto"/>
        <w:left w:val="none" w:sz="0" w:space="0" w:color="auto"/>
        <w:bottom w:val="none" w:sz="0" w:space="0" w:color="auto"/>
        <w:right w:val="none" w:sz="0" w:space="0" w:color="auto"/>
      </w:divBdr>
    </w:div>
    <w:div w:id="823350233">
      <w:bodyDiv w:val="1"/>
      <w:marLeft w:val="0"/>
      <w:marRight w:val="0"/>
      <w:marTop w:val="0"/>
      <w:marBottom w:val="0"/>
      <w:divBdr>
        <w:top w:val="none" w:sz="0" w:space="0" w:color="auto"/>
        <w:left w:val="none" w:sz="0" w:space="0" w:color="auto"/>
        <w:bottom w:val="none" w:sz="0" w:space="0" w:color="auto"/>
        <w:right w:val="none" w:sz="0" w:space="0" w:color="auto"/>
      </w:divBdr>
    </w:div>
    <w:div w:id="829711406">
      <w:bodyDiv w:val="1"/>
      <w:marLeft w:val="0"/>
      <w:marRight w:val="0"/>
      <w:marTop w:val="0"/>
      <w:marBottom w:val="0"/>
      <w:divBdr>
        <w:top w:val="none" w:sz="0" w:space="0" w:color="auto"/>
        <w:left w:val="none" w:sz="0" w:space="0" w:color="auto"/>
        <w:bottom w:val="none" w:sz="0" w:space="0" w:color="auto"/>
        <w:right w:val="none" w:sz="0" w:space="0" w:color="auto"/>
      </w:divBdr>
    </w:div>
    <w:div w:id="836460502">
      <w:bodyDiv w:val="1"/>
      <w:marLeft w:val="0"/>
      <w:marRight w:val="0"/>
      <w:marTop w:val="0"/>
      <w:marBottom w:val="0"/>
      <w:divBdr>
        <w:top w:val="none" w:sz="0" w:space="0" w:color="auto"/>
        <w:left w:val="none" w:sz="0" w:space="0" w:color="auto"/>
        <w:bottom w:val="none" w:sz="0" w:space="0" w:color="auto"/>
        <w:right w:val="none" w:sz="0" w:space="0" w:color="auto"/>
      </w:divBdr>
    </w:div>
    <w:div w:id="872036381">
      <w:bodyDiv w:val="1"/>
      <w:marLeft w:val="0"/>
      <w:marRight w:val="0"/>
      <w:marTop w:val="0"/>
      <w:marBottom w:val="0"/>
      <w:divBdr>
        <w:top w:val="none" w:sz="0" w:space="0" w:color="auto"/>
        <w:left w:val="none" w:sz="0" w:space="0" w:color="auto"/>
        <w:bottom w:val="none" w:sz="0" w:space="0" w:color="auto"/>
        <w:right w:val="none" w:sz="0" w:space="0" w:color="auto"/>
      </w:divBdr>
    </w:div>
    <w:div w:id="872810494">
      <w:bodyDiv w:val="1"/>
      <w:marLeft w:val="0"/>
      <w:marRight w:val="0"/>
      <w:marTop w:val="0"/>
      <w:marBottom w:val="0"/>
      <w:divBdr>
        <w:top w:val="none" w:sz="0" w:space="0" w:color="auto"/>
        <w:left w:val="none" w:sz="0" w:space="0" w:color="auto"/>
        <w:bottom w:val="none" w:sz="0" w:space="0" w:color="auto"/>
        <w:right w:val="none" w:sz="0" w:space="0" w:color="auto"/>
      </w:divBdr>
    </w:div>
    <w:div w:id="876429137">
      <w:bodyDiv w:val="1"/>
      <w:marLeft w:val="0"/>
      <w:marRight w:val="0"/>
      <w:marTop w:val="0"/>
      <w:marBottom w:val="0"/>
      <w:divBdr>
        <w:top w:val="none" w:sz="0" w:space="0" w:color="auto"/>
        <w:left w:val="none" w:sz="0" w:space="0" w:color="auto"/>
        <w:bottom w:val="none" w:sz="0" w:space="0" w:color="auto"/>
        <w:right w:val="none" w:sz="0" w:space="0" w:color="auto"/>
      </w:divBdr>
    </w:div>
    <w:div w:id="885095621">
      <w:bodyDiv w:val="1"/>
      <w:marLeft w:val="0"/>
      <w:marRight w:val="0"/>
      <w:marTop w:val="0"/>
      <w:marBottom w:val="0"/>
      <w:divBdr>
        <w:top w:val="none" w:sz="0" w:space="0" w:color="auto"/>
        <w:left w:val="none" w:sz="0" w:space="0" w:color="auto"/>
        <w:bottom w:val="none" w:sz="0" w:space="0" w:color="auto"/>
        <w:right w:val="none" w:sz="0" w:space="0" w:color="auto"/>
      </w:divBdr>
    </w:div>
    <w:div w:id="887956591">
      <w:bodyDiv w:val="1"/>
      <w:marLeft w:val="0"/>
      <w:marRight w:val="0"/>
      <w:marTop w:val="0"/>
      <w:marBottom w:val="0"/>
      <w:divBdr>
        <w:top w:val="none" w:sz="0" w:space="0" w:color="auto"/>
        <w:left w:val="none" w:sz="0" w:space="0" w:color="auto"/>
        <w:bottom w:val="none" w:sz="0" w:space="0" w:color="auto"/>
        <w:right w:val="none" w:sz="0" w:space="0" w:color="auto"/>
      </w:divBdr>
    </w:div>
    <w:div w:id="889074913">
      <w:bodyDiv w:val="1"/>
      <w:marLeft w:val="0"/>
      <w:marRight w:val="0"/>
      <w:marTop w:val="0"/>
      <w:marBottom w:val="0"/>
      <w:divBdr>
        <w:top w:val="none" w:sz="0" w:space="0" w:color="auto"/>
        <w:left w:val="none" w:sz="0" w:space="0" w:color="auto"/>
        <w:bottom w:val="none" w:sz="0" w:space="0" w:color="auto"/>
        <w:right w:val="none" w:sz="0" w:space="0" w:color="auto"/>
      </w:divBdr>
    </w:div>
    <w:div w:id="895900259">
      <w:bodyDiv w:val="1"/>
      <w:marLeft w:val="0"/>
      <w:marRight w:val="0"/>
      <w:marTop w:val="0"/>
      <w:marBottom w:val="0"/>
      <w:divBdr>
        <w:top w:val="none" w:sz="0" w:space="0" w:color="auto"/>
        <w:left w:val="none" w:sz="0" w:space="0" w:color="auto"/>
        <w:bottom w:val="none" w:sz="0" w:space="0" w:color="auto"/>
        <w:right w:val="none" w:sz="0" w:space="0" w:color="auto"/>
      </w:divBdr>
    </w:div>
    <w:div w:id="952786997">
      <w:bodyDiv w:val="1"/>
      <w:marLeft w:val="0"/>
      <w:marRight w:val="0"/>
      <w:marTop w:val="0"/>
      <w:marBottom w:val="0"/>
      <w:divBdr>
        <w:top w:val="none" w:sz="0" w:space="0" w:color="auto"/>
        <w:left w:val="none" w:sz="0" w:space="0" w:color="auto"/>
        <w:bottom w:val="none" w:sz="0" w:space="0" w:color="auto"/>
        <w:right w:val="none" w:sz="0" w:space="0" w:color="auto"/>
      </w:divBdr>
    </w:div>
    <w:div w:id="955254743">
      <w:bodyDiv w:val="1"/>
      <w:marLeft w:val="0"/>
      <w:marRight w:val="0"/>
      <w:marTop w:val="0"/>
      <w:marBottom w:val="0"/>
      <w:divBdr>
        <w:top w:val="none" w:sz="0" w:space="0" w:color="auto"/>
        <w:left w:val="none" w:sz="0" w:space="0" w:color="auto"/>
        <w:bottom w:val="none" w:sz="0" w:space="0" w:color="auto"/>
        <w:right w:val="none" w:sz="0" w:space="0" w:color="auto"/>
      </w:divBdr>
    </w:div>
    <w:div w:id="957177316">
      <w:bodyDiv w:val="1"/>
      <w:marLeft w:val="0"/>
      <w:marRight w:val="0"/>
      <w:marTop w:val="0"/>
      <w:marBottom w:val="0"/>
      <w:divBdr>
        <w:top w:val="none" w:sz="0" w:space="0" w:color="auto"/>
        <w:left w:val="none" w:sz="0" w:space="0" w:color="auto"/>
        <w:bottom w:val="none" w:sz="0" w:space="0" w:color="auto"/>
        <w:right w:val="none" w:sz="0" w:space="0" w:color="auto"/>
      </w:divBdr>
    </w:div>
    <w:div w:id="957486329">
      <w:bodyDiv w:val="1"/>
      <w:marLeft w:val="0"/>
      <w:marRight w:val="0"/>
      <w:marTop w:val="0"/>
      <w:marBottom w:val="0"/>
      <w:divBdr>
        <w:top w:val="none" w:sz="0" w:space="0" w:color="auto"/>
        <w:left w:val="none" w:sz="0" w:space="0" w:color="auto"/>
        <w:bottom w:val="none" w:sz="0" w:space="0" w:color="auto"/>
        <w:right w:val="none" w:sz="0" w:space="0" w:color="auto"/>
      </w:divBdr>
    </w:div>
    <w:div w:id="963804291">
      <w:bodyDiv w:val="1"/>
      <w:marLeft w:val="0"/>
      <w:marRight w:val="0"/>
      <w:marTop w:val="0"/>
      <w:marBottom w:val="0"/>
      <w:divBdr>
        <w:top w:val="none" w:sz="0" w:space="0" w:color="auto"/>
        <w:left w:val="none" w:sz="0" w:space="0" w:color="auto"/>
        <w:bottom w:val="none" w:sz="0" w:space="0" w:color="auto"/>
        <w:right w:val="none" w:sz="0" w:space="0" w:color="auto"/>
      </w:divBdr>
    </w:div>
    <w:div w:id="978191257">
      <w:bodyDiv w:val="1"/>
      <w:marLeft w:val="0"/>
      <w:marRight w:val="0"/>
      <w:marTop w:val="0"/>
      <w:marBottom w:val="0"/>
      <w:divBdr>
        <w:top w:val="none" w:sz="0" w:space="0" w:color="auto"/>
        <w:left w:val="none" w:sz="0" w:space="0" w:color="auto"/>
        <w:bottom w:val="none" w:sz="0" w:space="0" w:color="auto"/>
        <w:right w:val="none" w:sz="0" w:space="0" w:color="auto"/>
      </w:divBdr>
    </w:div>
    <w:div w:id="987712173">
      <w:bodyDiv w:val="1"/>
      <w:marLeft w:val="0"/>
      <w:marRight w:val="0"/>
      <w:marTop w:val="0"/>
      <w:marBottom w:val="0"/>
      <w:divBdr>
        <w:top w:val="none" w:sz="0" w:space="0" w:color="auto"/>
        <w:left w:val="none" w:sz="0" w:space="0" w:color="auto"/>
        <w:bottom w:val="none" w:sz="0" w:space="0" w:color="auto"/>
        <w:right w:val="none" w:sz="0" w:space="0" w:color="auto"/>
      </w:divBdr>
    </w:div>
    <w:div w:id="988940303">
      <w:bodyDiv w:val="1"/>
      <w:marLeft w:val="0"/>
      <w:marRight w:val="0"/>
      <w:marTop w:val="0"/>
      <w:marBottom w:val="0"/>
      <w:divBdr>
        <w:top w:val="none" w:sz="0" w:space="0" w:color="auto"/>
        <w:left w:val="none" w:sz="0" w:space="0" w:color="auto"/>
        <w:bottom w:val="none" w:sz="0" w:space="0" w:color="auto"/>
        <w:right w:val="none" w:sz="0" w:space="0" w:color="auto"/>
      </w:divBdr>
    </w:div>
    <w:div w:id="992371765">
      <w:bodyDiv w:val="1"/>
      <w:marLeft w:val="0"/>
      <w:marRight w:val="0"/>
      <w:marTop w:val="0"/>
      <w:marBottom w:val="0"/>
      <w:divBdr>
        <w:top w:val="none" w:sz="0" w:space="0" w:color="auto"/>
        <w:left w:val="none" w:sz="0" w:space="0" w:color="auto"/>
        <w:bottom w:val="none" w:sz="0" w:space="0" w:color="auto"/>
        <w:right w:val="none" w:sz="0" w:space="0" w:color="auto"/>
      </w:divBdr>
    </w:div>
    <w:div w:id="1003512678">
      <w:bodyDiv w:val="1"/>
      <w:marLeft w:val="0"/>
      <w:marRight w:val="0"/>
      <w:marTop w:val="0"/>
      <w:marBottom w:val="0"/>
      <w:divBdr>
        <w:top w:val="none" w:sz="0" w:space="0" w:color="auto"/>
        <w:left w:val="none" w:sz="0" w:space="0" w:color="auto"/>
        <w:bottom w:val="none" w:sz="0" w:space="0" w:color="auto"/>
        <w:right w:val="none" w:sz="0" w:space="0" w:color="auto"/>
      </w:divBdr>
    </w:div>
    <w:div w:id="1009867640">
      <w:bodyDiv w:val="1"/>
      <w:marLeft w:val="0"/>
      <w:marRight w:val="0"/>
      <w:marTop w:val="0"/>
      <w:marBottom w:val="0"/>
      <w:divBdr>
        <w:top w:val="none" w:sz="0" w:space="0" w:color="auto"/>
        <w:left w:val="none" w:sz="0" w:space="0" w:color="auto"/>
        <w:bottom w:val="none" w:sz="0" w:space="0" w:color="auto"/>
        <w:right w:val="none" w:sz="0" w:space="0" w:color="auto"/>
      </w:divBdr>
    </w:div>
    <w:div w:id="1022711133">
      <w:bodyDiv w:val="1"/>
      <w:marLeft w:val="0"/>
      <w:marRight w:val="0"/>
      <w:marTop w:val="0"/>
      <w:marBottom w:val="0"/>
      <w:divBdr>
        <w:top w:val="none" w:sz="0" w:space="0" w:color="auto"/>
        <w:left w:val="none" w:sz="0" w:space="0" w:color="auto"/>
        <w:bottom w:val="none" w:sz="0" w:space="0" w:color="auto"/>
        <w:right w:val="none" w:sz="0" w:space="0" w:color="auto"/>
      </w:divBdr>
    </w:div>
    <w:div w:id="1038118504">
      <w:bodyDiv w:val="1"/>
      <w:marLeft w:val="0"/>
      <w:marRight w:val="0"/>
      <w:marTop w:val="0"/>
      <w:marBottom w:val="0"/>
      <w:divBdr>
        <w:top w:val="none" w:sz="0" w:space="0" w:color="auto"/>
        <w:left w:val="none" w:sz="0" w:space="0" w:color="auto"/>
        <w:bottom w:val="none" w:sz="0" w:space="0" w:color="auto"/>
        <w:right w:val="none" w:sz="0" w:space="0" w:color="auto"/>
      </w:divBdr>
    </w:div>
    <w:div w:id="1049643333">
      <w:bodyDiv w:val="1"/>
      <w:marLeft w:val="0"/>
      <w:marRight w:val="0"/>
      <w:marTop w:val="0"/>
      <w:marBottom w:val="0"/>
      <w:divBdr>
        <w:top w:val="none" w:sz="0" w:space="0" w:color="auto"/>
        <w:left w:val="none" w:sz="0" w:space="0" w:color="auto"/>
        <w:bottom w:val="none" w:sz="0" w:space="0" w:color="auto"/>
        <w:right w:val="none" w:sz="0" w:space="0" w:color="auto"/>
      </w:divBdr>
    </w:div>
    <w:div w:id="1054698482">
      <w:bodyDiv w:val="1"/>
      <w:marLeft w:val="0"/>
      <w:marRight w:val="0"/>
      <w:marTop w:val="0"/>
      <w:marBottom w:val="0"/>
      <w:divBdr>
        <w:top w:val="none" w:sz="0" w:space="0" w:color="auto"/>
        <w:left w:val="none" w:sz="0" w:space="0" w:color="auto"/>
        <w:bottom w:val="none" w:sz="0" w:space="0" w:color="auto"/>
        <w:right w:val="none" w:sz="0" w:space="0" w:color="auto"/>
      </w:divBdr>
    </w:div>
    <w:div w:id="1063335393">
      <w:bodyDiv w:val="1"/>
      <w:marLeft w:val="0"/>
      <w:marRight w:val="0"/>
      <w:marTop w:val="0"/>
      <w:marBottom w:val="0"/>
      <w:divBdr>
        <w:top w:val="none" w:sz="0" w:space="0" w:color="auto"/>
        <w:left w:val="none" w:sz="0" w:space="0" w:color="auto"/>
        <w:bottom w:val="none" w:sz="0" w:space="0" w:color="auto"/>
        <w:right w:val="none" w:sz="0" w:space="0" w:color="auto"/>
      </w:divBdr>
    </w:div>
    <w:div w:id="1083719740">
      <w:bodyDiv w:val="1"/>
      <w:marLeft w:val="0"/>
      <w:marRight w:val="0"/>
      <w:marTop w:val="0"/>
      <w:marBottom w:val="0"/>
      <w:divBdr>
        <w:top w:val="none" w:sz="0" w:space="0" w:color="auto"/>
        <w:left w:val="none" w:sz="0" w:space="0" w:color="auto"/>
        <w:bottom w:val="none" w:sz="0" w:space="0" w:color="auto"/>
        <w:right w:val="none" w:sz="0" w:space="0" w:color="auto"/>
      </w:divBdr>
    </w:div>
    <w:div w:id="1093167693">
      <w:bodyDiv w:val="1"/>
      <w:marLeft w:val="0"/>
      <w:marRight w:val="0"/>
      <w:marTop w:val="0"/>
      <w:marBottom w:val="0"/>
      <w:divBdr>
        <w:top w:val="none" w:sz="0" w:space="0" w:color="auto"/>
        <w:left w:val="none" w:sz="0" w:space="0" w:color="auto"/>
        <w:bottom w:val="none" w:sz="0" w:space="0" w:color="auto"/>
        <w:right w:val="none" w:sz="0" w:space="0" w:color="auto"/>
      </w:divBdr>
    </w:div>
    <w:div w:id="1100641555">
      <w:bodyDiv w:val="1"/>
      <w:marLeft w:val="0"/>
      <w:marRight w:val="0"/>
      <w:marTop w:val="0"/>
      <w:marBottom w:val="0"/>
      <w:divBdr>
        <w:top w:val="none" w:sz="0" w:space="0" w:color="auto"/>
        <w:left w:val="none" w:sz="0" w:space="0" w:color="auto"/>
        <w:bottom w:val="none" w:sz="0" w:space="0" w:color="auto"/>
        <w:right w:val="none" w:sz="0" w:space="0" w:color="auto"/>
      </w:divBdr>
    </w:div>
    <w:div w:id="1102651903">
      <w:bodyDiv w:val="1"/>
      <w:marLeft w:val="0"/>
      <w:marRight w:val="0"/>
      <w:marTop w:val="0"/>
      <w:marBottom w:val="0"/>
      <w:divBdr>
        <w:top w:val="none" w:sz="0" w:space="0" w:color="auto"/>
        <w:left w:val="none" w:sz="0" w:space="0" w:color="auto"/>
        <w:bottom w:val="none" w:sz="0" w:space="0" w:color="auto"/>
        <w:right w:val="none" w:sz="0" w:space="0" w:color="auto"/>
      </w:divBdr>
    </w:div>
    <w:div w:id="1116825712">
      <w:bodyDiv w:val="1"/>
      <w:marLeft w:val="0"/>
      <w:marRight w:val="0"/>
      <w:marTop w:val="0"/>
      <w:marBottom w:val="0"/>
      <w:divBdr>
        <w:top w:val="none" w:sz="0" w:space="0" w:color="auto"/>
        <w:left w:val="none" w:sz="0" w:space="0" w:color="auto"/>
        <w:bottom w:val="none" w:sz="0" w:space="0" w:color="auto"/>
        <w:right w:val="none" w:sz="0" w:space="0" w:color="auto"/>
      </w:divBdr>
    </w:div>
    <w:div w:id="1123229641">
      <w:bodyDiv w:val="1"/>
      <w:marLeft w:val="0"/>
      <w:marRight w:val="0"/>
      <w:marTop w:val="0"/>
      <w:marBottom w:val="0"/>
      <w:divBdr>
        <w:top w:val="none" w:sz="0" w:space="0" w:color="auto"/>
        <w:left w:val="none" w:sz="0" w:space="0" w:color="auto"/>
        <w:bottom w:val="none" w:sz="0" w:space="0" w:color="auto"/>
        <w:right w:val="none" w:sz="0" w:space="0" w:color="auto"/>
      </w:divBdr>
    </w:div>
    <w:div w:id="1136796796">
      <w:bodyDiv w:val="1"/>
      <w:marLeft w:val="0"/>
      <w:marRight w:val="0"/>
      <w:marTop w:val="0"/>
      <w:marBottom w:val="0"/>
      <w:divBdr>
        <w:top w:val="none" w:sz="0" w:space="0" w:color="auto"/>
        <w:left w:val="none" w:sz="0" w:space="0" w:color="auto"/>
        <w:bottom w:val="none" w:sz="0" w:space="0" w:color="auto"/>
        <w:right w:val="none" w:sz="0" w:space="0" w:color="auto"/>
      </w:divBdr>
    </w:div>
    <w:div w:id="1146237064">
      <w:bodyDiv w:val="1"/>
      <w:marLeft w:val="0"/>
      <w:marRight w:val="0"/>
      <w:marTop w:val="0"/>
      <w:marBottom w:val="0"/>
      <w:divBdr>
        <w:top w:val="none" w:sz="0" w:space="0" w:color="auto"/>
        <w:left w:val="none" w:sz="0" w:space="0" w:color="auto"/>
        <w:bottom w:val="none" w:sz="0" w:space="0" w:color="auto"/>
        <w:right w:val="none" w:sz="0" w:space="0" w:color="auto"/>
      </w:divBdr>
    </w:div>
    <w:div w:id="1158157522">
      <w:bodyDiv w:val="1"/>
      <w:marLeft w:val="0"/>
      <w:marRight w:val="0"/>
      <w:marTop w:val="0"/>
      <w:marBottom w:val="0"/>
      <w:divBdr>
        <w:top w:val="none" w:sz="0" w:space="0" w:color="auto"/>
        <w:left w:val="none" w:sz="0" w:space="0" w:color="auto"/>
        <w:bottom w:val="none" w:sz="0" w:space="0" w:color="auto"/>
        <w:right w:val="none" w:sz="0" w:space="0" w:color="auto"/>
      </w:divBdr>
    </w:div>
    <w:div w:id="1170634932">
      <w:bodyDiv w:val="1"/>
      <w:marLeft w:val="0"/>
      <w:marRight w:val="0"/>
      <w:marTop w:val="0"/>
      <w:marBottom w:val="0"/>
      <w:divBdr>
        <w:top w:val="none" w:sz="0" w:space="0" w:color="auto"/>
        <w:left w:val="none" w:sz="0" w:space="0" w:color="auto"/>
        <w:bottom w:val="none" w:sz="0" w:space="0" w:color="auto"/>
        <w:right w:val="none" w:sz="0" w:space="0" w:color="auto"/>
      </w:divBdr>
    </w:div>
    <w:div w:id="1219703577">
      <w:bodyDiv w:val="1"/>
      <w:marLeft w:val="0"/>
      <w:marRight w:val="0"/>
      <w:marTop w:val="0"/>
      <w:marBottom w:val="0"/>
      <w:divBdr>
        <w:top w:val="none" w:sz="0" w:space="0" w:color="auto"/>
        <w:left w:val="none" w:sz="0" w:space="0" w:color="auto"/>
        <w:bottom w:val="none" w:sz="0" w:space="0" w:color="auto"/>
        <w:right w:val="none" w:sz="0" w:space="0" w:color="auto"/>
      </w:divBdr>
    </w:div>
    <w:div w:id="1223058875">
      <w:bodyDiv w:val="1"/>
      <w:marLeft w:val="0"/>
      <w:marRight w:val="0"/>
      <w:marTop w:val="0"/>
      <w:marBottom w:val="0"/>
      <w:divBdr>
        <w:top w:val="none" w:sz="0" w:space="0" w:color="auto"/>
        <w:left w:val="none" w:sz="0" w:space="0" w:color="auto"/>
        <w:bottom w:val="none" w:sz="0" w:space="0" w:color="auto"/>
        <w:right w:val="none" w:sz="0" w:space="0" w:color="auto"/>
      </w:divBdr>
    </w:div>
    <w:div w:id="1235092472">
      <w:bodyDiv w:val="1"/>
      <w:marLeft w:val="0"/>
      <w:marRight w:val="0"/>
      <w:marTop w:val="0"/>
      <w:marBottom w:val="0"/>
      <w:divBdr>
        <w:top w:val="none" w:sz="0" w:space="0" w:color="auto"/>
        <w:left w:val="none" w:sz="0" w:space="0" w:color="auto"/>
        <w:bottom w:val="none" w:sz="0" w:space="0" w:color="auto"/>
        <w:right w:val="none" w:sz="0" w:space="0" w:color="auto"/>
      </w:divBdr>
    </w:div>
    <w:div w:id="1239828007">
      <w:bodyDiv w:val="1"/>
      <w:marLeft w:val="0"/>
      <w:marRight w:val="0"/>
      <w:marTop w:val="0"/>
      <w:marBottom w:val="0"/>
      <w:divBdr>
        <w:top w:val="none" w:sz="0" w:space="0" w:color="auto"/>
        <w:left w:val="none" w:sz="0" w:space="0" w:color="auto"/>
        <w:bottom w:val="none" w:sz="0" w:space="0" w:color="auto"/>
        <w:right w:val="none" w:sz="0" w:space="0" w:color="auto"/>
      </w:divBdr>
    </w:div>
    <w:div w:id="1267036808">
      <w:bodyDiv w:val="1"/>
      <w:marLeft w:val="0"/>
      <w:marRight w:val="0"/>
      <w:marTop w:val="0"/>
      <w:marBottom w:val="0"/>
      <w:divBdr>
        <w:top w:val="none" w:sz="0" w:space="0" w:color="auto"/>
        <w:left w:val="none" w:sz="0" w:space="0" w:color="auto"/>
        <w:bottom w:val="none" w:sz="0" w:space="0" w:color="auto"/>
        <w:right w:val="none" w:sz="0" w:space="0" w:color="auto"/>
      </w:divBdr>
    </w:div>
    <w:div w:id="1270426949">
      <w:bodyDiv w:val="1"/>
      <w:marLeft w:val="0"/>
      <w:marRight w:val="0"/>
      <w:marTop w:val="0"/>
      <w:marBottom w:val="0"/>
      <w:divBdr>
        <w:top w:val="none" w:sz="0" w:space="0" w:color="auto"/>
        <w:left w:val="none" w:sz="0" w:space="0" w:color="auto"/>
        <w:bottom w:val="none" w:sz="0" w:space="0" w:color="auto"/>
        <w:right w:val="none" w:sz="0" w:space="0" w:color="auto"/>
      </w:divBdr>
    </w:div>
    <w:div w:id="1287539880">
      <w:bodyDiv w:val="1"/>
      <w:marLeft w:val="0"/>
      <w:marRight w:val="0"/>
      <w:marTop w:val="0"/>
      <w:marBottom w:val="0"/>
      <w:divBdr>
        <w:top w:val="none" w:sz="0" w:space="0" w:color="auto"/>
        <w:left w:val="none" w:sz="0" w:space="0" w:color="auto"/>
        <w:bottom w:val="none" w:sz="0" w:space="0" w:color="auto"/>
        <w:right w:val="none" w:sz="0" w:space="0" w:color="auto"/>
      </w:divBdr>
    </w:div>
    <w:div w:id="1296838483">
      <w:bodyDiv w:val="1"/>
      <w:marLeft w:val="0"/>
      <w:marRight w:val="0"/>
      <w:marTop w:val="0"/>
      <w:marBottom w:val="0"/>
      <w:divBdr>
        <w:top w:val="none" w:sz="0" w:space="0" w:color="auto"/>
        <w:left w:val="none" w:sz="0" w:space="0" w:color="auto"/>
        <w:bottom w:val="none" w:sz="0" w:space="0" w:color="auto"/>
        <w:right w:val="none" w:sz="0" w:space="0" w:color="auto"/>
      </w:divBdr>
    </w:div>
    <w:div w:id="1309899562">
      <w:bodyDiv w:val="1"/>
      <w:marLeft w:val="0"/>
      <w:marRight w:val="0"/>
      <w:marTop w:val="0"/>
      <w:marBottom w:val="0"/>
      <w:divBdr>
        <w:top w:val="none" w:sz="0" w:space="0" w:color="auto"/>
        <w:left w:val="none" w:sz="0" w:space="0" w:color="auto"/>
        <w:bottom w:val="none" w:sz="0" w:space="0" w:color="auto"/>
        <w:right w:val="none" w:sz="0" w:space="0" w:color="auto"/>
      </w:divBdr>
    </w:div>
    <w:div w:id="1313171033">
      <w:bodyDiv w:val="1"/>
      <w:marLeft w:val="0"/>
      <w:marRight w:val="0"/>
      <w:marTop w:val="0"/>
      <w:marBottom w:val="0"/>
      <w:divBdr>
        <w:top w:val="none" w:sz="0" w:space="0" w:color="auto"/>
        <w:left w:val="none" w:sz="0" w:space="0" w:color="auto"/>
        <w:bottom w:val="none" w:sz="0" w:space="0" w:color="auto"/>
        <w:right w:val="none" w:sz="0" w:space="0" w:color="auto"/>
      </w:divBdr>
    </w:div>
    <w:div w:id="1318419733">
      <w:bodyDiv w:val="1"/>
      <w:marLeft w:val="0"/>
      <w:marRight w:val="0"/>
      <w:marTop w:val="0"/>
      <w:marBottom w:val="0"/>
      <w:divBdr>
        <w:top w:val="none" w:sz="0" w:space="0" w:color="auto"/>
        <w:left w:val="none" w:sz="0" w:space="0" w:color="auto"/>
        <w:bottom w:val="none" w:sz="0" w:space="0" w:color="auto"/>
        <w:right w:val="none" w:sz="0" w:space="0" w:color="auto"/>
      </w:divBdr>
    </w:div>
    <w:div w:id="1329864079">
      <w:bodyDiv w:val="1"/>
      <w:marLeft w:val="0"/>
      <w:marRight w:val="0"/>
      <w:marTop w:val="0"/>
      <w:marBottom w:val="0"/>
      <w:divBdr>
        <w:top w:val="none" w:sz="0" w:space="0" w:color="auto"/>
        <w:left w:val="none" w:sz="0" w:space="0" w:color="auto"/>
        <w:bottom w:val="none" w:sz="0" w:space="0" w:color="auto"/>
        <w:right w:val="none" w:sz="0" w:space="0" w:color="auto"/>
      </w:divBdr>
    </w:div>
    <w:div w:id="1332218445">
      <w:bodyDiv w:val="1"/>
      <w:marLeft w:val="0"/>
      <w:marRight w:val="0"/>
      <w:marTop w:val="0"/>
      <w:marBottom w:val="0"/>
      <w:divBdr>
        <w:top w:val="none" w:sz="0" w:space="0" w:color="auto"/>
        <w:left w:val="none" w:sz="0" w:space="0" w:color="auto"/>
        <w:bottom w:val="none" w:sz="0" w:space="0" w:color="auto"/>
        <w:right w:val="none" w:sz="0" w:space="0" w:color="auto"/>
      </w:divBdr>
    </w:div>
    <w:div w:id="1334452502">
      <w:bodyDiv w:val="1"/>
      <w:marLeft w:val="0"/>
      <w:marRight w:val="0"/>
      <w:marTop w:val="0"/>
      <w:marBottom w:val="0"/>
      <w:divBdr>
        <w:top w:val="none" w:sz="0" w:space="0" w:color="auto"/>
        <w:left w:val="none" w:sz="0" w:space="0" w:color="auto"/>
        <w:bottom w:val="none" w:sz="0" w:space="0" w:color="auto"/>
        <w:right w:val="none" w:sz="0" w:space="0" w:color="auto"/>
      </w:divBdr>
    </w:div>
    <w:div w:id="1338456632">
      <w:bodyDiv w:val="1"/>
      <w:marLeft w:val="0"/>
      <w:marRight w:val="0"/>
      <w:marTop w:val="0"/>
      <w:marBottom w:val="0"/>
      <w:divBdr>
        <w:top w:val="none" w:sz="0" w:space="0" w:color="auto"/>
        <w:left w:val="none" w:sz="0" w:space="0" w:color="auto"/>
        <w:bottom w:val="none" w:sz="0" w:space="0" w:color="auto"/>
        <w:right w:val="none" w:sz="0" w:space="0" w:color="auto"/>
      </w:divBdr>
    </w:div>
    <w:div w:id="1357779078">
      <w:bodyDiv w:val="1"/>
      <w:marLeft w:val="0"/>
      <w:marRight w:val="0"/>
      <w:marTop w:val="0"/>
      <w:marBottom w:val="0"/>
      <w:divBdr>
        <w:top w:val="none" w:sz="0" w:space="0" w:color="auto"/>
        <w:left w:val="none" w:sz="0" w:space="0" w:color="auto"/>
        <w:bottom w:val="none" w:sz="0" w:space="0" w:color="auto"/>
        <w:right w:val="none" w:sz="0" w:space="0" w:color="auto"/>
      </w:divBdr>
    </w:div>
    <w:div w:id="1370644092">
      <w:bodyDiv w:val="1"/>
      <w:marLeft w:val="0"/>
      <w:marRight w:val="0"/>
      <w:marTop w:val="0"/>
      <w:marBottom w:val="0"/>
      <w:divBdr>
        <w:top w:val="none" w:sz="0" w:space="0" w:color="auto"/>
        <w:left w:val="none" w:sz="0" w:space="0" w:color="auto"/>
        <w:bottom w:val="none" w:sz="0" w:space="0" w:color="auto"/>
        <w:right w:val="none" w:sz="0" w:space="0" w:color="auto"/>
      </w:divBdr>
      <w:divsChild>
        <w:div w:id="685210364">
          <w:marLeft w:val="-300"/>
          <w:marRight w:val="-300"/>
          <w:marTop w:val="360"/>
          <w:marBottom w:val="360"/>
          <w:divBdr>
            <w:top w:val="none" w:sz="0" w:space="0" w:color="auto"/>
            <w:left w:val="none" w:sz="0" w:space="0" w:color="auto"/>
            <w:bottom w:val="none" w:sz="0" w:space="0" w:color="auto"/>
            <w:right w:val="none" w:sz="0" w:space="0" w:color="auto"/>
          </w:divBdr>
        </w:div>
      </w:divsChild>
    </w:div>
    <w:div w:id="1371298510">
      <w:bodyDiv w:val="1"/>
      <w:marLeft w:val="0"/>
      <w:marRight w:val="0"/>
      <w:marTop w:val="0"/>
      <w:marBottom w:val="0"/>
      <w:divBdr>
        <w:top w:val="none" w:sz="0" w:space="0" w:color="auto"/>
        <w:left w:val="none" w:sz="0" w:space="0" w:color="auto"/>
        <w:bottom w:val="none" w:sz="0" w:space="0" w:color="auto"/>
        <w:right w:val="none" w:sz="0" w:space="0" w:color="auto"/>
      </w:divBdr>
    </w:div>
    <w:div w:id="1372875421">
      <w:bodyDiv w:val="1"/>
      <w:marLeft w:val="0"/>
      <w:marRight w:val="0"/>
      <w:marTop w:val="0"/>
      <w:marBottom w:val="0"/>
      <w:divBdr>
        <w:top w:val="none" w:sz="0" w:space="0" w:color="auto"/>
        <w:left w:val="none" w:sz="0" w:space="0" w:color="auto"/>
        <w:bottom w:val="none" w:sz="0" w:space="0" w:color="auto"/>
        <w:right w:val="none" w:sz="0" w:space="0" w:color="auto"/>
      </w:divBdr>
    </w:div>
    <w:div w:id="1378581366">
      <w:bodyDiv w:val="1"/>
      <w:marLeft w:val="0"/>
      <w:marRight w:val="0"/>
      <w:marTop w:val="0"/>
      <w:marBottom w:val="0"/>
      <w:divBdr>
        <w:top w:val="none" w:sz="0" w:space="0" w:color="auto"/>
        <w:left w:val="none" w:sz="0" w:space="0" w:color="auto"/>
        <w:bottom w:val="none" w:sz="0" w:space="0" w:color="auto"/>
        <w:right w:val="none" w:sz="0" w:space="0" w:color="auto"/>
      </w:divBdr>
    </w:div>
    <w:div w:id="1384331774">
      <w:bodyDiv w:val="1"/>
      <w:marLeft w:val="0"/>
      <w:marRight w:val="0"/>
      <w:marTop w:val="0"/>
      <w:marBottom w:val="0"/>
      <w:divBdr>
        <w:top w:val="none" w:sz="0" w:space="0" w:color="auto"/>
        <w:left w:val="none" w:sz="0" w:space="0" w:color="auto"/>
        <w:bottom w:val="none" w:sz="0" w:space="0" w:color="auto"/>
        <w:right w:val="none" w:sz="0" w:space="0" w:color="auto"/>
      </w:divBdr>
    </w:div>
    <w:div w:id="1390882441">
      <w:bodyDiv w:val="1"/>
      <w:marLeft w:val="0"/>
      <w:marRight w:val="0"/>
      <w:marTop w:val="0"/>
      <w:marBottom w:val="0"/>
      <w:divBdr>
        <w:top w:val="none" w:sz="0" w:space="0" w:color="auto"/>
        <w:left w:val="none" w:sz="0" w:space="0" w:color="auto"/>
        <w:bottom w:val="none" w:sz="0" w:space="0" w:color="auto"/>
        <w:right w:val="none" w:sz="0" w:space="0" w:color="auto"/>
      </w:divBdr>
    </w:div>
    <w:div w:id="1423573814">
      <w:bodyDiv w:val="1"/>
      <w:marLeft w:val="0"/>
      <w:marRight w:val="0"/>
      <w:marTop w:val="0"/>
      <w:marBottom w:val="0"/>
      <w:divBdr>
        <w:top w:val="none" w:sz="0" w:space="0" w:color="auto"/>
        <w:left w:val="none" w:sz="0" w:space="0" w:color="auto"/>
        <w:bottom w:val="none" w:sz="0" w:space="0" w:color="auto"/>
        <w:right w:val="none" w:sz="0" w:space="0" w:color="auto"/>
      </w:divBdr>
    </w:div>
    <w:div w:id="1426344197">
      <w:bodyDiv w:val="1"/>
      <w:marLeft w:val="0"/>
      <w:marRight w:val="0"/>
      <w:marTop w:val="0"/>
      <w:marBottom w:val="0"/>
      <w:divBdr>
        <w:top w:val="none" w:sz="0" w:space="0" w:color="auto"/>
        <w:left w:val="none" w:sz="0" w:space="0" w:color="auto"/>
        <w:bottom w:val="none" w:sz="0" w:space="0" w:color="auto"/>
        <w:right w:val="none" w:sz="0" w:space="0" w:color="auto"/>
      </w:divBdr>
    </w:div>
    <w:div w:id="1429274749">
      <w:bodyDiv w:val="1"/>
      <w:marLeft w:val="0"/>
      <w:marRight w:val="0"/>
      <w:marTop w:val="0"/>
      <w:marBottom w:val="0"/>
      <w:divBdr>
        <w:top w:val="none" w:sz="0" w:space="0" w:color="auto"/>
        <w:left w:val="none" w:sz="0" w:space="0" w:color="auto"/>
        <w:bottom w:val="none" w:sz="0" w:space="0" w:color="auto"/>
        <w:right w:val="none" w:sz="0" w:space="0" w:color="auto"/>
      </w:divBdr>
    </w:div>
    <w:div w:id="1445077231">
      <w:bodyDiv w:val="1"/>
      <w:marLeft w:val="0"/>
      <w:marRight w:val="0"/>
      <w:marTop w:val="0"/>
      <w:marBottom w:val="0"/>
      <w:divBdr>
        <w:top w:val="none" w:sz="0" w:space="0" w:color="auto"/>
        <w:left w:val="none" w:sz="0" w:space="0" w:color="auto"/>
        <w:bottom w:val="none" w:sz="0" w:space="0" w:color="auto"/>
        <w:right w:val="none" w:sz="0" w:space="0" w:color="auto"/>
      </w:divBdr>
    </w:div>
    <w:div w:id="1451241919">
      <w:bodyDiv w:val="1"/>
      <w:marLeft w:val="0"/>
      <w:marRight w:val="0"/>
      <w:marTop w:val="0"/>
      <w:marBottom w:val="0"/>
      <w:divBdr>
        <w:top w:val="none" w:sz="0" w:space="0" w:color="auto"/>
        <w:left w:val="none" w:sz="0" w:space="0" w:color="auto"/>
        <w:bottom w:val="none" w:sz="0" w:space="0" w:color="auto"/>
        <w:right w:val="none" w:sz="0" w:space="0" w:color="auto"/>
      </w:divBdr>
    </w:div>
    <w:div w:id="1453203779">
      <w:bodyDiv w:val="1"/>
      <w:marLeft w:val="0"/>
      <w:marRight w:val="0"/>
      <w:marTop w:val="0"/>
      <w:marBottom w:val="0"/>
      <w:divBdr>
        <w:top w:val="none" w:sz="0" w:space="0" w:color="auto"/>
        <w:left w:val="none" w:sz="0" w:space="0" w:color="auto"/>
        <w:bottom w:val="none" w:sz="0" w:space="0" w:color="auto"/>
        <w:right w:val="none" w:sz="0" w:space="0" w:color="auto"/>
      </w:divBdr>
    </w:div>
    <w:div w:id="1456828112">
      <w:bodyDiv w:val="1"/>
      <w:marLeft w:val="0"/>
      <w:marRight w:val="0"/>
      <w:marTop w:val="0"/>
      <w:marBottom w:val="0"/>
      <w:divBdr>
        <w:top w:val="none" w:sz="0" w:space="0" w:color="auto"/>
        <w:left w:val="none" w:sz="0" w:space="0" w:color="auto"/>
        <w:bottom w:val="none" w:sz="0" w:space="0" w:color="auto"/>
        <w:right w:val="none" w:sz="0" w:space="0" w:color="auto"/>
      </w:divBdr>
    </w:div>
    <w:div w:id="1465276665">
      <w:bodyDiv w:val="1"/>
      <w:marLeft w:val="0"/>
      <w:marRight w:val="0"/>
      <w:marTop w:val="0"/>
      <w:marBottom w:val="0"/>
      <w:divBdr>
        <w:top w:val="none" w:sz="0" w:space="0" w:color="auto"/>
        <w:left w:val="none" w:sz="0" w:space="0" w:color="auto"/>
        <w:bottom w:val="none" w:sz="0" w:space="0" w:color="auto"/>
        <w:right w:val="none" w:sz="0" w:space="0" w:color="auto"/>
      </w:divBdr>
    </w:div>
    <w:div w:id="1470827518">
      <w:bodyDiv w:val="1"/>
      <w:marLeft w:val="0"/>
      <w:marRight w:val="0"/>
      <w:marTop w:val="0"/>
      <w:marBottom w:val="0"/>
      <w:divBdr>
        <w:top w:val="none" w:sz="0" w:space="0" w:color="auto"/>
        <w:left w:val="none" w:sz="0" w:space="0" w:color="auto"/>
        <w:bottom w:val="none" w:sz="0" w:space="0" w:color="auto"/>
        <w:right w:val="none" w:sz="0" w:space="0" w:color="auto"/>
      </w:divBdr>
    </w:div>
    <w:div w:id="1470975692">
      <w:bodyDiv w:val="1"/>
      <w:marLeft w:val="0"/>
      <w:marRight w:val="0"/>
      <w:marTop w:val="0"/>
      <w:marBottom w:val="0"/>
      <w:divBdr>
        <w:top w:val="none" w:sz="0" w:space="0" w:color="auto"/>
        <w:left w:val="none" w:sz="0" w:space="0" w:color="auto"/>
        <w:bottom w:val="none" w:sz="0" w:space="0" w:color="auto"/>
        <w:right w:val="none" w:sz="0" w:space="0" w:color="auto"/>
      </w:divBdr>
    </w:div>
    <w:div w:id="1490294533">
      <w:bodyDiv w:val="1"/>
      <w:marLeft w:val="0"/>
      <w:marRight w:val="0"/>
      <w:marTop w:val="0"/>
      <w:marBottom w:val="0"/>
      <w:divBdr>
        <w:top w:val="none" w:sz="0" w:space="0" w:color="auto"/>
        <w:left w:val="none" w:sz="0" w:space="0" w:color="auto"/>
        <w:bottom w:val="none" w:sz="0" w:space="0" w:color="auto"/>
        <w:right w:val="none" w:sz="0" w:space="0" w:color="auto"/>
      </w:divBdr>
    </w:div>
    <w:div w:id="1492256361">
      <w:bodyDiv w:val="1"/>
      <w:marLeft w:val="0"/>
      <w:marRight w:val="0"/>
      <w:marTop w:val="0"/>
      <w:marBottom w:val="0"/>
      <w:divBdr>
        <w:top w:val="none" w:sz="0" w:space="0" w:color="auto"/>
        <w:left w:val="none" w:sz="0" w:space="0" w:color="auto"/>
        <w:bottom w:val="none" w:sz="0" w:space="0" w:color="auto"/>
        <w:right w:val="none" w:sz="0" w:space="0" w:color="auto"/>
      </w:divBdr>
    </w:div>
    <w:div w:id="1506171580">
      <w:bodyDiv w:val="1"/>
      <w:marLeft w:val="0"/>
      <w:marRight w:val="0"/>
      <w:marTop w:val="0"/>
      <w:marBottom w:val="0"/>
      <w:divBdr>
        <w:top w:val="none" w:sz="0" w:space="0" w:color="auto"/>
        <w:left w:val="none" w:sz="0" w:space="0" w:color="auto"/>
        <w:bottom w:val="none" w:sz="0" w:space="0" w:color="auto"/>
        <w:right w:val="none" w:sz="0" w:space="0" w:color="auto"/>
      </w:divBdr>
    </w:div>
    <w:div w:id="1506820777">
      <w:bodyDiv w:val="1"/>
      <w:marLeft w:val="0"/>
      <w:marRight w:val="0"/>
      <w:marTop w:val="0"/>
      <w:marBottom w:val="0"/>
      <w:divBdr>
        <w:top w:val="none" w:sz="0" w:space="0" w:color="auto"/>
        <w:left w:val="none" w:sz="0" w:space="0" w:color="auto"/>
        <w:bottom w:val="none" w:sz="0" w:space="0" w:color="auto"/>
        <w:right w:val="none" w:sz="0" w:space="0" w:color="auto"/>
      </w:divBdr>
    </w:div>
    <w:div w:id="1508641246">
      <w:bodyDiv w:val="1"/>
      <w:marLeft w:val="0"/>
      <w:marRight w:val="0"/>
      <w:marTop w:val="0"/>
      <w:marBottom w:val="0"/>
      <w:divBdr>
        <w:top w:val="none" w:sz="0" w:space="0" w:color="auto"/>
        <w:left w:val="none" w:sz="0" w:space="0" w:color="auto"/>
        <w:bottom w:val="none" w:sz="0" w:space="0" w:color="auto"/>
        <w:right w:val="none" w:sz="0" w:space="0" w:color="auto"/>
      </w:divBdr>
    </w:div>
    <w:div w:id="1516916898">
      <w:bodyDiv w:val="1"/>
      <w:marLeft w:val="0"/>
      <w:marRight w:val="0"/>
      <w:marTop w:val="0"/>
      <w:marBottom w:val="0"/>
      <w:divBdr>
        <w:top w:val="none" w:sz="0" w:space="0" w:color="auto"/>
        <w:left w:val="none" w:sz="0" w:space="0" w:color="auto"/>
        <w:bottom w:val="none" w:sz="0" w:space="0" w:color="auto"/>
        <w:right w:val="none" w:sz="0" w:space="0" w:color="auto"/>
      </w:divBdr>
    </w:div>
    <w:div w:id="1518426336">
      <w:bodyDiv w:val="1"/>
      <w:marLeft w:val="0"/>
      <w:marRight w:val="0"/>
      <w:marTop w:val="0"/>
      <w:marBottom w:val="0"/>
      <w:divBdr>
        <w:top w:val="none" w:sz="0" w:space="0" w:color="auto"/>
        <w:left w:val="none" w:sz="0" w:space="0" w:color="auto"/>
        <w:bottom w:val="none" w:sz="0" w:space="0" w:color="auto"/>
        <w:right w:val="none" w:sz="0" w:space="0" w:color="auto"/>
      </w:divBdr>
    </w:div>
    <w:div w:id="1533422302">
      <w:bodyDiv w:val="1"/>
      <w:marLeft w:val="0"/>
      <w:marRight w:val="0"/>
      <w:marTop w:val="0"/>
      <w:marBottom w:val="0"/>
      <w:divBdr>
        <w:top w:val="none" w:sz="0" w:space="0" w:color="auto"/>
        <w:left w:val="none" w:sz="0" w:space="0" w:color="auto"/>
        <w:bottom w:val="none" w:sz="0" w:space="0" w:color="auto"/>
        <w:right w:val="none" w:sz="0" w:space="0" w:color="auto"/>
      </w:divBdr>
    </w:div>
    <w:div w:id="1533762277">
      <w:bodyDiv w:val="1"/>
      <w:marLeft w:val="0"/>
      <w:marRight w:val="0"/>
      <w:marTop w:val="0"/>
      <w:marBottom w:val="0"/>
      <w:divBdr>
        <w:top w:val="none" w:sz="0" w:space="0" w:color="auto"/>
        <w:left w:val="none" w:sz="0" w:space="0" w:color="auto"/>
        <w:bottom w:val="none" w:sz="0" w:space="0" w:color="auto"/>
        <w:right w:val="none" w:sz="0" w:space="0" w:color="auto"/>
      </w:divBdr>
    </w:div>
    <w:div w:id="1534808710">
      <w:bodyDiv w:val="1"/>
      <w:marLeft w:val="0"/>
      <w:marRight w:val="0"/>
      <w:marTop w:val="0"/>
      <w:marBottom w:val="0"/>
      <w:divBdr>
        <w:top w:val="none" w:sz="0" w:space="0" w:color="auto"/>
        <w:left w:val="none" w:sz="0" w:space="0" w:color="auto"/>
        <w:bottom w:val="none" w:sz="0" w:space="0" w:color="auto"/>
        <w:right w:val="none" w:sz="0" w:space="0" w:color="auto"/>
      </w:divBdr>
    </w:div>
    <w:div w:id="1535850495">
      <w:bodyDiv w:val="1"/>
      <w:marLeft w:val="0"/>
      <w:marRight w:val="0"/>
      <w:marTop w:val="0"/>
      <w:marBottom w:val="0"/>
      <w:divBdr>
        <w:top w:val="none" w:sz="0" w:space="0" w:color="auto"/>
        <w:left w:val="none" w:sz="0" w:space="0" w:color="auto"/>
        <w:bottom w:val="none" w:sz="0" w:space="0" w:color="auto"/>
        <w:right w:val="none" w:sz="0" w:space="0" w:color="auto"/>
      </w:divBdr>
    </w:div>
    <w:div w:id="1536848405">
      <w:bodyDiv w:val="1"/>
      <w:marLeft w:val="0"/>
      <w:marRight w:val="0"/>
      <w:marTop w:val="0"/>
      <w:marBottom w:val="0"/>
      <w:divBdr>
        <w:top w:val="none" w:sz="0" w:space="0" w:color="auto"/>
        <w:left w:val="none" w:sz="0" w:space="0" w:color="auto"/>
        <w:bottom w:val="none" w:sz="0" w:space="0" w:color="auto"/>
        <w:right w:val="none" w:sz="0" w:space="0" w:color="auto"/>
      </w:divBdr>
    </w:div>
    <w:div w:id="1537083972">
      <w:bodyDiv w:val="1"/>
      <w:marLeft w:val="0"/>
      <w:marRight w:val="0"/>
      <w:marTop w:val="0"/>
      <w:marBottom w:val="0"/>
      <w:divBdr>
        <w:top w:val="none" w:sz="0" w:space="0" w:color="auto"/>
        <w:left w:val="none" w:sz="0" w:space="0" w:color="auto"/>
        <w:bottom w:val="none" w:sz="0" w:space="0" w:color="auto"/>
        <w:right w:val="none" w:sz="0" w:space="0" w:color="auto"/>
      </w:divBdr>
    </w:div>
    <w:div w:id="1556089290">
      <w:bodyDiv w:val="1"/>
      <w:marLeft w:val="0"/>
      <w:marRight w:val="0"/>
      <w:marTop w:val="0"/>
      <w:marBottom w:val="0"/>
      <w:divBdr>
        <w:top w:val="none" w:sz="0" w:space="0" w:color="auto"/>
        <w:left w:val="none" w:sz="0" w:space="0" w:color="auto"/>
        <w:bottom w:val="none" w:sz="0" w:space="0" w:color="auto"/>
        <w:right w:val="none" w:sz="0" w:space="0" w:color="auto"/>
      </w:divBdr>
    </w:div>
    <w:div w:id="1558970546">
      <w:bodyDiv w:val="1"/>
      <w:marLeft w:val="0"/>
      <w:marRight w:val="0"/>
      <w:marTop w:val="0"/>
      <w:marBottom w:val="0"/>
      <w:divBdr>
        <w:top w:val="none" w:sz="0" w:space="0" w:color="auto"/>
        <w:left w:val="none" w:sz="0" w:space="0" w:color="auto"/>
        <w:bottom w:val="none" w:sz="0" w:space="0" w:color="auto"/>
        <w:right w:val="none" w:sz="0" w:space="0" w:color="auto"/>
      </w:divBdr>
    </w:div>
    <w:div w:id="1564562420">
      <w:bodyDiv w:val="1"/>
      <w:marLeft w:val="0"/>
      <w:marRight w:val="0"/>
      <w:marTop w:val="0"/>
      <w:marBottom w:val="0"/>
      <w:divBdr>
        <w:top w:val="none" w:sz="0" w:space="0" w:color="auto"/>
        <w:left w:val="none" w:sz="0" w:space="0" w:color="auto"/>
        <w:bottom w:val="none" w:sz="0" w:space="0" w:color="auto"/>
        <w:right w:val="none" w:sz="0" w:space="0" w:color="auto"/>
      </w:divBdr>
    </w:div>
    <w:div w:id="1569262734">
      <w:bodyDiv w:val="1"/>
      <w:marLeft w:val="0"/>
      <w:marRight w:val="0"/>
      <w:marTop w:val="0"/>
      <w:marBottom w:val="0"/>
      <w:divBdr>
        <w:top w:val="none" w:sz="0" w:space="0" w:color="auto"/>
        <w:left w:val="none" w:sz="0" w:space="0" w:color="auto"/>
        <w:bottom w:val="none" w:sz="0" w:space="0" w:color="auto"/>
        <w:right w:val="none" w:sz="0" w:space="0" w:color="auto"/>
      </w:divBdr>
    </w:div>
    <w:div w:id="1577784029">
      <w:bodyDiv w:val="1"/>
      <w:marLeft w:val="0"/>
      <w:marRight w:val="0"/>
      <w:marTop w:val="0"/>
      <w:marBottom w:val="0"/>
      <w:divBdr>
        <w:top w:val="none" w:sz="0" w:space="0" w:color="auto"/>
        <w:left w:val="none" w:sz="0" w:space="0" w:color="auto"/>
        <w:bottom w:val="none" w:sz="0" w:space="0" w:color="auto"/>
        <w:right w:val="none" w:sz="0" w:space="0" w:color="auto"/>
      </w:divBdr>
    </w:div>
    <w:div w:id="1578049711">
      <w:bodyDiv w:val="1"/>
      <w:marLeft w:val="0"/>
      <w:marRight w:val="0"/>
      <w:marTop w:val="0"/>
      <w:marBottom w:val="0"/>
      <w:divBdr>
        <w:top w:val="none" w:sz="0" w:space="0" w:color="auto"/>
        <w:left w:val="none" w:sz="0" w:space="0" w:color="auto"/>
        <w:bottom w:val="none" w:sz="0" w:space="0" w:color="auto"/>
        <w:right w:val="none" w:sz="0" w:space="0" w:color="auto"/>
      </w:divBdr>
    </w:div>
    <w:div w:id="1578242248">
      <w:bodyDiv w:val="1"/>
      <w:marLeft w:val="0"/>
      <w:marRight w:val="0"/>
      <w:marTop w:val="0"/>
      <w:marBottom w:val="0"/>
      <w:divBdr>
        <w:top w:val="none" w:sz="0" w:space="0" w:color="auto"/>
        <w:left w:val="none" w:sz="0" w:space="0" w:color="auto"/>
        <w:bottom w:val="none" w:sz="0" w:space="0" w:color="auto"/>
        <w:right w:val="none" w:sz="0" w:space="0" w:color="auto"/>
      </w:divBdr>
    </w:div>
    <w:div w:id="1589197129">
      <w:bodyDiv w:val="1"/>
      <w:marLeft w:val="0"/>
      <w:marRight w:val="0"/>
      <w:marTop w:val="0"/>
      <w:marBottom w:val="0"/>
      <w:divBdr>
        <w:top w:val="none" w:sz="0" w:space="0" w:color="auto"/>
        <w:left w:val="none" w:sz="0" w:space="0" w:color="auto"/>
        <w:bottom w:val="none" w:sz="0" w:space="0" w:color="auto"/>
        <w:right w:val="none" w:sz="0" w:space="0" w:color="auto"/>
      </w:divBdr>
    </w:div>
    <w:div w:id="1592615521">
      <w:bodyDiv w:val="1"/>
      <w:marLeft w:val="0"/>
      <w:marRight w:val="0"/>
      <w:marTop w:val="0"/>
      <w:marBottom w:val="0"/>
      <w:divBdr>
        <w:top w:val="none" w:sz="0" w:space="0" w:color="auto"/>
        <w:left w:val="none" w:sz="0" w:space="0" w:color="auto"/>
        <w:bottom w:val="none" w:sz="0" w:space="0" w:color="auto"/>
        <w:right w:val="none" w:sz="0" w:space="0" w:color="auto"/>
      </w:divBdr>
    </w:div>
    <w:div w:id="1594632733">
      <w:bodyDiv w:val="1"/>
      <w:marLeft w:val="0"/>
      <w:marRight w:val="0"/>
      <w:marTop w:val="0"/>
      <w:marBottom w:val="0"/>
      <w:divBdr>
        <w:top w:val="none" w:sz="0" w:space="0" w:color="auto"/>
        <w:left w:val="none" w:sz="0" w:space="0" w:color="auto"/>
        <w:bottom w:val="none" w:sz="0" w:space="0" w:color="auto"/>
        <w:right w:val="none" w:sz="0" w:space="0" w:color="auto"/>
      </w:divBdr>
    </w:div>
    <w:div w:id="1602562824">
      <w:bodyDiv w:val="1"/>
      <w:marLeft w:val="0"/>
      <w:marRight w:val="0"/>
      <w:marTop w:val="0"/>
      <w:marBottom w:val="0"/>
      <w:divBdr>
        <w:top w:val="none" w:sz="0" w:space="0" w:color="auto"/>
        <w:left w:val="none" w:sz="0" w:space="0" w:color="auto"/>
        <w:bottom w:val="none" w:sz="0" w:space="0" w:color="auto"/>
        <w:right w:val="none" w:sz="0" w:space="0" w:color="auto"/>
      </w:divBdr>
    </w:div>
    <w:div w:id="1604337066">
      <w:bodyDiv w:val="1"/>
      <w:marLeft w:val="0"/>
      <w:marRight w:val="0"/>
      <w:marTop w:val="0"/>
      <w:marBottom w:val="0"/>
      <w:divBdr>
        <w:top w:val="none" w:sz="0" w:space="0" w:color="auto"/>
        <w:left w:val="none" w:sz="0" w:space="0" w:color="auto"/>
        <w:bottom w:val="none" w:sz="0" w:space="0" w:color="auto"/>
        <w:right w:val="none" w:sz="0" w:space="0" w:color="auto"/>
      </w:divBdr>
    </w:div>
    <w:div w:id="1626041691">
      <w:bodyDiv w:val="1"/>
      <w:marLeft w:val="0"/>
      <w:marRight w:val="0"/>
      <w:marTop w:val="0"/>
      <w:marBottom w:val="0"/>
      <w:divBdr>
        <w:top w:val="none" w:sz="0" w:space="0" w:color="auto"/>
        <w:left w:val="none" w:sz="0" w:space="0" w:color="auto"/>
        <w:bottom w:val="none" w:sz="0" w:space="0" w:color="auto"/>
        <w:right w:val="none" w:sz="0" w:space="0" w:color="auto"/>
      </w:divBdr>
      <w:divsChild>
        <w:div w:id="1288659669">
          <w:marLeft w:val="0"/>
          <w:marRight w:val="0"/>
          <w:marTop w:val="0"/>
          <w:marBottom w:val="0"/>
          <w:divBdr>
            <w:top w:val="none" w:sz="0" w:space="0" w:color="auto"/>
            <w:left w:val="none" w:sz="0" w:space="0" w:color="auto"/>
            <w:bottom w:val="none" w:sz="0" w:space="0" w:color="auto"/>
            <w:right w:val="none" w:sz="0" w:space="0" w:color="auto"/>
          </w:divBdr>
          <w:divsChild>
            <w:div w:id="71465624">
              <w:marLeft w:val="0"/>
              <w:marRight w:val="0"/>
              <w:marTop w:val="0"/>
              <w:marBottom w:val="0"/>
              <w:divBdr>
                <w:top w:val="none" w:sz="0" w:space="0" w:color="auto"/>
                <w:left w:val="none" w:sz="0" w:space="0" w:color="auto"/>
                <w:bottom w:val="none" w:sz="0" w:space="0" w:color="auto"/>
                <w:right w:val="none" w:sz="0" w:space="0" w:color="auto"/>
              </w:divBdr>
              <w:divsChild>
                <w:div w:id="969630727">
                  <w:marLeft w:val="0"/>
                  <w:marRight w:val="0"/>
                  <w:marTop w:val="0"/>
                  <w:marBottom w:val="0"/>
                  <w:divBdr>
                    <w:top w:val="none" w:sz="0" w:space="0" w:color="auto"/>
                    <w:left w:val="none" w:sz="0" w:space="0" w:color="auto"/>
                    <w:bottom w:val="none" w:sz="0" w:space="0" w:color="auto"/>
                    <w:right w:val="none" w:sz="0" w:space="0" w:color="auto"/>
                  </w:divBdr>
                  <w:divsChild>
                    <w:div w:id="126792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391469">
          <w:marLeft w:val="0"/>
          <w:marRight w:val="0"/>
          <w:marTop w:val="0"/>
          <w:marBottom w:val="0"/>
          <w:divBdr>
            <w:top w:val="none" w:sz="0" w:space="0" w:color="auto"/>
            <w:left w:val="none" w:sz="0" w:space="0" w:color="auto"/>
            <w:bottom w:val="none" w:sz="0" w:space="0" w:color="auto"/>
            <w:right w:val="none" w:sz="0" w:space="0" w:color="auto"/>
          </w:divBdr>
          <w:divsChild>
            <w:div w:id="1697190114">
              <w:marLeft w:val="0"/>
              <w:marRight w:val="0"/>
              <w:marTop w:val="0"/>
              <w:marBottom w:val="0"/>
              <w:divBdr>
                <w:top w:val="none" w:sz="0" w:space="0" w:color="auto"/>
                <w:left w:val="none" w:sz="0" w:space="0" w:color="auto"/>
                <w:bottom w:val="none" w:sz="0" w:space="0" w:color="auto"/>
                <w:right w:val="none" w:sz="0" w:space="0" w:color="auto"/>
              </w:divBdr>
              <w:divsChild>
                <w:div w:id="472068482">
                  <w:marLeft w:val="0"/>
                  <w:marRight w:val="0"/>
                  <w:marTop w:val="0"/>
                  <w:marBottom w:val="0"/>
                  <w:divBdr>
                    <w:top w:val="none" w:sz="0" w:space="0" w:color="auto"/>
                    <w:left w:val="none" w:sz="0" w:space="0" w:color="auto"/>
                    <w:bottom w:val="none" w:sz="0" w:space="0" w:color="auto"/>
                    <w:right w:val="none" w:sz="0" w:space="0" w:color="auto"/>
                  </w:divBdr>
                  <w:divsChild>
                    <w:div w:id="89766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197542">
      <w:bodyDiv w:val="1"/>
      <w:marLeft w:val="0"/>
      <w:marRight w:val="0"/>
      <w:marTop w:val="0"/>
      <w:marBottom w:val="0"/>
      <w:divBdr>
        <w:top w:val="none" w:sz="0" w:space="0" w:color="auto"/>
        <w:left w:val="none" w:sz="0" w:space="0" w:color="auto"/>
        <w:bottom w:val="none" w:sz="0" w:space="0" w:color="auto"/>
        <w:right w:val="none" w:sz="0" w:space="0" w:color="auto"/>
      </w:divBdr>
    </w:div>
    <w:div w:id="1636716739">
      <w:bodyDiv w:val="1"/>
      <w:marLeft w:val="0"/>
      <w:marRight w:val="0"/>
      <w:marTop w:val="0"/>
      <w:marBottom w:val="0"/>
      <w:divBdr>
        <w:top w:val="none" w:sz="0" w:space="0" w:color="auto"/>
        <w:left w:val="none" w:sz="0" w:space="0" w:color="auto"/>
        <w:bottom w:val="none" w:sz="0" w:space="0" w:color="auto"/>
        <w:right w:val="none" w:sz="0" w:space="0" w:color="auto"/>
      </w:divBdr>
    </w:div>
    <w:div w:id="1654094130">
      <w:bodyDiv w:val="1"/>
      <w:marLeft w:val="0"/>
      <w:marRight w:val="0"/>
      <w:marTop w:val="0"/>
      <w:marBottom w:val="0"/>
      <w:divBdr>
        <w:top w:val="none" w:sz="0" w:space="0" w:color="auto"/>
        <w:left w:val="none" w:sz="0" w:space="0" w:color="auto"/>
        <w:bottom w:val="none" w:sz="0" w:space="0" w:color="auto"/>
        <w:right w:val="none" w:sz="0" w:space="0" w:color="auto"/>
      </w:divBdr>
    </w:div>
    <w:div w:id="1661035838">
      <w:bodyDiv w:val="1"/>
      <w:marLeft w:val="0"/>
      <w:marRight w:val="0"/>
      <w:marTop w:val="0"/>
      <w:marBottom w:val="0"/>
      <w:divBdr>
        <w:top w:val="none" w:sz="0" w:space="0" w:color="auto"/>
        <w:left w:val="none" w:sz="0" w:space="0" w:color="auto"/>
        <w:bottom w:val="none" w:sz="0" w:space="0" w:color="auto"/>
        <w:right w:val="none" w:sz="0" w:space="0" w:color="auto"/>
      </w:divBdr>
    </w:div>
    <w:div w:id="1664090163">
      <w:bodyDiv w:val="1"/>
      <w:marLeft w:val="0"/>
      <w:marRight w:val="0"/>
      <w:marTop w:val="0"/>
      <w:marBottom w:val="0"/>
      <w:divBdr>
        <w:top w:val="none" w:sz="0" w:space="0" w:color="auto"/>
        <w:left w:val="none" w:sz="0" w:space="0" w:color="auto"/>
        <w:bottom w:val="none" w:sz="0" w:space="0" w:color="auto"/>
        <w:right w:val="none" w:sz="0" w:space="0" w:color="auto"/>
      </w:divBdr>
    </w:div>
    <w:div w:id="1671568274">
      <w:bodyDiv w:val="1"/>
      <w:marLeft w:val="0"/>
      <w:marRight w:val="0"/>
      <w:marTop w:val="0"/>
      <w:marBottom w:val="0"/>
      <w:divBdr>
        <w:top w:val="none" w:sz="0" w:space="0" w:color="auto"/>
        <w:left w:val="none" w:sz="0" w:space="0" w:color="auto"/>
        <w:bottom w:val="none" w:sz="0" w:space="0" w:color="auto"/>
        <w:right w:val="none" w:sz="0" w:space="0" w:color="auto"/>
      </w:divBdr>
    </w:div>
    <w:div w:id="1691838852">
      <w:bodyDiv w:val="1"/>
      <w:marLeft w:val="0"/>
      <w:marRight w:val="0"/>
      <w:marTop w:val="0"/>
      <w:marBottom w:val="0"/>
      <w:divBdr>
        <w:top w:val="none" w:sz="0" w:space="0" w:color="auto"/>
        <w:left w:val="none" w:sz="0" w:space="0" w:color="auto"/>
        <w:bottom w:val="none" w:sz="0" w:space="0" w:color="auto"/>
        <w:right w:val="none" w:sz="0" w:space="0" w:color="auto"/>
      </w:divBdr>
    </w:div>
    <w:div w:id="1694257976">
      <w:bodyDiv w:val="1"/>
      <w:marLeft w:val="0"/>
      <w:marRight w:val="0"/>
      <w:marTop w:val="0"/>
      <w:marBottom w:val="0"/>
      <w:divBdr>
        <w:top w:val="none" w:sz="0" w:space="0" w:color="auto"/>
        <w:left w:val="none" w:sz="0" w:space="0" w:color="auto"/>
        <w:bottom w:val="none" w:sz="0" w:space="0" w:color="auto"/>
        <w:right w:val="none" w:sz="0" w:space="0" w:color="auto"/>
      </w:divBdr>
    </w:div>
    <w:div w:id="1711878857">
      <w:bodyDiv w:val="1"/>
      <w:marLeft w:val="0"/>
      <w:marRight w:val="0"/>
      <w:marTop w:val="0"/>
      <w:marBottom w:val="0"/>
      <w:divBdr>
        <w:top w:val="none" w:sz="0" w:space="0" w:color="auto"/>
        <w:left w:val="none" w:sz="0" w:space="0" w:color="auto"/>
        <w:bottom w:val="none" w:sz="0" w:space="0" w:color="auto"/>
        <w:right w:val="none" w:sz="0" w:space="0" w:color="auto"/>
      </w:divBdr>
    </w:div>
    <w:div w:id="1719813613">
      <w:bodyDiv w:val="1"/>
      <w:marLeft w:val="0"/>
      <w:marRight w:val="0"/>
      <w:marTop w:val="0"/>
      <w:marBottom w:val="0"/>
      <w:divBdr>
        <w:top w:val="none" w:sz="0" w:space="0" w:color="auto"/>
        <w:left w:val="none" w:sz="0" w:space="0" w:color="auto"/>
        <w:bottom w:val="none" w:sz="0" w:space="0" w:color="auto"/>
        <w:right w:val="none" w:sz="0" w:space="0" w:color="auto"/>
      </w:divBdr>
    </w:div>
    <w:div w:id="1722358679">
      <w:bodyDiv w:val="1"/>
      <w:marLeft w:val="0"/>
      <w:marRight w:val="0"/>
      <w:marTop w:val="0"/>
      <w:marBottom w:val="0"/>
      <w:divBdr>
        <w:top w:val="none" w:sz="0" w:space="0" w:color="auto"/>
        <w:left w:val="none" w:sz="0" w:space="0" w:color="auto"/>
        <w:bottom w:val="none" w:sz="0" w:space="0" w:color="auto"/>
        <w:right w:val="none" w:sz="0" w:space="0" w:color="auto"/>
      </w:divBdr>
    </w:div>
    <w:div w:id="1729377303">
      <w:bodyDiv w:val="1"/>
      <w:marLeft w:val="0"/>
      <w:marRight w:val="0"/>
      <w:marTop w:val="0"/>
      <w:marBottom w:val="0"/>
      <w:divBdr>
        <w:top w:val="none" w:sz="0" w:space="0" w:color="auto"/>
        <w:left w:val="none" w:sz="0" w:space="0" w:color="auto"/>
        <w:bottom w:val="none" w:sz="0" w:space="0" w:color="auto"/>
        <w:right w:val="none" w:sz="0" w:space="0" w:color="auto"/>
      </w:divBdr>
    </w:div>
    <w:div w:id="1741319907">
      <w:bodyDiv w:val="1"/>
      <w:marLeft w:val="0"/>
      <w:marRight w:val="0"/>
      <w:marTop w:val="0"/>
      <w:marBottom w:val="0"/>
      <w:divBdr>
        <w:top w:val="none" w:sz="0" w:space="0" w:color="auto"/>
        <w:left w:val="none" w:sz="0" w:space="0" w:color="auto"/>
        <w:bottom w:val="none" w:sz="0" w:space="0" w:color="auto"/>
        <w:right w:val="none" w:sz="0" w:space="0" w:color="auto"/>
      </w:divBdr>
    </w:div>
    <w:div w:id="1741557479">
      <w:bodyDiv w:val="1"/>
      <w:marLeft w:val="0"/>
      <w:marRight w:val="0"/>
      <w:marTop w:val="0"/>
      <w:marBottom w:val="0"/>
      <w:divBdr>
        <w:top w:val="none" w:sz="0" w:space="0" w:color="auto"/>
        <w:left w:val="none" w:sz="0" w:space="0" w:color="auto"/>
        <w:bottom w:val="none" w:sz="0" w:space="0" w:color="auto"/>
        <w:right w:val="none" w:sz="0" w:space="0" w:color="auto"/>
      </w:divBdr>
    </w:div>
    <w:div w:id="1768888866">
      <w:bodyDiv w:val="1"/>
      <w:marLeft w:val="0"/>
      <w:marRight w:val="0"/>
      <w:marTop w:val="0"/>
      <w:marBottom w:val="0"/>
      <w:divBdr>
        <w:top w:val="none" w:sz="0" w:space="0" w:color="auto"/>
        <w:left w:val="none" w:sz="0" w:space="0" w:color="auto"/>
        <w:bottom w:val="none" w:sz="0" w:space="0" w:color="auto"/>
        <w:right w:val="none" w:sz="0" w:space="0" w:color="auto"/>
      </w:divBdr>
    </w:div>
    <w:div w:id="1782258596">
      <w:bodyDiv w:val="1"/>
      <w:marLeft w:val="0"/>
      <w:marRight w:val="0"/>
      <w:marTop w:val="0"/>
      <w:marBottom w:val="0"/>
      <w:divBdr>
        <w:top w:val="none" w:sz="0" w:space="0" w:color="auto"/>
        <w:left w:val="none" w:sz="0" w:space="0" w:color="auto"/>
        <w:bottom w:val="none" w:sz="0" w:space="0" w:color="auto"/>
        <w:right w:val="none" w:sz="0" w:space="0" w:color="auto"/>
      </w:divBdr>
    </w:div>
    <w:div w:id="1784810988">
      <w:bodyDiv w:val="1"/>
      <w:marLeft w:val="0"/>
      <w:marRight w:val="0"/>
      <w:marTop w:val="0"/>
      <w:marBottom w:val="0"/>
      <w:divBdr>
        <w:top w:val="none" w:sz="0" w:space="0" w:color="auto"/>
        <w:left w:val="none" w:sz="0" w:space="0" w:color="auto"/>
        <w:bottom w:val="none" w:sz="0" w:space="0" w:color="auto"/>
        <w:right w:val="none" w:sz="0" w:space="0" w:color="auto"/>
      </w:divBdr>
    </w:div>
    <w:div w:id="1787193364">
      <w:bodyDiv w:val="1"/>
      <w:marLeft w:val="0"/>
      <w:marRight w:val="0"/>
      <w:marTop w:val="0"/>
      <w:marBottom w:val="0"/>
      <w:divBdr>
        <w:top w:val="none" w:sz="0" w:space="0" w:color="auto"/>
        <w:left w:val="none" w:sz="0" w:space="0" w:color="auto"/>
        <w:bottom w:val="none" w:sz="0" w:space="0" w:color="auto"/>
        <w:right w:val="none" w:sz="0" w:space="0" w:color="auto"/>
      </w:divBdr>
    </w:div>
    <w:div w:id="1798915747">
      <w:bodyDiv w:val="1"/>
      <w:marLeft w:val="0"/>
      <w:marRight w:val="0"/>
      <w:marTop w:val="0"/>
      <w:marBottom w:val="0"/>
      <w:divBdr>
        <w:top w:val="none" w:sz="0" w:space="0" w:color="auto"/>
        <w:left w:val="none" w:sz="0" w:space="0" w:color="auto"/>
        <w:bottom w:val="none" w:sz="0" w:space="0" w:color="auto"/>
        <w:right w:val="none" w:sz="0" w:space="0" w:color="auto"/>
      </w:divBdr>
    </w:div>
    <w:div w:id="1803305792">
      <w:bodyDiv w:val="1"/>
      <w:marLeft w:val="0"/>
      <w:marRight w:val="0"/>
      <w:marTop w:val="0"/>
      <w:marBottom w:val="0"/>
      <w:divBdr>
        <w:top w:val="none" w:sz="0" w:space="0" w:color="auto"/>
        <w:left w:val="none" w:sz="0" w:space="0" w:color="auto"/>
        <w:bottom w:val="none" w:sz="0" w:space="0" w:color="auto"/>
        <w:right w:val="none" w:sz="0" w:space="0" w:color="auto"/>
      </w:divBdr>
    </w:div>
    <w:div w:id="1819765958">
      <w:bodyDiv w:val="1"/>
      <w:marLeft w:val="0"/>
      <w:marRight w:val="0"/>
      <w:marTop w:val="0"/>
      <w:marBottom w:val="0"/>
      <w:divBdr>
        <w:top w:val="none" w:sz="0" w:space="0" w:color="auto"/>
        <w:left w:val="none" w:sz="0" w:space="0" w:color="auto"/>
        <w:bottom w:val="none" w:sz="0" w:space="0" w:color="auto"/>
        <w:right w:val="none" w:sz="0" w:space="0" w:color="auto"/>
      </w:divBdr>
    </w:div>
    <w:div w:id="1824392418">
      <w:bodyDiv w:val="1"/>
      <w:marLeft w:val="0"/>
      <w:marRight w:val="0"/>
      <w:marTop w:val="0"/>
      <w:marBottom w:val="0"/>
      <w:divBdr>
        <w:top w:val="none" w:sz="0" w:space="0" w:color="auto"/>
        <w:left w:val="none" w:sz="0" w:space="0" w:color="auto"/>
        <w:bottom w:val="none" w:sz="0" w:space="0" w:color="auto"/>
        <w:right w:val="none" w:sz="0" w:space="0" w:color="auto"/>
      </w:divBdr>
    </w:div>
    <w:div w:id="1830057586">
      <w:bodyDiv w:val="1"/>
      <w:marLeft w:val="0"/>
      <w:marRight w:val="0"/>
      <w:marTop w:val="0"/>
      <w:marBottom w:val="0"/>
      <w:divBdr>
        <w:top w:val="none" w:sz="0" w:space="0" w:color="auto"/>
        <w:left w:val="none" w:sz="0" w:space="0" w:color="auto"/>
        <w:bottom w:val="none" w:sz="0" w:space="0" w:color="auto"/>
        <w:right w:val="none" w:sz="0" w:space="0" w:color="auto"/>
      </w:divBdr>
    </w:div>
    <w:div w:id="1832136303">
      <w:bodyDiv w:val="1"/>
      <w:marLeft w:val="0"/>
      <w:marRight w:val="0"/>
      <w:marTop w:val="0"/>
      <w:marBottom w:val="0"/>
      <w:divBdr>
        <w:top w:val="none" w:sz="0" w:space="0" w:color="auto"/>
        <w:left w:val="none" w:sz="0" w:space="0" w:color="auto"/>
        <w:bottom w:val="none" w:sz="0" w:space="0" w:color="auto"/>
        <w:right w:val="none" w:sz="0" w:space="0" w:color="auto"/>
      </w:divBdr>
    </w:div>
    <w:div w:id="1847551672">
      <w:bodyDiv w:val="1"/>
      <w:marLeft w:val="0"/>
      <w:marRight w:val="0"/>
      <w:marTop w:val="0"/>
      <w:marBottom w:val="0"/>
      <w:divBdr>
        <w:top w:val="none" w:sz="0" w:space="0" w:color="auto"/>
        <w:left w:val="none" w:sz="0" w:space="0" w:color="auto"/>
        <w:bottom w:val="none" w:sz="0" w:space="0" w:color="auto"/>
        <w:right w:val="none" w:sz="0" w:space="0" w:color="auto"/>
      </w:divBdr>
    </w:div>
    <w:div w:id="1852909642">
      <w:bodyDiv w:val="1"/>
      <w:marLeft w:val="0"/>
      <w:marRight w:val="0"/>
      <w:marTop w:val="0"/>
      <w:marBottom w:val="0"/>
      <w:divBdr>
        <w:top w:val="none" w:sz="0" w:space="0" w:color="auto"/>
        <w:left w:val="none" w:sz="0" w:space="0" w:color="auto"/>
        <w:bottom w:val="none" w:sz="0" w:space="0" w:color="auto"/>
        <w:right w:val="none" w:sz="0" w:space="0" w:color="auto"/>
      </w:divBdr>
    </w:div>
    <w:div w:id="1872958065">
      <w:bodyDiv w:val="1"/>
      <w:marLeft w:val="0"/>
      <w:marRight w:val="0"/>
      <w:marTop w:val="0"/>
      <w:marBottom w:val="0"/>
      <w:divBdr>
        <w:top w:val="none" w:sz="0" w:space="0" w:color="auto"/>
        <w:left w:val="none" w:sz="0" w:space="0" w:color="auto"/>
        <w:bottom w:val="none" w:sz="0" w:space="0" w:color="auto"/>
        <w:right w:val="none" w:sz="0" w:space="0" w:color="auto"/>
      </w:divBdr>
    </w:div>
    <w:div w:id="1879851298">
      <w:bodyDiv w:val="1"/>
      <w:marLeft w:val="0"/>
      <w:marRight w:val="0"/>
      <w:marTop w:val="0"/>
      <w:marBottom w:val="0"/>
      <w:divBdr>
        <w:top w:val="none" w:sz="0" w:space="0" w:color="auto"/>
        <w:left w:val="none" w:sz="0" w:space="0" w:color="auto"/>
        <w:bottom w:val="none" w:sz="0" w:space="0" w:color="auto"/>
        <w:right w:val="none" w:sz="0" w:space="0" w:color="auto"/>
      </w:divBdr>
    </w:div>
    <w:div w:id="1881934778">
      <w:bodyDiv w:val="1"/>
      <w:marLeft w:val="0"/>
      <w:marRight w:val="0"/>
      <w:marTop w:val="0"/>
      <w:marBottom w:val="0"/>
      <w:divBdr>
        <w:top w:val="none" w:sz="0" w:space="0" w:color="auto"/>
        <w:left w:val="none" w:sz="0" w:space="0" w:color="auto"/>
        <w:bottom w:val="none" w:sz="0" w:space="0" w:color="auto"/>
        <w:right w:val="none" w:sz="0" w:space="0" w:color="auto"/>
      </w:divBdr>
    </w:div>
    <w:div w:id="1884251918">
      <w:bodyDiv w:val="1"/>
      <w:marLeft w:val="0"/>
      <w:marRight w:val="0"/>
      <w:marTop w:val="0"/>
      <w:marBottom w:val="0"/>
      <w:divBdr>
        <w:top w:val="none" w:sz="0" w:space="0" w:color="auto"/>
        <w:left w:val="none" w:sz="0" w:space="0" w:color="auto"/>
        <w:bottom w:val="none" w:sz="0" w:space="0" w:color="auto"/>
        <w:right w:val="none" w:sz="0" w:space="0" w:color="auto"/>
      </w:divBdr>
    </w:div>
    <w:div w:id="1891575199">
      <w:bodyDiv w:val="1"/>
      <w:marLeft w:val="0"/>
      <w:marRight w:val="0"/>
      <w:marTop w:val="0"/>
      <w:marBottom w:val="0"/>
      <w:divBdr>
        <w:top w:val="none" w:sz="0" w:space="0" w:color="auto"/>
        <w:left w:val="none" w:sz="0" w:space="0" w:color="auto"/>
        <w:bottom w:val="none" w:sz="0" w:space="0" w:color="auto"/>
        <w:right w:val="none" w:sz="0" w:space="0" w:color="auto"/>
      </w:divBdr>
    </w:div>
    <w:div w:id="1893733628">
      <w:bodyDiv w:val="1"/>
      <w:marLeft w:val="0"/>
      <w:marRight w:val="0"/>
      <w:marTop w:val="0"/>
      <w:marBottom w:val="0"/>
      <w:divBdr>
        <w:top w:val="none" w:sz="0" w:space="0" w:color="auto"/>
        <w:left w:val="none" w:sz="0" w:space="0" w:color="auto"/>
        <w:bottom w:val="none" w:sz="0" w:space="0" w:color="auto"/>
        <w:right w:val="none" w:sz="0" w:space="0" w:color="auto"/>
      </w:divBdr>
    </w:div>
    <w:div w:id="1900092475">
      <w:bodyDiv w:val="1"/>
      <w:marLeft w:val="0"/>
      <w:marRight w:val="0"/>
      <w:marTop w:val="0"/>
      <w:marBottom w:val="0"/>
      <w:divBdr>
        <w:top w:val="none" w:sz="0" w:space="0" w:color="auto"/>
        <w:left w:val="none" w:sz="0" w:space="0" w:color="auto"/>
        <w:bottom w:val="none" w:sz="0" w:space="0" w:color="auto"/>
        <w:right w:val="none" w:sz="0" w:space="0" w:color="auto"/>
      </w:divBdr>
    </w:div>
    <w:div w:id="1902521552">
      <w:bodyDiv w:val="1"/>
      <w:marLeft w:val="0"/>
      <w:marRight w:val="0"/>
      <w:marTop w:val="0"/>
      <w:marBottom w:val="0"/>
      <w:divBdr>
        <w:top w:val="none" w:sz="0" w:space="0" w:color="auto"/>
        <w:left w:val="none" w:sz="0" w:space="0" w:color="auto"/>
        <w:bottom w:val="none" w:sz="0" w:space="0" w:color="auto"/>
        <w:right w:val="none" w:sz="0" w:space="0" w:color="auto"/>
      </w:divBdr>
    </w:div>
    <w:div w:id="1914899051">
      <w:bodyDiv w:val="1"/>
      <w:marLeft w:val="0"/>
      <w:marRight w:val="0"/>
      <w:marTop w:val="0"/>
      <w:marBottom w:val="0"/>
      <w:divBdr>
        <w:top w:val="none" w:sz="0" w:space="0" w:color="auto"/>
        <w:left w:val="none" w:sz="0" w:space="0" w:color="auto"/>
        <w:bottom w:val="none" w:sz="0" w:space="0" w:color="auto"/>
        <w:right w:val="none" w:sz="0" w:space="0" w:color="auto"/>
      </w:divBdr>
    </w:div>
    <w:div w:id="1922182461">
      <w:bodyDiv w:val="1"/>
      <w:marLeft w:val="0"/>
      <w:marRight w:val="0"/>
      <w:marTop w:val="0"/>
      <w:marBottom w:val="0"/>
      <w:divBdr>
        <w:top w:val="none" w:sz="0" w:space="0" w:color="auto"/>
        <w:left w:val="none" w:sz="0" w:space="0" w:color="auto"/>
        <w:bottom w:val="none" w:sz="0" w:space="0" w:color="auto"/>
        <w:right w:val="none" w:sz="0" w:space="0" w:color="auto"/>
      </w:divBdr>
    </w:div>
    <w:div w:id="1924562332">
      <w:bodyDiv w:val="1"/>
      <w:marLeft w:val="0"/>
      <w:marRight w:val="0"/>
      <w:marTop w:val="0"/>
      <w:marBottom w:val="0"/>
      <w:divBdr>
        <w:top w:val="none" w:sz="0" w:space="0" w:color="auto"/>
        <w:left w:val="none" w:sz="0" w:space="0" w:color="auto"/>
        <w:bottom w:val="none" w:sz="0" w:space="0" w:color="auto"/>
        <w:right w:val="none" w:sz="0" w:space="0" w:color="auto"/>
      </w:divBdr>
    </w:div>
    <w:div w:id="1929003078">
      <w:bodyDiv w:val="1"/>
      <w:marLeft w:val="0"/>
      <w:marRight w:val="0"/>
      <w:marTop w:val="0"/>
      <w:marBottom w:val="0"/>
      <w:divBdr>
        <w:top w:val="none" w:sz="0" w:space="0" w:color="auto"/>
        <w:left w:val="none" w:sz="0" w:space="0" w:color="auto"/>
        <w:bottom w:val="none" w:sz="0" w:space="0" w:color="auto"/>
        <w:right w:val="none" w:sz="0" w:space="0" w:color="auto"/>
      </w:divBdr>
    </w:div>
    <w:div w:id="1945577521">
      <w:bodyDiv w:val="1"/>
      <w:marLeft w:val="0"/>
      <w:marRight w:val="0"/>
      <w:marTop w:val="0"/>
      <w:marBottom w:val="0"/>
      <w:divBdr>
        <w:top w:val="none" w:sz="0" w:space="0" w:color="auto"/>
        <w:left w:val="none" w:sz="0" w:space="0" w:color="auto"/>
        <w:bottom w:val="none" w:sz="0" w:space="0" w:color="auto"/>
        <w:right w:val="none" w:sz="0" w:space="0" w:color="auto"/>
      </w:divBdr>
    </w:div>
    <w:div w:id="1946115749">
      <w:bodyDiv w:val="1"/>
      <w:marLeft w:val="0"/>
      <w:marRight w:val="0"/>
      <w:marTop w:val="0"/>
      <w:marBottom w:val="0"/>
      <w:divBdr>
        <w:top w:val="none" w:sz="0" w:space="0" w:color="auto"/>
        <w:left w:val="none" w:sz="0" w:space="0" w:color="auto"/>
        <w:bottom w:val="none" w:sz="0" w:space="0" w:color="auto"/>
        <w:right w:val="none" w:sz="0" w:space="0" w:color="auto"/>
      </w:divBdr>
    </w:div>
    <w:div w:id="1947233541">
      <w:bodyDiv w:val="1"/>
      <w:marLeft w:val="0"/>
      <w:marRight w:val="0"/>
      <w:marTop w:val="0"/>
      <w:marBottom w:val="0"/>
      <w:divBdr>
        <w:top w:val="none" w:sz="0" w:space="0" w:color="auto"/>
        <w:left w:val="none" w:sz="0" w:space="0" w:color="auto"/>
        <w:bottom w:val="none" w:sz="0" w:space="0" w:color="auto"/>
        <w:right w:val="none" w:sz="0" w:space="0" w:color="auto"/>
      </w:divBdr>
    </w:div>
    <w:div w:id="1949190322">
      <w:bodyDiv w:val="1"/>
      <w:marLeft w:val="0"/>
      <w:marRight w:val="0"/>
      <w:marTop w:val="0"/>
      <w:marBottom w:val="0"/>
      <w:divBdr>
        <w:top w:val="none" w:sz="0" w:space="0" w:color="auto"/>
        <w:left w:val="none" w:sz="0" w:space="0" w:color="auto"/>
        <w:bottom w:val="none" w:sz="0" w:space="0" w:color="auto"/>
        <w:right w:val="none" w:sz="0" w:space="0" w:color="auto"/>
      </w:divBdr>
    </w:div>
    <w:div w:id="1953779750">
      <w:bodyDiv w:val="1"/>
      <w:marLeft w:val="0"/>
      <w:marRight w:val="0"/>
      <w:marTop w:val="0"/>
      <w:marBottom w:val="0"/>
      <w:divBdr>
        <w:top w:val="none" w:sz="0" w:space="0" w:color="auto"/>
        <w:left w:val="none" w:sz="0" w:space="0" w:color="auto"/>
        <w:bottom w:val="none" w:sz="0" w:space="0" w:color="auto"/>
        <w:right w:val="none" w:sz="0" w:space="0" w:color="auto"/>
      </w:divBdr>
    </w:div>
    <w:div w:id="1956062907">
      <w:bodyDiv w:val="1"/>
      <w:marLeft w:val="0"/>
      <w:marRight w:val="0"/>
      <w:marTop w:val="0"/>
      <w:marBottom w:val="0"/>
      <w:divBdr>
        <w:top w:val="none" w:sz="0" w:space="0" w:color="auto"/>
        <w:left w:val="none" w:sz="0" w:space="0" w:color="auto"/>
        <w:bottom w:val="none" w:sz="0" w:space="0" w:color="auto"/>
        <w:right w:val="none" w:sz="0" w:space="0" w:color="auto"/>
      </w:divBdr>
    </w:div>
    <w:div w:id="1968971015">
      <w:bodyDiv w:val="1"/>
      <w:marLeft w:val="0"/>
      <w:marRight w:val="0"/>
      <w:marTop w:val="0"/>
      <w:marBottom w:val="0"/>
      <w:divBdr>
        <w:top w:val="none" w:sz="0" w:space="0" w:color="auto"/>
        <w:left w:val="none" w:sz="0" w:space="0" w:color="auto"/>
        <w:bottom w:val="none" w:sz="0" w:space="0" w:color="auto"/>
        <w:right w:val="none" w:sz="0" w:space="0" w:color="auto"/>
      </w:divBdr>
    </w:div>
    <w:div w:id="1976178909">
      <w:bodyDiv w:val="1"/>
      <w:marLeft w:val="0"/>
      <w:marRight w:val="0"/>
      <w:marTop w:val="0"/>
      <w:marBottom w:val="0"/>
      <w:divBdr>
        <w:top w:val="none" w:sz="0" w:space="0" w:color="auto"/>
        <w:left w:val="none" w:sz="0" w:space="0" w:color="auto"/>
        <w:bottom w:val="none" w:sz="0" w:space="0" w:color="auto"/>
        <w:right w:val="none" w:sz="0" w:space="0" w:color="auto"/>
      </w:divBdr>
    </w:div>
    <w:div w:id="1987738873">
      <w:bodyDiv w:val="1"/>
      <w:marLeft w:val="0"/>
      <w:marRight w:val="0"/>
      <w:marTop w:val="0"/>
      <w:marBottom w:val="0"/>
      <w:divBdr>
        <w:top w:val="none" w:sz="0" w:space="0" w:color="auto"/>
        <w:left w:val="none" w:sz="0" w:space="0" w:color="auto"/>
        <w:bottom w:val="none" w:sz="0" w:space="0" w:color="auto"/>
        <w:right w:val="none" w:sz="0" w:space="0" w:color="auto"/>
      </w:divBdr>
    </w:div>
    <w:div w:id="2001735963">
      <w:bodyDiv w:val="1"/>
      <w:marLeft w:val="0"/>
      <w:marRight w:val="0"/>
      <w:marTop w:val="0"/>
      <w:marBottom w:val="0"/>
      <w:divBdr>
        <w:top w:val="none" w:sz="0" w:space="0" w:color="auto"/>
        <w:left w:val="none" w:sz="0" w:space="0" w:color="auto"/>
        <w:bottom w:val="none" w:sz="0" w:space="0" w:color="auto"/>
        <w:right w:val="none" w:sz="0" w:space="0" w:color="auto"/>
      </w:divBdr>
    </w:div>
    <w:div w:id="2006660400">
      <w:bodyDiv w:val="1"/>
      <w:marLeft w:val="0"/>
      <w:marRight w:val="0"/>
      <w:marTop w:val="0"/>
      <w:marBottom w:val="0"/>
      <w:divBdr>
        <w:top w:val="none" w:sz="0" w:space="0" w:color="auto"/>
        <w:left w:val="none" w:sz="0" w:space="0" w:color="auto"/>
        <w:bottom w:val="none" w:sz="0" w:space="0" w:color="auto"/>
        <w:right w:val="none" w:sz="0" w:space="0" w:color="auto"/>
      </w:divBdr>
    </w:div>
    <w:div w:id="2020884396">
      <w:bodyDiv w:val="1"/>
      <w:marLeft w:val="0"/>
      <w:marRight w:val="0"/>
      <w:marTop w:val="0"/>
      <w:marBottom w:val="0"/>
      <w:divBdr>
        <w:top w:val="none" w:sz="0" w:space="0" w:color="auto"/>
        <w:left w:val="none" w:sz="0" w:space="0" w:color="auto"/>
        <w:bottom w:val="none" w:sz="0" w:space="0" w:color="auto"/>
        <w:right w:val="none" w:sz="0" w:space="0" w:color="auto"/>
      </w:divBdr>
    </w:div>
    <w:div w:id="2024549508">
      <w:bodyDiv w:val="1"/>
      <w:marLeft w:val="0"/>
      <w:marRight w:val="0"/>
      <w:marTop w:val="0"/>
      <w:marBottom w:val="0"/>
      <w:divBdr>
        <w:top w:val="none" w:sz="0" w:space="0" w:color="auto"/>
        <w:left w:val="none" w:sz="0" w:space="0" w:color="auto"/>
        <w:bottom w:val="none" w:sz="0" w:space="0" w:color="auto"/>
        <w:right w:val="none" w:sz="0" w:space="0" w:color="auto"/>
      </w:divBdr>
    </w:div>
    <w:div w:id="2043700783">
      <w:bodyDiv w:val="1"/>
      <w:marLeft w:val="0"/>
      <w:marRight w:val="0"/>
      <w:marTop w:val="0"/>
      <w:marBottom w:val="0"/>
      <w:divBdr>
        <w:top w:val="none" w:sz="0" w:space="0" w:color="auto"/>
        <w:left w:val="none" w:sz="0" w:space="0" w:color="auto"/>
        <w:bottom w:val="none" w:sz="0" w:space="0" w:color="auto"/>
        <w:right w:val="none" w:sz="0" w:space="0" w:color="auto"/>
      </w:divBdr>
    </w:div>
    <w:div w:id="2088569658">
      <w:bodyDiv w:val="1"/>
      <w:marLeft w:val="0"/>
      <w:marRight w:val="0"/>
      <w:marTop w:val="0"/>
      <w:marBottom w:val="0"/>
      <w:divBdr>
        <w:top w:val="none" w:sz="0" w:space="0" w:color="auto"/>
        <w:left w:val="none" w:sz="0" w:space="0" w:color="auto"/>
        <w:bottom w:val="none" w:sz="0" w:space="0" w:color="auto"/>
        <w:right w:val="none" w:sz="0" w:space="0" w:color="auto"/>
      </w:divBdr>
    </w:div>
    <w:div w:id="2090692671">
      <w:bodyDiv w:val="1"/>
      <w:marLeft w:val="0"/>
      <w:marRight w:val="0"/>
      <w:marTop w:val="0"/>
      <w:marBottom w:val="0"/>
      <w:divBdr>
        <w:top w:val="none" w:sz="0" w:space="0" w:color="auto"/>
        <w:left w:val="none" w:sz="0" w:space="0" w:color="auto"/>
        <w:bottom w:val="none" w:sz="0" w:space="0" w:color="auto"/>
        <w:right w:val="none" w:sz="0" w:space="0" w:color="auto"/>
      </w:divBdr>
    </w:div>
    <w:div w:id="2101825745">
      <w:bodyDiv w:val="1"/>
      <w:marLeft w:val="0"/>
      <w:marRight w:val="0"/>
      <w:marTop w:val="0"/>
      <w:marBottom w:val="0"/>
      <w:divBdr>
        <w:top w:val="none" w:sz="0" w:space="0" w:color="auto"/>
        <w:left w:val="none" w:sz="0" w:space="0" w:color="auto"/>
        <w:bottom w:val="none" w:sz="0" w:space="0" w:color="auto"/>
        <w:right w:val="none" w:sz="0" w:space="0" w:color="auto"/>
      </w:divBdr>
    </w:div>
    <w:div w:id="2108306645">
      <w:bodyDiv w:val="1"/>
      <w:marLeft w:val="0"/>
      <w:marRight w:val="0"/>
      <w:marTop w:val="0"/>
      <w:marBottom w:val="0"/>
      <w:divBdr>
        <w:top w:val="none" w:sz="0" w:space="0" w:color="auto"/>
        <w:left w:val="none" w:sz="0" w:space="0" w:color="auto"/>
        <w:bottom w:val="none" w:sz="0" w:space="0" w:color="auto"/>
        <w:right w:val="none" w:sz="0" w:space="0" w:color="auto"/>
      </w:divBdr>
    </w:div>
    <w:div w:id="2108650593">
      <w:bodyDiv w:val="1"/>
      <w:marLeft w:val="0"/>
      <w:marRight w:val="0"/>
      <w:marTop w:val="0"/>
      <w:marBottom w:val="0"/>
      <w:divBdr>
        <w:top w:val="none" w:sz="0" w:space="0" w:color="auto"/>
        <w:left w:val="none" w:sz="0" w:space="0" w:color="auto"/>
        <w:bottom w:val="none" w:sz="0" w:space="0" w:color="auto"/>
        <w:right w:val="none" w:sz="0" w:space="0" w:color="auto"/>
      </w:divBdr>
    </w:div>
    <w:div w:id="2128347683">
      <w:bodyDiv w:val="1"/>
      <w:marLeft w:val="0"/>
      <w:marRight w:val="0"/>
      <w:marTop w:val="0"/>
      <w:marBottom w:val="0"/>
      <w:divBdr>
        <w:top w:val="none" w:sz="0" w:space="0" w:color="auto"/>
        <w:left w:val="none" w:sz="0" w:space="0" w:color="auto"/>
        <w:bottom w:val="none" w:sz="0" w:space="0" w:color="auto"/>
        <w:right w:val="none" w:sz="0" w:space="0" w:color="auto"/>
      </w:divBdr>
    </w:div>
    <w:div w:id="2130589181">
      <w:bodyDiv w:val="1"/>
      <w:marLeft w:val="0"/>
      <w:marRight w:val="0"/>
      <w:marTop w:val="0"/>
      <w:marBottom w:val="0"/>
      <w:divBdr>
        <w:top w:val="none" w:sz="0" w:space="0" w:color="auto"/>
        <w:left w:val="none" w:sz="0" w:space="0" w:color="auto"/>
        <w:bottom w:val="none" w:sz="0" w:space="0" w:color="auto"/>
        <w:right w:val="none" w:sz="0" w:space="0" w:color="auto"/>
      </w:divBdr>
    </w:div>
    <w:div w:id="2137092264">
      <w:bodyDiv w:val="1"/>
      <w:marLeft w:val="0"/>
      <w:marRight w:val="0"/>
      <w:marTop w:val="0"/>
      <w:marBottom w:val="0"/>
      <w:divBdr>
        <w:top w:val="none" w:sz="0" w:space="0" w:color="auto"/>
        <w:left w:val="none" w:sz="0" w:space="0" w:color="auto"/>
        <w:bottom w:val="none" w:sz="0" w:space="0" w:color="auto"/>
        <w:right w:val="none" w:sz="0" w:space="0" w:color="auto"/>
      </w:divBdr>
    </w:div>
    <w:div w:id="2137680268">
      <w:bodyDiv w:val="1"/>
      <w:marLeft w:val="0"/>
      <w:marRight w:val="0"/>
      <w:marTop w:val="0"/>
      <w:marBottom w:val="0"/>
      <w:divBdr>
        <w:top w:val="none" w:sz="0" w:space="0" w:color="auto"/>
        <w:left w:val="none" w:sz="0" w:space="0" w:color="auto"/>
        <w:bottom w:val="none" w:sz="0" w:space="0" w:color="auto"/>
        <w:right w:val="none" w:sz="0" w:space="0" w:color="auto"/>
      </w:divBdr>
    </w:div>
    <w:div w:id="21431074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Cou01</b:Tag>
    <b:SourceType>InternetSite</b:SourceType>
    <b:Guid>{73E7323C-CED3-4103-9898-352536700E5F}</b:Guid>
    <b:Title>Convention on Cybercrime (ETS No. 185)</b:Title>
    <b:Year>2001</b:Year>
    <b:Author>
      <b:Author>
        <b:Corporate>Council of Europe</b:Corporate>
      </b:Author>
    </b:Author>
    <b:ProductionCompany>Council of Europe (Treaty/Document repository)</b:ProductionCompany>
    <b:Month>November</b:Month>
    <b:Day>23</b:Day>
    <b:URL>https://rm.coe.int/CoERMPublicCommonSearchServices/DisplayDCTMContent?documentId=0900001680080f0b</b:URL>
    <b:RefOrder>8</b:RefOrder>
  </b:Source>
  <b:Source>
    <b:Tag>Cou22</b:Tag>
    <b:SourceType>InternetSite</b:SourceType>
    <b:Guid>{671E69FA-40FE-4FE7-B29B-E248FF8EF4E7}</b:Guid>
    <b:Author>
      <b:Author>
        <b:Corporate>Council of Europe</b:Corporate>
      </b:Author>
    </b:Author>
    <b:Title>Second Additional Protocol to the Convention on Cybercrime on enhanced co-operation and disclosure of electronic evidence (CETS No. 224)</b:Title>
    <b:ProductionCompany>Council of Europe Publishing (book.coe.int)</b:ProductionCompany>
    <b:Year>2022</b:Year>
    <b:Month>May</b:Month>
    <b:Day>12</b:Day>
    <b:URL>https://book.coe.int/en/texts-of-council-of-europe-treaties/11913-pdf-second-additional-protocol-to-the-convention-on-cybercrime-on-enhanced-co-operation-and-disclosure-of-electronic-evidence-cets-no-224.html</b:URL>
    <b:RefOrder>9</b:RefOrder>
  </b:Source>
  <b:Source>
    <b:Tag>Uni13</b:Tag>
    <b:SourceType>InternetSite</b:SourceType>
    <b:Guid>{95E251E7-4804-43F4-A316-AB57AA58DB5B}</b:Guid>
    <b:Author>
      <b:Author>
        <b:Corporate>United Nations Office on Drugs and Crime (UNODC)</b:Corporate>
      </b:Author>
    </b:Author>
    <b:Title>Comprehensive Study on Cybercrime (Draft, February 2013)</b:Title>
    <b:ProductionCompany>UNODC</b:ProductionCompany>
    <b:Year>2013</b:Year>
    <b:Month>February</b:Month>
    <b:URL>https://www.unodc.org/documents/organized-crime/UNODC_CCPCJ_EG.4_2013/CYBERCRIME_STUDY_210213.pdf</b:URL>
    <b:RefOrder>2</b:RefOrder>
  </b:Source>
  <b:Source>
    <b:Tag>Eur24</b:Tag>
    <b:SourceType>InternetSite</b:SourceType>
    <b:Guid>{DACC346E-534B-470C-BE1A-BA3301883F7B}</b:Guid>
    <b:Author>
      <b:Author>
        <b:Corporate>Europol</b:Corporate>
      </b:Author>
    </b:Author>
    <b:Title>Internet Organised Crime Threat Assessment (IOCTA) 2024</b:Title>
    <b:ProductionCompany>Europol</b:ProductionCompany>
    <b:Year>2024</b:Year>
    <b:Month>July</b:Month>
    <b:Day>22</b:Day>
    <b:URL>https://www.europol.europa.eu/publication-events/main-reports/internet-organised-crime-threat-assessment-iocta-2024</b:URL>
    <b:DOI>10.2813/442713</b:DOI>
    <b:RefOrder>4</b:RefOrder>
  </b:Source>
  <b:Source>
    <b:Tag>Eur241</b:Tag>
    <b:SourceType>InternetSite</b:SourceType>
    <b:Guid>{5C533C0F-2DA8-4252-898F-29BE2E5AF52B}</b:Guid>
    <b:Author>
      <b:Author>
        <b:Corporate>European Union Agency for Cybersecurity (ENISA)</b:Corporate>
      </b:Author>
    </b:Author>
    <b:Title>ENISA Threat Landscape 2024</b:Title>
    <b:ProductionCompany>ENISA</b:ProductionCompany>
    <b:Year>2024</b:Year>
    <b:Month>September</b:Month>
    <b:Day>19</b:Day>
    <b:URL>https://www.enisa.europa.eu/publications/enisa-threat-landscape-2024</b:URL>
    <b:RefOrder>6</b:RefOrder>
  </b:Source>
  <b:Source>
    <b:Tag>Nat24</b:Tag>
    <b:SourceType>Report</b:SourceType>
    <b:Guid>{50477358-1B3B-41FC-BB28-8DCFDDEA224E}</b:Guid>
    <b:Title>The NIST Cybersecurity Framework (CSF) 2.0</b:Title>
    <b:Year>2024</b:Year>
    <b:Author>
      <b:Author>
        <b:Corporate>National Institute of Standards and Technology (NIST)</b:Corporate>
      </b:Author>
    </b:Author>
    <b:Publisher>NIST</b:Publisher>
    <b:City>Gaithersburg, MD</b:City>
    <b:Comments>https://doi.org/10.6028/NIST.CSWP.29</b:Comments>
    <b:DOI>10.6028/NIST.CSWP.29</b:DOI>
    <b:RefOrder>3</b:RefOrder>
  </b:Source>
  <b:Source>
    <b:Tag>Ver25</b:Tag>
    <b:SourceType>InternetSite</b:SourceType>
    <b:Guid>{58648199-A751-48B8-B68A-3FD7BC5A33B6}</b:Guid>
    <b:Title>2025 Data Breach Investigations Report (DBIR)</b:Title>
    <b:Year>2025</b:Year>
    <b:Author>
      <b:Author>
        <b:Corporate>Verizon</b:Corporate>
      </b:Author>
    </b:Author>
    <b:ProductionCompany>Verizon Business Resources</b:ProductionCompany>
    <b:URL>https://www.verizon.com/business/resources/Tea/reports/2025-dbir-data-breach-investigations-report.pdf</b:URL>
    <b:RefOrder>7</b:RefOrder>
  </b:Source>
  <b:Source>
    <b:Tag>Mic24</b:Tag>
    <b:SourceType>InternetSite</b:SourceType>
    <b:Guid>{F7146786-5EE6-496B-A01D-8CB51C14039C}</b:Guid>
    <b:Author>
      <b:Author>
        <b:Corporate>Microsoft</b:Corporate>
      </b:Author>
    </b:Author>
    <b:Title>Microsoft Digital Defense Report 2024</b:Title>
    <b:ProductionCompany>Microsoft</b:ProductionCompany>
    <b:Year>2024</b:Year>
    <b:URL>https://cdn-dynmedia-1.microsoft.com/is/content/microsoftcorp/microsoft/final/en-us/microsoft-brand/documents/Microsoft%20Digital%20Defense%20Report%202024%20%281%29.pdf</b:URL>
    <b:RefOrder>5</b:RefOrder>
  </b:Source>
  <b:Source>
    <b:Tag>Wor25</b:Tag>
    <b:SourceType>InternetSite</b:SourceType>
    <b:Guid>{A14A5C19-7902-42D4-80A1-A85F4A57B6DD}</b:Guid>
    <b:Author>
      <b:Author>
        <b:Corporate>World Economic Forum</b:Corporate>
      </b:Author>
    </b:Author>
    <b:Title>Global Cybersecurity Outlook 2025 (PDF)</b:Title>
    <b:ProductionCompany>World Economic Forum Reports</b:ProductionCompany>
    <b:Year>2025</b:Year>
    <b:Month>January</b:Month>
    <b:URL>https://reports.weforum.org/docs/WEF_Global_Cybersecurity_Outlook_2025.pdf</b:URL>
    <b:RefOrder>10</b:RefOrder>
  </b:Source>
  <b:Source>
    <b:Tag>McG13</b:Tag>
    <b:SourceType>Report</b:SourceType>
    <b:Guid>{CECFD13A-AEAF-4B53-B499-2B31D7CAC4A0}</b:Guid>
    <b:Title>Cyber crime: A review of the evidence</b:Title>
    <b:Year>2013</b:Year>
    <b:URL>https://www.gov.uk/government/publications/cyber-crime-a-review-of-the-evidence</b:URL>
    <b:Author>
      <b:Author>
        <b:NameList>
          <b:Person>
            <b:Last>McGuire</b:Last>
            <b:First>Mike</b:First>
          </b:Person>
          <b:Person>
            <b:Last>Dowling</b:Last>
            <b:First>Samantha</b:First>
          </b:Person>
        </b:NameList>
      </b:Author>
    </b:Author>
    <b:Publisher>Home Office</b:Publisher>
    <b:City>London</b:City>
    <b:Comments>ISBN 978-1-78246-245-3; Home Office Research Report 75</b:Comments>
    <b:RefOrder>1</b:RefOrder>
  </b:Source>
</b:Sources>
</file>

<file path=customXml/itemProps1.xml><?xml version="1.0" encoding="utf-8"?>
<ds:datastoreItem xmlns:ds="http://schemas.openxmlformats.org/officeDocument/2006/customXml" ds:itemID="{1E795916-B8A5-4FE1-8018-3906F7DD6B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4895</Words>
  <Characters>27908</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Hasbulla</dc:creator>
  <cp:keywords/>
  <dc:description/>
  <cp:lastModifiedBy>ipdeveloper2001@gmail.com</cp:lastModifiedBy>
  <cp:revision>2</cp:revision>
  <cp:lastPrinted>2026-04-10T16:19:00Z</cp:lastPrinted>
  <dcterms:created xsi:type="dcterms:W3CDTF">2026-05-28T00:39:00Z</dcterms:created>
  <dcterms:modified xsi:type="dcterms:W3CDTF">2026-05-28T00:39:00Z</dcterms:modified>
</cp:coreProperties>
</file>