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5B8A" w14:textId="77777777" w:rsidR="00CE6940" w:rsidRDefault="00CE6940" w:rsidP="00CE6940">
      <w:pPr>
        <w:pStyle w:val="Ttulo"/>
        <w:jc w:val="center"/>
        <w:rPr>
          <w:rFonts w:ascii="Abadi" w:hAnsi="Abadi"/>
        </w:rPr>
      </w:pPr>
      <w:r>
        <w:rPr>
          <w:noProof/>
          <w:lang w:eastAsia="es-MX"/>
        </w:rPr>
        <w:drawing>
          <wp:inline distT="0" distB="0" distL="0" distR="0" wp14:anchorId="29B00E39" wp14:editId="621E6650">
            <wp:extent cx="1942123" cy="2381928"/>
            <wp:effectExtent l="0" t="0" r="1270" b="0"/>
            <wp:docPr id="5" name="Imagen 5" descr="Image result for itesm icon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itesm icon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26" cy="24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C40" w14:textId="77777777" w:rsidR="00CE6940" w:rsidRPr="00326E2B" w:rsidRDefault="00CE6940" w:rsidP="00CE6940"/>
    <w:p w14:paraId="1EFEFB67" w14:textId="77777777" w:rsidR="00CE6940" w:rsidRPr="00E5282B" w:rsidRDefault="00CE6940" w:rsidP="00CE6940"/>
    <w:p w14:paraId="36FF647A" w14:textId="77777777" w:rsidR="00CE6940" w:rsidRDefault="00CE6940" w:rsidP="00CE6940">
      <w:pPr>
        <w:pStyle w:val="Ttulo"/>
        <w:jc w:val="center"/>
        <w:rPr>
          <w:rFonts w:ascii="Abadi" w:hAnsi="Abadi"/>
          <w:color w:val="auto"/>
        </w:rPr>
      </w:pPr>
      <w:r w:rsidRPr="00326E2B">
        <w:rPr>
          <w:rFonts w:ascii="Abadi" w:hAnsi="Abadi"/>
          <w:color w:val="auto"/>
        </w:rPr>
        <w:t xml:space="preserve">Tecnológico de Monterrey </w:t>
      </w:r>
    </w:p>
    <w:p w14:paraId="7EBE6FC9" w14:textId="77777777" w:rsidR="00CE6940" w:rsidRDefault="00CE6940" w:rsidP="00CE6940"/>
    <w:p w14:paraId="6AD37F8F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40"/>
          <w:szCs w:val="56"/>
        </w:rPr>
      </w:pPr>
      <w:r w:rsidRPr="00326E2B">
        <w:rPr>
          <w:rFonts w:ascii="Abadi" w:eastAsiaTheme="majorEastAsia" w:hAnsi="Abadi" w:cstheme="majorBidi"/>
          <w:spacing w:val="-10"/>
          <w:sz w:val="40"/>
          <w:szCs w:val="56"/>
        </w:rPr>
        <w:t>Campus Toluca</w:t>
      </w:r>
    </w:p>
    <w:p w14:paraId="4ED16F6F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24"/>
          <w:szCs w:val="56"/>
        </w:rPr>
      </w:pPr>
    </w:p>
    <w:p w14:paraId="53ACD11C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28"/>
          <w:szCs w:val="56"/>
        </w:rPr>
      </w:pPr>
      <w:r w:rsidRPr="00326E2B">
        <w:rPr>
          <w:rFonts w:ascii="Abadi" w:eastAsiaTheme="majorEastAsia" w:hAnsi="Abadi" w:cstheme="majorBidi"/>
          <w:spacing w:val="-10"/>
          <w:sz w:val="28"/>
          <w:szCs w:val="56"/>
        </w:rPr>
        <w:t>A01366501 | César Iván Pedrero Martínez</w:t>
      </w:r>
    </w:p>
    <w:p w14:paraId="27DF0C92" w14:textId="77777777" w:rsidR="00CE6940" w:rsidRPr="00326E2B" w:rsidRDefault="00CE6940" w:rsidP="00CE6940">
      <w:pPr>
        <w:jc w:val="center"/>
        <w:rPr>
          <w:rFonts w:ascii="Abadi" w:eastAsiaTheme="majorEastAsia" w:hAnsi="Abadi" w:cstheme="majorBidi"/>
          <w:spacing w:val="-10"/>
          <w:sz w:val="28"/>
          <w:szCs w:val="56"/>
        </w:rPr>
      </w:pPr>
    </w:p>
    <w:p w14:paraId="32F1F802" w14:textId="77777777" w:rsidR="00CE6940" w:rsidRDefault="00CE6940" w:rsidP="00CE6940">
      <w:pPr>
        <w:rPr>
          <w:rFonts w:ascii="Abadi" w:eastAsiaTheme="majorEastAsia" w:hAnsi="Abadi" w:cstheme="majorBidi"/>
          <w:spacing w:val="-10"/>
          <w:sz w:val="22"/>
          <w:szCs w:val="56"/>
        </w:rPr>
      </w:pPr>
    </w:p>
    <w:p w14:paraId="07C43CB2" w14:textId="40558417" w:rsidR="00CE6940" w:rsidRPr="00FE129E" w:rsidRDefault="00CA0F17" w:rsidP="00CE6940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</w:pPr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Compiladores</w:t>
      </w:r>
    </w:p>
    <w:p w14:paraId="0E593596" w14:textId="77777777" w:rsidR="00CE6940" w:rsidRPr="00326E2B" w:rsidRDefault="00CE6940" w:rsidP="00CE6940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36"/>
          <w:szCs w:val="56"/>
        </w:rPr>
      </w:pPr>
    </w:p>
    <w:p w14:paraId="0F696275" w14:textId="77777777" w:rsidR="00CE6940" w:rsidRDefault="00CE6940" w:rsidP="00CE6940">
      <w:pPr>
        <w:spacing w:after="0"/>
      </w:pPr>
    </w:p>
    <w:p w14:paraId="58F2E75D" w14:textId="7CB0BD55" w:rsidR="00CE6940" w:rsidRPr="00326E2B" w:rsidRDefault="005267B0" w:rsidP="00CE6940">
      <w:pPr>
        <w:pStyle w:val="Ttulo"/>
        <w:jc w:val="center"/>
        <w:rPr>
          <w:rFonts w:ascii="Abadi" w:hAnsi="Abadi"/>
          <w:sz w:val="44"/>
        </w:rPr>
      </w:pPr>
      <w:r>
        <w:rPr>
          <w:rFonts w:ascii="Abadi" w:hAnsi="Abadi"/>
          <w:sz w:val="44"/>
        </w:rPr>
        <w:t xml:space="preserve">Proyecto </w:t>
      </w:r>
      <w:r w:rsidR="00CA0F17">
        <w:rPr>
          <w:rFonts w:ascii="Abadi" w:hAnsi="Abadi"/>
          <w:sz w:val="44"/>
        </w:rPr>
        <w:t>1</w:t>
      </w:r>
      <w:r>
        <w:rPr>
          <w:rFonts w:ascii="Abadi" w:hAnsi="Abadi"/>
          <w:sz w:val="44"/>
        </w:rPr>
        <w:t>:</w:t>
      </w:r>
    </w:p>
    <w:p w14:paraId="79A2B1D9" w14:textId="77777777" w:rsidR="00CE6940" w:rsidRPr="00326E2B" w:rsidRDefault="00CE6940" w:rsidP="00CE6940">
      <w:pPr>
        <w:spacing w:after="0"/>
      </w:pPr>
    </w:p>
    <w:p w14:paraId="2BB94404" w14:textId="77777777" w:rsidR="00CA0F17" w:rsidRPr="00FE129E" w:rsidRDefault="00CA0F17" w:rsidP="00CA0F17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</w:pPr>
      <w:proofErr w:type="spellStart"/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Lexer</w:t>
      </w:r>
      <w:proofErr w:type="spellEnd"/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: Expresiones Regulares</w:t>
      </w:r>
    </w:p>
    <w:p w14:paraId="6921309E" w14:textId="77777777" w:rsidR="00635BE1" w:rsidRPr="005267B0" w:rsidRDefault="00635BE1" w:rsidP="00635BE1">
      <w:pPr>
        <w:rPr>
          <w:rFonts w:eastAsiaTheme="majorEastAsia" w:cstheme="majorBidi"/>
          <w:color w:val="3494BA" w:themeColor="accent1"/>
          <w:spacing w:val="-10"/>
          <w:sz w:val="56"/>
          <w:szCs w:val="56"/>
        </w:rPr>
      </w:pPr>
      <w:r w:rsidRPr="005267B0">
        <w:br w:type="page"/>
      </w:r>
    </w:p>
    <w:p w14:paraId="0DD39064" w14:textId="375FF353" w:rsidR="00493062" w:rsidRDefault="00CA0F17" w:rsidP="005267B0">
      <w:pPr>
        <w:pStyle w:val="Ttulo1"/>
        <w:rPr>
          <w:rStyle w:val="tlid-translation"/>
          <w:rFonts w:ascii="Century Gothic" w:hAnsi="Century Gothic" w:cs="Arabic Typesetting"/>
        </w:rPr>
      </w:pPr>
      <w:r>
        <w:rPr>
          <w:rStyle w:val="tlid-translation"/>
          <w:rFonts w:ascii="Century Gothic" w:hAnsi="Century Gothic" w:cs="Arabic Typesetting"/>
        </w:rPr>
        <w:lastRenderedPageBreak/>
        <w:t xml:space="preserve">Expresiones regulares para </w:t>
      </w:r>
      <w:proofErr w:type="spellStart"/>
      <w:r>
        <w:rPr>
          <w:rStyle w:val="tlid-translation"/>
          <w:rFonts w:ascii="Century Gothic" w:hAnsi="Century Gothic" w:cs="Arabic Typesetting"/>
        </w:rPr>
        <w:t>lexer</w:t>
      </w:r>
      <w:proofErr w:type="spellEnd"/>
      <w:r>
        <w:rPr>
          <w:rStyle w:val="tlid-translation"/>
          <w:rFonts w:ascii="Century Gothic" w:hAnsi="Century Gothic" w:cs="Arabic Typesetting"/>
        </w:rPr>
        <w:t xml:space="preserve"> de C-</w:t>
      </w:r>
    </w:p>
    <w:p w14:paraId="769DCFCD" w14:textId="1F39DE57" w:rsidR="005267B0" w:rsidRPr="005267B0" w:rsidRDefault="005267B0" w:rsidP="005267B0">
      <w:pPr>
        <w:rPr>
          <w:rFonts w:asciiTheme="majorHAnsi" w:hAnsiTheme="majorHAnsi" w:cstheme="majorHAnsi"/>
          <w:sz w:val="24"/>
        </w:rPr>
      </w:pPr>
    </w:p>
    <w:p w14:paraId="0A13749E" w14:textId="407026F9" w:rsidR="005267B0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9E35D4">
        <w:rPr>
          <w:rFonts w:asciiTheme="majorHAnsi" w:hAnsiTheme="majorHAnsi" w:cstheme="majorHAnsi"/>
          <w:sz w:val="24"/>
          <w:szCs w:val="24"/>
        </w:rPr>
        <w:t xml:space="preserve">d = </w:t>
      </w:r>
      <w:r w:rsidRPr="009E35D4">
        <w:rPr>
          <w:rFonts w:asciiTheme="majorHAnsi" w:hAnsiTheme="majorHAnsi" w:cstheme="majorHAnsi"/>
          <w:b/>
          <w:bCs/>
          <w:sz w:val="24"/>
          <w:szCs w:val="24"/>
        </w:rPr>
        <w:t>[0| 1| … | 9]</w:t>
      </w:r>
    </w:p>
    <w:p w14:paraId="0F3F9E25" w14:textId="011C580C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9E35D4">
        <w:rPr>
          <w:sz w:val="24"/>
          <w:szCs w:val="24"/>
        </w:rPr>
        <w:t>α</w:t>
      </w:r>
      <w:r w:rsidRPr="009E35D4">
        <w:rPr>
          <w:sz w:val="24"/>
          <w:szCs w:val="24"/>
        </w:rPr>
        <w:t xml:space="preserve"> = </w:t>
      </w:r>
      <w:r w:rsidRPr="009E35D4">
        <w:rPr>
          <w:b/>
          <w:bCs/>
          <w:sz w:val="24"/>
          <w:szCs w:val="24"/>
        </w:rPr>
        <w:t>[a|…|z |A|…|Z]</w:t>
      </w:r>
    </w:p>
    <w:p w14:paraId="1B0A832A" w14:textId="52F30112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9E35D4">
        <w:rPr>
          <w:rFonts w:asciiTheme="majorHAnsi" w:hAnsiTheme="majorHAnsi" w:cstheme="majorHAnsi"/>
          <w:sz w:val="24"/>
          <w:szCs w:val="24"/>
        </w:rPr>
        <w:t xml:space="preserve">NUM = </w:t>
      </w:r>
      <w:r w:rsidRPr="009E35D4">
        <w:rPr>
          <w:rFonts w:asciiTheme="majorHAnsi" w:hAnsiTheme="majorHAnsi" w:cstheme="majorHAnsi"/>
          <w:b/>
          <w:bCs/>
          <w:sz w:val="24"/>
          <w:szCs w:val="24"/>
        </w:rPr>
        <w:t>d d*</w:t>
      </w:r>
    </w:p>
    <w:p w14:paraId="4F7CF4C4" w14:textId="738E6540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9E35D4">
        <w:rPr>
          <w:rFonts w:asciiTheme="majorHAnsi" w:hAnsiTheme="majorHAnsi" w:cstheme="majorHAnsi"/>
          <w:sz w:val="24"/>
          <w:szCs w:val="24"/>
        </w:rPr>
        <w:t xml:space="preserve">ID = </w:t>
      </w:r>
      <w:r w:rsidRPr="009E35D4">
        <w:rPr>
          <w:b/>
          <w:bCs/>
          <w:sz w:val="24"/>
          <w:szCs w:val="24"/>
        </w:rPr>
        <w:t>α</w:t>
      </w:r>
      <w:r w:rsidRPr="009E35D4">
        <w:rPr>
          <w:b/>
          <w:bCs/>
          <w:sz w:val="24"/>
          <w:szCs w:val="24"/>
        </w:rPr>
        <w:t xml:space="preserve"> </w:t>
      </w:r>
      <w:r w:rsidRPr="009E35D4">
        <w:rPr>
          <w:b/>
          <w:bCs/>
          <w:sz w:val="24"/>
          <w:szCs w:val="24"/>
        </w:rPr>
        <w:t>α</w:t>
      </w:r>
      <w:r w:rsidRPr="009E35D4">
        <w:rPr>
          <w:b/>
          <w:bCs/>
          <w:sz w:val="24"/>
          <w:szCs w:val="24"/>
        </w:rPr>
        <w:t>*</w:t>
      </w:r>
    </w:p>
    <w:p w14:paraId="38CF3A11" w14:textId="2D363718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PLUS =</w:t>
      </w:r>
      <w:r w:rsidRPr="009E35D4">
        <w:rPr>
          <w:rFonts w:asciiTheme="majorHAnsi" w:hAnsiTheme="majorHAnsi" w:cstheme="majorHAnsi"/>
          <w:b/>
          <w:bCs/>
          <w:sz w:val="24"/>
        </w:rPr>
        <w:t xml:space="preserve"> +</w:t>
      </w:r>
    </w:p>
    <w:p w14:paraId="5A133071" w14:textId="721BAA4F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MINUS = </w:t>
      </w:r>
      <w:r w:rsidRPr="00AE6ABF">
        <w:rPr>
          <w:rFonts w:cstheme="minorHAnsi"/>
          <w:b/>
          <w:bCs/>
          <w:sz w:val="24"/>
        </w:rPr>
        <w:t>-</w:t>
      </w:r>
    </w:p>
    <w:p w14:paraId="2A618293" w14:textId="19AE021B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MULT =</w:t>
      </w:r>
      <w:r w:rsidRPr="009E35D4">
        <w:rPr>
          <w:rFonts w:asciiTheme="majorHAnsi" w:hAnsiTheme="majorHAnsi" w:cstheme="majorHAnsi"/>
          <w:b/>
          <w:bCs/>
          <w:sz w:val="24"/>
        </w:rPr>
        <w:t xml:space="preserve"> *</w:t>
      </w:r>
    </w:p>
    <w:p w14:paraId="4393855A" w14:textId="284A704B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COMMENT = </w:t>
      </w:r>
      <w:r w:rsidRPr="009E35D4">
        <w:rPr>
          <w:rFonts w:asciiTheme="majorHAnsi" w:hAnsiTheme="majorHAnsi" w:cstheme="majorHAnsi"/>
          <w:b/>
          <w:bCs/>
          <w:sz w:val="24"/>
        </w:rPr>
        <w:t>[/*] (. | [\n|\t]) [*/]</w:t>
      </w:r>
    </w:p>
    <w:p w14:paraId="4AC2A465" w14:textId="40F9AFDF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GREATER_EQUAL =</w:t>
      </w:r>
      <w:r w:rsidRPr="009E35D4">
        <w:rPr>
          <w:rFonts w:asciiTheme="majorHAnsi" w:hAnsiTheme="majorHAnsi" w:cstheme="majorHAnsi"/>
          <w:b/>
          <w:bCs/>
          <w:sz w:val="24"/>
        </w:rPr>
        <w:t xml:space="preserve"> [</w:t>
      </w:r>
      <w:r w:rsidRPr="009E35D4">
        <w:rPr>
          <w:rFonts w:cstheme="minorHAnsi"/>
          <w:b/>
          <w:bCs/>
          <w:sz w:val="24"/>
        </w:rPr>
        <w:t>&gt;=]</w:t>
      </w:r>
    </w:p>
    <w:p w14:paraId="45DCDED2" w14:textId="64436129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GREATER =</w:t>
      </w:r>
      <w:r w:rsidRPr="009E35D4">
        <w:rPr>
          <w:rFonts w:asciiTheme="majorHAnsi" w:hAnsiTheme="majorHAnsi" w:cstheme="majorHAnsi"/>
          <w:b/>
          <w:bCs/>
          <w:sz w:val="24"/>
        </w:rPr>
        <w:t xml:space="preserve"> </w:t>
      </w:r>
      <w:r w:rsidRPr="009E35D4">
        <w:rPr>
          <w:rFonts w:cstheme="minorHAnsi"/>
          <w:b/>
          <w:bCs/>
          <w:sz w:val="24"/>
        </w:rPr>
        <w:t>&gt;</w:t>
      </w:r>
    </w:p>
    <w:p w14:paraId="07F35FB4" w14:textId="18CFA632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LESS_EQUAL =</w:t>
      </w:r>
      <w:r w:rsidRPr="009E35D4">
        <w:rPr>
          <w:rFonts w:asciiTheme="majorHAnsi" w:hAnsiTheme="majorHAnsi" w:cstheme="majorHAnsi"/>
          <w:b/>
          <w:bCs/>
          <w:sz w:val="24"/>
        </w:rPr>
        <w:t xml:space="preserve"> </w:t>
      </w:r>
      <w:r w:rsidRPr="009E35D4">
        <w:rPr>
          <w:rFonts w:cstheme="minorHAnsi"/>
          <w:b/>
          <w:bCs/>
          <w:sz w:val="24"/>
        </w:rPr>
        <w:t>&lt;=</w:t>
      </w:r>
      <w:bookmarkStart w:id="0" w:name="_GoBack"/>
      <w:bookmarkEnd w:id="0"/>
    </w:p>
    <w:p w14:paraId="3AE20921" w14:textId="2D82468F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LESS = </w:t>
      </w:r>
      <w:r w:rsidRPr="009E35D4">
        <w:rPr>
          <w:rFonts w:cstheme="minorHAnsi"/>
          <w:b/>
          <w:bCs/>
          <w:sz w:val="24"/>
        </w:rPr>
        <w:t>&lt;</w:t>
      </w:r>
    </w:p>
    <w:p w14:paraId="79D9A7EC" w14:textId="13F98103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EQUALS_TO = </w:t>
      </w:r>
      <w:r w:rsidRPr="009E35D4">
        <w:rPr>
          <w:rFonts w:cstheme="minorHAnsi"/>
          <w:b/>
          <w:bCs/>
          <w:sz w:val="24"/>
        </w:rPr>
        <w:t>==</w:t>
      </w:r>
    </w:p>
    <w:p w14:paraId="69B6383F" w14:textId="048E24E7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EQUALS =</w:t>
      </w:r>
      <w:r w:rsidRPr="009E35D4">
        <w:rPr>
          <w:rFonts w:cstheme="minorHAnsi"/>
          <w:b/>
          <w:bCs/>
          <w:sz w:val="24"/>
        </w:rPr>
        <w:t xml:space="preserve"> =</w:t>
      </w:r>
    </w:p>
    <w:p w14:paraId="225CA636" w14:textId="2166B241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DIFFERENT = </w:t>
      </w:r>
      <w:r w:rsidRPr="009E35D4">
        <w:rPr>
          <w:rFonts w:cstheme="minorHAnsi"/>
          <w:b/>
          <w:bCs/>
          <w:sz w:val="24"/>
        </w:rPr>
        <w:t>¡=</w:t>
      </w:r>
    </w:p>
    <w:p w14:paraId="7BD11BE9" w14:textId="53596FC2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SEMICOLON </w:t>
      </w:r>
      <w:r w:rsidR="00AE6ABF">
        <w:rPr>
          <w:rFonts w:asciiTheme="majorHAnsi" w:hAnsiTheme="majorHAnsi" w:cstheme="majorHAnsi"/>
          <w:sz w:val="24"/>
        </w:rPr>
        <w:t>=</w:t>
      </w:r>
      <w:r w:rsidR="00AE6ABF" w:rsidRPr="009E35D4">
        <w:rPr>
          <w:rFonts w:cstheme="minorHAnsi"/>
          <w:b/>
          <w:bCs/>
          <w:sz w:val="24"/>
        </w:rPr>
        <w:t>;</w:t>
      </w:r>
    </w:p>
    <w:p w14:paraId="00F87D11" w14:textId="29213940" w:rsid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COMMA =</w:t>
      </w:r>
      <w:r w:rsidRPr="009E35D4">
        <w:rPr>
          <w:rFonts w:cstheme="minorHAnsi"/>
          <w:b/>
          <w:bCs/>
          <w:sz w:val="24"/>
        </w:rPr>
        <w:t>,</w:t>
      </w:r>
    </w:p>
    <w:p w14:paraId="57C2E005" w14:textId="32D0421C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OPEN_BRACKETS = </w:t>
      </w:r>
      <w:r w:rsidRPr="009E35D4">
        <w:rPr>
          <w:rFonts w:cstheme="minorHAnsi"/>
          <w:b/>
          <w:bCs/>
          <w:sz w:val="24"/>
        </w:rPr>
        <w:t>(</w:t>
      </w:r>
    </w:p>
    <w:p w14:paraId="01BBD317" w14:textId="7A9E0292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CLOSE_</w:t>
      </w:r>
      <w:r>
        <w:rPr>
          <w:rFonts w:asciiTheme="majorHAnsi" w:hAnsiTheme="majorHAnsi" w:cstheme="majorHAnsi"/>
          <w:sz w:val="24"/>
        </w:rPr>
        <w:t>BRACKETS =</w:t>
      </w:r>
      <w:r>
        <w:rPr>
          <w:rFonts w:cstheme="minorHAnsi"/>
          <w:b/>
          <w:bCs/>
          <w:sz w:val="24"/>
        </w:rPr>
        <w:t>)</w:t>
      </w:r>
    </w:p>
    <w:p w14:paraId="31853A01" w14:textId="1BCBB2A7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OPEN</w:t>
      </w:r>
      <w:r>
        <w:rPr>
          <w:rFonts w:asciiTheme="majorHAnsi" w:hAnsiTheme="majorHAnsi" w:cstheme="majorHAnsi"/>
          <w:sz w:val="24"/>
        </w:rPr>
        <w:t>_SQUARE_</w:t>
      </w:r>
      <w:r>
        <w:rPr>
          <w:rFonts w:asciiTheme="majorHAnsi" w:hAnsiTheme="majorHAnsi" w:cstheme="majorHAnsi"/>
          <w:sz w:val="24"/>
        </w:rPr>
        <w:t xml:space="preserve">BRACKETS = </w:t>
      </w:r>
      <w:r>
        <w:rPr>
          <w:rFonts w:cstheme="minorHAnsi"/>
          <w:b/>
          <w:bCs/>
          <w:sz w:val="24"/>
        </w:rPr>
        <w:t>[</w:t>
      </w:r>
    </w:p>
    <w:p w14:paraId="55224BCF" w14:textId="1AD58F55" w:rsidR="009E35D4" w:rsidRPr="009E35D4" w:rsidRDefault="009E35D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CLOSE</w:t>
      </w:r>
      <w:r>
        <w:rPr>
          <w:rFonts w:asciiTheme="majorHAnsi" w:hAnsiTheme="majorHAnsi" w:cstheme="majorHAnsi"/>
          <w:sz w:val="24"/>
        </w:rPr>
        <w:t>_SQUARE_BRACKETS =</w:t>
      </w:r>
      <w:r>
        <w:rPr>
          <w:rFonts w:cstheme="minorHAnsi"/>
          <w:b/>
          <w:bCs/>
          <w:sz w:val="24"/>
        </w:rPr>
        <w:t>]</w:t>
      </w:r>
    </w:p>
    <w:p w14:paraId="7F7910A1" w14:textId="44044CA0" w:rsidR="00AE6ABF" w:rsidRPr="009E35D4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OPEN_</w:t>
      </w:r>
      <w:r>
        <w:rPr>
          <w:rFonts w:asciiTheme="majorHAnsi" w:hAnsiTheme="majorHAnsi" w:cstheme="majorHAnsi"/>
          <w:sz w:val="24"/>
        </w:rPr>
        <w:t>CURLY</w:t>
      </w:r>
      <w:r>
        <w:rPr>
          <w:rFonts w:asciiTheme="majorHAnsi" w:hAnsiTheme="majorHAnsi" w:cstheme="majorHAnsi"/>
          <w:sz w:val="24"/>
        </w:rPr>
        <w:t xml:space="preserve">_BRACKETS = </w:t>
      </w:r>
      <w:r>
        <w:rPr>
          <w:rFonts w:cstheme="minorHAnsi"/>
          <w:b/>
          <w:bCs/>
          <w:sz w:val="24"/>
        </w:rPr>
        <w:t>{</w:t>
      </w:r>
    </w:p>
    <w:p w14:paraId="2CBDA04F" w14:textId="5DBEA747" w:rsidR="009E35D4" w:rsidRP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CLOSE_</w:t>
      </w:r>
      <w:r w:rsidRPr="00AE6AB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CURLY_BRACKETS =</w:t>
      </w:r>
      <w:r>
        <w:rPr>
          <w:rFonts w:cstheme="minorHAnsi"/>
          <w:b/>
          <w:bCs/>
          <w:sz w:val="24"/>
        </w:rPr>
        <w:t>}</w:t>
      </w:r>
    </w:p>
    <w:p w14:paraId="03994B1F" w14:textId="58C451F3" w:rsid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ELSE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else</w:t>
      </w:r>
      <w:proofErr w:type="spellEnd"/>
    </w:p>
    <w:p w14:paraId="7E88C678" w14:textId="7A62E4E7" w:rsid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IF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if</w:t>
      </w:r>
      <w:proofErr w:type="spellEnd"/>
    </w:p>
    <w:p w14:paraId="3EF471D2" w14:textId="30488F69" w:rsidR="00AE6ABF" w:rsidRP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 xml:space="preserve">INT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int</w:t>
      </w:r>
      <w:proofErr w:type="spellEnd"/>
    </w:p>
    <w:p w14:paraId="6AB2714E" w14:textId="73E98BCE" w:rsid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RETURN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return</w:t>
      </w:r>
      <w:proofErr w:type="spellEnd"/>
    </w:p>
    <w:p w14:paraId="61A55472" w14:textId="1C6D99D6" w:rsid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VOID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void</w:t>
      </w:r>
      <w:proofErr w:type="spellEnd"/>
    </w:p>
    <w:p w14:paraId="33B379C4" w14:textId="71A243BE" w:rsidR="00AE6ABF" w:rsidRPr="00AE6ABF" w:rsidRDefault="00AE6ABF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WHILE = </w:t>
      </w:r>
      <w:proofErr w:type="spellStart"/>
      <w:r w:rsidRPr="00AE6ABF">
        <w:rPr>
          <w:rFonts w:asciiTheme="majorHAnsi" w:hAnsiTheme="majorHAnsi" w:cstheme="majorHAnsi"/>
          <w:b/>
          <w:bCs/>
          <w:sz w:val="24"/>
        </w:rPr>
        <w:t>while</w:t>
      </w:r>
      <w:proofErr w:type="spellEnd"/>
    </w:p>
    <w:p w14:paraId="5358F456" w14:textId="77777777" w:rsidR="005267B0" w:rsidRPr="005267B0" w:rsidRDefault="005267B0" w:rsidP="005267B0"/>
    <w:sectPr w:rsidR="005267B0" w:rsidRPr="005267B0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BD10" w14:textId="77777777" w:rsidR="00964901" w:rsidRDefault="00964901" w:rsidP="00CE6940">
      <w:pPr>
        <w:spacing w:after="0" w:line="240" w:lineRule="auto"/>
      </w:pPr>
      <w:r>
        <w:separator/>
      </w:r>
    </w:p>
  </w:endnote>
  <w:endnote w:type="continuationSeparator" w:id="0">
    <w:p w14:paraId="49CDCE7E" w14:textId="77777777" w:rsidR="00964901" w:rsidRDefault="00964901" w:rsidP="00CE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C0FE" w14:textId="77777777" w:rsidR="00964901" w:rsidRDefault="00964901" w:rsidP="00CE6940">
      <w:pPr>
        <w:spacing w:after="0" w:line="240" w:lineRule="auto"/>
      </w:pPr>
      <w:r>
        <w:separator/>
      </w:r>
    </w:p>
  </w:footnote>
  <w:footnote w:type="continuationSeparator" w:id="0">
    <w:p w14:paraId="16B6618E" w14:textId="77777777" w:rsidR="00964901" w:rsidRDefault="00964901" w:rsidP="00CE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626B" w14:textId="7AFBFA29" w:rsidR="00CE6940" w:rsidRDefault="00CE69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38A55" w14:textId="2FB8F00E" w:rsidR="00CE6940" w:rsidRDefault="00CE69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E4740" w14:textId="7CFFC380" w:rsidR="00CE6940" w:rsidRDefault="00CE69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0EF"/>
    <w:multiLevelType w:val="hybridMultilevel"/>
    <w:tmpl w:val="ACA4B2C0"/>
    <w:lvl w:ilvl="0" w:tplc="CA92FBD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EF5"/>
    <w:multiLevelType w:val="hybridMultilevel"/>
    <w:tmpl w:val="9FA87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7D18"/>
    <w:multiLevelType w:val="hybridMultilevel"/>
    <w:tmpl w:val="A9A827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759C"/>
    <w:multiLevelType w:val="hybridMultilevel"/>
    <w:tmpl w:val="7A4AF80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6702B6"/>
    <w:multiLevelType w:val="hybridMultilevel"/>
    <w:tmpl w:val="5AD04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759F7"/>
    <w:multiLevelType w:val="hybridMultilevel"/>
    <w:tmpl w:val="F61C18B0"/>
    <w:lvl w:ilvl="0" w:tplc="CA92FBD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1B7A3B74"/>
    <w:multiLevelType w:val="multilevel"/>
    <w:tmpl w:val="FC74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822D6"/>
    <w:multiLevelType w:val="multilevel"/>
    <w:tmpl w:val="3BF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96125"/>
    <w:multiLevelType w:val="hybridMultilevel"/>
    <w:tmpl w:val="1C0C3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53B19"/>
    <w:multiLevelType w:val="hybridMultilevel"/>
    <w:tmpl w:val="B72A7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173B4"/>
    <w:multiLevelType w:val="hybridMultilevel"/>
    <w:tmpl w:val="BDAAC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86F6B"/>
    <w:multiLevelType w:val="hybridMultilevel"/>
    <w:tmpl w:val="535A2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62DB9"/>
    <w:multiLevelType w:val="hybridMultilevel"/>
    <w:tmpl w:val="A140A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009"/>
    <w:multiLevelType w:val="hybridMultilevel"/>
    <w:tmpl w:val="97CE2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8721F"/>
    <w:multiLevelType w:val="hybridMultilevel"/>
    <w:tmpl w:val="BFFCA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50DBB"/>
    <w:multiLevelType w:val="hybridMultilevel"/>
    <w:tmpl w:val="22BE3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276F"/>
    <w:multiLevelType w:val="hybridMultilevel"/>
    <w:tmpl w:val="ED7EA46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0E79D6"/>
    <w:multiLevelType w:val="hybridMultilevel"/>
    <w:tmpl w:val="AA0AD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E1ABB"/>
    <w:multiLevelType w:val="hybridMultilevel"/>
    <w:tmpl w:val="498E40C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F14313"/>
    <w:multiLevelType w:val="hybridMultilevel"/>
    <w:tmpl w:val="DD7EA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2"/>
  </w:num>
  <w:num w:numId="8">
    <w:abstractNumId w:val="3"/>
  </w:num>
  <w:num w:numId="9">
    <w:abstractNumId w:val="15"/>
  </w:num>
  <w:num w:numId="10">
    <w:abstractNumId w:val="1"/>
  </w:num>
  <w:num w:numId="11">
    <w:abstractNumId w:val="18"/>
  </w:num>
  <w:num w:numId="12">
    <w:abstractNumId w:val="17"/>
  </w:num>
  <w:num w:numId="13">
    <w:abstractNumId w:val="11"/>
  </w:num>
  <w:num w:numId="14">
    <w:abstractNumId w:val="7"/>
  </w:num>
  <w:num w:numId="15">
    <w:abstractNumId w:val="12"/>
  </w:num>
  <w:num w:numId="16">
    <w:abstractNumId w:val="6"/>
  </w:num>
  <w:num w:numId="17">
    <w:abstractNumId w:val="14"/>
  </w:num>
  <w:num w:numId="18">
    <w:abstractNumId w:val="19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40"/>
    <w:rsid w:val="00022DE8"/>
    <w:rsid w:val="00083B77"/>
    <w:rsid w:val="000A276F"/>
    <w:rsid w:val="000C38DB"/>
    <w:rsid w:val="000E4C66"/>
    <w:rsid w:val="000F1B44"/>
    <w:rsid w:val="00106497"/>
    <w:rsid w:val="001A14C7"/>
    <w:rsid w:val="001B45E5"/>
    <w:rsid w:val="001C221A"/>
    <w:rsid w:val="001F59B8"/>
    <w:rsid w:val="002067A6"/>
    <w:rsid w:val="0021006C"/>
    <w:rsid w:val="00216C39"/>
    <w:rsid w:val="002260AE"/>
    <w:rsid w:val="00250E47"/>
    <w:rsid w:val="002A4243"/>
    <w:rsid w:val="00310058"/>
    <w:rsid w:val="00345930"/>
    <w:rsid w:val="00394074"/>
    <w:rsid w:val="00462BEC"/>
    <w:rsid w:val="00493062"/>
    <w:rsid w:val="004E44AB"/>
    <w:rsid w:val="004F4208"/>
    <w:rsid w:val="005267B0"/>
    <w:rsid w:val="0061066E"/>
    <w:rsid w:val="00635BE1"/>
    <w:rsid w:val="006571C6"/>
    <w:rsid w:val="006A15E4"/>
    <w:rsid w:val="006B50F8"/>
    <w:rsid w:val="006C0ACD"/>
    <w:rsid w:val="00746AE0"/>
    <w:rsid w:val="00774C1D"/>
    <w:rsid w:val="00786EF2"/>
    <w:rsid w:val="00797500"/>
    <w:rsid w:val="007A7D77"/>
    <w:rsid w:val="007B2E66"/>
    <w:rsid w:val="007D1920"/>
    <w:rsid w:val="00801AE9"/>
    <w:rsid w:val="00810F93"/>
    <w:rsid w:val="00817CC7"/>
    <w:rsid w:val="00826A00"/>
    <w:rsid w:val="00876354"/>
    <w:rsid w:val="008B34FC"/>
    <w:rsid w:val="008D33F9"/>
    <w:rsid w:val="00964901"/>
    <w:rsid w:val="009E35D4"/>
    <w:rsid w:val="00A07F4A"/>
    <w:rsid w:val="00A17134"/>
    <w:rsid w:val="00A26BBC"/>
    <w:rsid w:val="00A647F0"/>
    <w:rsid w:val="00A76C1C"/>
    <w:rsid w:val="00AE6ABF"/>
    <w:rsid w:val="00AF20DD"/>
    <w:rsid w:val="00B8241C"/>
    <w:rsid w:val="00B9177A"/>
    <w:rsid w:val="00C42B28"/>
    <w:rsid w:val="00C53B3B"/>
    <w:rsid w:val="00C665E4"/>
    <w:rsid w:val="00C76E49"/>
    <w:rsid w:val="00C8691F"/>
    <w:rsid w:val="00CA0F17"/>
    <w:rsid w:val="00CA6B7C"/>
    <w:rsid w:val="00CD2020"/>
    <w:rsid w:val="00CE6940"/>
    <w:rsid w:val="00D00352"/>
    <w:rsid w:val="00D03AE0"/>
    <w:rsid w:val="00D25C68"/>
    <w:rsid w:val="00D80D4A"/>
    <w:rsid w:val="00DD2335"/>
    <w:rsid w:val="00DD6AF8"/>
    <w:rsid w:val="00E05CEA"/>
    <w:rsid w:val="00E06F64"/>
    <w:rsid w:val="00E91757"/>
    <w:rsid w:val="00ED6E14"/>
    <w:rsid w:val="00F71639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9ACA"/>
  <w15:chartTrackingRefBased/>
  <w15:docId w15:val="{1108D89B-0B28-40DB-BD36-C17186A2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40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2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69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940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E6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940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E6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940"/>
    <w:rPr>
      <w:rFonts w:eastAsiaTheme="minorEastAsia"/>
      <w:sz w:val="20"/>
      <w:szCs w:val="20"/>
    </w:rPr>
  </w:style>
  <w:style w:type="paragraph" w:styleId="Prrafodelista">
    <w:name w:val="List Paragraph"/>
    <w:basedOn w:val="Normal"/>
    <w:uiPriority w:val="34"/>
    <w:qFormat/>
    <w:rsid w:val="00635BE1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61066E"/>
  </w:style>
  <w:style w:type="character" w:styleId="Hipervnculo">
    <w:name w:val="Hyperlink"/>
    <w:basedOn w:val="Fuentedeprrafopredeter"/>
    <w:uiPriority w:val="99"/>
    <w:unhideWhenUsed/>
    <w:rsid w:val="00310058"/>
    <w:rPr>
      <w:color w:val="6B9F25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005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17134"/>
    <w:rPr>
      <w:b/>
      <w:bCs/>
    </w:rPr>
  </w:style>
  <w:style w:type="character" w:customStyle="1" w:styleId="highlight">
    <w:name w:val="highlight"/>
    <w:basedOn w:val="Fuentedeprrafopredeter"/>
    <w:rsid w:val="00774C1D"/>
  </w:style>
  <w:style w:type="character" w:customStyle="1" w:styleId="Ttulo1Car">
    <w:name w:val="Título 1 Car"/>
    <w:basedOn w:val="Fuentedeprrafopredeter"/>
    <w:link w:val="Ttulo1"/>
    <w:uiPriority w:val="9"/>
    <w:rsid w:val="005267B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67B0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ED6E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Pedrero Martínez</dc:creator>
  <cp:keywords/>
  <dc:description/>
  <cp:lastModifiedBy>Iván Pedrero Martínez</cp:lastModifiedBy>
  <cp:revision>58</cp:revision>
  <cp:lastPrinted>2019-08-29T13:00:00Z</cp:lastPrinted>
  <dcterms:created xsi:type="dcterms:W3CDTF">2019-08-13T03:28:00Z</dcterms:created>
  <dcterms:modified xsi:type="dcterms:W3CDTF">2020-03-04T01:13:00Z</dcterms:modified>
</cp:coreProperties>
</file>