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есть левая и верхняя панель для закладок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Есть должности, для каждой должности есть доступная информация и доступные действия с карточками.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Есть администратор, ему доступны все поля и любое изменение полей, но кроме того, ему единственному доступна возможность создавать должности и наделять их правами.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Поле наделения правами состоит из всех разделов и подразделов, структура(карта БД), напротив каждого раздела и подраздела стоят галочки (может видеть, может редактировать). Если стоит галочка: может видеть, то пользователь видет эти разделы, если стоит галочка редактировать, то редактировать.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Каждому пользователю присваивается должность.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Есть пространство под меню и слева в фикс панели вверху, которое можно заполнить только закладками. Закалдки работают как в гугл хроме. Каждая закладка может быть одиночной, либо папкой с выпадающим списком заклаок из нее(как в гугл хроме).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Когда пользователь нажимает на кнопку закладка, появляется поле подтверждения закладки, где указывается: уже заполненное текущее url, название раздела автоматически, а пользователь может изменить это название, и отнести закладку к какой-то уже существующей папке, создать новую папку и туда поместить, либо указать, что это одиночная закладка, в этом поел пользователь не может изменить url, также в этом поле подтверждения пользователь указывает, в какой области фикс панели будет располагаться закладка (верхняя панель, левая панель, рабочий стол). Рабочий стол- пространство под меню и фикс панелью закладок и справа от боковой фикс панели.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После того, как закладка, либо папка с выпадающим списком с закладками уже существует, пользователь может мышкой переместить закладку(или папку) с одного места в другое, либо поменять местами также мышкой перетащив две соседние закладки, либо вставить между закладками, сдвинув их.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рабочий стол.docx</dc:title>
</cp:coreProperties>
</file>