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ascii="Arial" w:hAnsi="Arial"/>
        </w:rPr>
      </w:pPr>
      <w:r>
        <w:rPr>
          <w:rFonts w:ascii="Arial" w:hAnsi="Arial"/>
        </w:rPr>
      </w:r>
    </w:p>
    <w:p>
      <w:pPr>
        <w:pStyle w:val="Normal"/>
        <w:ind w:hanging="0"/>
        <w:jc w:val="center"/>
        <w:rPr>
          <w:rFonts w:ascii="Arial" w:hAnsi="Arial"/>
        </w:rPr>
      </w:pPr>
      <w:r>
        <w:rPr>
          <w:rFonts w:ascii="Arial" w:hAnsi="Arial"/>
          <w:b/>
          <w:bCs/>
          <w:i w:val="false"/>
          <w:sz w:val="52"/>
          <w:szCs w:val="52"/>
        </w:rPr>
        <w:t xml:space="preserve">G.D.P.R. Expert </w:t>
      </w:r>
      <w:r>
        <w:rPr>
          <w:rFonts w:eastAsia="Times New Roman" w:cs="Times New Roman" w:ascii="Arial" w:hAnsi="Arial"/>
          <w:b/>
          <w:bCs/>
          <w:i w:val="false"/>
          <w:color w:val="auto"/>
          <w:kern w:val="0"/>
          <w:sz w:val="52"/>
          <w:szCs w:val="52"/>
          <w:lang w:val="ro-RO" w:eastAsia="en-US" w:bidi="ar-SA"/>
        </w:rPr>
        <w:t>E.I.P.D Raport</w:t>
      </w:r>
    </w:p>
    <w:p>
      <w:pPr>
        <w:pStyle w:val="Normal"/>
        <w:ind w:hanging="0"/>
        <w:jc w:val="center"/>
        <w:rPr>
          <w:rFonts w:ascii="Arial" w:hAnsi="Arial" w:eastAsia="Times New Roman" w:cs="Times New Roman"/>
          <w:i w:val="false"/>
          <w:i w:val="false"/>
          <w:color w:val="auto"/>
          <w:kern w:val="0"/>
          <w:sz w:val="52"/>
          <w:szCs w:val="52"/>
          <w:lang w:val="ro-RO" w:eastAsia="en-US" w:bidi="ar-SA"/>
        </w:rPr>
      </w:pPr>
      <w:r>
        <w:rPr>
          <w:rFonts w:eastAsia="Times New Roman" w:cs="Times New Roman" w:ascii="Arial" w:hAnsi="Arial"/>
          <w:i w:val="false"/>
          <w:color w:val="auto"/>
          <w:kern w:val="0"/>
          <w:sz w:val="52"/>
          <w:szCs w:val="52"/>
          <w:lang w:val="ro-RO" w:eastAsia="en-US" w:bidi="ar-SA"/>
        </w:rPr>
      </w:r>
    </w:p>
    <w:p>
      <w:pPr>
        <w:pStyle w:val="Normal"/>
        <w:ind w:hanging="0"/>
        <w:jc w:val="center"/>
        <w:rPr>
          <w:sz w:val="44"/>
          <w:szCs w:val="44"/>
        </w:rPr>
      </w:pPr>
      <w:r>
        <w:rPr>
          <w:rFonts w:eastAsia="Times New Roman" w:cs="Times New Roman" w:ascii="Arial" w:hAnsi="Arial"/>
          <w:i w:val="false"/>
          <w:color w:val="auto"/>
          <w:kern w:val="0"/>
          <w:sz w:val="44"/>
          <w:szCs w:val="44"/>
          <w:lang w:val="ro-RO" w:eastAsia="en-US" w:bidi="ar-SA"/>
        </w:rPr>
        <w:t xml:space="preserve">Organizație:  </w:t>
      </w:r>
      <w:r>
        <w:rPr>
          <w:rFonts w:eastAsia="Times New Roman" w:cs="Times New Roman" w:ascii="Arial" w:hAnsi="Arial"/>
          <w:i w:val="false"/>
          <w:color w:val="C9211E"/>
          <w:kern w:val="0"/>
          <w:sz w:val="44"/>
          <w:szCs w:val="44"/>
          <w:lang w:val="ro-RO" w:eastAsia="en-US" w:bidi="ar-SA"/>
        </w:rPr>
        <w:t>#orgName</w:t>
      </w:r>
    </w:p>
    <w:p>
      <w:pPr>
        <w:pStyle w:val="Normal"/>
        <w:ind w:hanging="0"/>
        <w:jc w:val="center"/>
        <w:rPr>
          <w:sz w:val="44"/>
          <w:szCs w:val="44"/>
        </w:rPr>
      </w:pPr>
      <w:r>
        <w:rPr>
          <w:rFonts w:eastAsia="Times New Roman" w:cs="Times New Roman" w:ascii="Arial" w:hAnsi="Arial"/>
          <w:i w:val="false"/>
          <w:color w:val="auto"/>
          <w:kern w:val="0"/>
          <w:sz w:val="44"/>
          <w:szCs w:val="44"/>
          <w:lang w:val="ro-RO" w:eastAsia="en-US" w:bidi="ar-SA"/>
        </w:rPr>
        <w:t xml:space="preserve">Departament:  </w:t>
      </w:r>
      <w:r>
        <w:rPr>
          <w:rFonts w:eastAsia="Times New Roman" w:cs="Times New Roman" w:ascii="Arial" w:hAnsi="Arial"/>
          <w:i w:val="false"/>
          <w:color w:val="C9211E"/>
          <w:kern w:val="0"/>
          <w:sz w:val="44"/>
          <w:szCs w:val="44"/>
          <w:lang w:val="ro-RO" w:eastAsia="en-US" w:bidi="ar-SA"/>
        </w:rPr>
        <w:t>#depName</w:t>
      </w:r>
    </w:p>
    <w:p>
      <w:pPr>
        <w:pStyle w:val="Normal"/>
        <w:ind w:hanging="0"/>
        <w:jc w:val="center"/>
        <w:rPr>
          <w:rFonts w:ascii="Arial" w:hAnsi="Arial" w:eastAsia="Times New Roman" w:cs="Times New Roman"/>
          <w:i w:val="false"/>
          <w:i w:val="false"/>
          <w:kern w:val="0"/>
          <w:sz w:val="52"/>
          <w:szCs w:val="52"/>
          <w:lang w:val="ro-RO" w:eastAsia="en-US" w:bidi="ar-SA"/>
        </w:rPr>
      </w:pPr>
      <w:r>
        <w:rPr>
          <w:rFonts w:eastAsia="Times New Roman" w:cs="Times New Roman" w:ascii="Arial" w:hAnsi="Arial"/>
          <w:i w:val="false"/>
          <w:color w:val="C9211E"/>
          <w:kern w:val="0"/>
          <w:sz w:val="44"/>
          <w:szCs w:val="44"/>
          <w:lang w:val="ro-RO" w:eastAsia="en-US" w:bidi="ar-SA"/>
        </w:rPr>
        <w:t>#img_orgLogo</w:t>
      </w:r>
    </w:p>
    <w:tbl>
      <w:tblPr>
        <w:tblW w:w="10200" w:type="dxa"/>
        <w:jc w:val="left"/>
        <w:tblInd w:w="-5" w:type="dxa"/>
        <w:tblLayout w:type="fixed"/>
        <w:tblCellMar>
          <w:top w:w="55" w:type="dxa"/>
          <w:left w:w="55" w:type="dxa"/>
          <w:bottom w:w="55" w:type="dxa"/>
          <w:right w:w="55" w:type="dxa"/>
        </w:tblCellMar>
      </w:tblPr>
      <w:tblGrid>
        <w:gridCol w:w="4679"/>
        <w:gridCol w:w="5520"/>
      </w:tblGrid>
      <w:tr>
        <w:trPr/>
        <w:tc>
          <w:tcPr>
            <w:tcW w:w="4679" w:type="dxa"/>
            <w:tcBorders>
              <w:top w:val="single" w:sz="4" w:space="0" w:color="000000"/>
              <w:left w:val="single" w:sz="4" w:space="0" w:color="000000"/>
              <w:bottom w:val="single" w:sz="4" w:space="0" w:color="000000"/>
            </w:tcBorders>
          </w:tcPr>
          <w:p>
            <w:pPr>
              <w:pStyle w:val="TableContents"/>
              <w:widowControl w:val="false"/>
              <w:spacing w:before="0" w:after="200"/>
              <w:jc w:val="center"/>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Codul activității de procesare a datelor</w:t>
            </w:r>
          </w:p>
        </w:tc>
        <w:tc>
          <w:tcPr>
            <w:tcW w:w="552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jc w:val="center"/>
              <w:rPr>
                <w:rFonts w:ascii="Arial" w:hAnsi="Arial"/>
                <w:b w:val="false"/>
                <w:b w:val="false"/>
                <w:bCs w:val="false"/>
                <w:i w:val="false"/>
                <w:i w:val="false"/>
                <w:iCs w:val="false"/>
                <w:strike w:val="false"/>
                <w:dstrike w:val="false"/>
                <w:outline w:val="false"/>
                <w:shadow w:val="false"/>
                <w:color w:val="C9211E"/>
                <w:sz w:val="24"/>
                <w:szCs w:val="24"/>
                <w:u w:val="none"/>
              </w:rPr>
            </w:pPr>
            <w:r>
              <w:rPr>
                <w:rFonts w:ascii="Arial" w:hAnsi="Arial"/>
                <w:b w:val="false"/>
                <w:bCs w:val="false"/>
                <w:i w:val="false"/>
                <w:iCs w:val="false"/>
                <w:strike w:val="false"/>
                <w:dstrike w:val="false"/>
                <w:outline w:val="false"/>
                <w:shadow w:val="false"/>
                <w:color w:val="C9211E"/>
                <w:sz w:val="24"/>
                <w:szCs w:val="24"/>
                <w:u w:val="none"/>
              </w:rPr>
              <w:t>#activityCode</w:t>
            </w:r>
          </w:p>
        </w:tc>
      </w:tr>
      <w:tr>
        <w:trPr/>
        <w:tc>
          <w:tcPr>
            <w:tcW w:w="4679" w:type="dxa"/>
            <w:tcBorders>
              <w:left w:val="single" w:sz="4" w:space="0" w:color="000000"/>
              <w:bottom w:val="single" w:sz="4" w:space="0" w:color="000000"/>
            </w:tcBorders>
          </w:tcPr>
          <w:p>
            <w:pPr>
              <w:pStyle w:val="TableContents"/>
              <w:widowControl w:val="false"/>
              <w:spacing w:before="0" w:after="200"/>
              <w:jc w:val="center"/>
              <w:rPr>
                <w:rFonts w:ascii="Arial" w:hAnsi="Arial"/>
                <w:color w:val="000000"/>
                <w:sz w:val="24"/>
                <w:szCs w:val="24"/>
              </w:rPr>
            </w:pPr>
            <w:r>
              <w:rPr>
                <w:rFonts w:eastAsia="Times New Roman" w:cs="Times New Roman" w:ascii="Arial" w:hAnsi="Arial"/>
                <w:b w:val="false"/>
                <w:bCs w:val="false"/>
                <w:i w:val="false"/>
                <w:iCs w:val="false"/>
                <w:strike w:val="false"/>
                <w:dstrike w:val="false"/>
                <w:outline w:val="false"/>
                <w:shadow w:val="false"/>
                <w:color w:val="000000"/>
                <w:kern w:val="0"/>
                <w:sz w:val="24"/>
                <w:szCs w:val="24"/>
                <w:u w:val="none"/>
                <w:lang w:val="ro-RO" w:eastAsia="en-US" w:bidi="ar-SA"/>
              </w:rPr>
              <w:t>Codul de evaluare impactului</w:t>
            </w:r>
            <w:r>
              <w:rPr>
                <w:rFonts w:ascii="Arial" w:hAnsi="Arial"/>
                <w:b w:val="false"/>
                <w:bCs w:val="false"/>
                <w:i w:val="false"/>
                <w:iCs w:val="false"/>
                <w:strike w:val="false"/>
                <w:dstrike w:val="false"/>
                <w:outline w:val="false"/>
                <w:shadow w:val="false"/>
                <w:color w:val="000000"/>
                <w:sz w:val="24"/>
                <w:szCs w:val="24"/>
                <w:u w:val="none"/>
              </w:rPr>
              <w:t>:</w:t>
            </w:r>
          </w:p>
        </w:tc>
        <w:tc>
          <w:tcPr>
            <w:tcW w:w="5520"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Arial" w:hAnsi="Arial"/>
                <w:b w:val="false"/>
                <w:b w:val="false"/>
                <w:bCs w:val="false"/>
                <w:i w:val="false"/>
                <w:i w:val="false"/>
                <w:iCs w:val="false"/>
                <w:strike w:val="false"/>
                <w:dstrike w:val="false"/>
                <w:outline w:val="false"/>
                <w:shadow w:val="false"/>
                <w:color w:val="C9211E"/>
                <w:sz w:val="24"/>
                <w:szCs w:val="24"/>
                <w:u w:val="none"/>
              </w:rPr>
            </w:pPr>
            <w:r>
              <w:rPr>
                <w:rFonts w:ascii="Arial" w:hAnsi="Arial"/>
                <w:b w:val="false"/>
                <w:bCs w:val="false"/>
                <w:i w:val="false"/>
                <w:iCs w:val="false"/>
                <w:strike w:val="false"/>
                <w:dstrike w:val="false"/>
                <w:outline w:val="false"/>
                <w:shadow w:val="false"/>
                <w:color w:val="C9211E"/>
                <w:sz w:val="24"/>
                <w:szCs w:val="24"/>
                <w:u w:val="none"/>
              </w:rPr>
              <w:t>#assessmentCode</w:t>
            </w:r>
          </w:p>
        </w:tc>
      </w:tr>
      <w:tr>
        <w:trPr/>
        <w:tc>
          <w:tcPr>
            <w:tcW w:w="4679" w:type="dxa"/>
            <w:tcBorders>
              <w:left w:val="single" w:sz="4" w:space="0" w:color="000000"/>
              <w:bottom w:val="single" w:sz="4" w:space="0" w:color="000000"/>
            </w:tcBorders>
          </w:tcPr>
          <w:p>
            <w:pPr>
              <w:pStyle w:val="TableContents"/>
              <w:widowControl w:val="false"/>
              <w:spacing w:before="0" w:after="200"/>
              <w:jc w:val="center"/>
              <w:rPr>
                <w:rFonts w:ascii="Arial" w:hAnsi="Arial"/>
                <w:color w:val="000000"/>
                <w:sz w:val="24"/>
                <w:szCs w:val="24"/>
              </w:rPr>
            </w:pPr>
            <w:r>
              <w:rPr>
                <w:rFonts w:eastAsia="Times New Roman" w:cs="Times New Roman" w:ascii="Arial" w:hAnsi="Arial"/>
                <w:b w:val="false"/>
                <w:bCs w:val="false"/>
                <w:i w:val="false"/>
                <w:iCs w:val="false"/>
                <w:strike w:val="false"/>
                <w:dstrike w:val="false"/>
                <w:outline w:val="false"/>
                <w:shadow w:val="false"/>
                <w:color w:val="000000"/>
                <w:kern w:val="0"/>
                <w:sz w:val="24"/>
                <w:szCs w:val="24"/>
                <w:u w:val="none"/>
                <w:lang w:val="ro-RO" w:eastAsia="en-US" w:bidi="ar-SA"/>
              </w:rPr>
              <w:t>Data evaluării</w:t>
            </w:r>
            <w:r>
              <w:rPr>
                <w:rFonts w:ascii="Arial" w:hAnsi="Arial"/>
                <w:b w:val="false"/>
                <w:bCs w:val="false"/>
                <w:i w:val="false"/>
                <w:iCs w:val="false"/>
                <w:strike w:val="false"/>
                <w:dstrike w:val="false"/>
                <w:outline w:val="false"/>
                <w:shadow w:val="false"/>
                <w:color w:val="000000"/>
                <w:sz w:val="24"/>
                <w:szCs w:val="24"/>
                <w:u w:val="none"/>
              </w:rPr>
              <w:t>:</w:t>
            </w:r>
          </w:p>
        </w:tc>
        <w:tc>
          <w:tcPr>
            <w:tcW w:w="5520"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Arial" w:hAnsi="Arial"/>
                <w:b w:val="false"/>
                <w:b w:val="false"/>
                <w:bCs w:val="false"/>
                <w:i w:val="false"/>
                <w:i w:val="false"/>
                <w:iCs w:val="false"/>
                <w:strike w:val="false"/>
                <w:dstrike w:val="false"/>
                <w:outline w:val="false"/>
                <w:shadow w:val="false"/>
                <w:color w:val="C9211E"/>
                <w:sz w:val="24"/>
                <w:szCs w:val="24"/>
                <w:u w:val="none"/>
              </w:rPr>
            </w:pPr>
            <w:r>
              <w:rPr>
                <w:rFonts w:ascii="Arial" w:hAnsi="Arial"/>
                <w:b w:val="false"/>
                <w:bCs w:val="false"/>
                <w:i w:val="false"/>
                <w:iCs w:val="false"/>
                <w:strike w:val="false"/>
                <w:dstrike w:val="false"/>
                <w:outline w:val="false"/>
                <w:shadow w:val="false"/>
                <w:color w:val="C9211E"/>
                <w:sz w:val="24"/>
                <w:szCs w:val="24"/>
                <w:u w:val="none"/>
              </w:rPr>
              <w:t>#assessmentDate</w:t>
            </w:r>
          </w:p>
        </w:tc>
      </w:tr>
      <w:tr>
        <w:trPr/>
        <w:tc>
          <w:tcPr>
            <w:tcW w:w="4679" w:type="dxa"/>
            <w:tcBorders>
              <w:left w:val="single" w:sz="4" w:space="0" w:color="000000"/>
              <w:bottom w:val="single" w:sz="4" w:space="0" w:color="000000"/>
            </w:tcBorders>
          </w:tcPr>
          <w:p>
            <w:pPr>
              <w:pStyle w:val="TableContents"/>
              <w:widowControl w:val="false"/>
              <w:spacing w:before="0" w:after="200"/>
              <w:jc w:val="center"/>
              <w:rPr>
                <w:rFonts w:ascii="Arial" w:hAnsi="Arial"/>
                <w:color w:val="000000"/>
                <w:sz w:val="24"/>
                <w:szCs w:val="24"/>
              </w:rPr>
            </w:pPr>
            <w:r>
              <w:rPr>
                <w:rFonts w:eastAsia="Times New Roman" w:cs="Times New Roman" w:ascii="Arial" w:hAnsi="Arial"/>
                <w:b w:val="false"/>
                <w:bCs w:val="false"/>
                <w:i w:val="false"/>
                <w:iCs w:val="false"/>
                <w:strike w:val="false"/>
                <w:dstrike w:val="false"/>
                <w:outline w:val="false"/>
                <w:shadow w:val="false"/>
                <w:color w:val="000000"/>
                <w:kern w:val="0"/>
                <w:sz w:val="24"/>
                <w:szCs w:val="24"/>
                <w:u w:val="none"/>
                <w:lang w:val="ro-RO" w:eastAsia="en-US" w:bidi="ar-SA"/>
              </w:rPr>
              <w:t>Nivelul de confidențialitate</w:t>
            </w:r>
            <w:r>
              <w:rPr>
                <w:rFonts w:ascii="Arial" w:hAnsi="Arial"/>
                <w:b w:val="false"/>
                <w:bCs w:val="false"/>
                <w:i w:val="false"/>
                <w:iCs w:val="false"/>
                <w:strike w:val="false"/>
                <w:dstrike w:val="false"/>
                <w:outline w:val="false"/>
                <w:shadow w:val="false"/>
                <w:color w:val="000000"/>
                <w:sz w:val="24"/>
                <w:szCs w:val="24"/>
                <w:u w:val="none"/>
              </w:rPr>
              <w:t>:</w:t>
            </w:r>
          </w:p>
        </w:tc>
        <w:tc>
          <w:tcPr>
            <w:tcW w:w="5520"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Arial" w:hAnsi="Arial"/>
                <w:b w:val="false"/>
                <w:b w:val="false"/>
                <w:bCs w:val="false"/>
                <w:i w:val="false"/>
                <w:i w:val="false"/>
                <w:iCs w:val="false"/>
                <w:strike w:val="false"/>
                <w:dstrike w:val="false"/>
                <w:outline w:val="false"/>
                <w:shadow w:val="false"/>
                <w:color w:val="C9211E"/>
                <w:sz w:val="24"/>
                <w:szCs w:val="24"/>
                <w:u w:val="none"/>
              </w:rPr>
            </w:pPr>
            <w:r>
              <w:rPr>
                <w:rFonts w:ascii="Arial" w:hAnsi="Arial"/>
                <w:b w:val="false"/>
                <w:bCs w:val="false"/>
                <w:i w:val="false"/>
                <w:iCs w:val="false"/>
                <w:strike w:val="false"/>
                <w:dstrike w:val="false"/>
                <w:outline w:val="false"/>
                <w:shadow w:val="false"/>
                <w:color w:val="C9211E"/>
                <w:sz w:val="24"/>
                <w:szCs w:val="24"/>
                <w:u w:val="none"/>
              </w:rPr>
              <w:t>#assessmentConfidentialityLevel</w:t>
            </w:r>
          </w:p>
        </w:tc>
      </w:tr>
    </w:tbl>
    <w:p>
      <w:pPr>
        <w:pStyle w:val="Normal"/>
        <w:ind w:hanging="0"/>
        <w:jc w:val="center"/>
        <w:rPr>
          <w:rFonts w:ascii="Arial" w:hAnsi="Arial" w:eastAsia="Times New Roman" w:cs="Times New Roman"/>
          <w:i w:val="false"/>
          <w:i w:val="false"/>
          <w:color w:val="C9211E"/>
          <w:kern w:val="0"/>
          <w:lang w:val="ro-RO" w:eastAsia="en-US" w:bidi="ar-SA"/>
        </w:rPr>
      </w:pPr>
      <w:r>
        <w:rPr>
          <w:rFonts w:eastAsia="Times New Roman" w:cs="Times New Roman" w:ascii="Arial" w:hAnsi="Arial"/>
          <w:i w:val="false"/>
          <w:color w:val="C9211E"/>
          <w:kern w:val="0"/>
          <w:lang w:val="ro-RO" w:eastAsia="en-US" w:bidi="ar-SA"/>
        </w:rPr>
      </w:r>
      <w:r>
        <w:br w:type="page"/>
      </w:r>
    </w:p>
    <w:p>
      <w:pPr>
        <w:pStyle w:val="Normal"/>
        <w:numPr>
          <w:ilvl w:val="0"/>
          <w:numId w:val="0"/>
        </w:numPr>
        <w:spacing w:before="0" w:after="200"/>
        <w:ind w:left="0" w:hanging="0"/>
        <w:contextualSpacing/>
        <w:jc w:val="left"/>
        <w:outlineLvl w:val="0"/>
        <w:rPr>
          <w:rFonts w:ascii="Arial" w:hAnsi="Arial" w:eastAsia="Times New Roman" w:cs="Times New Roman"/>
          <w:i w:val="false"/>
          <w:i w:val="false"/>
          <w:kern w:val="0"/>
          <w:sz w:val="52"/>
          <w:szCs w:val="52"/>
          <w:lang w:val="ro-RO" w:eastAsia="en-US" w:bidi="ar-SA"/>
        </w:rPr>
      </w:pPr>
      <w:r>
        <w:rPr>
          <w:rFonts w:eastAsia="Times New Roman" w:cs="Times New Roman" w:ascii="Arial" w:hAnsi="Arial"/>
          <w:i w:val="false"/>
          <w:kern w:val="0"/>
          <w:sz w:val="52"/>
          <w:szCs w:val="52"/>
          <w:lang w:val="ro-RO" w:eastAsia="en-US" w:bidi="ar-SA"/>
        </w:rPr>
      </w:r>
    </w:p>
    <w:p>
      <w:pPr>
        <w:pStyle w:val="Normal"/>
        <w:ind w:hanging="0"/>
        <w:jc w:val="left"/>
        <w:rPr/>
      </w:pPr>
      <w:r>
        <w:rPr>
          <w:rFonts w:eastAsia="Times New Roman" w:cs="Times New Roman" w:ascii="Arial" w:hAnsi="Arial"/>
          <w:b/>
          <w:color w:val="auto"/>
          <w:kern w:val="0"/>
          <w:sz w:val="24"/>
          <w:szCs w:val="24"/>
          <w:lang w:val="ro-RO" w:eastAsia="en-US" w:bidi="ar-SA"/>
        </w:rPr>
        <w:t>Cuprins</w:t>
      </w:r>
    </w:p>
    <w:p>
      <w:pPr>
        <w:pStyle w:val="Contents1"/>
        <w:tabs>
          <w:tab w:val="left" w:pos="440" w:leader="none"/>
          <w:tab w:val="right" w:pos="9061" w:leader="dot"/>
        </w:tabs>
        <w:jc w:val="left"/>
        <w:rPr/>
      </w:pPr>
      <w:hyperlink w:anchor="_Toc496564390">
        <w:r>
          <w:rPr>
            <w:rStyle w:val="IndexLink"/>
            <w:rFonts w:ascii="Arial" w:hAnsi="Arial"/>
            <w:sz w:val="24"/>
            <w:szCs w:val="24"/>
          </w:rPr>
          <w:t>1.</w:t>
        </w:r>
        <w:r>
          <w:rPr>
            <w:rStyle w:val="IndexLink"/>
            <w:rFonts w:cs="Calibri" w:ascii="Arial" w:hAnsi="Arial"/>
            <w:b w:val="false"/>
            <w:bCs w:val="false"/>
            <w:caps w:val="false"/>
            <w:smallCaps w:val="false"/>
            <w:sz w:val="24"/>
            <w:szCs w:val="24"/>
            <w:lang w:eastAsia="zh-CN"/>
          </w:rPr>
          <w:tab/>
        </w:r>
        <w:r>
          <w:rPr>
            <w:rStyle w:val="IndexLink"/>
            <w:rFonts w:eastAsia="Times New Roman" w:cs="Times New Roman" w:ascii="Arial" w:hAnsi="Arial"/>
            <w:b/>
            <w:bCs/>
            <w:caps/>
            <w:color w:val="auto"/>
            <w:kern w:val="0"/>
            <w:sz w:val="24"/>
            <w:szCs w:val="24"/>
            <w:lang w:val="ro-RO" w:eastAsia="en-US" w:bidi="ar-SA"/>
          </w:rPr>
          <w:t>S</w:t>
        </w:r>
      </w:hyperlink>
      <w:r>
        <w:rPr>
          <w:rFonts w:eastAsia="Times New Roman" w:cs="Times New Roman" w:ascii="Arial" w:hAnsi="Arial"/>
          <w:b/>
          <w:bCs/>
          <w:caps/>
          <w:color w:val="auto"/>
          <w:kern w:val="0"/>
          <w:sz w:val="24"/>
          <w:szCs w:val="24"/>
          <w:lang w:val="ro-RO" w:eastAsia="en-US" w:bidi="ar-SA"/>
        </w:rPr>
        <w:t>COP DOMENIU și utilizatori</w:t>
      </w:r>
    </w:p>
    <w:p>
      <w:pPr>
        <w:pStyle w:val="Contents1"/>
        <w:tabs>
          <w:tab w:val="left" w:pos="440" w:leader="none"/>
          <w:tab w:val="right" w:pos="9061" w:leader="dot"/>
        </w:tabs>
        <w:jc w:val="left"/>
        <w:rPr/>
      </w:pPr>
      <w:hyperlink w:anchor="_Toc496564391">
        <w:r>
          <w:rPr>
            <w:rStyle w:val="IndexLink"/>
            <w:rFonts w:ascii="Arial" w:hAnsi="Arial"/>
            <w:sz w:val="24"/>
            <w:szCs w:val="24"/>
          </w:rPr>
          <w:t>2.</w:t>
        </w:r>
        <w:r>
          <w:rPr>
            <w:rStyle w:val="IndexLink"/>
            <w:rFonts w:cs="Calibri" w:ascii="Arial" w:hAnsi="Arial"/>
            <w:b w:val="false"/>
            <w:bCs w:val="false"/>
            <w:caps w:val="false"/>
            <w:smallCaps w:val="false"/>
            <w:sz w:val="24"/>
            <w:szCs w:val="24"/>
            <w:lang w:eastAsia="zh-CN"/>
          </w:rPr>
          <w:tab/>
        </w:r>
        <w:r>
          <w:rPr>
            <w:rStyle w:val="IndexLink"/>
            <w:rFonts w:eastAsia="Times New Roman" w:cs="Times New Roman" w:ascii="Arial" w:hAnsi="Arial"/>
            <w:b/>
            <w:bCs/>
            <w:caps/>
            <w:color w:val="auto"/>
            <w:kern w:val="0"/>
            <w:sz w:val="24"/>
            <w:szCs w:val="24"/>
            <w:lang w:val="ro-RO" w:eastAsia="en-US" w:bidi="ar-SA"/>
          </w:rPr>
          <w:t>d</w:t>
        </w:r>
      </w:hyperlink>
      <w:r>
        <w:rPr>
          <w:rFonts w:eastAsia="Times New Roman" w:cs="Times New Roman" w:ascii="Arial" w:hAnsi="Arial"/>
          <w:b/>
          <w:bCs/>
          <w:caps/>
          <w:color w:val="auto"/>
          <w:kern w:val="0"/>
          <w:sz w:val="24"/>
          <w:szCs w:val="24"/>
          <w:lang w:val="ro-RO" w:eastAsia="en-US" w:bidi="ar-SA"/>
        </w:rPr>
        <w:t>ocumente și referințe</w:t>
      </w:r>
    </w:p>
    <w:p>
      <w:pPr>
        <w:pStyle w:val="Contents1"/>
        <w:tabs>
          <w:tab w:val="left" w:pos="440" w:leader="none"/>
          <w:tab w:val="right" w:pos="9061" w:leader="dot"/>
        </w:tabs>
        <w:jc w:val="left"/>
        <w:rPr/>
      </w:pPr>
      <w:hyperlink w:anchor="_Toc496564392">
        <w:r>
          <w:rPr>
            <w:rStyle w:val="IndexLink"/>
            <w:rFonts w:ascii="Arial" w:hAnsi="Arial"/>
            <w:sz w:val="24"/>
            <w:szCs w:val="24"/>
          </w:rPr>
          <w:t>3.</w:t>
        </w:r>
        <w:r>
          <w:rPr>
            <w:rStyle w:val="IndexLink"/>
            <w:rFonts w:cs="Calibri" w:ascii="Arial" w:hAnsi="Arial"/>
            <w:b w:val="false"/>
            <w:bCs w:val="false"/>
            <w:caps w:val="false"/>
            <w:smallCaps w:val="false"/>
            <w:sz w:val="24"/>
            <w:szCs w:val="24"/>
            <w:lang w:eastAsia="zh-CN"/>
          </w:rPr>
          <w:tab/>
        </w:r>
        <w:r>
          <w:rPr>
            <w:rStyle w:val="IndexLink"/>
            <w:rFonts w:eastAsia="Times New Roman" w:cs="Times New Roman" w:ascii="Arial" w:hAnsi="Arial"/>
            <w:b/>
            <w:bCs/>
            <w:caps/>
            <w:color w:val="auto"/>
            <w:kern w:val="0"/>
            <w:sz w:val="24"/>
            <w:szCs w:val="24"/>
            <w:lang w:val="ro-RO" w:eastAsia="en-US" w:bidi="ar-SA"/>
          </w:rPr>
          <w:t>d</w:t>
        </w:r>
      </w:hyperlink>
      <w:r>
        <w:rPr>
          <w:rFonts w:eastAsia="Times New Roman" w:cs="Times New Roman" w:ascii="Arial" w:hAnsi="Arial"/>
          <w:b/>
          <w:bCs/>
          <w:caps/>
          <w:color w:val="auto"/>
          <w:kern w:val="0"/>
          <w:sz w:val="24"/>
          <w:szCs w:val="24"/>
          <w:lang w:val="ro-RO" w:eastAsia="en-US" w:bidi="ar-SA"/>
        </w:rPr>
        <w:t>efiniții</w:t>
      </w:r>
    </w:p>
    <w:p>
      <w:pPr>
        <w:pStyle w:val="Contents1"/>
        <w:tabs>
          <w:tab w:val="left" w:pos="440" w:leader="none"/>
          <w:tab w:val="right" w:pos="9061" w:leader="dot"/>
        </w:tabs>
        <w:jc w:val="left"/>
        <w:rPr/>
      </w:pPr>
      <w:r>
        <w:rPr>
          <w:rFonts w:ascii="Arial" w:hAnsi="Arial"/>
          <w:sz w:val="24"/>
          <w:szCs w:val="24"/>
        </w:rPr>
        <w:t>4</w:t>
      </w:r>
      <w:hyperlink w:anchor="_Toc496564394">
        <w:r>
          <w:rPr>
            <w:rStyle w:val="IndexLink"/>
            <w:rFonts w:ascii="Arial" w:hAnsi="Arial"/>
            <w:sz w:val="24"/>
            <w:szCs w:val="24"/>
          </w:rPr>
          <w:t>.</w:t>
        </w:r>
        <w:r>
          <w:rPr>
            <w:rStyle w:val="IndexLink"/>
            <w:rFonts w:cs="Calibri" w:ascii="Arial" w:hAnsi="Arial"/>
            <w:b w:val="false"/>
            <w:bCs w:val="false"/>
            <w:caps w:val="false"/>
            <w:smallCaps w:val="false"/>
            <w:sz w:val="24"/>
            <w:szCs w:val="24"/>
            <w:lang w:eastAsia="zh-CN"/>
          </w:rPr>
          <w:tab/>
        </w:r>
        <w:r>
          <w:rPr>
            <w:rStyle w:val="IndexLink"/>
            <w:rFonts w:eastAsia="Times New Roman" w:cs="Times New Roman" w:ascii="Arial" w:hAnsi="Arial"/>
            <w:b/>
            <w:bCs/>
            <w:caps/>
            <w:color w:val="auto"/>
            <w:kern w:val="0"/>
            <w:sz w:val="24"/>
            <w:szCs w:val="24"/>
            <w:lang w:val="ro-RO" w:eastAsia="en-US" w:bidi="ar-SA"/>
          </w:rPr>
          <w:t>e</w:t>
        </w:r>
      </w:hyperlink>
      <w:r>
        <w:rPr>
          <w:rFonts w:eastAsia="Times New Roman" w:cs="Times New Roman" w:ascii="Arial" w:hAnsi="Arial"/>
          <w:b/>
          <w:bCs/>
          <w:caps/>
          <w:color w:val="auto"/>
          <w:kern w:val="0"/>
          <w:sz w:val="24"/>
          <w:szCs w:val="24"/>
          <w:lang w:val="ro-RO" w:eastAsia="en-US" w:bidi="ar-SA"/>
        </w:rPr>
        <w:t>tapele - e.i.p.d.</w:t>
      </w:r>
    </w:p>
    <w:p>
      <w:pPr>
        <w:pStyle w:val="Contents2"/>
        <w:tabs>
          <w:tab w:val="left" w:pos="880" w:leader="none"/>
          <w:tab w:val="right" w:pos="9061" w:leader="dot"/>
        </w:tabs>
        <w:jc w:val="left"/>
        <w:rPr/>
      </w:pPr>
      <w:r>
        <w:rPr>
          <w:rFonts w:ascii="Arial" w:hAnsi="Arial"/>
          <w:vanish w:val="false"/>
          <w:sz w:val="24"/>
          <w:szCs w:val="24"/>
        </w:rPr>
        <w:tab/>
        <w:t xml:space="preserve">4.1 </w:t>
      </w:r>
      <w:r>
        <w:rPr>
          <w:rFonts w:ascii="Arial" w:hAnsi="Arial"/>
          <w:vanish w:val="false"/>
          <w:sz w:val="24"/>
          <w:szCs w:val="24"/>
          <w:lang w:eastAsia="ru-RU"/>
        </w:rPr>
        <w:t xml:space="preserve">listă detaliată a procesării datelor </w:t>
      </w:r>
      <w:hyperlink w:anchor="_Toc496564395">
        <w:r>
          <w:rPr>
            <w:rStyle w:val="InternetLink"/>
            <w:rFonts w:ascii="Arial" w:hAnsi="Arial"/>
            <w:vanish w:val="false"/>
            <w:sz w:val="24"/>
            <w:szCs w:val="24"/>
            <w:lang w:eastAsia="ru-RU"/>
          </w:rPr>
          <w:tab/>
        </w:r>
        <w:r>
          <w:fldChar w:fldCharType="begin"/>
        </w:r>
        <w:r>
          <w:rPr>
            <w:rStyle w:val="InternetLink"/>
            <w:sz w:val="24"/>
            <w:szCs w:val="24"/>
            <w:vanish w:val="false"/>
            <w:rFonts w:ascii="Arial" w:hAnsi="Arial"/>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separate"/>
        </w:r>
        <w:r>
          <w:rPr>
            <w:rStyle w:val="InternetLink"/>
            <w:rFonts w:ascii="Arial" w:hAnsi="Arial"/>
            <w:vanish w:val="false"/>
            <w:sz w:val="24"/>
            <w:szCs w:val="24"/>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end"/>
        </w:r>
        <w:r>
          <w:fldChar w:fldCharType="begin"/>
        </w:r>
        <w:r>
          <w:rPr>
            <w:rStyle w:val="InternetLink"/>
            <w:sz w:val="24"/>
            <w:szCs w:val="24"/>
            <w:vanish w:val="false"/>
            <w:rFonts w:ascii="Arial" w:hAnsi="Arial"/>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separate"/>
        </w:r>
        <w:r>
          <w:rPr>
            <w:rStyle w:val="InternetLink"/>
            <w:rFonts w:ascii="Arial" w:hAnsi="Arial"/>
            <w:vanish w:val="false"/>
            <w:sz w:val="24"/>
            <w:szCs w:val="24"/>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end"/>
        </w:r>
        <w:r>
          <w:fldChar w:fldCharType="begin"/>
        </w:r>
        <w:r>
          <w:rPr>
            <w:rStyle w:val="InternetLink"/>
            <w:sz w:val="24"/>
            <w:szCs w:val="24"/>
            <w:vanish w:val="false"/>
            <w:rFonts w:ascii="Arial" w:hAnsi="Arial"/>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separate"/>
        </w:r>
        <w:r>
          <w:rPr>
            <w:rStyle w:val="InternetLink"/>
            <w:rFonts w:ascii="Arial" w:hAnsi="Arial"/>
            <w:vanish w:val="false"/>
            <w:sz w:val="24"/>
            <w:szCs w:val="24"/>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end"/>
        </w:r>
        <w:r>
          <w:rPr>
            <w:webHidden/>
          </w:rPr>
          <w:fldChar w:fldCharType="begin"/>
        </w:r>
        <w:r>
          <w:rPr>
            <w:webHidden/>
          </w:rPr>
          <w:instrText>PAGEREF _Toc496564395 \h</w:instrText>
        </w:r>
        <w:r>
          <w:rPr>
            <w:webHidden/>
          </w:rPr>
          <w:fldChar w:fldCharType="separate"/>
        </w:r>
        <w:r>
          <w:rPr>
            <w:rStyle w:val="InternetLink"/>
            <w:vanish/>
          </w:rPr>
          <w:fldChar w:fldCharType="begin"/>
        </w:r>
        <w:r>
          <w:rPr>
            <w:webHidden/>
          </w:rPr>
          <w:fldChar w:fldCharType="end"/>
        </w:r>
        <w:r>
          <w:rPr>
            <w:rStyle w:val="InternetLink"/>
            <w:vanish/>
          </w:rPr>
          <w:instrText> PAGEREF _Toc496564395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2"/>
        <w:tabs>
          <w:tab w:val="left" w:pos="880" w:leader="none"/>
          <w:tab w:val="right" w:pos="9061" w:leader="dot"/>
        </w:tabs>
        <w:jc w:val="left"/>
        <w:rPr/>
      </w:pPr>
      <w:r>
        <w:rPr>
          <w:rFonts w:ascii="Arial" w:hAnsi="Arial"/>
          <w:vanish w:val="false"/>
          <w:sz w:val="24"/>
          <w:szCs w:val="24"/>
        </w:rPr>
        <w:tab/>
        <w:t xml:space="preserve">4.2 </w:t>
      </w:r>
      <w:r>
        <w:rPr>
          <w:rFonts w:ascii="Arial" w:hAnsi="Arial"/>
          <w:vanish w:val="false"/>
          <w:sz w:val="24"/>
          <w:szCs w:val="24"/>
          <w:lang w:eastAsia="ru-RU"/>
        </w:rPr>
        <w:t xml:space="preserve">identifică controalele legale și de tratare a riscurilor </w:t>
      </w:r>
      <w:hyperlink w:anchor="_Toc496564395">
        <w:r>
          <w:rPr>
            <w:rStyle w:val="InternetLink"/>
            <w:rFonts w:ascii="Arial" w:hAnsi="Arial"/>
            <w:vanish w:val="false"/>
            <w:sz w:val="24"/>
            <w:szCs w:val="24"/>
            <w:lang w:eastAsia="ru-RU"/>
          </w:rPr>
          <w:tab/>
        </w:r>
        <w:r>
          <w:fldChar w:fldCharType="begin"/>
        </w:r>
        <w:r>
          <w:rPr>
            <w:rStyle w:val="InternetLink"/>
            <w:sz w:val="24"/>
            <w:szCs w:val="24"/>
            <w:vanish w:val="false"/>
            <w:rFonts w:ascii="Arial" w:hAnsi="Arial"/>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separate"/>
        </w:r>
        <w:r>
          <w:rPr>
            <w:rStyle w:val="InternetLink"/>
            <w:rFonts w:ascii="Arial" w:hAnsi="Arial"/>
            <w:vanish w:val="false"/>
            <w:sz w:val="24"/>
            <w:szCs w:val="24"/>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end"/>
        </w:r>
        <w:r>
          <w:fldChar w:fldCharType="begin"/>
        </w:r>
        <w:r>
          <w:rPr>
            <w:rStyle w:val="InternetLink"/>
            <w:sz w:val="24"/>
            <w:szCs w:val="24"/>
            <w:vanish w:val="false"/>
            <w:rFonts w:ascii="Arial" w:hAnsi="Arial"/>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separate"/>
        </w:r>
        <w:r>
          <w:rPr>
            <w:rStyle w:val="InternetLink"/>
            <w:rFonts w:ascii="Arial" w:hAnsi="Arial"/>
            <w:vanish w:val="false"/>
            <w:sz w:val="24"/>
            <w:szCs w:val="24"/>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end"/>
        </w:r>
        <w:r>
          <w:fldChar w:fldCharType="begin"/>
        </w:r>
        <w:r>
          <w:rPr>
            <w:rStyle w:val="InternetLink"/>
            <w:sz w:val="24"/>
            <w:szCs w:val="24"/>
            <w:vanish w:val="false"/>
            <w:rFonts w:ascii="Arial" w:hAnsi="Arial"/>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separate"/>
        </w:r>
        <w:r>
          <w:rPr>
            <w:rStyle w:val="InternetLink"/>
            <w:rFonts w:ascii="Arial" w:hAnsi="Arial"/>
            <w:vanish w:val="false"/>
            <w:sz w:val="24"/>
            <w:szCs w:val="24"/>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end"/>
        </w:r>
        <w:r>
          <w:rPr>
            <w:webHidden/>
          </w:rPr>
          <w:fldChar w:fldCharType="begin"/>
        </w:r>
        <w:r>
          <w:rPr>
            <w:webHidden/>
          </w:rPr>
          <w:instrText>PAGEREF _Toc496564395 \h</w:instrText>
        </w:r>
        <w:r>
          <w:rPr>
            <w:webHidden/>
          </w:rPr>
          <w:fldChar w:fldCharType="separate"/>
        </w:r>
        <w:r>
          <w:rPr>
            <w:rStyle w:val="InternetLink"/>
            <w:vanish/>
          </w:rPr>
          <w:fldChar w:fldCharType="begin"/>
        </w:r>
        <w:r>
          <w:rPr>
            <w:webHidden/>
          </w:rPr>
          <w:fldChar w:fldCharType="end"/>
        </w:r>
        <w:r>
          <w:rPr>
            <w:rStyle w:val="InternetLink"/>
            <w:vanish/>
          </w:rPr>
          <w:instrText> PAGEREF _Toc496564395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2"/>
        <w:tabs>
          <w:tab w:val="left" w:pos="880" w:leader="none"/>
          <w:tab w:val="right" w:pos="9061" w:leader="dot"/>
        </w:tabs>
        <w:jc w:val="left"/>
        <w:rPr/>
      </w:pPr>
      <w:r>
        <w:rPr>
          <w:rFonts w:ascii="Arial" w:hAnsi="Arial"/>
          <w:vanish w:val="false"/>
          <w:sz w:val="24"/>
          <w:szCs w:val="24"/>
        </w:rPr>
        <w:tab/>
        <w:t xml:space="preserve">4.3 </w:t>
      </w:r>
      <w:r>
        <w:rPr>
          <w:rFonts w:ascii="Arial" w:hAnsi="Arial"/>
          <w:vanish w:val="false"/>
          <w:sz w:val="24"/>
          <w:szCs w:val="24"/>
          <w:lang w:eastAsia="ru-RU"/>
        </w:rPr>
        <w:t xml:space="preserve">enumerarea surselor de risc pentru prelucrarea datelor </w:t>
      </w:r>
      <w:hyperlink w:anchor="_Toc496564395">
        <w:r>
          <w:rPr>
            <w:rStyle w:val="InternetLink"/>
            <w:rFonts w:ascii="Arial" w:hAnsi="Arial"/>
            <w:vanish w:val="false"/>
            <w:sz w:val="24"/>
            <w:szCs w:val="24"/>
            <w:lang w:eastAsia="ru-RU"/>
          </w:rPr>
          <w:tab/>
        </w:r>
        <w:r>
          <w:fldChar w:fldCharType="begin"/>
        </w:r>
        <w:r>
          <w:rPr>
            <w:rStyle w:val="InternetLink"/>
            <w:sz w:val="24"/>
            <w:szCs w:val="24"/>
            <w:vanish w:val="false"/>
            <w:rFonts w:ascii="Arial" w:hAnsi="Arial"/>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separate"/>
        </w:r>
        <w:r>
          <w:rPr>
            <w:rStyle w:val="InternetLink"/>
            <w:rFonts w:ascii="Arial" w:hAnsi="Arial"/>
            <w:vanish w:val="false"/>
            <w:sz w:val="24"/>
            <w:szCs w:val="24"/>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end"/>
        </w:r>
        <w:r>
          <w:fldChar w:fldCharType="begin"/>
        </w:r>
        <w:r>
          <w:rPr>
            <w:rStyle w:val="InternetLink"/>
            <w:sz w:val="24"/>
            <w:szCs w:val="24"/>
            <w:vanish w:val="false"/>
            <w:rFonts w:ascii="Arial" w:hAnsi="Arial"/>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separate"/>
        </w:r>
        <w:r>
          <w:rPr>
            <w:rStyle w:val="InternetLink"/>
            <w:rFonts w:ascii="Arial" w:hAnsi="Arial"/>
            <w:vanish w:val="false"/>
            <w:sz w:val="24"/>
            <w:szCs w:val="24"/>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end"/>
        </w:r>
        <w:r>
          <w:fldChar w:fldCharType="begin"/>
        </w:r>
        <w:r>
          <w:rPr>
            <w:rStyle w:val="InternetLink"/>
            <w:sz w:val="24"/>
            <w:szCs w:val="24"/>
            <w:vanish w:val="false"/>
            <w:rFonts w:ascii="Arial" w:hAnsi="Arial"/>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separate"/>
        </w:r>
        <w:r>
          <w:rPr>
            <w:rStyle w:val="InternetLink"/>
            <w:rFonts w:ascii="Arial" w:hAnsi="Arial"/>
            <w:vanish w:val="false"/>
            <w:sz w:val="24"/>
            <w:szCs w:val="24"/>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end"/>
        </w:r>
        <w:r>
          <w:rPr>
            <w:webHidden/>
          </w:rPr>
          <w:fldChar w:fldCharType="begin"/>
        </w:r>
        <w:r>
          <w:rPr>
            <w:webHidden/>
          </w:rPr>
          <w:instrText>PAGEREF _Toc496564395 \h</w:instrText>
        </w:r>
        <w:r>
          <w:rPr>
            <w:webHidden/>
          </w:rPr>
          <w:fldChar w:fldCharType="separate"/>
        </w:r>
        <w:r>
          <w:rPr>
            <w:rStyle w:val="InternetLink"/>
            <w:vanish/>
          </w:rPr>
          <w:fldChar w:fldCharType="begin"/>
        </w:r>
        <w:r>
          <w:rPr>
            <w:webHidden/>
          </w:rPr>
          <w:fldChar w:fldCharType="end"/>
        </w:r>
        <w:r>
          <w:rPr>
            <w:rStyle w:val="InternetLink"/>
            <w:vanish/>
          </w:rPr>
          <w:instrText> PAGEREF _Toc496564395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2"/>
        <w:tabs>
          <w:tab w:val="left" w:pos="880" w:leader="none"/>
          <w:tab w:val="right" w:pos="9061" w:leader="dot"/>
        </w:tabs>
        <w:jc w:val="left"/>
        <w:rPr/>
      </w:pPr>
      <w:r>
        <w:rPr>
          <w:rFonts w:ascii="Arial" w:hAnsi="Arial"/>
          <w:vanish w:val="false"/>
          <w:sz w:val="24"/>
          <w:szCs w:val="24"/>
        </w:rPr>
        <w:tab/>
        <w:t xml:space="preserve">4.4 </w:t>
      </w:r>
      <w:r>
        <w:rPr>
          <w:rFonts w:ascii="Arial" w:hAnsi="Arial"/>
          <w:vanish w:val="false"/>
          <w:sz w:val="24"/>
          <w:szCs w:val="24"/>
          <w:lang w:eastAsia="ru-RU"/>
        </w:rPr>
        <w:t>analiza potențialelor evenimente negative la procesarea datelor</w:t>
      </w:r>
      <w:hyperlink w:anchor="_Toc496564395">
        <w:r>
          <w:rPr>
            <w:rStyle w:val="IndexLink"/>
            <w:rFonts w:ascii="Arial" w:hAnsi="Arial"/>
            <w:vanish w:val="false"/>
            <w:sz w:val="24"/>
            <w:szCs w:val="24"/>
            <w:lang w:eastAsia="ru-RU"/>
          </w:rPr>
          <w:tab/>
        </w:r>
      </w:hyperlink>
      <w:r>
        <w:rPr>
          <w:rFonts w:ascii="Arial" w:hAnsi="Arial"/>
          <w:vanish w:val="false"/>
          <w:sz w:val="24"/>
          <w:szCs w:val="24"/>
          <w:lang w:eastAsia="ru-RU"/>
        </w:rPr>
        <w:t xml:space="preserve"> </w:t>
      </w:r>
    </w:p>
    <w:p>
      <w:pPr>
        <w:pStyle w:val="Contents2"/>
        <w:tabs>
          <w:tab w:val="left" w:pos="880" w:leader="none"/>
          <w:tab w:val="right" w:pos="9061" w:leader="dot"/>
        </w:tabs>
        <w:jc w:val="left"/>
        <w:rPr/>
      </w:pPr>
      <w:r>
        <w:rPr>
          <w:rFonts w:ascii="Arial" w:hAnsi="Arial"/>
          <w:vanish w:val="false"/>
          <w:sz w:val="24"/>
          <w:szCs w:val="24"/>
        </w:rPr>
        <w:tab/>
        <w:t xml:space="preserve">4.5 </w:t>
      </w:r>
      <w:r>
        <w:rPr>
          <w:rFonts w:ascii="Arial" w:hAnsi="Arial"/>
          <w:vanish w:val="false"/>
          <w:sz w:val="24"/>
          <w:szCs w:val="24"/>
          <w:lang w:eastAsia="ru-RU"/>
        </w:rPr>
        <w:t xml:space="preserve">analiza, controalele actuale, riscurile pentru afacere </w:t>
      </w:r>
      <w:hyperlink w:anchor="_Toc496564395">
        <w:r>
          <w:rPr>
            <w:rStyle w:val="InternetLink"/>
            <w:rFonts w:ascii="Arial" w:hAnsi="Arial"/>
            <w:vanish w:val="false"/>
            <w:sz w:val="24"/>
            <w:szCs w:val="24"/>
            <w:lang w:eastAsia="ru-RU"/>
          </w:rPr>
          <w:tab/>
        </w:r>
        <w:r>
          <w:fldChar w:fldCharType="begin"/>
        </w:r>
        <w:r>
          <w:rPr>
            <w:rStyle w:val="InternetLink"/>
            <w:sz w:val="24"/>
            <w:szCs w:val="24"/>
            <w:vanish w:val="false"/>
            <w:rFonts w:ascii="Arial" w:hAnsi="Arial"/>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separate"/>
        </w:r>
        <w:r>
          <w:rPr>
            <w:rStyle w:val="InternetLink"/>
            <w:rFonts w:ascii="Arial" w:hAnsi="Arial"/>
            <w:vanish w:val="false"/>
            <w:sz w:val="24"/>
            <w:szCs w:val="24"/>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end"/>
        </w:r>
        <w:r>
          <w:fldChar w:fldCharType="begin"/>
        </w:r>
        <w:r>
          <w:rPr>
            <w:rStyle w:val="InternetLink"/>
            <w:sz w:val="24"/>
            <w:szCs w:val="24"/>
            <w:vanish w:val="false"/>
            <w:rFonts w:ascii="Arial" w:hAnsi="Arial"/>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separate"/>
        </w:r>
        <w:r>
          <w:rPr>
            <w:rStyle w:val="InternetLink"/>
            <w:rFonts w:ascii="Arial" w:hAnsi="Arial"/>
            <w:vanish w:val="false"/>
            <w:sz w:val="24"/>
            <w:szCs w:val="24"/>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end"/>
        </w:r>
        <w:r>
          <w:fldChar w:fldCharType="begin"/>
        </w:r>
        <w:r>
          <w:rPr>
            <w:rStyle w:val="InternetLink"/>
            <w:sz w:val="24"/>
            <w:szCs w:val="24"/>
            <w:vanish w:val="false"/>
            <w:rFonts w:ascii="Arial" w:hAnsi="Arial"/>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separate"/>
        </w:r>
        <w:r>
          <w:rPr>
            <w:rStyle w:val="InternetLink"/>
            <w:rFonts w:ascii="Arial" w:hAnsi="Arial"/>
            <w:vanish w:val="false"/>
            <w:sz w:val="24"/>
            <w:szCs w:val="24"/>
            <w:lang w:eastAsia="ru-RU"/>
          </w:rPr>
        </w:r>
        <w:r>
          <w:rPr>
            <w:rStyle w:val="InternetLink"/>
            <w:rFonts w:ascii="Arial" w:hAnsi="Arial"/>
            <w:vanish w:val="false"/>
            <w:sz w:val="24"/>
            <w:szCs w:val="24"/>
            <w:lang w:eastAsia="ru-RU"/>
          </w:rPr>
        </w:r>
        <w:r>
          <w:rPr>
            <w:rStyle w:val="InternetLink"/>
            <w:sz w:val="24"/>
            <w:szCs w:val="24"/>
            <w:vanish w:val="false"/>
            <w:rFonts w:ascii="Arial" w:hAnsi="Arial"/>
            <w:lang w:eastAsia="ru-RU"/>
          </w:rPr>
          <w:fldChar w:fldCharType="end"/>
        </w:r>
        <w:r>
          <w:rPr>
            <w:webHidden/>
          </w:rPr>
          <w:fldChar w:fldCharType="begin"/>
        </w:r>
        <w:r>
          <w:rPr>
            <w:webHidden/>
          </w:rPr>
          <w:instrText>PAGEREF _Toc496564395 \h</w:instrText>
        </w:r>
        <w:r>
          <w:rPr>
            <w:webHidden/>
          </w:rPr>
          <w:fldChar w:fldCharType="separate"/>
        </w:r>
        <w:r>
          <w:rPr>
            <w:rStyle w:val="InternetLink"/>
            <w:vanish/>
          </w:rPr>
          <w:fldChar w:fldCharType="begin"/>
        </w:r>
        <w:r>
          <w:rPr>
            <w:webHidden/>
          </w:rPr>
          <w:fldChar w:fldCharType="end"/>
        </w:r>
        <w:r>
          <w:rPr>
            <w:rStyle w:val="InternetLink"/>
            <w:vanish/>
          </w:rPr>
          <w:instrText> PAGEREF _Toc496564395 \h </w:instrText>
        </w:r>
        <w:r>
          <w:rPr>
            <w:rStyle w:val="InternetLink"/>
            <w:vanish/>
          </w:rPr>
          <w:fldChar w:fldCharType="separate"/>
        </w:r>
        <w:r>
          <w:rPr>
            <w:rStyle w:val="InternetLink"/>
            <w:vanish/>
          </w:rPr>
          <w:t>Error: Reference source not found</w:t>
        </w:r>
        <w:r>
          <w:rPr>
            <w:rStyle w:val="InternetLink"/>
            <w:vanish/>
          </w:rPr>
          <w:fldChar w:fldCharType="end"/>
        </w:r>
      </w:hyperlink>
      <w:r>
        <w:br w:type="page"/>
      </w:r>
    </w:p>
    <w:p>
      <w:pPr>
        <w:pStyle w:val="Normal"/>
        <w:numPr>
          <w:ilvl w:val="0"/>
          <w:numId w:val="0"/>
        </w:numPr>
        <w:ind w:left="0" w:hanging="0"/>
        <w:rPr>
          <w:rFonts w:ascii="Arial" w:hAnsi="Arial"/>
        </w:rPr>
      </w:pPr>
      <w:bookmarkStart w:id="0" w:name="_Toc496564390"/>
      <w:r>
        <w:rPr>
          <w:rFonts w:eastAsia="Times New Roman" w:cs="Times New Roman" w:ascii="Arial" w:hAnsi="Arial"/>
          <w:b/>
          <w:color w:val="000000"/>
          <w:kern w:val="0"/>
          <w:sz w:val="36"/>
          <w:szCs w:val="32"/>
          <w:lang w:val="ro-RO" w:eastAsia="ru-RU" w:bidi="ar-SA"/>
        </w:rPr>
        <w:t>1</w:t>
      </w:r>
      <w:bookmarkEnd w:id="0"/>
      <w:r>
        <w:rPr>
          <w:rFonts w:eastAsia="Times New Roman" w:cs="Times New Roman" w:ascii="Arial" w:hAnsi="Arial"/>
          <w:b/>
          <w:color w:val="000000"/>
          <w:kern w:val="0"/>
          <w:sz w:val="36"/>
          <w:szCs w:val="32"/>
          <w:lang w:val="ro-RO" w:eastAsia="ru-RU" w:bidi="ar-SA"/>
        </w:rPr>
        <w:t>) Scop domeniu și utilizatori</w:t>
      </w:r>
    </w:p>
    <w:p>
      <w:pPr>
        <w:pStyle w:val="Normal"/>
        <w:ind w:hanging="0"/>
        <w:jc w:val="left"/>
        <w:rPr>
          <w:rFonts w:ascii="Arial" w:hAnsi="Arial"/>
          <w:sz w:val="28"/>
          <w:szCs w:val="28"/>
        </w:rPr>
      </w:pPr>
      <w:r>
        <w:rPr>
          <w:rFonts w:eastAsia="Times New Roman" w:cs="Times New Roman" w:ascii="Arial" w:hAnsi="Arial"/>
          <w:b w:val="false"/>
          <w:bCs w:val="false"/>
          <w:color w:val="000000"/>
          <w:kern w:val="0"/>
          <w:sz w:val="28"/>
          <w:szCs w:val="28"/>
          <w:lang w:val="ro-RO" w:eastAsia="ru-RU" w:bidi="ar-SA"/>
        </w:rPr>
        <w:tab/>
        <w:t>Această metodologie susține evaluarea impactului asupra protecției datelor (DPIA) în toate departamentele de afaceri ale [</w:t>
      </w:r>
      <w:r>
        <w:rPr>
          <w:rFonts w:eastAsia="Times New Roman" w:cs="Times New Roman" w:ascii="Arial" w:hAnsi="Arial"/>
          <w:b w:val="false"/>
          <w:bCs w:val="false"/>
          <w:i w:val="false"/>
          <w:color w:val="C9211E"/>
          <w:kern w:val="0"/>
          <w:sz w:val="28"/>
          <w:szCs w:val="28"/>
          <w:lang w:val="ro-RO" w:eastAsia="en-US" w:bidi="ar-SA"/>
        </w:rPr>
        <w:t>#orgName</w:t>
      </w:r>
      <w:r>
        <w:rPr>
          <w:rFonts w:eastAsia="Times New Roman" w:cs="Times New Roman" w:ascii="Arial" w:hAnsi="Arial"/>
          <w:b w:val="false"/>
          <w:bCs w:val="false"/>
          <w:color w:val="000000"/>
          <w:kern w:val="0"/>
          <w:sz w:val="28"/>
          <w:szCs w:val="28"/>
          <w:lang w:val="ro-RO" w:eastAsia="ru-RU" w:bidi="ar-SA"/>
        </w:rPr>
        <w:t>] (în continuare: „Compania”). Această metodologie descrie metoda și pașii DPIA și oferă criteriile de evaluare necesare și exemplele de referință. Utilizatorii acestui document sunt responsabilul cu protecția datelor și persoanele responsabile în activitățile de protecție a datelor.</w:t>
      </w:r>
    </w:p>
    <w:p>
      <w:pPr>
        <w:pStyle w:val="Normal"/>
        <w:numPr>
          <w:ilvl w:val="0"/>
          <w:numId w:val="0"/>
        </w:numPr>
        <w:spacing w:before="0" w:after="200"/>
        <w:ind w:left="0" w:hanging="0"/>
        <w:contextualSpacing/>
        <w:jc w:val="left"/>
        <w:outlineLvl w:val="0"/>
        <w:rPr>
          <w:rFonts w:ascii="Arial" w:hAnsi="Arial" w:eastAsia="Times New Roman" w:cs="Times New Roman"/>
          <w:i w:val="false"/>
          <w:i w:val="false"/>
          <w:color w:val="000000"/>
          <w:kern w:val="0"/>
          <w:sz w:val="28"/>
          <w:szCs w:val="28"/>
          <w:lang w:val="ro-RO" w:eastAsia="ru-RU" w:bidi="ar-SA"/>
        </w:rPr>
      </w:pPr>
      <w:r>
        <w:rPr>
          <w:rFonts w:eastAsia="Times New Roman" w:cs="Times New Roman" w:ascii="Arial" w:hAnsi="Arial"/>
          <w:i w:val="false"/>
          <w:color w:val="000000"/>
          <w:kern w:val="0"/>
          <w:sz w:val="28"/>
          <w:szCs w:val="28"/>
          <w:lang w:val="ro-RO" w:eastAsia="ru-RU" w:bidi="ar-SA"/>
        </w:rPr>
      </w:r>
    </w:p>
    <w:p>
      <w:pPr>
        <w:pStyle w:val="Normal"/>
        <w:numPr>
          <w:ilvl w:val="0"/>
          <w:numId w:val="0"/>
        </w:numPr>
        <w:ind w:left="0" w:hanging="0"/>
        <w:jc w:val="left"/>
        <w:rPr>
          <w:rFonts w:ascii="Arial" w:hAnsi="Arial"/>
        </w:rPr>
      </w:pPr>
      <w:bookmarkStart w:id="1" w:name="_Toc4965643901"/>
      <w:r>
        <w:rPr>
          <w:rFonts w:eastAsia="Times New Roman" w:cs="Times New Roman" w:ascii="Arial" w:hAnsi="Arial"/>
          <w:b/>
          <w:color w:val="000000"/>
          <w:kern w:val="0"/>
          <w:sz w:val="36"/>
          <w:szCs w:val="32"/>
          <w:lang w:val="ro-RO" w:eastAsia="ru-RU" w:bidi="ar-SA"/>
        </w:rPr>
        <w:t>2</w:t>
      </w:r>
      <w:bookmarkEnd w:id="1"/>
      <w:r>
        <w:rPr>
          <w:rFonts w:eastAsia="Times New Roman" w:cs="Times New Roman" w:ascii="Arial" w:hAnsi="Arial"/>
          <w:b/>
          <w:color w:val="000000"/>
          <w:kern w:val="0"/>
          <w:sz w:val="36"/>
          <w:szCs w:val="32"/>
          <w:lang w:val="ro-RO" w:eastAsia="ru-RU" w:bidi="ar-SA"/>
        </w:rPr>
        <w:t>) Documente și referințe</w:t>
      </w:r>
    </w:p>
    <w:p>
      <w:pPr>
        <w:pStyle w:val="TextBody"/>
        <w:rPr>
          <w:rFonts w:ascii="Arial" w:hAnsi="Arial"/>
          <w:sz w:val="28"/>
          <w:szCs w:val="28"/>
        </w:rPr>
      </w:pPr>
      <w:r>
        <w:rPr>
          <w:rFonts w:ascii="Arial" w:hAnsi="Arial"/>
          <w:sz w:val="28"/>
          <w:szCs w:val="28"/>
        </w:rPr>
        <w:t xml:space="preserve">• </w:t>
      </w:r>
      <w:r>
        <w:rPr>
          <w:rFonts w:ascii="Arial" w:hAnsi="Arial"/>
          <w:sz w:val="28"/>
          <w:szCs w:val="28"/>
        </w:rPr>
        <w:t xml:space="preserve">Articolul GDPR UE 35 </w:t>
      </w:r>
    </w:p>
    <w:p>
      <w:pPr>
        <w:pStyle w:val="TextBody"/>
        <w:rPr>
          <w:rFonts w:ascii="Arial" w:hAnsi="Arial"/>
          <w:sz w:val="28"/>
          <w:szCs w:val="28"/>
        </w:rPr>
      </w:pPr>
      <w:r>
        <w:rPr>
          <w:rFonts w:ascii="Arial" w:hAnsi="Arial"/>
          <w:sz w:val="28"/>
          <w:szCs w:val="28"/>
        </w:rPr>
        <w:t xml:space="preserve">• </w:t>
      </w:r>
      <w:r>
        <w:rPr>
          <w:rFonts w:ascii="Arial" w:hAnsi="Arial"/>
          <w:sz w:val="28"/>
          <w:szCs w:val="28"/>
        </w:rPr>
        <w:t xml:space="preserve">Considerentele 75, 84, 89, 90, 91, 92, 93 ale GDPR ale UE </w:t>
      </w:r>
    </w:p>
    <w:p>
      <w:pPr>
        <w:pStyle w:val="TextBody"/>
        <w:rPr>
          <w:rFonts w:ascii="Arial" w:hAnsi="Arial"/>
          <w:sz w:val="28"/>
          <w:szCs w:val="28"/>
        </w:rPr>
      </w:pPr>
      <w:r>
        <w:rPr>
          <w:rFonts w:ascii="Arial" w:hAnsi="Arial"/>
          <w:sz w:val="28"/>
          <w:szCs w:val="28"/>
        </w:rPr>
        <w:t xml:space="preserve">• </w:t>
      </w:r>
      <w:r>
        <w:rPr>
          <w:rFonts w:ascii="Arial" w:hAnsi="Arial"/>
          <w:sz w:val="28"/>
          <w:szCs w:val="28"/>
        </w:rPr>
        <w:t>Liniile directoare ale grupului de lucru pentru articolul 29 privind evaluarea impactului asupra protecției datelor (DPIA) și stabilirea dacă prelucrarea „poate duce la un risc ridicat” în sensul Regulamentului 2016/679</w:t>
      </w:r>
    </w:p>
    <w:p>
      <w:pPr>
        <w:pStyle w:val="TextBody"/>
        <w:rPr>
          <w:rFonts w:ascii="Arial" w:hAnsi="Arial"/>
          <w:sz w:val="28"/>
          <w:szCs w:val="28"/>
        </w:rPr>
      </w:pPr>
      <w:r>
        <w:rPr>
          <w:rFonts w:ascii="Arial" w:hAnsi="Arial"/>
          <w:sz w:val="28"/>
          <w:szCs w:val="28"/>
        </w:rPr>
      </w:r>
    </w:p>
    <w:p>
      <w:pPr>
        <w:pStyle w:val="Normal"/>
        <w:numPr>
          <w:ilvl w:val="0"/>
          <w:numId w:val="0"/>
        </w:numPr>
        <w:ind w:left="0" w:hanging="0"/>
        <w:jc w:val="left"/>
        <w:rPr>
          <w:rFonts w:ascii="Arial" w:hAnsi="Arial"/>
        </w:rPr>
      </w:pPr>
      <w:r>
        <w:rPr>
          <w:rFonts w:eastAsia="Times New Roman" w:cs="Times New Roman" w:ascii="Arial" w:hAnsi="Arial"/>
          <w:b/>
          <w:color w:val="000000"/>
          <w:kern w:val="0"/>
          <w:sz w:val="36"/>
          <w:szCs w:val="32"/>
          <w:lang w:val="ro-RO" w:eastAsia="ru-RU" w:bidi="ar-SA"/>
        </w:rPr>
        <w:t>3) Definiții</w:t>
      </w:r>
    </w:p>
    <w:p>
      <w:pPr>
        <w:pStyle w:val="Normal"/>
        <w:ind w:hanging="0"/>
        <w:jc w:val="left"/>
        <w:rPr>
          <w:rFonts w:ascii="Arial" w:hAnsi="Arial"/>
          <w:sz w:val="28"/>
          <w:szCs w:val="28"/>
        </w:rPr>
      </w:pPr>
      <w:r>
        <w:rPr>
          <w:rFonts w:eastAsia="Times New Roman" w:cs="Times New Roman" w:ascii="Arial" w:hAnsi="Arial"/>
          <w:b w:val="false"/>
          <w:bCs w:val="false"/>
          <w:color w:val="000000"/>
          <w:kern w:val="0"/>
          <w:sz w:val="28"/>
          <w:szCs w:val="28"/>
          <w:lang w:val="ro-RO" w:eastAsia="ru-RU" w:bidi="ar-SA"/>
        </w:rPr>
        <w:t xml:space="preserve">Următoarele definiții ale termenilor folosiți în acest document sunt extrase din articolul 4 din Regulamentul general al Uniunii Europene privind protecția datelor: </w:t>
      </w:r>
    </w:p>
    <w:p>
      <w:pPr>
        <w:pStyle w:val="Normal"/>
        <w:ind w:hanging="0"/>
        <w:jc w:val="left"/>
        <w:rPr>
          <w:rFonts w:ascii="Arial" w:hAnsi="Arial"/>
          <w:sz w:val="28"/>
          <w:szCs w:val="28"/>
        </w:rPr>
      </w:pPr>
      <w:r>
        <w:rPr>
          <w:rFonts w:eastAsia="Times New Roman" w:cs="Times New Roman" w:ascii="Arial" w:hAnsi="Arial"/>
          <w:b/>
          <w:bCs/>
          <w:color w:val="000000"/>
          <w:kern w:val="0"/>
          <w:sz w:val="28"/>
          <w:szCs w:val="28"/>
          <w:lang w:val="ro-RO" w:eastAsia="ru-RU" w:bidi="ar-SA"/>
        </w:rPr>
        <w:t xml:space="preserve">Date cu caracter personal - </w:t>
      </w:r>
      <w:r>
        <w:rPr>
          <w:rFonts w:eastAsia="Times New Roman" w:cs="Times New Roman" w:ascii="Arial" w:hAnsi="Arial"/>
          <w:b w:val="false"/>
          <w:bCs w:val="false"/>
          <w:color w:val="000000"/>
          <w:kern w:val="0"/>
          <w:sz w:val="28"/>
          <w:szCs w:val="28"/>
          <w:lang w:val="ro-RO" w:eastAsia="ru-RU" w:bidi="ar-SA"/>
        </w:rPr>
        <w:t xml:space="preserve">Orice informație referitoare la o persoană fizică identificată sau identificabilă („persoana vizată”). O persoană identificabilă este o persoană fizică care poate fi identificată, direct sau indirect, prin referire la informații precum numele, numărul cărții de identitate, locația și alte informații de identificare, sau unul sau mai mulți factori specifici persoanei fizice, fiziologice, mentale, identitate economică, culturală sau socială și alte informații relevante. Datele personale includ adresa de e-mail a unei persoane fizice, numărul de telefon, caracteristicile biometrice (cum ar fi amprenta digitală), locația, adresa IP, informațiile despre sănătate, credința religioasă, numărul de securitate socială și starea civilă. </w:t>
      </w:r>
    </w:p>
    <w:p>
      <w:pPr>
        <w:pStyle w:val="Normal"/>
        <w:numPr>
          <w:ilvl w:val="0"/>
          <w:numId w:val="0"/>
        </w:numPr>
        <w:spacing w:before="0" w:after="200"/>
        <w:ind w:left="0" w:hanging="0"/>
        <w:contextualSpacing/>
        <w:jc w:val="left"/>
        <w:outlineLvl w:val="0"/>
        <w:rPr>
          <w:rFonts w:ascii="Arial" w:hAnsi="Arial" w:eastAsia="Times New Roman" w:cs="Times New Roman"/>
          <w:b/>
          <w:b/>
          <w:i w:val="false"/>
          <w:i w:val="false"/>
          <w:color w:val="000000"/>
          <w:kern w:val="0"/>
          <w:sz w:val="28"/>
          <w:szCs w:val="28"/>
          <w:lang w:val="ro-RO" w:eastAsia="ru-RU" w:bidi="ar-SA"/>
        </w:rPr>
      </w:pPr>
      <w:r>
        <w:rPr>
          <w:rFonts w:eastAsia="Times New Roman" w:cs="Times New Roman" w:ascii="Arial" w:hAnsi="Arial"/>
          <w:b/>
          <w:bCs/>
          <w:i w:val="false"/>
          <w:color w:val="000000"/>
          <w:kern w:val="0"/>
          <w:sz w:val="28"/>
          <w:szCs w:val="28"/>
          <w:lang w:val="ro-RO" w:eastAsia="ru-RU" w:bidi="ar-SA"/>
        </w:rPr>
        <w:t>Date cu caracter personal sensibile -</w:t>
      </w:r>
      <w:r>
        <w:rPr>
          <w:rFonts w:eastAsia="Times New Roman" w:cs="Times New Roman" w:ascii="Arial" w:hAnsi="Arial"/>
          <w:b w:val="false"/>
          <w:bCs w:val="false"/>
          <w:i w:val="false"/>
          <w:color w:val="000000"/>
          <w:kern w:val="0"/>
          <w:sz w:val="28"/>
          <w:szCs w:val="28"/>
          <w:lang w:val="ro-RO" w:eastAsia="ru-RU" w:bidi="ar-SA"/>
        </w:rPr>
        <w:t xml:space="preserve"> date cu caracter personal care dezvăluie originea rasială sau etnică, opiniile politice, credințele religioase sau filozofice sau apartenența la sindicat și prelucrarea datelor genetice sau a datelor biometrice în scopul identificării unice a unei persoane fizice, a datelor privind sănătatea sau a datelor referitoare la viața sexuală sau orientarea sexuală a unei persoane fizice.</w:t>
      </w:r>
      <w:r>
        <w:br w:type="page"/>
      </w:r>
    </w:p>
    <w:p>
      <w:pPr>
        <w:pStyle w:val="Normal"/>
        <w:numPr>
          <w:ilvl w:val="0"/>
          <w:numId w:val="0"/>
        </w:numPr>
        <w:ind w:left="0" w:hanging="0"/>
        <w:jc w:val="left"/>
        <w:rPr>
          <w:rFonts w:ascii="Arial" w:hAnsi="Arial"/>
        </w:rPr>
      </w:pPr>
      <w:bookmarkStart w:id="2" w:name="_Toc4965643903"/>
      <w:r>
        <w:rPr>
          <w:rFonts w:eastAsia="Times New Roman" w:cs="Times New Roman" w:ascii="Arial" w:hAnsi="Arial"/>
          <w:b/>
          <w:color w:val="000000"/>
          <w:kern w:val="0"/>
          <w:sz w:val="36"/>
          <w:szCs w:val="32"/>
          <w:lang w:val="ro-RO" w:eastAsia="ru-RU" w:bidi="ar-SA"/>
        </w:rPr>
        <w:t>4</w:t>
      </w:r>
      <w:bookmarkEnd w:id="2"/>
      <w:r>
        <w:rPr>
          <w:rFonts w:eastAsia="Times New Roman" w:cs="Times New Roman" w:ascii="Arial" w:hAnsi="Arial"/>
          <w:b/>
          <w:color w:val="000000"/>
          <w:kern w:val="0"/>
          <w:sz w:val="36"/>
          <w:szCs w:val="32"/>
          <w:lang w:val="ro-RO" w:eastAsia="ru-RU" w:bidi="ar-SA"/>
        </w:rPr>
        <w:t>) Etapele ale E.I.P.D.</w:t>
      </w:r>
    </w:p>
    <w:p>
      <w:pPr>
        <w:pStyle w:val="Normal"/>
        <w:ind w:hanging="0"/>
        <w:jc w:val="left"/>
        <w:rPr>
          <w:rFonts w:ascii="Arial" w:hAnsi="Arial"/>
        </w:rPr>
      </w:pPr>
      <w:r>
        <w:rPr>
          <w:rFonts w:eastAsia="Times New Roman" w:cs="Times New Roman" w:ascii="Arial" w:hAnsi="Arial"/>
          <w:b/>
          <w:color w:val="000000"/>
          <w:kern w:val="0"/>
          <w:sz w:val="28"/>
          <w:szCs w:val="28"/>
          <w:lang w:val="ro-RO" w:eastAsia="ru-RU" w:bidi="ar-SA"/>
        </w:rPr>
        <w:t>4.1 Lista detaliată a procesării datelor</w:t>
      </w:r>
    </w:p>
    <w:p>
      <w:pPr>
        <w:pStyle w:val="Normal"/>
        <w:rPr>
          <w:sz w:val="28"/>
          <w:szCs w:val="28"/>
        </w:rPr>
      </w:pPr>
      <w:r>
        <w:rPr>
          <w:rFonts w:ascii="Arial" w:hAnsi="Arial"/>
          <w:color w:val="C9211E"/>
          <w:sz w:val="28"/>
          <w:szCs w:val="28"/>
        </w:rPr>
        <w:t>#stageOneDataDetails</w:t>
      </w:r>
    </w:p>
    <w:p>
      <w:pPr>
        <w:pStyle w:val="Normal"/>
        <w:ind w:hanging="0"/>
        <w:jc w:val="left"/>
        <w:rPr>
          <w:rFonts w:ascii="Arial" w:hAnsi="Arial" w:eastAsia="Times New Roman" w:cs="Times New Roman"/>
          <w:b/>
          <w:b/>
          <w:color w:val="000000"/>
          <w:kern w:val="0"/>
          <w:lang w:val="ro-RO" w:eastAsia="ru-RU" w:bidi="ar-SA"/>
        </w:rPr>
      </w:pPr>
      <w:r>
        <w:rPr>
          <w:rFonts w:eastAsia="Times New Roman" w:cs="Times New Roman" w:ascii="Arial" w:hAnsi="Arial"/>
          <w:b/>
          <w:color w:val="000000"/>
          <w:kern w:val="0"/>
          <w:lang w:val="ro-RO" w:eastAsia="ru-RU" w:bidi="ar-SA"/>
        </w:rPr>
      </w:r>
    </w:p>
    <w:p>
      <w:pPr>
        <w:pStyle w:val="Normal"/>
        <w:ind w:hanging="0"/>
        <w:jc w:val="left"/>
        <w:rPr>
          <w:rFonts w:ascii="Arial" w:hAnsi="Arial"/>
        </w:rPr>
      </w:pPr>
      <w:r>
        <w:rPr>
          <w:rFonts w:eastAsia="Times New Roman" w:cs="Times New Roman" w:ascii="Arial" w:hAnsi="Arial"/>
          <w:b/>
          <w:color w:val="000000"/>
          <w:kern w:val="0"/>
          <w:sz w:val="28"/>
          <w:szCs w:val="28"/>
          <w:lang w:val="ro-RO" w:eastAsia="ru-RU" w:bidi="ar-SA"/>
        </w:rPr>
        <w:t>4.2 Controale lefale și de trarare a riscurilor</w:t>
      </w:r>
    </w:p>
    <w:p>
      <w:pPr>
        <w:pStyle w:val="Normal"/>
        <w:rPr>
          <w:rFonts w:ascii="Arial" w:hAnsi="Arial"/>
          <w:sz w:val="28"/>
          <w:szCs w:val="28"/>
        </w:rPr>
      </w:pPr>
      <w:r>
        <w:rPr>
          <w:rFonts w:ascii="Arial" w:hAnsi="Arial"/>
          <w:color w:val="C9211E"/>
          <w:sz w:val="28"/>
          <w:szCs w:val="28"/>
        </w:rPr>
        <w:t>#stageTwoCurrentSetOfMeasures</w:t>
      </w:r>
    </w:p>
    <w:p>
      <w:pPr>
        <w:pStyle w:val="Normal"/>
        <w:rPr>
          <w:rFonts w:ascii="Arial" w:hAnsi="Arial"/>
        </w:rPr>
      </w:pPr>
      <w:r>
        <w:rPr>
          <w:rFonts w:ascii="Arial" w:hAnsi="Arial"/>
        </w:rPr>
      </w:r>
    </w:p>
    <w:p>
      <w:pPr>
        <w:pStyle w:val="Normal"/>
        <w:ind w:hanging="0"/>
        <w:jc w:val="left"/>
        <w:rPr>
          <w:rFonts w:ascii="Arial" w:hAnsi="Arial"/>
        </w:rPr>
      </w:pPr>
      <w:r>
        <w:rPr>
          <w:rFonts w:eastAsia="Times New Roman" w:cs="Times New Roman" w:ascii="Arial" w:hAnsi="Arial"/>
          <w:b/>
          <w:color w:val="000000"/>
          <w:kern w:val="0"/>
          <w:sz w:val="28"/>
          <w:szCs w:val="28"/>
          <w:lang w:val="ro-RO" w:eastAsia="ru-RU" w:bidi="ar-SA"/>
        </w:rPr>
        <w:t>4.3 Enumerarea surselor de risc pentru prelucrarea datelor</w:t>
      </w:r>
    </w:p>
    <w:p>
      <w:pPr>
        <w:pStyle w:val="Normal"/>
        <w:rPr>
          <w:rFonts w:ascii="Arial" w:hAnsi="Arial"/>
          <w:sz w:val="28"/>
          <w:szCs w:val="28"/>
        </w:rPr>
      </w:pPr>
      <w:r>
        <w:rPr>
          <w:rFonts w:ascii="Arial" w:hAnsi="Arial"/>
          <w:color w:val="C9211E"/>
          <w:sz w:val="28"/>
          <w:szCs w:val="28"/>
        </w:rPr>
        <w:t>#stageThreeSourcesOfRisk</w:t>
      </w:r>
    </w:p>
    <w:p>
      <w:pPr>
        <w:pStyle w:val="Normal"/>
        <w:ind w:hanging="0"/>
        <w:jc w:val="left"/>
        <w:rPr>
          <w:rFonts w:ascii="Arial" w:hAnsi="Arial"/>
          <w:sz w:val="28"/>
          <w:szCs w:val="28"/>
        </w:rPr>
      </w:pPr>
      <w:r>
        <w:rPr>
          <w:rFonts w:ascii="Arial" w:hAnsi="Arial"/>
          <w:sz w:val="28"/>
          <w:szCs w:val="28"/>
        </w:rPr>
      </w:r>
    </w:p>
    <w:p>
      <w:pPr>
        <w:pStyle w:val="Normal"/>
        <w:ind w:hanging="0"/>
        <w:jc w:val="left"/>
        <w:rPr>
          <w:rFonts w:ascii="Arial" w:hAnsi="Arial"/>
        </w:rPr>
      </w:pPr>
      <w:r>
        <w:rPr>
          <w:rFonts w:eastAsia="Times New Roman" w:cs="Times New Roman" w:ascii="Arial" w:hAnsi="Arial"/>
          <w:b/>
          <w:color w:val="000000"/>
          <w:kern w:val="0"/>
          <w:sz w:val="28"/>
          <w:szCs w:val="28"/>
          <w:lang w:val="ro-RO" w:eastAsia="ru-RU" w:bidi="ar-SA"/>
        </w:rPr>
        <w:t>4.4 Analiza potențialelor evenimente negative la procesarea datelor</w:t>
      </w:r>
    </w:p>
    <w:p>
      <w:pPr>
        <w:pStyle w:val="Normal"/>
        <w:rPr>
          <w:rFonts w:ascii="Arial" w:hAnsi="Arial"/>
          <w:sz w:val="28"/>
          <w:szCs w:val="28"/>
        </w:rPr>
      </w:pPr>
      <w:r>
        <w:rPr>
          <w:rFonts w:ascii="Arial" w:hAnsi="Arial"/>
          <w:color w:val="C9211E"/>
          <w:sz w:val="28"/>
          <w:szCs w:val="28"/>
        </w:rPr>
        <w:t>#stageFourPotentialAdverseEventsAndThreats</w:t>
      </w:r>
    </w:p>
    <w:p>
      <w:pPr>
        <w:pStyle w:val="Normal"/>
        <w:rPr>
          <w:rFonts w:ascii="Arial" w:hAnsi="Arial"/>
          <w:sz w:val="28"/>
          <w:szCs w:val="28"/>
        </w:rPr>
      </w:pPr>
      <w:r>
        <w:rPr>
          <w:rFonts w:ascii="Arial" w:hAnsi="Arial"/>
          <w:sz w:val="28"/>
          <w:szCs w:val="28"/>
        </w:rPr>
      </w:r>
    </w:p>
    <w:p>
      <w:pPr>
        <w:pStyle w:val="Normal"/>
        <w:ind w:hanging="0"/>
        <w:jc w:val="left"/>
        <w:rPr>
          <w:rFonts w:ascii="Arial" w:hAnsi="Arial"/>
        </w:rPr>
      </w:pPr>
      <w:r>
        <w:rPr>
          <w:rFonts w:eastAsia="Times New Roman" w:cs="Times New Roman" w:ascii="Arial" w:hAnsi="Arial"/>
          <w:b/>
          <w:color w:val="000000"/>
          <w:kern w:val="0"/>
          <w:sz w:val="28"/>
          <w:szCs w:val="28"/>
          <w:lang w:val="ro-RO" w:eastAsia="ru-RU" w:bidi="ar-SA"/>
        </w:rPr>
        <w:t>4.5 Analiza, controalele actuale, riscuri pentru afacere</w:t>
      </w:r>
    </w:p>
    <w:p>
      <w:pPr>
        <w:pStyle w:val="Normal"/>
        <w:numPr>
          <w:ilvl w:val="0"/>
          <w:numId w:val="0"/>
        </w:numPr>
        <w:spacing w:before="0" w:after="200"/>
        <w:ind w:left="0" w:hanging="0"/>
        <w:contextualSpacing/>
        <w:jc w:val="left"/>
        <w:outlineLvl w:val="0"/>
        <w:rPr>
          <w:rFonts w:ascii="Arial" w:hAnsi="Arial" w:eastAsia="Times New Roman" w:cs="Times New Roman"/>
          <w:b w:val="false"/>
          <w:b w:val="false"/>
          <w:bCs w:val="false"/>
          <w:i w:val="false"/>
          <w:i w:val="false"/>
          <w:color w:val="000000"/>
          <w:kern w:val="0"/>
          <w:sz w:val="28"/>
          <w:szCs w:val="28"/>
          <w:lang w:val="ro-RO" w:eastAsia="ru-RU" w:bidi="ar-SA"/>
        </w:rPr>
      </w:pPr>
      <w:r>
        <w:rPr>
          <w:rFonts w:eastAsia="Times New Roman" w:cs="Times New Roman" w:ascii="Arial" w:hAnsi="Arial"/>
          <w:b w:val="false"/>
          <w:bCs w:val="false"/>
          <w:i w:val="false"/>
          <w:color w:val="C9211E"/>
          <w:kern w:val="0"/>
          <w:sz w:val="28"/>
          <w:szCs w:val="28"/>
          <w:lang w:val="ro-RO" w:eastAsia="ru-RU" w:bidi="ar-SA"/>
        </w:rPr>
        <w:t>#stageFiveSummaryAnalysisAndCurrentControls</w:t>
      </w:r>
    </w:p>
    <w:p>
      <w:pPr>
        <w:pStyle w:val="Normal"/>
        <w:numPr>
          <w:ilvl w:val="0"/>
          <w:numId w:val="0"/>
        </w:numPr>
        <w:spacing w:before="0" w:after="200"/>
        <w:ind w:left="0" w:hanging="0"/>
        <w:contextualSpacing/>
        <w:jc w:val="left"/>
        <w:outlineLvl w:val="0"/>
        <w:rPr>
          <w:rFonts w:ascii="Arial" w:hAnsi="Arial" w:eastAsia="Times New Roman" w:cs="Times New Roman"/>
          <w:b w:val="false"/>
          <w:b w:val="false"/>
          <w:bCs w:val="false"/>
          <w:i w:val="false"/>
          <w:i w:val="false"/>
          <w:color w:val="000000"/>
          <w:kern w:val="0"/>
          <w:sz w:val="28"/>
          <w:szCs w:val="28"/>
          <w:lang w:val="ro-RO" w:eastAsia="ru-RU" w:bidi="ar-SA"/>
        </w:rPr>
      </w:pPr>
      <w:r>
        <w:rPr/>
      </w:r>
    </w:p>
    <w:sectPr>
      <w:footerReference w:type="default" r:id="rId2"/>
      <w:type w:val="nextPage"/>
      <w:pgSz w:w="11906" w:h="16838"/>
      <w:pgMar w:left="1134" w:right="567" w:header="0" w:top="567" w:footer="567" w:bottom="135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rFonts w:ascii="Arial" w:hAnsi="Arial"/>
      </w:rPr>
    </w:pPr>
    <w:r>
      <w:rPr>
        <w:rFonts w:ascii="Arial" w:hAnsi="Arial"/>
        <w:sz w:val="22"/>
        <w:szCs w:val="22"/>
      </w:rPr>
      <w:t>©</w:t>
    </w:r>
    <w:r>
      <w:rPr>
        <w:rFonts w:eastAsia="Times New Roman" w:cs="Times New Roman" w:ascii="Arial" w:hAnsi="Arial"/>
        <w:color w:val="auto"/>
        <w:kern w:val="0"/>
        <w:sz w:val="22"/>
        <w:szCs w:val="22"/>
        <w:lang w:val="ro-RO" w:eastAsia="en-US" w:bidi="ar-SA"/>
      </w:rPr>
      <w:t>2020</w:t>
    </w:r>
    <w:r>
      <w:rPr>
        <w:rFonts w:ascii="Arial" w:hAnsi="Arial"/>
        <w:sz w:val="22"/>
        <w:szCs w:val="22"/>
      </w:rPr>
      <w:t xml:space="preserve"> G.D.P.R. Expert</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74c00"/>
    <w:rPr>
      <w:rFonts w:ascii="Tahoma" w:hAnsi="Tahoma" w:cs="Tahoma"/>
      <w:sz w:val="16"/>
      <w:szCs w:val="16"/>
    </w:rPr>
  </w:style>
  <w:style w:type="character" w:styleId="InternetLink">
    <w:name w:val="Hyperlink"/>
    <w:basedOn w:val="DefaultParagraphFont"/>
    <w:uiPriority w:val="99"/>
    <w:unhideWhenUsed/>
    <w:rsid w:val="001c1d78"/>
    <w:rPr>
      <w:color w:val="0000FF"/>
      <w:u w:val="single"/>
    </w:rPr>
  </w:style>
  <w:style w:type="character" w:styleId="HeaderChar" w:customStyle="1">
    <w:name w:val="Header Char"/>
    <w:basedOn w:val="DefaultParagraphFont"/>
    <w:link w:val="Header"/>
    <w:uiPriority w:val="99"/>
    <w:qFormat/>
    <w:rsid w:val="0008604d"/>
    <w:rPr/>
  </w:style>
  <w:style w:type="character" w:styleId="FooterChar" w:customStyle="1">
    <w:name w:val="Footer Char"/>
    <w:basedOn w:val="DefaultParagraphFont"/>
    <w:link w:val="Footer"/>
    <w:uiPriority w:val="99"/>
    <w:qFormat/>
    <w:rsid w:val="0008604d"/>
    <w:rPr/>
  </w:style>
  <w:style w:type="character" w:styleId="NoSpacingChar" w:customStyle="1">
    <w:name w:val="No Spacing Char"/>
    <w:basedOn w:val="DefaultParagraphFont"/>
    <w:link w:val="NoSpacing"/>
    <w:uiPriority w:val="1"/>
    <w:qFormat/>
    <w:rsid w:val="0008604d"/>
    <w:rPr>
      <w:rFonts w:eastAsia="" w:eastAsiaTheme="minorEastAsia"/>
      <w:lang w:val="ru-RU" w:eastAsia="ru-RU"/>
    </w:rPr>
  </w:style>
  <w:style w:type="character" w:styleId="PlaceholderText">
    <w:name w:val="Placeholder Text"/>
    <w:basedOn w:val="DefaultParagraphFont"/>
    <w:uiPriority w:val="99"/>
    <w:semiHidden/>
    <w:qFormat/>
    <w:rsid w:val="004c00f4"/>
    <w:rPr>
      <w:color w:val="808080"/>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374c0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1c1d78"/>
    <w:pPr>
      <w:spacing w:lineRule="auto" w:line="240" w:beforeAutospacing="1" w:afterAutospacing="1"/>
    </w:pPr>
    <w:rPr>
      <w:rFonts w:ascii="Times New Roman" w:hAnsi="Times New Roman" w:eastAsia="Times New Roman" w:cs="Times New Roman"/>
      <w:sz w:val="24"/>
      <w:szCs w:val="24"/>
      <w:lang w:val="ru-RU" w:eastAsia="ru-RU"/>
    </w:rPr>
  </w:style>
  <w:style w:type="paragraph" w:styleId="ListParagraph">
    <w:name w:val="List Paragraph"/>
    <w:basedOn w:val="Normal"/>
    <w:uiPriority w:val="34"/>
    <w:qFormat/>
    <w:rsid w:val="00741d74"/>
    <w:pPr>
      <w:spacing w:lineRule="auto" w:line="259" w:before="0" w:after="160"/>
      <w:ind w:left="720" w:hanging="0"/>
      <w:contextualSpacing/>
    </w:pPr>
    <w:rPr>
      <w:lang w:val="en-GB"/>
    </w:rPr>
  </w:style>
  <w:style w:type="paragraph" w:styleId="HeaderandFooter">
    <w:name w:val="Header and Footer"/>
    <w:basedOn w:val="Normal"/>
    <w:qFormat/>
    <w:pPr/>
    <w:rPr/>
  </w:style>
  <w:style w:type="paragraph" w:styleId="Header">
    <w:name w:val="Header"/>
    <w:basedOn w:val="Normal"/>
    <w:link w:val="HeaderChar"/>
    <w:uiPriority w:val="99"/>
    <w:unhideWhenUsed/>
    <w:rsid w:val="0008604d"/>
    <w:pPr>
      <w:tabs>
        <w:tab w:val="clear" w:pos="720"/>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08604d"/>
    <w:pPr>
      <w:tabs>
        <w:tab w:val="clear" w:pos="720"/>
        <w:tab w:val="center" w:pos="4677" w:leader="none"/>
        <w:tab w:val="right" w:pos="9355" w:leader="none"/>
      </w:tabs>
      <w:spacing w:lineRule="auto" w:line="240" w:before="0" w:after="0"/>
    </w:pPr>
    <w:rPr/>
  </w:style>
  <w:style w:type="paragraph" w:styleId="NoSpacing">
    <w:name w:val="No Spacing"/>
    <w:link w:val="NoSpacingChar"/>
    <w:uiPriority w:val="1"/>
    <w:qFormat/>
    <w:rsid w:val="0008604d"/>
    <w:pPr>
      <w:widowControl/>
      <w:suppressAutoHyphens w:val="true"/>
      <w:bidi w:val="0"/>
      <w:spacing w:lineRule="auto" w:line="240" w:before="0" w:after="0"/>
      <w:jc w:val="left"/>
    </w:pPr>
    <w:rPr>
      <w:rFonts w:ascii="Calibri" w:hAnsi="Calibri" w:eastAsia="" w:cs="" w:eastAsiaTheme="minorEastAsia"/>
      <w:color w:val="auto"/>
      <w:kern w:val="0"/>
      <w:sz w:val="22"/>
      <w:szCs w:val="22"/>
      <w:lang w:val="ru-RU" w:eastAsia="ru-RU" w:bidi="ar-SA"/>
    </w:rPr>
  </w:style>
  <w:style w:type="paragraph" w:styleId="P" w:customStyle="1">
    <w:name w:val="p"/>
    <w:basedOn w:val="Normal"/>
    <w:qFormat/>
    <w:rsid w:val="00cb7cae"/>
    <w:pPr>
      <w:spacing w:lineRule="auto" w:line="240" w:beforeAutospacing="1" w:afterAutospacing="1"/>
    </w:pPr>
    <w:rPr>
      <w:rFonts w:ascii="Times New Roman" w:hAnsi="Times New Roman" w:eastAsia="Times New Roman" w:cs="Times New Roman"/>
      <w:sz w:val="24"/>
      <w:szCs w:val="24"/>
      <w:lang w:val="ru-RU" w:eastAsia="ru-RU"/>
    </w:rPr>
  </w:style>
  <w:style w:type="paragraph" w:styleId="TableContents">
    <w:name w:val="Table Contents"/>
    <w:basedOn w:val="Normal"/>
    <w:qFormat/>
    <w:pPr>
      <w:widowControl w:val="false"/>
      <w:suppressLineNumbers/>
    </w:pPr>
    <w:rPr/>
  </w:style>
  <w:style w:type="paragraph" w:styleId="Contents1">
    <w:name w:val="TOC 1"/>
    <w:basedOn w:val="Normal"/>
    <w:pPr>
      <w:tabs>
        <w:tab w:val="clear" w:pos="720"/>
        <w:tab w:val="right" w:pos="9061" w:leader="dot"/>
      </w:tabs>
      <w:spacing w:before="120" w:after="120"/>
    </w:pPr>
    <w:rPr>
      <w:b/>
      <w:bCs/>
      <w:caps/>
      <w:sz w:val="20"/>
      <w:szCs w:val="20"/>
    </w:rPr>
  </w:style>
  <w:style w:type="paragraph" w:styleId="Contents2">
    <w:name w:val="TOC 2"/>
    <w:basedOn w:val="Normal"/>
    <w:pPr>
      <w:tabs>
        <w:tab w:val="clear" w:pos="720"/>
        <w:tab w:val="right" w:pos="9061" w:leader="dot"/>
      </w:tabs>
      <w:spacing w:before="0" w:after="0"/>
      <w:ind w:left="220" w:hanging="0"/>
    </w:pPr>
    <w:rPr>
      <w:smallCaps/>
      <w:sz w:val="20"/>
      <w:szCs w:val="20"/>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767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BE899-4BFC-4D5A-AC52-7C5BC7551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LibreOffice/7.0.2.2$Linux_X86_64 LibreOffice_project/8349ace3c3162073abd90d81fd06dcfb6b36b994</Application>
  <Pages>4</Pages>
  <Words>464</Words>
  <Characters>2901</Characters>
  <CharactersWithSpaces>3307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2020-10-04T20:33:00Z</dcterms:created>
  <dc:creator>Gore Aurelian</dc:creator>
  <dc:description/>
  <cp:keywords>asm asm asm asm asm asm asm</cp:keywords>
  <dc:language>ro-RO</dc:language>
  <cp:lastModifiedBy/>
  <dcterms:modified xsi:type="dcterms:W3CDTF">2020-12-16T07:58:17Z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