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шаблон класса-контейнера.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Инстанцировать шаблон для стандартных типов данных (</w:t>
      </w:r>
      <w:r>
        <w:rPr>
          <w:rFonts w:hint="default"/>
          <w:b w:val="0"/>
          <w:bCs w:val="0"/>
          <w:lang w:val="en-US"/>
        </w:rPr>
        <w:t>int, float, double).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операции для контейнера, содержащего элементы стандартных типов данных.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пользовательского класса операции ввода-вывода.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для пользовательского класса операции ввода-вывода.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 необходимые для выполнения операции контейнерного класса.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Инстанцировать шаблон для пользовательского класса.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операции для контейнера, содержащего элементы пользовательского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== - проверка на 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&gt;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число - принадлежность числа множеству.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Пользовательский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работы с денежными суммами. Число должно быть представлено двумя полями: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копеек. Дробная часть числа при выводе на экран должна быть отделена от целой части запятой.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“Set.h”: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class Set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Set(int s, T 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~Set();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Set&lt;T&gt;&amp; operator |=(T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Set&amp; operator =(const Set&lt;T&gt;&amp;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bool operator !=(const Set&lt;T&gt;&amp;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bool operator ==(const Set&lt;T&gt;&amp;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bool operator &lt;(T key)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T&amp; operator [](int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template &lt;class T2&gt;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friend ostream&amp; operator &lt;&lt; (ostream&amp;, const Set&lt;T2&gt;&amp;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T*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 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“Set.cpp”: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"Set.h"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Set&lt;T&gt;::Set(int s, T 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Set&lt;T&gt;::Set()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Set&lt;T&gt;::~Set()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Set&lt;T&gt;&amp; Set&lt;T&gt;::operator =(const Set&lt;T&gt;&amp;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(this == &amp;other)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other.size;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(elements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other.elements[i];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Set&lt;T&gt;::operator !=(const Set&lt;T&gt;&amp;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(size != other.size)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flag = (elements[i] == other.elements[i]);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Set&lt;T&gt;::operator ==(const Set&lt;T&gt;&amp;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(size != other.size)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(elements[i] != other.elements[i])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Set&lt;T&gt;::operator &lt;(T key)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T&amp; Set&lt;T&gt;::operator [](int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(index &lt;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elements[index];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throw out_of_range("Index doesn't exist");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Set&lt;T&gt;&amp; Set&lt;T&gt;::operator |=(T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i,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(k = 0; k &lt; size &amp;&amp; elements[k] &lt;= key; k++);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 ==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elements[size]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 = size; i &gt; k;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elements[i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elements[k]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&lt;class 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 out, const Set&lt;T&gt;&amp;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"[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s.size;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s.elements[i]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"]\n";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“Money.h”: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Money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long int rub;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rub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kop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Money(int rub, int kop)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this-&gt;rub = rub;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this-&gt;kop = 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Money(const Money &amp;other)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rub = other.rub;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kop = other.kop;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~Money()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Money&amp; operator=(const Money&amp;);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operator+(const Money&amp;);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operator-(const Money&amp;);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operator&gt;&gt;(istream&amp;in, Money&amp;t);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operator&lt;&lt;(ostream&amp;out, const Money&amp;t);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“Money.cpp”: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"Money.h"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Money&amp;Money::operator=(const Money&amp;t)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if (&amp;t == this)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rub = t.rub;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kop = t.kop;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Money Money::operator+(const Money&amp;t)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temp1 = rub * 100 + 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temp2 = t.rub * 100 + t.kop;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p.rub = (temp1 + temp2) /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p.kop = (temp1 + temp2) %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return p;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Money Money::operator-(const Money&amp;t)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temp1 = rub * 100 + 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temp2 = t.rub * 100 + t.kop;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p.rub = (temp1 - temp2) /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p.kop = (temp1 - temp2) %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istream&amp;operator&gt;&gt;(istream&amp;in, Money&amp;t)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"Rubles: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t.rub;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"Kopecks: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t.kop;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ostream&amp;operator&lt;&lt;(ostream&amp;out, const Money&amp;t)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(out &lt;&lt; t.rub &lt;&lt; "." &lt;&lt; t.kop &lt;&lt; " rub.");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“Lab_7.cpp”: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"Set.cpp"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"Money.cpp"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Set&lt;int&gt;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(A |= 1) |=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"A: " &lt;&lt; A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Set&lt;int&gt;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((B |= 2) |= 1) |=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"B: " &lt;&lt; B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 |=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(A==B)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== B\n";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!= B\n";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B[1]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"B[1]: " &lt;&lt; B[1]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(A==B)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== B\n";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!= B\n";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(A&lt;2)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&lt; 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 != 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m1;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m1;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"m1: " &lt;&lt; m1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Money m2;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m2;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"m2: " &lt;&lt; m2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m1 + m2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Set&lt;Money&gt; C(1, m1);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Set&lt;Money&gt; D(1, m2);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"\nC: " &lt;&lt; C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"D: " &lt;&lt; D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 =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"D: " &lt;&lt; D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"C[0]: " &lt;&lt; C[0]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810250" cy="36957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828800" cy="2937510"/>
            <wp:effectExtent l="0" t="0" r="0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чем смысл использования шаблонов?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Шаблоны вводятся для того, чтобы автоматизировать создание функций, обрабатывающих разнотипные данные.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Каковы синтаксис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семантика шаблонов функций?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параметры_шаблона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заголовок_функции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{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тело функции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Каковы синтаксис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семантика шаблонов классов?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параметры_шаблона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class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имя_класса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{...};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параметры шаблона функций?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 шаблона могут быть типами данных или константами, которые используются внутри шаблонной функции.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Перечислите основные свойства параметров шаблона функции.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списке параметров шаблона может быть несколько параметров, каждому предшествует ключевое слово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typename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class.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Имя параметра шаблона имеет в определяемой шаблоном функции все права имени типа, то есть с его помощью могут специализироваться формальные примеры, определяться тип возвращаемого функцией значений и типы любых объектов, локализованных в теле функции.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Параметризированная функция может иметь сколько угодно непараметризированных формальных параметров.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списке описания прототипа шаблона имена параметров не обязаны совпадать с именами в описании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записывать параметр шаблона?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списке параметров шаблона может быть несколько параметров, каждому предшествует ключевое слово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typename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или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class.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&lt;class T1, T2&gt;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Можно ли перегружать параметризованные функции?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использовании шаблонов возможна перегрузка как шаблонов, так и функций.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Перечислите основные свойства параметризованных классов.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 класса используется для построения родового (параметризованного) класса.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описании родового класса создаётся семейство родственных классов, которые применимы к любому типу данных.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Механизм шаблонов позволяет использовать абстрактный тип данных в качестве параметра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После того, как шаблон класса определён, он может использоваться для определения конкретных классов. Процесс генерации компилятором определения конкретного класса по шаблону класса и параметрам шаблона называется инстанцированием шаблона.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Все ли компонентные функции параметризованного класса являются параметризованными?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Являются ли дружественные функции, описанные в параметризованном классе, параметризованными?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Шаблоны функции нельзя описывать как виртуальные.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список_параметров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&gt;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тип_функции имя_класса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список_имён_параметров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&gt; ::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имя_функции (список параметров)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{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тело функции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инстанцирование шаблона?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Инстанцирование шаблона - процесс генерации компилятором определения конкретного класса по шаблону класса и параметрам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 каком этапе происходит генерирование определения класса по шаблону?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97B4B"/>
    <w:multiLevelType w:val="singleLevel"/>
    <w:tmpl w:val="BC697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D1F895B4"/>
    <w:multiLevelType w:val="singleLevel"/>
    <w:tmpl w:val="D1F895B4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2">
    <w:nsid w:val="086C389A"/>
    <w:multiLevelType w:val="singleLevel"/>
    <w:tmpl w:val="086C38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6C8450D0"/>
    <w:multiLevelType w:val="singleLevel"/>
    <w:tmpl w:val="6C8450D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2023-04-26T07:22:46Z</dcterms:created>
  <dc:creator>user</dc:creator>
  <cp:lastModifiedBy>user</cp:lastModifiedBy>
  <dcterms:modified xsi:type="dcterms:W3CDTF">2023-04-26T16:40:30Z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96B2D22BFBEA492780CD22D5371D7BC1</vt:lpwstr>
  </property>
</Properties>
</file>