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1CD4" w14:textId="2C9DA269" w:rsidR="00F24484" w:rsidRDefault="00F24484" w:rsidP="0013029D">
      <w:pPr>
        <w:spacing w:after="0"/>
        <w:rPr>
          <w:b/>
          <w:bCs/>
        </w:rPr>
      </w:pPr>
      <w:r>
        <w:rPr>
          <w:b/>
          <w:bCs/>
        </w:rPr>
        <w:t>RESUMEN CLASE 30 MAYO SABADO, DINAMICA DE SUELO Y CIMENTACION:</w:t>
      </w:r>
    </w:p>
    <w:p w14:paraId="769884AB" w14:textId="77777777" w:rsidR="00F24484" w:rsidRDefault="00F24484" w:rsidP="0013029D">
      <w:pPr>
        <w:spacing w:after="0"/>
        <w:rPr>
          <w:b/>
          <w:bCs/>
        </w:rPr>
      </w:pPr>
    </w:p>
    <w:p w14:paraId="757E3228" w14:textId="53A659E2" w:rsidR="0013029D" w:rsidRPr="0013029D" w:rsidRDefault="0013029D" w:rsidP="0013029D">
      <w:pPr>
        <w:spacing w:after="0"/>
        <w:rPr>
          <w:b/>
          <w:bCs/>
        </w:rPr>
      </w:pPr>
      <w:r w:rsidRPr="0013029D">
        <w:rPr>
          <w:b/>
          <w:bCs/>
        </w:rPr>
        <w:t>Dinámica de Suelos y Cimentaciones: Comportamiento, Propiedades y Análisis bajo Cargas Dinámicas</w:t>
      </w:r>
    </w:p>
    <w:p w14:paraId="05572A29" w14:textId="77777777" w:rsidR="0013029D" w:rsidRPr="0013029D" w:rsidRDefault="0013029D" w:rsidP="0013029D">
      <w:pPr>
        <w:spacing w:after="0"/>
      </w:pPr>
      <w:r w:rsidRPr="0013029D">
        <w:t>Este documento presenta un análisis exhaustivo de los principios fundamentales de la dinámica de suelos y cimentaciones, basándose en el marco académico proporcionado. Se sintetizan los conceptos de propagación de ondas, propiedades dinámicas de los materiales, métodos de exploración y las diferencias críticas entre el análisis estático y dinámico en la ingeniería geotécnica.</w:t>
      </w:r>
    </w:p>
    <w:p w14:paraId="7BF923A8" w14:textId="77777777" w:rsidR="0013029D" w:rsidRPr="0013029D" w:rsidRDefault="0013029D" w:rsidP="0013029D">
      <w:pPr>
        <w:spacing w:after="0"/>
      </w:pPr>
      <w:r w:rsidRPr="0013029D">
        <w:t xml:space="preserve">-------------------------------------------------------------------------------- </w:t>
      </w:r>
    </w:p>
    <w:p w14:paraId="1FD9F026" w14:textId="77777777" w:rsidR="0013029D" w:rsidRPr="0013029D" w:rsidRDefault="0013029D" w:rsidP="0013029D">
      <w:pPr>
        <w:spacing w:after="0"/>
        <w:rPr>
          <w:b/>
          <w:bCs/>
        </w:rPr>
      </w:pPr>
      <w:r w:rsidRPr="0013029D">
        <w:rPr>
          <w:b/>
          <w:bCs/>
        </w:rPr>
        <w:t>Resumen Ejecutivo</w:t>
      </w:r>
    </w:p>
    <w:p w14:paraId="06DEAF0F" w14:textId="77777777" w:rsidR="0013029D" w:rsidRPr="0013029D" w:rsidRDefault="0013029D" w:rsidP="0013029D">
      <w:pPr>
        <w:spacing w:after="0"/>
      </w:pPr>
      <w:r w:rsidRPr="0013029D">
        <w:t>El estudio de la dinámica de suelos representa una evolución compleja de la ingeniería geotécnica tradicional, integrando variables temporales, efectos inerciales y amortiguamiento. Mientras que el análisis estático considera cargas constantes, el análisis dinámico se ocupa de fenómenos donde la carga varía en el tiempo, como terremotos, vibraciones de maquinaria e impactos.</w:t>
      </w:r>
    </w:p>
    <w:p w14:paraId="27EE9057" w14:textId="77777777" w:rsidR="0013029D" w:rsidRPr="0013029D" w:rsidRDefault="0013029D" w:rsidP="0013029D">
      <w:pPr>
        <w:spacing w:after="0"/>
      </w:pPr>
      <w:r w:rsidRPr="0013029D">
        <w:t xml:space="preserve">Los hallazgos principales destacan que el comportamiento del suelo bajo estas condiciones depende críticamente de su densidad, estado de esfuerzos previos y condiciones de drenaje. La comprensión de las ondas de cuerpo (P y S) y de superficie (Rayleigh y Love) es esencial para predecir la respuesta del sitio y mitigar riesgos como la licuación y la resonancia estructural. El uso de software avanzado (como Geo5 o </w:t>
      </w:r>
      <w:proofErr w:type="spellStart"/>
      <w:r w:rsidRPr="0013029D">
        <w:t>Plaxis</w:t>
      </w:r>
      <w:proofErr w:type="spellEnd"/>
      <w:r w:rsidRPr="0013029D">
        <w:t>) y ensayos especializados (triaxial cíclico, MASW) se perfila como la metodología estándar para la modelación numérica en proyectos de alta complejidad.</w:t>
      </w:r>
    </w:p>
    <w:p w14:paraId="062434CC" w14:textId="77777777" w:rsidR="0013029D" w:rsidRPr="0013029D" w:rsidRDefault="0013029D" w:rsidP="0013029D">
      <w:pPr>
        <w:spacing w:after="0"/>
      </w:pPr>
      <w:r w:rsidRPr="0013029D">
        <w:t xml:space="preserve">-------------------------------------------------------------------------------- </w:t>
      </w:r>
    </w:p>
    <w:p w14:paraId="360A2BC2" w14:textId="77777777" w:rsidR="0013029D" w:rsidRPr="0013029D" w:rsidRDefault="0013029D" w:rsidP="0013029D">
      <w:pPr>
        <w:spacing w:after="0"/>
        <w:rPr>
          <w:b/>
          <w:bCs/>
        </w:rPr>
      </w:pPr>
      <w:r w:rsidRPr="0013029D">
        <w:rPr>
          <w:b/>
          <w:bCs/>
        </w:rPr>
        <w:t>1. Fundamentos del Análisis Dinámico</w:t>
      </w:r>
    </w:p>
    <w:p w14:paraId="3F3D8D6A" w14:textId="77777777" w:rsidR="0013029D" w:rsidRPr="0013029D" w:rsidRDefault="0013029D" w:rsidP="0013029D">
      <w:pPr>
        <w:spacing w:after="0"/>
      </w:pPr>
      <w:r w:rsidRPr="0013029D">
        <w:t>La distinción entre el análisis estático y dinámico es la piedra angular del curso. La transición de uno a otro ocurre cuando las aceleraciones y velocidades de las cargas generan efectos inerciales significativos.</w:t>
      </w:r>
    </w:p>
    <w:p w14:paraId="3766F07A" w14:textId="77777777" w:rsidR="0013029D" w:rsidRPr="0013029D" w:rsidRDefault="0013029D" w:rsidP="0013029D">
      <w:pPr>
        <w:spacing w:after="0"/>
        <w:rPr>
          <w:b/>
          <w:bCs/>
        </w:rPr>
      </w:pPr>
      <w:r w:rsidRPr="0013029D">
        <w:rPr>
          <w:b/>
          <w:bCs/>
        </w:rPr>
        <w:t>Comparación de Tipos de Análisis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3"/>
        <w:gridCol w:w="3160"/>
        <w:gridCol w:w="3889"/>
      </w:tblGrid>
      <w:tr w:rsidR="0013029D" w:rsidRPr="0013029D" w14:paraId="48E2D3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24516A" w14:textId="77777777" w:rsidR="0013029D" w:rsidRPr="0013029D" w:rsidRDefault="0013029D" w:rsidP="0013029D">
            <w:pPr>
              <w:spacing w:after="0"/>
            </w:pPr>
            <w:r w:rsidRPr="0013029D">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401DD" w14:textId="77777777" w:rsidR="0013029D" w:rsidRPr="0013029D" w:rsidRDefault="0013029D" w:rsidP="0013029D">
            <w:pPr>
              <w:spacing w:after="0"/>
            </w:pPr>
            <w:r w:rsidRPr="0013029D">
              <w:t>Análisis Estático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83129" w14:textId="77777777" w:rsidR="0013029D" w:rsidRPr="0013029D" w:rsidRDefault="0013029D" w:rsidP="0013029D">
            <w:pPr>
              <w:spacing w:after="0"/>
            </w:pPr>
            <w:r w:rsidRPr="0013029D">
              <w:t>Análisis Dinámico</w:t>
            </w:r>
          </w:p>
        </w:tc>
      </w:tr>
      <w:tr w:rsidR="0013029D" w:rsidRPr="0013029D" w14:paraId="7B0B16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D3EFC7" w14:textId="77777777" w:rsidR="0013029D" w:rsidRPr="0013029D" w:rsidRDefault="0013029D" w:rsidP="0013029D">
            <w:pPr>
              <w:spacing w:after="0"/>
            </w:pPr>
            <w:r w:rsidRPr="0013029D">
              <w:rPr>
                <w:b/>
                <w:bCs/>
              </w:rPr>
              <w:t>Naturaleza de la Carga</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28055" w14:textId="77777777" w:rsidR="0013029D" w:rsidRPr="0013029D" w:rsidRDefault="0013029D" w:rsidP="0013029D">
            <w:pPr>
              <w:spacing w:after="0"/>
            </w:pPr>
            <w:r w:rsidRPr="0013029D">
              <w:t>Constante o aplicada gradualmente.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20AF3" w14:textId="77777777" w:rsidR="0013029D" w:rsidRPr="0013029D" w:rsidRDefault="0013029D" w:rsidP="0013029D">
            <w:pPr>
              <w:spacing w:after="0"/>
            </w:pPr>
            <w:r w:rsidRPr="0013029D">
              <w:t>Varía significativamente con el tiempo.</w:t>
            </w:r>
          </w:p>
        </w:tc>
      </w:tr>
      <w:tr w:rsidR="0013029D" w:rsidRPr="0013029D" w14:paraId="5F88AF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774A95" w14:textId="77777777" w:rsidR="0013029D" w:rsidRPr="0013029D" w:rsidRDefault="0013029D" w:rsidP="0013029D">
            <w:pPr>
              <w:spacing w:after="0"/>
            </w:pPr>
            <w:r w:rsidRPr="0013029D">
              <w:rPr>
                <w:b/>
                <w:bCs/>
              </w:rPr>
              <w:t>Ecuación Fundamental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51D4E" w14:textId="77777777" w:rsidR="0013029D" w:rsidRPr="0013029D" w:rsidRDefault="0013029D" w:rsidP="0013029D">
            <w:pPr>
              <w:spacing w:after="0"/>
            </w:pPr>
            <w:r w:rsidRPr="0013029D">
              <w:t>Sumatoria de fuerzas igual a cero.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217D3" w14:textId="77777777" w:rsidR="0013029D" w:rsidRPr="0013029D" w:rsidRDefault="0013029D" w:rsidP="0013029D">
            <w:pPr>
              <w:spacing w:after="0"/>
            </w:pPr>
            <w:r w:rsidRPr="0013029D">
              <w:t>Sumatoria de fuerzas igual a masa por aceleración (F=</w:t>
            </w:r>
            <w:proofErr w:type="spellStart"/>
            <w:r w:rsidRPr="0013029D">
              <w:t>ma</w:t>
            </w:r>
            <w:proofErr w:type="spellEnd"/>
            <w:r w:rsidRPr="0013029D">
              <w:t>).</w:t>
            </w:r>
          </w:p>
        </w:tc>
      </w:tr>
      <w:tr w:rsidR="0013029D" w:rsidRPr="0013029D" w14:paraId="0EE6F5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AE796E" w14:textId="77777777" w:rsidR="0013029D" w:rsidRPr="0013029D" w:rsidRDefault="0013029D" w:rsidP="0013029D">
            <w:pPr>
              <w:spacing w:after="0"/>
            </w:pPr>
            <w:r w:rsidRPr="0013029D">
              <w:rPr>
                <w:b/>
                <w:bCs/>
              </w:rPr>
              <w:t>Factores Clave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75300D" w14:textId="77777777" w:rsidR="0013029D" w:rsidRPr="0013029D" w:rsidRDefault="0013029D" w:rsidP="0013029D">
            <w:pPr>
              <w:spacing w:after="0"/>
            </w:pPr>
            <w:r w:rsidRPr="0013029D">
              <w:t>Resistencia y estabilidad a largo plazo.</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13A51" w14:textId="77777777" w:rsidR="0013029D" w:rsidRPr="0013029D" w:rsidRDefault="0013029D" w:rsidP="0013029D">
            <w:pPr>
              <w:spacing w:after="0"/>
            </w:pPr>
            <w:r w:rsidRPr="0013029D">
              <w:t>Efectos inerciales y capacidad de amortiguamiento.</w:t>
            </w:r>
          </w:p>
        </w:tc>
      </w:tr>
      <w:tr w:rsidR="0013029D" w:rsidRPr="0013029D" w14:paraId="659EEF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730137" w14:textId="77777777" w:rsidR="0013029D" w:rsidRPr="0013029D" w:rsidRDefault="0013029D" w:rsidP="0013029D">
            <w:pPr>
              <w:spacing w:after="0"/>
            </w:pPr>
            <w:r w:rsidRPr="0013029D">
              <w:rPr>
                <w:b/>
                <w:bCs/>
              </w:rPr>
              <w:t>Aplicaciones Comunes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28454" w14:textId="77777777" w:rsidR="0013029D" w:rsidRPr="0013029D" w:rsidRDefault="0013029D" w:rsidP="0013029D">
            <w:pPr>
              <w:spacing w:after="0"/>
            </w:pPr>
            <w:r w:rsidRPr="0013029D">
              <w:t>Muros de contención estándar, cargas muertas.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B7332" w14:textId="77777777" w:rsidR="0013029D" w:rsidRPr="0013029D" w:rsidRDefault="0013029D" w:rsidP="0013029D">
            <w:pPr>
              <w:spacing w:after="0"/>
            </w:pPr>
            <w:r w:rsidRPr="0013029D">
              <w:t>Sismos, maquinaria, tráfico pesado, hincado de pilotes.</w:t>
            </w:r>
          </w:p>
        </w:tc>
      </w:tr>
    </w:tbl>
    <w:p w14:paraId="1D486DAD" w14:textId="77777777" w:rsidR="0013029D" w:rsidRPr="0013029D" w:rsidRDefault="0013029D" w:rsidP="0013029D">
      <w:pPr>
        <w:spacing w:after="0"/>
      </w:pPr>
      <w:r w:rsidRPr="0013029D">
        <w:t xml:space="preserve">-------------------------------------------------------------------------------- </w:t>
      </w:r>
    </w:p>
    <w:p w14:paraId="7EA45186" w14:textId="77777777" w:rsidR="0013029D" w:rsidRPr="0013029D" w:rsidRDefault="0013029D" w:rsidP="0013029D">
      <w:pPr>
        <w:spacing w:after="0"/>
        <w:rPr>
          <w:b/>
          <w:bCs/>
        </w:rPr>
      </w:pPr>
      <w:r w:rsidRPr="0013029D">
        <w:rPr>
          <w:b/>
          <w:bCs/>
        </w:rPr>
        <w:t>2. Caracterización de Cargas Dinámicas</w:t>
      </w:r>
    </w:p>
    <w:p w14:paraId="00D86D0E" w14:textId="77777777" w:rsidR="0013029D" w:rsidRPr="0013029D" w:rsidRDefault="0013029D" w:rsidP="0013029D">
      <w:pPr>
        <w:spacing w:after="0"/>
      </w:pPr>
      <w:r w:rsidRPr="0013029D">
        <w:t>Las fuentes de excitación dinámica se clasifican principalmente en vibraciones industriales (maquinaria) y eventos sísmicos. Cada una presenta características distintivas en términos de frecuencia, amplitud y duración.</w:t>
      </w:r>
    </w:p>
    <w:p w14:paraId="09DC70CE" w14:textId="77777777" w:rsidR="0013029D" w:rsidRPr="0013029D" w:rsidRDefault="0013029D" w:rsidP="0013029D">
      <w:pPr>
        <w:spacing w:after="0"/>
        <w:rPr>
          <w:b/>
          <w:bCs/>
        </w:rPr>
      </w:pPr>
      <w:r w:rsidRPr="0013029D">
        <w:rPr>
          <w:b/>
          <w:bCs/>
        </w:rPr>
        <w:t>Diferencias entre Maquinaria y Sismos</w:t>
      </w:r>
    </w:p>
    <w:p w14:paraId="68E04396" w14:textId="77777777" w:rsidR="0013029D" w:rsidRPr="0013029D" w:rsidRDefault="0013029D" w:rsidP="0013029D">
      <w:pPr>
        <w:numPr>
          <w:ilvl w:val="0"/>
          <w:numId w:val="1"/>
        </w:numPr>
        <w:spacing w:after="0"/>
      </w:pPr>
      <w:r w:rsidRPr="0013029D">
        <w:rPr>
          <w:b/>
          <w:bCs/>
        </w:rPr>
        <w:lastRenderedPageBreak/>
        <w:t>Vibraciones por Maquinaria:</w:t>
      </w:r>
      <w:r w:rsidRPr="0013029D">
        <w:t xml:space="preserve"> Se caracterizan por tener una </w:t>
      </w:r>
      <w:r w:rsidRPr="0013029D">
        <w:rPr>
          <w:b/>
          <w:bCs/>
        </w:rPr>
        <w:t>amplitud baja</w:t>
      </w:r>
      <w:r w:rsidRPr="0013029D">
        <w:t xml:space="preserve"> pero una </w:t>
      </w:r>
      <w:r w:rsidRPr="0013029D">
        <w:rPr>
          <w:b/>
          <w:bCs/>
        </w:rPr>
        <w:t>frecuencia alta</w:t>
      </w:r>
      <w:r w:rsidRPr="0013029D">
        <w:t xml:space="preserve"> (hasta 500 Hz). Son de naturaleza periódica y pueden durar ciclos infinitos durante la vida útil del equipo (p. ej., 20 años).</w:t>
      </w:r>
    </w:p>
    <w:p w14:paraId="7E8DB209" w14:textId="77777777" w:rsidR="0013029D" w:rsidRPr="0013029D" w:rsidRDefault="0013029D" w:rsidP="0013029D">
      <w:pPr>
        <w:numPr>
          <w:ilvl w:val="0"/>
          <w:numId w:val="1"/>
        </w:numPr>
        <w:spacing w:after="0"/>
      </w:pPr>
      <w:r w:rsidRPr="0013029D">
        <w:rPr>
          <w:b/>
          <w:bCs/>
        </w:rPr>
        <w:t>Cargas Sísmicas:</w:t>
      </w:r>
      <w:r w:rsidRPr="0013029D">
        <w:t xml:space="preserve"> Poseen una </w:t>
      </w:r>
      <w:r w:rsidRPr="0013029D">
        <w:rPr>
          <w:b/>
          <w:bCs/>
        </w:rPr>
        <w:t>amplitud alta</w:t>
      </w:r>
      <w:r w:rsidRPr="0013029D">
        <w:t xml:space="preserve"> capaz de generar daños estructurales severos, pero con una </w:t>
      </w:r>
      <w:r w:rsidRPr="0013029D">
        <w:rPr>
          <w:b/>
          <w:bCs/>
        </w:rPr>
        <w:t>frecuencia baja</w:t>
      </w:r>
      <w:r w:rsidRPr="0013029D">
        <w:t>. Su duración es limitada (segundos) y no son periódicas.</w:t>
      </w:r>
    </w:p>
    <w:p w14:paraId="1CF3F204" w14:textId="77777777" w:rsidR="0013029D" w:rsidRPr="0013029D" w:rsidRDefault="0013029D" w:rsidP="0013029D">
      <w:pPr>
        <w:spacing w:after="0"/>
        <w:rPr>
          <w:b/>
          <w:bCs/>
        </w:rPr>
      </w:pPr>
      <w:r w:rsidRPr="0013029D">
        <w:rPr>
          <w:b/>
          <w:bCs/>
        </w:rPr>
        <w:t>Tipos de Aplicación de Carga</w:t>
      </w:r>
    </w:p>
    <w:p w14:paraId="559848E9" w14:textId="77777777" w:rsidR="0013029D" w:rsidRPr="0013029D" w:rsidRDefault="0013029D" w:rsidP="0013029D">
      <w:pPr>
        <w:spacing w:after="0"/>
      </w:pPr>
      <w:r w:rsidRPr="0013029D">
        <w:t>Las cargas pueden presentarse de forma:</w:t>
      </w:r>
    </w:p>
    <w:p w14:paraId="4E31FB18" w14:textId="77777777" w:rsidR="0013029D" w:rsidRPr="0013029D" w:rsidRDefault="0013029D" w:rsidP="0013029D">
      <w:pPr>
        <w:numPr>
          <w:ilvl w:val="0"/>
          <w:numId w:val="2"/>
        </w:numPr>
        <w:spacing w:after="0"/>
      </w:pPr>
      <w:r w:rsidRPr="0013029D">
        <w:t>Armónica.</w:t>
      </w:r>
    </w:p>
    <w:p w14:paraId="6E7AA97F" w14:textId="77777777" w:rsidR="0013029D" w:rsidRPr="0013029D" w:rsidRDefault="0013029D" w:rsidP="0013029D">
      <w:pPr>
        <w:numPr>
          <w:ilvl w:val="0"/>
          <w:numId w:val="2"/>
        </w:numPr>
        <w:spacing w:after="0"/>
      </w:pPr>
      <w:r w:rsidRPr="0013029D">
        <w:t>Periódica.</w:t>
      </w:r>
    </w:p>
    <w:p w14:paraId="72C56EE9" w14:textId="77777777" w:rsidR="0013029D" w:rsidRPr="0013029D" w:rsidRDefault="0013029D" w:rsidP="0013029D">
      <w:pPr>
        <w:numPr>
          <w:ilvl w:val="0"/>
          <w:numId w:val="2"/>
        </w:numPr>
        <w:spacing w:after="0"/>
      </w:pPr>
      <w:r w:rsidRPr="0013029D">
        <w:t>De impacto (p. ej., un golpe de martillo o hincado de pilotes).</w:t>
      </w:r>
    </w:p>
    <w:p w14:paraId="1B3CD190" w14:textId="77777777" w:rsidR="0013029D" w:rsidRPr="0013029D" w:rsidRDefault="0013029D" w:rsidP="0013029D">
      <w:pPr>
        <w:numPr>
          <w:ilvl w:val="0"/>
          <w:numId w:val="2"/>
        </w:numPr>
        <w:spacing w:after="0"/>
      </w:pPr>
      <w:r w:rsidRPr="0013029D">
        <w:t xml:space="preserve">Combinada o transitoria (p. ej., un </w:t>
      </w:r>
      <w:proofErr w:type="spellStart"/>
      <w:r w:rsidRPr="0013029D">
        <w:t>acelerograma</w:t>
      </w:r>
      <w:proofErr w:type="spellEnd"/>
      <w:r w:rsidRPr="0013029D">
        <w:t xml:space="preserve"> sísmico).</w:t>
      </w:r>
    </w:p>
    <w:p w14:paraId="074050F7" w14:textId="77777777" w:rsidR="0013029D" w:rsidRPr="0013029D" w:rsidRDefault="0013029D" w:rsidP="0013029D">
      <w:pPr>
        <w:spacing w:after="0"/>
      </w:pPr>
      <w:r w:rsidRPr="0013029D">
        <w:t xml:space="preserve">-------------------------------------------------------------------------------- </w:t>
      </w:r>
    </w:p>
    <w:p w14:paraId="496ECA6E" w14:textId="77777777" w:rsidR="0013029D" w:rsidRPr="0013029D" w:rsidRDefault="0013029D" w:rsidP="0013029D">
      <w:pPr>
        <w:spacing w:after="0"/>
        <w:rPr>
          <w:b/>
          <w:bCs/>
        </w:rPr>
      </w:pPr>
      <w:r w:rsidRPr="0013029D">
        <w:rPr>
          <w:b/>
          <w:bCs/>
        </w:rPr>
        <w:t>3. Propagación de Ondas en Medios Elásticos</w:t>
      </w:r>
    </w:p>
    <w:p w14:paraId="3A58A85E" w14:textId="77777777" w:rsidR="0013029D" w:rsidRPr="0013029D" w:rsidRDefault="0013029D" w:rsidP="0013029D">
      <w:pPr>
        <w:spacing w:after="0"/>
      </w:pPr>
      <w:r w:rsidRPr="0013029D">
        <w:t>El suelo actúa como un medio para la transmisión de energía sísmica. La velocidad y forma en que estas ondas viajan dependen de la rigidez del material.</w:t>
      </w:r>
    </w:p>
    <w:p w14:paraId="763FDFC8" w14:textId="77777777" w:rsidR="0013029D" w:rsidRPr="0013029D" w:rsidRDefault="0013029D" w:rsidP="0013029D">
      <w:pPr>
        <w:spacing w:after="0"/>
        <w:rPr>
          <w:b/>
          <w:bCs/>
        </w:rPr>
      </w:pPr>
      <w:r w:rsidRPr="0013029D">
        <w:rPr>
          <w:b/>
          <w:bCs/>
        </w:rPr>
        <w:t>3.1 Ondas de Cuerpo (Propagadas por el interior)</w:t>
      </w:r>
    </w:p>
    <w:p w14:paraId="0B79005C" w14:textId="77777777" w:rsidR="0013029D" w:rsidRPr="0013029D" w:rsidRDefault="0013029D" w:rsidP="0013029D">
      <w:pPr>
        <w:numPr>
          <w:ilvl w:val="0"/>
          <w:numId w:val="3"/>
        </w:numPr>
        <w:spacing w:after="0"/>
      </w:pPr>
      <w:r w:rsidRPr="0013029D">
        <w:rPr>
          <w:b/>
          <w:bCs/>
        </w:rPr>
        <w:t>Ondas P (Primarias):</w:t>
      </w:r>
      <w:r w:rsidRPr="0013029D">
        <w:t xml:space="preserve"> Son las más rápidas. Viajan por compresión y expansión. Se propagan en sólidos, líquidos y gases.</w:t>
      </w:r>
    </w:p>
    <w:p w14:paraId="3C0F70E9" w14:textId="77777777" w:rsidR="0013029D" w:rsidRPr="0013029D" w:rsidRDefault="0013029D" w:rsidP="0013029D">
      <w:pPr>
        <w:numPr>
          <w:ilvl w:val="0"/>
          <w:numId w:val="3"/>
        </w:numPr>
        <w:spacing w:after="0"/>
      </w:pPr>
      <w:r w:rsidRPr="0013029D">
        <w:rPr>
          <w:b/>
          <w:bCs/>
        </w:rPr>
        <w:t>Ondas S (Secundarias o Transversales):</w:t>
      </w:r>
      <w:r w:rsidRPr="0013029D">
        <w:t xml:space="preserve"> Más lentas que las P. El movimiento es perpendicular a la dirección de propagación. </w:t>
      </w:r>
      <w:r w:rsidRPr="0013029D">
        <w:rPr>
          <w:b/>
          <w:bCs/>
        </w:rPr>
        <w:t>Solo se propagan en sólidos</w:t>
      </w:r>
      <w:r w:rsidRPr="0013029D">
        <w:t>, ya que requieren rigidez para transmitirse.</w:t>
      </w:r>
    </w:p>
    <w:p w14:paraId="376B69EB" w14:textId="77777777" w:rsidR="0013029D" w:rsidRPr="0013029D" w:rsidRDefault="0013029D" w:rsidP="0013029D">
      <w:pPr>
        <w:spacing w:after="0"/>
        <w:rPr>
          <w:b/>
          <w:bCs/>
        </w:rPr>
      </w:pPr>
      <w:r w:rsidRPr="0013029D">
        <w:rPr>
          <w:b/>
          <w:bCs/>
        </w:rPr>
        <w:t>3.2 Ondas de Superficie (Propagadas por la superficie)</w:t>
      </w:r>
    </w:p>
    <w:p w14:paraId="2ECB3CF4" w14:textId="77777777" w:rsidR="0013029D" w:rsidRPr="0013029D" w:rsidRDefault="0013029D" w:rsidP="0013029D">
      <w:pPr>
        <w:numPr>
          <w:ilvl w:val="0"/>
          <w:numId w:val="4"/>
        </w:numPr>
        <w:spacing w:after="0"/>
      </w:pPr>
      <w:r w:rsidRPr="0013029D">
        <w:rPr>
          <w:b/>
          <w:bCs/>
        </w:rPr>
        <w:t>Ondas Rayleigh:</w:t>
      </w:r>
      <w:r w:rsidRPr="0013029D">
        <w:t xml:space="preserve"> Generan un movimiento elíptico similar al oleaje del mar.</w:t>
      </w:r>
    </w:p>
    <w:p w14:paraId="45EE3BA6" w14:textId="77777777" w:rsidR="0013029D" w:rsidRPr="0013029D" w:rsidRDefault="0013029D" w:rsidP="0013029D">
      <w:pPr>
        <w:numPr>
          <w:ilvl w:val="0"/>
          <w:numId w:val="4"/>
        </w:numPr>
        <w:spacing w:after="0"/>
      </w:pPr>
      <w:r w:rsidRPr="0013029D">
        <w:rPr>
          <w:b/>
          <w:bCs/>
        </w:rPr>
        <w:t>Ondas Love:</w:t>
      </w:r>
      <w:r w:rsidRPr="0013029D">
        <w:t xml:space="preserve"> Producen un movimiento horizontal puro. Son responsables de las sacudidas más destructivas en la superficie.</w:t>
      </w:r>
    </w:p>
    <w:p w14:paraId="5F73356E" w14:textId="77777777" w:rsidR="0013029D" w:rsidRPr="0013029D" w:rsidRDefault="0013029D" w:rsidP="0013029D">
      <w:pPr>
        <w:spacing w:after="0"/>
        <w:rPr>
          <w:b/>
          <w:bCs/>
        </w:rPr>
      </w:pPr>
      <w:r w:rsidRPr="0013029D">
        <w:rPr>
          <w:b/>
          <w:bCs/>
        </w:rPr>
        <w:t>Velocidades Típicas según el Medio</w:t>
      </w:r>
    </w:p>
    <w:p w14:paraId="61D5ACE7" w14:textId="77777777" w:rsidR="0013029D" w:rsidRPr="0013029D" w:rsidRDefault="0013029D" w:rsidP="0013029D">
      <w:pPr>
        <w:spacing w:after="0"/>
      </w:pPr>
      <w:r w:rsidRPr="0013029D">
        <w:t>La velocidad de las ondas aumenta proporcionalmente con la rigidez del material. En la roca sólida (</w:t>
      </w:r>
      <w:proofErr w:type="spellStart"/>
      <w:r w:rsidRPr="0013029D">
        <w:t>bedrock</w:t>
      </w:r>
      <w:proofErr w:type="spellEnd"/>
      <w:r w:rsidRPr="0013029D">
        <w:t>), las aceleraciones suelen ser menores pero la transmisión es más rápida, mientras que en suelos blandos superficiales se produce una amplificación de la onda.</w:t>
      </w:r>
    </w:p>
    <w:p w14:paraId="5D5701FE" w14:textId="77777777" w:rsidR="0013029D" w:rsidRPr="0013029D" w:rsidRDefault="0013029D" w:rsidP="0013029D">
      <w:pPr>
        <w:spacing w:after="0"/>
      </w:pPr>
      <w:r w:rsidRPr="0013029D">
        <w:t xml:space="preserve">-------------------------------------------------------------------------------- </w:t>
      </w:r>
    </w:p>
    <w:p w14:paraId="6DF45293" w14:textId="77777777" w:rsidR="0013029D" w:rsidRPr="0013029D" w:rsidRDefault="0013029D" w:rsidP="0013029D">
      <w:pPr>
        <w:spacing w:after="0"/>
        <w:rPr>
          <w:b/>
          <w:bCs/>
        </w:rPr>
      </w:pPr>
      <w:r w:rsidRPr="0013029D">
        <w:rPr>
          <w:b/>
          <w:bCs/>
        </w:rPr>
        <w:t>4. Propiedades Dinámicas del Suelo</w:t>
      </w:r>
    </w:p>
    <w:p w14:paraId="5110C16B" w14:textId="77777777" w:rsidR="0013029D" w:rsidRPr="0013029D" w:rsidRDefault="0013029D" w:rsidP="0013029D">
      <w:pPr>
        <w:spacing w:after="0"/>
      </w:pPr>
      <w:r w:rsidRPr="0013029D">
        <w:t>Para modelar el suelo bajo carga dinámica, es imperativo definir parámetros que no se obtienen en ensayos geotécnicos convencionales.</w:t>
      </w:r>
    </w:p>
    <w:p w14:paraId="0AD914FE" w14:textId="77777777" w:rsidR="0013029D" w:rsidRPr="0013029D" w:rsidRDefault="0013029D" w:rsidP="0013029D">
      <w:pPr>
        <w:numPr>
          <w:ilvl w:val="0"/>
          <w:numId w:val="5"/>
        </w:numPr>
        <w:spacing w:after="0"/>
      </w:pPr>
      <w:r w:rsidRPr="0013029D">
        <w:rPr>
          <w:b/>
          <w:bCs/>
        </w:rPr>
        <w:t>Módulo de Corte (G):</w:t>
      </w:r>
      <w:r w:rsidRPr="0013029D">
        <w:t xml:space="preserve"> Define la rigidez frente a esfuerzos cortantes. Su valor disminuye a medida que aumenta la deformación.</w:t>
      </w:r>
    </w:p>
    <w:p w14:paraId="4507160F" w14:textId="77777777" w:rsidR="0013029D" w:rsidRPr="0013029D" w:rsidRDefault="0013029D" w:rsidP="0013029D">
      <w:pPr>
        <w:numPr>
          <w:ilvl w:val="0"/>
          <w:numId w:val="5"/>
        </w:numPr>
        <w:spacing w:after="0"/>
      </w:pPr>
      <w:r w:rsidRPr="0013029D">
        <w:rPr>
          <w:b/>
          <w:bCs/>
        </w:rPr>
        <w:t>Relación de Amortiguamiento (D):</w:t>
      </w:r>
      <w:r w:rsidRPr="0013029D">
        <w:t xml:space="preserve"> Representa la capacidad del suelo para disipar energía mecánica a través de fricción interna y deformaciones.</w:t>
      </w:r>
    </w:p>
    <w:p w14:paraId="3BE629B9" w14:textId="77777777" w:rsidR="0013029D" w:rsidRPr="0013029D" w:rsidRDefault="0013029D" w:rsidP="0013029D">
      <w:pPr>
        <w:numPr>
          <w:ilvl w:val="0"/>
          <w:numId w:val="5"/>
        </w:numPr>
        <w:spacing w:after="0"/>
      </w:pPr>
      <w:r w:rsidRPr="0013029D">
        <w:rPr>
          <w:b/>
          <w:bCs/>
        </w:rPr>
        <w:t>Relación de Poisson:</w:t>
      </w:r>
      <w:r w:rsidRPr="0013029D">
        <w:t xml:space="preserve"> Relación entre la deformación transversal y axial. Influye directamente en la propagación de ondas.</w:t>
      </w:r>
    </w:p>
    <w:p w14:paraId="07DB63BF" w14:textId="77777777" w:rsidR="0013029D" w:rsidRPr="0013029D" w:rsidRDefault="0013029D" w:rsidP="0013029D">
      <w:pPr>
        <w:numPr>
          <w:ilvl w:val="0"/>
          <w:numId w:val="5"/>
        </w:numPr>
        <w:spacing w:after="0"/>
      </w:pPr>
      <w:r w:rsidRPr="0013029D">
        <w:rPr>
          <w:b/>
          <w:bCs/>
        </w:rPr>
        <w:t>Relación de Resistencia Cíclica (CRR):</w:t>
      </w:r>
      <w:r w:rsidRPr="0013029D">
        <w:t xml:space="preserve"> Capacidad del suelo para resistir la licuación. Se evalúa comparándola con la relación de esfuerzo cíclico (CSR).</w:t>
      </w:r>
    </w:p>
    <w:p w14:paraId="068E3915" w14:textId="77777777" w:rsidR="0013029D" w:rsidRPr="0013029D" w:rsidRDefault="0013029D" w:rsidP="0013029D">
      <w:pPr>
        <w:spacing w:after="0"/>
      </w:pPr>
      <w:r w:rsidRPr="0013029D">
        <w:t xml:space="preserve">-------------------------------------------------------------------------------- </w:t>
      </w:r>
    </w:p>
    <w:p w14:paraId="193091EE" w14:textId="77777777" w:rsidR="0013029D" w:rsidRPr="0013029D" w:rsidRDefault="0013029D" w:rsidP="0013029D">
      <w:pPr>
        <w:spacing w:after="0"/>
        <w:rPr>
          <w:b/>
          <w:bCs/>
        </w:rPr>
      </w:pPr>
      <w:r w:rsidRPr="0013029D">
        <w:rPr>
          <w:b/>
          <w:bCs/>
        </w:rPr>
        <w:t>5. Riesgos Geotécnicos y Mitigación</w:t>
      </w:r>
    </w:p>
    <w:p w14:paraId="775B0CE2" w14:textId="77777777" w:rsidR="0013029D" w:rsidRPr="0013029D" w:rsidRDefault="0013029D" w:rsidP="0013029D">
      <w:pPr>
        <w:spacing w:after="0"/>
        <w:rPr>
          <w:b/>
          <w:bCs/>
        </w:rPr>
      </w:pPr>
      <w:r w:rsidRPr="0013029D">
        <w:rPr>
          <w:b/>
          <w:bCs/>
        </w:rPr>
        <w:t>5.1 Licuación de Suelos</w:t>
      </w:r>
    </w:p>
    <w:p w14:paraId="7B0A277E" w14:textId="77777777" w:rsidR="0013029D" w:rsidRPr="0013029D" w:rsidRDefault="0013029D" w:rsidP="0013029D">
      <w:pPr>
        <w:spacing w:after="0"/>
      </w:pPr>
      <w:r w:rsidRPr="0013029D">
        <w:lastRenderedPageBreak/>
        <w:t xml:space="preserve">Es la pérdida completa de la capacidad de soporte debido al aumento de la presión de poros bajo cargas cíclicas. Ocurre típicamente en depósitos recientes, suelos granulares (arenas) sueltos y con presencia de nivel freático alto. El análisis de licuación es ahora obligatorio según normativas como la </w:t>
      </w:r>
      <w:r w:rsidRPr="0013029D">
        <w:rPr>
          <w:b/>
          <w:bCs/>
        </w:rPr>
        <w:t>NSE 2.1</w:t>
      </w:r>
      <w:r w:rsidRPr="0013029D">
        <w:t xml:space="preserve"> para estructuras esenciales.</w:t>
      </w:r>
    </w:p>
    <w:p w14:paraId="4F9A1478" w14:textId="77777777" w:rsidR="0013029D" w:rsidRPr="0013029D" w:rsidRDefault="0013029D" w:rsidP="0013029D">
      <w:pPr>
        <w:spacing w:after="0"/>
        <w:rPr>
          <w:b/>
          <w:bCs/>
        </w:rPr>
      </w:pPr>
      <w:r w:rsidRPr="0013029D">
        <w:rPr>
          <w:b/>
          <w:bCs/>
        </w:rPr>
        <w:t>5.2 Resonancia</w:t>
      </w:r>
    </w:p>
    <w:p w14:paraId="651017A2" w14:textId="77777777" w:rsidR="0013029D" w:rsidRPr="0013029D" w:rsidRDefault="0013029D" w:rsidP="0013029D">
      <w:pPr>
        <w:spacing w:after="0"/>
      </w:pPr>
      <w:r w:rsidRPr="0013029D">
        <w:t>Fenómeno que ocurre cuando la frecuencia natural del sistema (suelo-estructura) coincide con la frecuencia de la carga externa. Esto genera una amplificación desmedida de la respuesta que puede llevar al colapso.</w:t>
      </w:r>
    </w:p>
    <w:p w14:paraId="35678C1A" w14:textId="77777777" w:rsidR="0013029D" w:rsidRPr="0013029D" w:rsidRDefault="0013029D" w:rsidP="0013029D">
      <w:pPr>
        <w:spacing w:after="0"/>
        <w:rPr>
          <w:b/>
          <w:bCs/>
        </w:rPr>
      </w:pPr>
      <w:r w:rsidRPr="0013029D">
        <w:rPr>
          <w:b/>
          <w:bCs/>
        </w:rPr>
        <w:t>5.3 Interacción Suelo-Estructura (ISE)</w:t>
      </w:r>
    </w:p>
    <w:p w14:paraId="60768AA6" w14:textId="77777777" w:rsidR="0013029D" w:rsidRPr="0013029D" w:rsidRDefault="0013029D" w:rsidP="0013029D">
      <w:pPr>
        <w:spacing w:after="0"/>
      </w:pPr>
      <w:r w:rsidRPr="0013029D">
        <w:t>Plantea el reto de cómo modelar el apoyo de la estructura:</w:t>
      </w:r>
    </w:p>
    <w:p w14:paraId="3EB1EDE7" w14:textId="77777777" w:rsidR="0013029D" w:rsidRPr="0013029D" w:rsidRDefault="0013029D" w:rsidP="0013029D">
      <w:pPr>
        <w:numPr>
          <w:ilvl w:val="0"/>
          <w:numId w:val="6"/>
        </w:numPr>
        <w:spacing w:after="0"/>
      </w:pPr>
      <w:r w:rsidRPr="0013029D">
        <w:t>¿Como un apoyo rígido (empotramiento perfecto)?</w:t>
      </w:r>
    </w:p>
    <w:p w14:paraId="4B008A76" w14:textId="77777777" w:rsidR="0013029D" w:rsidRPr="0013029D" w:rsidRDefault="0013029D" w:rsidP="0013029D">
      <w:pPr>
        <w:numPr>
          <w:ilvl w:val="0"/>
          <w:numId w:val="6"/>
        </w:numPr>
        <w:spacing w:after="0"/>
      </w:pPr>
      <w:r w:rsidRPr="0013029D">
        <w:t>¿Como un resorte flexible con un coeficiente de rigidez (K)? El objetivo es determinar si el suelo amortigua o amplifica la carga que llega a la estructura.</w:t>
      </w:r>
    </w:p>
    <w:p w14:paraId="6ECCBF02" w14:textId="77777777" w:rsidR="0013029D" w:rsidRPr="0013029D" w:rsidRDefault="0013029D" w:rsidP="0013029D">
      <w:pPr>
        <w:spacing w:after="0"/>
      </w:pPr>
      <w:r w:rsidRPr="0013029D">
        <w:t xml:space="preserve">-------------------------------------------------------------------------------- </w:t>
      </w:r>
    </w:p>
    <w:p w14:paraId="3FC8B061" w14:textId="77777777" w:rsidR="0013029D" w:rsidRPr="0013029D" w:rsidRDefault="0013029D" w:rsidP="0013029D">
      <w:pPr>
        <w:spacing w:after="0"/>
        <w:rPr>
          <w:b/>
          <w:bCs/>
        </w:rPr>
      </w:pPr>
      <w:r w:rsidRPr="0013029D">
        <w:rPr>
          <w:b/>
          <w:bCs/>
        </w:rPr>
        <w:t>6. Metodología de Investigación y Herramientas</w:t>
      </w:r>
    </w:p>
    <w:p w14:paraId="11234E6F" w14:textId="77777777" w:rsidR="0013029D" w:rsidRPr="0013029D" w:rsidRDefault="0013029D" w:rsidP="0013029D">
      <w:pPr>
        <w:spacing w:after="0"/>
        <w:rPr>
          <w:b/>
          <w:bCs/>
        </w:rPr>
      </w:pPr>
      <w:r w:rsidRPr="0013029D">
        <w:rPr>
          <w:b/>
          <w:bCs/>
        </w:rPr>
        <w:t>Ensayos de Caracterización</w:t>
      </w:r>
    </w:p>
    <w:p w14:paraId="1284BFF5" w14:textId="77777777" w:rsidR="0013029D" w:rsidRPr="0013029D" w:rsidRDefault="0013029D" w:rsidP="0013029D">
      <w:pPr>
        <w:numPr>
          <w:ilvl w:val="0"/>
          <w:numId w:val="7"/>
        </w:numPr>
        <w:spacing w:after="0"/>
      </w:pPr>
      <w:r w:rsidRPr="0013029D">
        <w:rPr>
          <w:b/>
          <w:bCs/>
        </w:rPr>
        <w:t>Laboratorio:</w:t>
      </w:r>
      <w:r w:rsidRPr="0013029D">
        <w:t xml:space="preserve"> Ensayo triaxial cíclico (simulación de carga sísmica mediante pistones dinámicos) y columna resonante (el más avanzado para medir G y D).</w:t>
      </w:r>
    </w:p>
    <w:p w14:paraId="09C4E65C" w14:textId="77777777" w:rsidR="0013029D" w:rsidRPr="0013029D" w:rsidRDefault="0013029D" w:rsidP="0013029D">
      <w:pPr>
        <w:numPr>
          <w:ilvl w:val="0"/>
          <w:numId w:val="7"/>
        </w:numPr>
        <w:spacing w:after="0"/>
      </w:pPr>
      <w:r w:rsidRPr="0013029D">
        <w:rPr>
          <w:b/>
          <w:bCs/>
        </w:rPr>
        <w:t>Campo:</w:t>
      </w:r>
      <w:r w:rsidRPr="0013029D">
        <w:t xml:space="preserve"> Análisis Multicanal de Ondas Sísmicas (MASW), </w:t>
      </w:r>
      <w:proofErr w:type="spellStart"/>
      <w:r w:rsidRPr="0013029D">
        <w:t>Downhole</w:t>
      </w:r>
      <w:proofErr w:type="spellEnd"/>
      <w:r w:rsidRPr="0013029D">
        <w:t xml:space="preserve"> y Cross-</w:t>
      </w:r>
      <w:proofErr w:type="spellStart"/>
      <w:r w:rsidRPr="0013029D">
        <w:t>hole</w:t>
      </w:r>
      <w:proofErr w:type="spellEnd"/>
      <w:r w:rsidRPr="0013029D">
        <w:t>. Estos son preferidos por capturar las condiciones reales de confinamiento y estratigrafía.</w:t>
      </w:r>
    </w:p>
    <w:p w14:paraId="61C60E6B" w14:textId="77777777" w:rsidR="0013029D" w:rsidRPr="0013029D" w:rsidRDefault="0013029D" w:rsidP="0013029D">
      <w:pPr>
        <w:spacing w:after="0"/>
        <w:rPr>
          <w:b/>
          <w:bCs/>
        </w:rPr>
      </w:pPr>
      <w:r w:rsidRPr="0013029D">
        <w:rPr>
          <w:b/>
          <w:bCs/>
        </w:rPr>
        <w:t>Herramientas de Software</w:t>
      </w:r>
    </w:p>
    <w:p w14:paraId="06240527" w14:textId="77777777" w:rsidR="0013029D" w:rsidRPr="0013029D" w:rsidRDefault="0013029D" w:rsidP="0013029D">
      <w:pPr>
        <w:spacing w:after="0"/>
      </w:pPr>
      <w:r w:rsidRPr="0013029D">
        <w:t>Para la modelación de elementos finitos y numérica, se identifican las siguientes opciones:</w:t>
      </w:r>
    </w:p>
    <w:p w14:paraId="2EE65A53" w14:textId="77777777" w:rsidR="0013029D" w:rsidRPr="0013029D" w:rsidRDefault="0013029D" w:rsidP="0013029D">
      <w:pPr>
        <w:numPr>
          <w:ilvl w:val="0"/>
          <w:numId w:val="8"/>
        </w:numPr>
        <w:spacing w:after="0"/>
      </w:pPr>
      <w:r w:rsidRPr="0013029D">
        <w:rPr>
          <w:b/>
          <w:bCs/>
        </w:rPr>
        <w:t>Comerciales:</w:t>
      </w:r>
      <w:r w:rsidRPr="0013029D">
        <w:t xml:space="preserve"> Geo5, </w:t>
      </w:r>
      <w:proofErr w:type="spellStart"/>
      <w:r w:rsidRPr="0013029D">
        <w:t>Plaxis</w:t>
      </w:r>
      <w:proofErr w:type="spellEnd"/>
      <w:r w:rsidRPr="0013029D">
        <w:t>, Midas GTS (con costos elevados de licencia, superiores a los 10,000 USD).</w:t>
      </w:r>
    </w:p>
    <w:p w14:paraId="5623DB9F" w14:textId="77777777" w:rsidR="0013029D" w:rsidRPr="0013029D" w:rsidRDefault="0013029D" w:rsidP="0013029D">
      <w:pPr>
        <w:numPr>
          <w:ilvl w:val="0"/>
          <w:numId w:val="8"/>
        </w:numPr>
        <w:spacing w:after="0"/>
      </w:pPr>
      <w:r w:rsidRPr="0013029D">
        <w:rPr>
          <w:b/>
          <w:bCs/>
        </w:rPr>
        <w:t>Estructurales:</w:t>
      </w:r>
      <w:r w:rsidRPr="0013029D">
        <w:t xml:space="preserve"> SAP2000, ETABS (para integración de la ISE).</w:t>
      </w:r>
    </w:p>
    <w:p w14:paraId="38AD48D1" w14:textId="77777777" w:rsidR="0013029D" w:rsidRPr="0013029D" w:rsidRDefault="0013029D" w:rsidP="0013029D">
      <w:pPr>
        <w:numPr>
          <w:ilvl w:val="0"/>
          <w:numId w:val="8"/>
        </w:numPr>
        <w:spacing w:after="0"/>
      </w:pPr>
      <w:r w:rsidRPr="0013029D">
        <w:rPr>
          <w:b/>
          <w:bCs/>
        </w:rPr>
        <w:t>Alternativas:</w:t>
      </w:r>
      <w:r w:rsidRPr="0013029D">
        <w:t xml:space="preserve"> Herramientas de código abierto o programación propia para fines pedagógicos.</w:t>
      </w:r>
    </w:p>
    <w:p w14:paraId="6ACF3C89" w14:textId="77777777" w:rsidR="0013029D" w:rsidRPr="0013029D" w:rsidRDefault="0013029D" w:rsidP="0013029D">
      <w:pPr>
        <w:spacing w:after="0"/>
      </w:pPr>
      <w:r w:rsidRPr="0013029D">
        <w:t xml:space="preserve">-------------------------------------------------------------------------------- </w:t>
      </w:r>
    </w:p>
    <w:p w14:paraId="2B523FF8" w14:textId="77777777" w:rsidR="0013029D" w:rsidRPr="0013029D" w:rsidRDefault="0013029D" w:rsidP="0013029D">
      <w:pPr>
        <w:spacing w:after="0"/>
        <w:rPr>
          <w:b/>
          <w:bCs/>
        </w:rPr>
      </w:pPr>
      <w:r w:rsidRPr="0013029D">
        <w:rPr>
          <w:b/>
          <w:bCs/>
        </w:rPr>
        <w:t>7. Información Administrativa del Curso</w:t>
      </w:r>
    </w:p>
    <w:p w14:paraId="0D6CCBAA" w14:textId="77777777" w:rsidR="0013029D" w:rsidRPr="0013029D" w:rsidRDefault="0013029D" w:rsidP="0013029D">
      <w:pPr>
        <w:numPr>
          <w:ilvl w:val="0"/>
          <w:numId w:val="9"/>
        </w:numPr>
        <w:spacing w:after="0"/>
      </w:pPr>
      <w:r w:rsidRPr="0013029D">
        <w:rPr>
          <w:b/>
          <w:bCs/>
        </w:rPr>
        <w:t>Plataformas:</w:t>
      </w:r>
      <w:r w:rsidRPr="0013029D">
        <w:t xml:space="preserve"> Se utiliza </w:t>
      </w:r>
      <w:r w:rsidRPr="0013029D">
        <w:rPr>
          <w:b/>
          <w:bCs/>
        </w:rPr>
        <w:t>Moodle</w:t>
      </w:r>
      <w:r w:rsidRPr="0013029D">
        <w:t xml:space="preserve"> para la gestión de tareas (Contraseña: ice2026).</w:t>
      </w:r>
    </w:p>
    <w:p w14:paraId="21CDDF93" w14:textId="77777777" w:rsidR="0013029D" w:rsidRPr="0013029D" w:rsidRDefault="0013029D" w:rsidP="0013029D">
      <w:pPr>
        <w:numPr>
          <w:ilvl w:val="0"/>
          <w:numId w:val="9"/>
        </w:numPr>
        <w:spacing w:after="0"/>
      </w:pPr>
      <w:r w:rsidRPr="0013029D">
        <w:rPr>
          <w:b/>
          <w:bCs/>
        </w:rPr>
        <w:t>Evaluación:</w:t>
      </w:r>
    </w:p>
    <w:p w14:paraId="7206C152" w14:textId="77777777" w:rsidR="0013029D" w:rsidRPr="0013029D" w:rsidRDefault="0013029D" w:rsidP="0013029D">
      <w:pPr>
        <w:numPr>
          <w:ilvl w:val="1"/>
          <w:numId w:val="9"/>
        </w:numPr>
        <w:spacing w:after="0"/>
      </w:pPr>
      <w:r w:rsidRPr="0013029D">
        <w:t xml:space="preserve">2 </w:t>
      </w:r>
      <w:proofErr w:type="gramStart"/>
      <w:r w:rsidRPr="0013029D">
        <w:t>Exámenes</w:t>
      </w:r>
      <w:proofErr w:type="gramEnd"/>
      <w:r w:rsidRPr="0013029D">
        <w:t xml:space="preserve"> Parciales: 15 puntos cada uno.</w:t>
      </w:r>
    </w:p>
    <w:p w14:paraId="08336C77" w14:textId="77777777" w:rsidR="0013029D" w:rsidRPr="0013029D" w:rsidRDefault="0013029D" w:rsidP="0013029D">
      <w:pPr>
        <w:numPr>
          <w:ilvl w:val="1"/>
          <w:numId w:val="9"/>
        </w:numPr>
        <w:spacing w:after="0"/>
      </w:pPr>
      <w:r w:rsidRPr="0013029D">
        <w:t>Trabajos Individuales y Actividades: 20 puntos.</w:t>
      </w:r>
    </w:p>
    <w:p w14:paraId="37D4C681" w14:textId="77777777" w:rsidR="0013029D" w:rsidRPr="0013029D" w:rsidRDefault="0013029D" w:rsidP="0013029D">
      <w:pPr>
        <w:numPr>
          <w:ilvl w:val="1"/>
          <w:numId w:val="9"/>
        </w:numPr>
        <w:spacing w:after="0"/>
      </w:pPr>
      <w:r w:rsidRPr="0013029D">
        <w:t>Trabajo Grupal y Exposición: 20 puntos.</w:t>
      </w:r>
    </w:p>
    <w:p w14:paraId="78D02252" w14:textId="77777777" w:rsidR="0013029D" w:rsidRPr="0013029D" w:rsidRDefault="0013029D" w:rsidP="0013029D">
      <w:pPr>
        <w:numPr>
          <w:ilvl w:val="1"/>
          <w:numId w:val="9"/>
        </w:numPr>
        <w:spacing w:after="0"/>
      </w:pPr>
      <w:r w:rsidRPr="0013029D">
        <w:t>Examen Final o Proyecto: 30 puntos.</w:t>
      </w:r>
    </w:p>
    <w:p w14:paraId="63C18D5C" w14:textId="77777777" w:rsidR="0013029D" w:rsidRPr="0013029D" w:rsidRDefault="0013029D" w:rsidP="0013029D">
      <w:pPr>
        <w:numPr>
          <w:ilvl w:val="0"/>
          <w:numId w:val="9"/>
        </w:numPr>
        <w:spacing w:after="0"/>
      </w:pPr>
      <w:r w:rsidRPr="0013029D">
        <w:rPr>
          <w:b/>
          <w:bCs/>
        </w:rPr>
        <w:t>Bibliografía de Referencia:</w:t>
      </w:r>
    </w:p>
    <w:p w14:paraId="13590014" w14:textId="77777777" w:rsidR="0013029D" w:rsidRPr="0013029D" w:rsidRDefault="0013029D" w:rsidP="0013029D">
      <w:pPr>
        <w:numPr>
          <w:ilvl w:val="1"/>
          <w:numId w:val="9"/>
        </w:numPr>
        <w:spacing w:after="0"/>
      </w:pPr>
      <w:r w:rsidRPr="0013029D">
        <w:rPr>
          <w:i/>
          <w:iCs/>
        </w:rPr>
        <w:t>Dinámica de Suelos</w:t>
      </w:r>
      <w:r w:rsidRPr="0013029D">
        <w:t xml:space="preserve"> - </w:t>
      </w:r>
      <w:proofErr w:type="spellStart"/>
      <w:r w:rsidRPr="0013029D">
        <w:t>Braja</w:t>
      </w:r>
      <w:proofErr w:type="spellEnd"/>
      <w:r w:rsidRPr="0013029D">
        <w:t xml:space="preserve"> Das.</w:t>
      </w:r>
    </w:p>
    <w:p w14:paraId="5864CA31" w14:textId="77777777" w:rsidR="0013029D" w:rsidRPr="0013029D" w:rsidRDefault="0013029D" w:rsidP="0013029D">
      <w:pPr>
        <w:numPr>
          <w:ilvl w:val="1"/>
          <w:numId w:val="9"/>
        </w:numPr>
        <w:spacing w:after="0"/>
        <w:rPr>
          <w:lang w:val="en-US"/>
        </w:rPr>
      </w:pPr>
      <w:r w:rsidRPr="0013029D">
        <w:rPr>
          <w:i/>
          <w:iCs/>
          <w:lang w:val="en-US"/>
        </w:rPr>
        <w:t>Geotechnical Earthquake Engineering</w:t>
      </w:r>
      <w:r w:rsidRPr="0013029D">
        <w:rPr>
          <w:lang w:val="en-US"/>
        </w:rPr>
        <w:t xml:space="preserve"> - Steven Kramer.</w:t>
      </w:r>
    </w:p>
    <w:p w14:paraId="2DADAC38" w14:textId="77777777" w:rsidR="0013029D" w:rsidRPr="0013029D" w:rsidRDefault="0013029D" w:rsidP="0013029D">
      <w:pPr>
        <w:numPr>
          <w:ilvl w:val="1"/>
          <w:numId w:val="9"/>
        </w:numPr>
        <w:spacing w:after="0"/>
        <w:rPr>
          <w:lang w:val="en-US"/>
        </w:rPr>
      </w:pPr>
      <w:r w:rsidRPr="0013029D">
        <w:rPr>
          <w:i/>
          <w:iCs/>
          <w:lang w:val="en-US"/>
        </w:rPr>
        <w:t>Dynamics of Structures</w:t>
      </w:r>
      <w:r w:rsidRPr="0013029D">
        <w:rPr>
          <w:lang w:val="en-US"/>
        </w:rPr>
        <w:t xml:space="preserve"> - Anil Chopra.</w:t>
      </w:r>
    </w:p>
    <w:p w14:paraId="149EB651" w14:textId="77777777" w:rsidR="00497B65" w:rsidRDefault="00497B65" w:rsidP="0013029D">
      <w:pPr>
        <w:spacing w:after="0"/>
        <w:rPr>
          <w:lang w:val="en-US"/>
        </w:rPr>
      </w:pPr>
    </w:p>
    <w:p w14:paraId="11149CA4" w14:textId="77777777" w:rsidR="0013029D" w:rsidRDefault="0013029D" w:rsidP="0013029D">
      <w:pPr>
        <w:spacing w:after="0"/>
        <w:rPr>
          <w:lang w:val="en-US"/>
        </w:rPr>
      </w:pPr>
    </w:p>
    <w:p w14:paraId="04085710" w14:textId="77777777" w:rsidR="0013029D" w:rsidRDefault="0013029D" w:rsidP="0013029D">
      <w:pPr>
        <w:spacing w:after="0"/>
        <w:rPr>
          <w:lang w:val="en-US"/>
        </w:rPr>
      </w:pPr>
    </w:p>
    <w:p w14:paraId="6B53128F" w14:textId="77777777" w:rsidR="0013029D" w:rsidRDefault="0013029D" w:rsidP="0013029D">
      <w:pPr>
        <w:spacing w:after="0"/>
        <w:rPr>
          <w:lang w:val="en-US"/>
        </w:rPr>
      </w:pPr>
    </w:p>
    <w:p w14:paraId="15F389F4" w14:textId="77777777" w:rsidR="0013029D" w:rsidRDefault="0013029D" w:rsidP="0013029D">
      <w:pPr>
        <w:spacing w:after="0"/>
        <w:rPr>
          <w:lang w:val="en-US"/>
        </w:rPr>
      </w:pPr>
    </w:p>
    <w:p w14:paraId="4F1ABA88" w14:textId="77777777" w:rsidR="0013029D" w:rsidRDefault="0013029D" w:rsidP="0013029D">
      <w:pPr>
        <w:spacing w:after="0"/>
        <w:rPr>
          <w:lang w:val="en-US"/>
        </w:rPr>
      </w:pPr>
    </w:p>
    <w:p w14:paraId="0E8F715D" w14:textId="77777777" w:rsidR="0013029D" w:rsidRDefault="0013029D" w:rsidP="0013029D">
      <w:pPr>
        <w:spacing w:after="0"/>
        <w:rPr>
          <w:lang w:val="en-US"/>
        </w:rPr>
      </w:pPr>
    </w:p>
    <w:p w14:paraId="4D021E8A" w14:textId="77777777" w:rsidR="0013029D" w:rsidRPr="0013029D" w:rsidRDefault="0013029D" w:rsidP="0013029D">
      <w:pPr>
        <w:spacing w:after="0"/>
        <w:rPr>
          <w:b/>
          <w:bCs/>
        </w:rPr>
      </w:pPr>
      <w:r w:rsidRPr="0013029D">
        <w:rPr>
          <w:b/>
          <w:bCs/>
        </w:rPr>
        <w:t>Guía de Estudio: Dinámica de Suelos y Cimentaciones</w:t>
      </w:r>
    </w:p>
    <w:p w14:paraId="655A65E1" w14:textId="77777777" w:rsidR="0013029D" w:rsidRPr="0013029D" w:rsidRDefault="0013029D" w:rsidP="0013029D">
      <w:pPr>
        <w:spacing w:after="0"/>
      </w:pPr>
      <w:r w:rsidRPr="0013029D">
        <w:t>Esta guía de estudio sintetiza los conceptos fundamentales presentados en las sesiones iniciales del curso de Dinámica de Suelos y Cimentaciones impartido en mayo de 2026. El documento está diseñado para facilitar la comprensión de la teoría del comportamiento del suelo bajo cargas dinámicas, la propagación de ondas y la caracterización de propiedades dinámicas.</w:t>
      </w:r>
    </w:p>
    <w:p w14:paraId="58034918" w14:textId="77777777" w:rsidR="0013029D" w:rsidRPr="0013029D" w:rsidRDefault="0013029D" w:rsidP="0013029D">
      <w:pPr>
        <w:spacing w:after="0"/>
      </w:pPr>
      <w:r w:rsidRPr="0013029D">
        <w:t xml:space="preserve">-------------------------------------------------------------------------------- </w:t>
      </w:r>
    </w:p>
    <w:p w14:paraId="11180E30" w14:textId="77777777" w:rsidR="0013029D" w:rsidRPr="0013029D" w:rsidRDefault="0013029D" w:rsidP="0013029D">
      <w:pPr>
        <w:spacing w:after="0"/>
        <w:rPr>
          <w:b/>
          <w:bCs/>
        </w:rPr>
      </w:pPr>
      <w:r w:rsidRPr="0013029D">
        <w:rPr>
          <w:b/>
          <w:bCs/>
        </w:rPr>
        <w:t>1. Fundamentos del Análisis Dinámico vs. Estático</w:t>
      </w:r>
    </w:p>
    <w:p w14:paraId="62E51390" w14:textId="77777777" w:rsidR="0013029D" w:rsidRPr="0013029D" w:rsidRDefault="0013029D" w:rsidP="0013029D">
      <w:pPr>
        <w:spacing w:after="0"/>
      </w:pPr>
      <w:r w:rsidRPr="0013029D">
        <w:t>El estudio de la dinámica de suelos se diferencia de la geotecnia convencional principalmente por la naturaleza de las cargas y la respuesta del material en el tiempo.</w:t>
      </w:r>
    </w:p>
    <w:p w14:paraId="092C6A23" w14:textId="77777777" w:rsidR="0013029D" w:rsidRPr="0013029D" w:rsidRDefault="0013029D" w:rsidP="0013029D">
      <w:pPr>
        <w:spacing w:after="0"/>
        <w:rPr>
          <w:b/>
          <w:bCs/>
        </w:rPr>
      </w:pPr>
      <w:r w:rsidRPr="0013029D">
        <w:rPr>
          <w:b/>
          <w:bCs/>
        </w:rPr>
        <w:t>Comparativa de Análisis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74"/>
        <w:gridCol w:w="3582"/>
        <w:gridCol w:w="3566"/>
      </w:tblGrid>
      <w:tr w:rsidR="0013029D" w:rsidRPr="0013029D" w14:paraId="141413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F066A2" w14:textId="77777777" w:rsidR="0013029D" w:rsidRPr="0013029D" w:rsidRDefault="0013029D" w:rsidP="0013029D">
            <w:pPr>
              <w:spacing w:after="0"/>
            </w:pPr>
            <w:r w:rsidRPr="0013029D">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E04E2" w14:textId="77777777" w:rsidR="0013029D" w:rsidRPr="0013029D" w:rsidRDefault="0013029D" w:rsidP="0013029D">
            <w:pPr>
              <w:spacing w:after="0"/>
            </w:pPr>
            <w:r w:rsidRPr="0013029D">
              <w:t>Análisis Estático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E1623" w14:textId="77777777" w:rsidR="0013029D" w:rsidRPr="0013029D" w:rsidRDefault="0013029D" w:rsidP="0013029D">
            <w:pPr>
              <w:spacing w:after="0"/>
            </w:pPr>
            <w:r w:rsidRPr="0013029D">
              <w:t>Análisis Dinámico</w:t>
            </w:r>
          </w:p>
        </w:tc>
      </w:tr>
      <w:tr w:rsidR="0013029D" w:rsidRPr="0013029D" w14:paraId="13EF91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4A9BE9" w14:textId="77777777" w:rsidR="0013029D" w:rsidRPr="0013029D" w:rsidRDefault="0013029D" w:rsidP="0013029D">
            <w:pPr>
              <w:spacing w:after="0"/>
            </w:pPr>
            <w:r w:rsidRPr="0013029D">
              <w:rPr>
                <w:b/>
                <w:bCs/>
              </w:rPr>
              <w:t>Naturaleza de la Carga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C344E" w14:textId="77777777" w:rsidR="0013029D" w:rsidRPr="0013029D" w:rsidRDefault="0013029D" w:rsidP="0013029D">
            <w:pPr>
              <w:spacing w:after="0"/>
            </w:pPr>
            <w:r w:rsidRPr="0013029D">
              <w:t>Constante o aplicada gradualmente.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F5513" w14:textId="77777777" w:rsidR="0013029D" w:rsidRPr="0013029D" w:rsidRDefault="0013029D" w:rsidP="0013029D">
            <w:pPr>
              <w:spacing w:after="0"/>
            </w:pPr>
            <w:r w:rsidRPr="0013029D">
              <w:t>Varía significativamente con el tiempo.</w:t>
            </w:r>
          </w:p>
        </w:tc>
      </w:tr>
      <w:tr w:rsidR="0013029D" w:rsidRPr="0013029D" w14:paraId="1E0273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A7B5D5" w14:textId="77777777" w:rsidR="0013029D" w:rsidRPr="0013029D" w:rsidRDefault="0013029D" w:rsidP="0013029D">
            <w:pPr>
              <w:spacing w:after="0"/>
            </w:pPr>
            <w:r w:rsidRPr="0013029D">
              <w:rPr>
                <w:b/>
                <w:bCs/>
              </w:rPr>
              <w:t>Efectos Inerciales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7968E" w14:textId="77777777" w:rsidR="0013029D" w:rsidRPr="0013029D" w:rsidRDefault="0013029D" w:rsidP="0013029D">
            <w:pPr>
              <w:spacing w:after="0"/>
            </w:pPr>
            <w:r w:rsidRPr="0013029D">
              <w:t>Despreciables (Sumatoria de fuerzas = 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787D3" w14:textId="77777777" w:rsidR="0013029D" w:rsidRPr="0013029D" w:rsidRDefault="0013029D" w:rsidP="0013029D">
            <w:pPr>
              <w:spacing w:after="0"/>
            </w:pPr>
            <w:r w:rsidRPr="0013029D">
              <w:t>Significativos (Sumatoria de fuerzas = Masa × Aceleración).</w:t>
            </w:r>
          </w:p>
        </w:tc>
      </w:tr>
      <w:tr w:rsidR="0013029D" w:rsidRPr="0013029D" w14:paraId="6FD045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02E6E5" w14:textId="77777777" w:rsidR="0013029D" w:rsidRPr="0013029D" w:rsidRDefault="0013029D" w:rsidP="0013029D">
            <w:pPr>
              <w:spacing w:after="0"/>
            </w:pPr>
            <w:r w:rsidRPr="0013029D">
              <w:rPr>
                <w:b/>
                <w:bCs/>
              </w:rPr>
              <w:t>Variables Clave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0D0DC" w14:textId="77777777" w:rsidR="0013029D" w:rsidRPr="0013029D" w:rsidRDefault="0013029D" w:rsidP="0013029D">
            <w:pPr>
              <w:spacing w:after="0"/>
            </w:pPr>
            <w:r w:rsidRPr="0013029D">
              <w:t>Resistencia al corte, consolidación estática.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95074" w14:textId="77777777" w:rsidR="0013029D" w:rsidRPr="0013029D" w:rsidRDefault="0013029D" w:rsidP="0013029D">
            <w:pPr>
              <w:spacing w:after="0"/>
            </w:pPr>
            <w:r w:rsidRPr="0013029D">
              <w:t>Amortiguamiento, efectos inerciales, frecuencia.</w:t>
            </w:r>
          </w:p>
        </w:tc>
      </w:tr>
      <w:tr w:rsidR="0013029D" w:rsidRPr="0013029D" w14:paraId="52171E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02B93D" w14:textId="77777777" w:rsidR="0013029D" w:rsidRPr="0013029D" w:rsidRDefault="0013029D" w:rsidP="0013029D">
            <w:pPr>
              <w:spacing w:after="0"/>
            </w:pPr>
            <w:r w:rsidRPr="0013029D">
              <w:rPr>
                <w:b/>
                <w:bCs/>
              </w:rPr>
              <w:t>Ejemplos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91DB9" w14:textId="77777777" w:rsidR="0013029D" w:rsidRPr="0013029D" w:rsidRDefault="0013029D" w:rsidP="0013029D">
            <w:pPr>
              <w:spacing w:after="0"/>
            </w:pPr>
            <w:r w:rsidRPr="0013029D">
              <w:t>Muros de contención estables, cimientos bajo cargas muertas.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5FD68" w14:textId="77777777" w:rsidR="0013029D" w:rsidRPr="0013029D" w:rsidRDefault="0013029D" w:rsidP="0013029D">
            <w:pPr>
              <w:spacing w:after="0"/>
            </w:pPr>
            <w:r w:rsidRPr="0013029D">
              <w:t>Sismos, vibraciones de maquinaria, impactos, tráfico.</w:t>
            </w:r>
          </w:p>
        </w:tc>
      </w:tr>
    </w:tbl>
    <w:p w14:paraId="5C0A4104" w14:textId="77777777" w:rsidR="0013029D" w:rsidRPr="0013029D" w:rsidRDefault="0013029D" w:rsidP="0013029D">
      <w:pPr>
        <w:spacing w:after="0"/>
      </w:pPr>
      <w:r w:rsidRPr="0013029D">
        <w:t xml:space="preserve">-------------------------------------------------------------------------------- </w:t>
      </w:r>
    </w:p>
    <w:p w14:paraId="106D1BE9" w14:textId="77777777" w:rsidR="0013029D" w:rsidRPr="0013029D" w:rsidRDefault="0013029D" w:rsidP="0013029D">
      <w:pPr>
        <w:spacing w:after="0"/>
        <w:rPr>
          <w:b/>
          <w:bCs/>
        </w:rPr>
      </w:pPr>
      <w:r w:rsidRPr="0013029D">
        <w:rPr>
          <w:b/>
          <w:bCs/>
        </w:rPr>
        <w:t>2. Tipos y Fuentes de Cargas Dinámicas</w:t>
      </w:r>
    </w:p>
    <w:p w14:paraId="44D46ADF" w14:textId="77777777" w:rsidR="0013029D" w:rsidRPr="0013029D" w:rsidRDefault="0013029D" w:rsidP="0013029D">
      <w:pPr>
        <w:spacing w:after="0"/>
      </w:pPr>
      <w:r w:rsidRPr="0013029D">
        <w:t>Las cargas dinámicas se clasifican según su origen, amplitud y frecuencia. Los dos tipos más comunes en ingeniería civil son las vibraciones industriales y los eventos sísmicos.</w:t>
      </w:r>
    </w:p>
    <w:p w14:paraId="2414D3D1" w14:textId="77777777" w:rsidR="0013029D" w:rsidRPr="0013029D" w:rsidRDefault="0013029D" w:rsidP="0013029D">
      <w:pPr>
        <w:numPr>
          <w:ilvl w:val="0"/>
          <w:numId w:val="10"/>
        </w:numPr>
        <w:spacing w:after="0"/>
      </w:pPr>
      <w:r w:rsidRPr="0013029D">
        <w:rPr>
          <w:b/>
          <w:bCs/>
        </w:rPr>
        <w:t>Vibraciones de Maquinaria:</w:t>
      </w:r>
      <w:r w:rsidRPr="0013029D">
        <w:t xml:space="preserve"> Se caracterizan por tener una </w:t>
      </w:r>
      <w:r w:rsidRPr="0013029D">
        <w:rPr>
          <w:b/>
          <w:bCs/>
        </w:rPr>
        <w:t>frecuencia alta</w:t>
      </w:r>
      <w:r w:rsidRPr="0013029D">
        <w:t xml:space="preserve"> (hasta 500 Hz) pero una </w:t>
      </w:r>
      <w:r w:rsidRPr="0013029D">
        <w:rPr>
          <w:b/>
          <w:bCs/>
        </w:rPr>
        <w:t>amplitud baja</w:t>
      </w:r>
      <w:r w:rsidRPr="0013029D">
        <w:t>. Son cargas periódicas que pueden durar ciclos infinitos durante la vida útil del equipo.</w:t>
      </w:r>
    </w:p>
    <w:p w14:paraId="4E0EB47E" w14:textId="77777777" w:rsidR="0013029D" w:rsidRPr="0013029D" w:rsidRDefault="0013029D" w:rsidP="0013029D">
      <w:pPr>
        <w:numPr>
          <w:ilvl w:val="0"/>
          <w:numId w:val="10"/>
        </w:numPr>
        <w:spacing w:after="0"/>
      </w:pPr>
      <w:r w:rsidRPr="0013029D">
        <w:rPr>
          <w:b/>
          <w:bCs/>
        </w:rPr>
        <w:t>Cargas Sísmicas:</w:t>
      </w:r>
      <w:r w:rsidRPr="0013029D">
        <w:t xml:space="preserve"> Poseen una </w:t>
      </w:r>
      <w:r w:rsidRPr="0013029D">
        <w:rPr>
          <w:b/>
          <w:bCs/>
        </w:rPr>
        <w:t>amplitud alta</w:t>
      </w:r>
      <w:r w:rsidRPr="0013029D">
        <w:t xml:space="preserve"> (capaz de generar daños estructurales) y una </w:t>
      </w:r>
      <w:r w:rsidRPr="0013029D">
        <w:rPr>
          <w:b/>
          <w:bCs/>
        </w:rPr>
        <w:t>frecuencia baja</w:t>
      </w:r>
      <w:r w:rsidRPr="0013029D">
        <w:t>. Su duración es limitada (segundos) y no se consideran periódicas.</w:t>
      </w:r>
    </w:p>
    <w:p w14:paraId="252F2F20" w14:textId="77777777" w:rsidR="0013029D" w:rsidRPr="0013029D" w:rsidRDefault="0013029D" w:rsidP="0013029D">
      <w:pPr>
        <w:numPr>
          <w:ilvl w:val="0"/>
          <w:numId w:val="10"/>
        </w:numPr>
        <w:spacing w:after="0"/>
      </w:pPr>
      <w:r w:rsidRPr="0013029D">
        <w:rPr>
          <w:b/>
          <w:bCs/>
        </w:rPr>
        <w:t>Otras fuentes:</w:t>
      </w:r>
      <w:r w:rsidRPr="0013029D">
        <w:t xml:space="preserve"> Tráfico vehicular e impactos (como el hincado de pilotes).</w:t>
      </w:r>
    </w:p>
    <w:p w14:paraId="1E2FA0F0" w14:textId="77777777" w:rsidR="0013029D" w:rsidRPr="0013029D" w:rsidRDefault="0013029D" w:rsidP="0013029D">
      <w:pPr>
        <w:spacing w:after="0"/>
      </w:pPr>
      <w:r w:rsidRPr="0013029D">
        <w:t xml:space="preserve">-------------------------------------------------------------------------------- </w:t>
      </w:r>
    </w:p>
    <w:p w14:paraId="243DE783" w14:textId="77777777" w:rsidR="0013029D" w:rsidRPr="0013029D" w:rsidRDefault="0013029D" w:rsidP="0013029D">
      <w:pPr>
        <w:spacing w:after="0"/>
        <w:rPr>
          <w:b/>
          <w:bCs/>
        </w:rPr>
      </w:pPr>
      <w:r w:rsidRPr="0013029D">
        <w:rPr>
          <w:b/>
          <w:bCs/>
        </w:rPr>
        <w:t>3. Propagación de Ondas en Medios Elásticos</w:t>
      </w:r>
    </w:p>
    <w:p w14:paraId="75E75BA3" w14:textId="77777777" w:rsidR="0013029D" w:rsidRPr="0013029D" w:rsidRDefault="0013029D" w:rsidP="0013029D">
      <w:pPr>
        <w:spacing w:after="0"/>
      </w:pPr>
      <w:r w:rsidRPr="0013029D">
        <w:t>El suelo actúa como un medio para la transmisión de energía a través de diferentes tipos de ondas, clasificadas en ondas de cuerpo y de superficie.</w:t>
      </w:r>
    </w:p>
    <w:p w14:paraId="47B36E41" w14:textId="77777777" w:rsidR="0013029D" w:rsidRPr="0013029D" w:rsidRDefault="0013029D" w:rsidP="0013029D">
      <w:pPr>
        <w:spacing w:after="0"/>
        <w:rPr>
          <w:b/>
          <w:bCs/>
        </w:rPr>
      </w:pPr>
      <w:r w:rsidRPr="0013029D">
        <w:rPr>
          <w:b/>
          <w:bCs/>
        </w:rPr>
        <w:t>Ondas de Cuerpo (Interior del sólido)</w:t>
      </w:r>
    </w:p>
    <w:p w14:paraId="49999F23" w14:textId="77777777" w:rsidR="0013029D" w:rsidRPr="0013029D" w:rsidRDefault="0013029D" w:rsidP="0013029D">
      <w:pPr>
        <w:numPr>
          <w:ilvl w:val="0"/>
          <w:numId w:val="11"/>
        </w:numPr>
        <w:spacing w:after="0"/>
      </w:pPr>
      <w:r w:rsidRPr="0013029D">
        <w:rPr>
          <w:b/>
          <w:bCs/>
        </w:rPr>
        <w:t>Ondas P (Primarias):</w:t>
      </w:r>
      <w:r w:rsidRPr="0013029D">
        <w:t xml:space="preserve"> Son las más rápidas. Viajan por compresión y expansión lateral. Se propagan en sólidos, líquidos y gases.</w:t>
      </w:r>
    </w:p>
    <w:p w14:paraId="257ACE4B" w14:textId="77777777" w:rsidR="0013029D" w:rsidRPr="0013029D" w:rsidRDefault="0013029D" w:rsidP="0013029D">
      <w:pPr>
        <w:numPr>
          <w:ilvl w:val="0"/>
          <w:numId w:val="11"/>
        </w:numPr>
        <w:spacing w:after="0"/>
      </w:pPr>
      <w:r w:rsidRPr="0013029D">
        <w:rPr>
          <w:b/>
          <w:bCs/>
        </w:rPr>
        <w:t>Ondas S (Secundarias/Transversales):</w:t>
      </w:r>
      <w:r w:rsidRPr="0013029D">
        <w:t xml:space="preserve"> Viajan más lento que las P. Su movimiento es perpendicular a la dirección de propagación. </w:t>
      </w:r>
      <w:r w:rsidRPr="0013029D">
        <w:rPr>
          <w:b/>
          <w:bCs/>
        </w:rPr>
        <w:t>Solo se propagan en sólidos</w:t>
      </w:r>
      <w:r w:rsidRPr="0013029D">
        <w:t xml:space="preserve"> debido a que requieren rigidez para transmitirse.</w:t>
      </w:r>
    </w:p>
    <w:p w14:paraId="7348DF25" w14:textId="77777777" w:rsidR="0013029D" w:rsidRPr="0013029D" w:rsidRDefault="0013029D" w:rsidP="0013029D">
      <w:pPr>
        <w:spacing w:after="0"/>
        <w:rPr>
          <w:b/>
          <w:bCs/>
        </w:rPr>
      </w:pPr>
      <w:r w:rsidRPr="0013029D">
        <w:rPr>
          <w:b/>
          <w:bCs/>
        </w:rPr>
        <w:t>Ondas de Superficie</w:t>
      </w:r>
    </w:p>
    <w:p w14:paraId="4DA58EB8" w14:textId="77777777" w:rsidR="0013029D" w:rsidRPr="0013029D" w:rsidRDefault="0013029D" w:rsidP="0013029D">
      <w:pPr>
        <w:numPr>
          <w:ilvl w:val="0"/>
          <w:numId w:val="12"/>
        </w:numPr>
        <w:spacing w:after="0"/>
      </w:pPr>
      <w:r w:rsidRPr="0013029D">
        <w:rPr>
          <w:b/>
          <w:bCs/>
        </w:rPr>
        <w:t>Ondas Rayleigh:</w:t>
      </w:r>
      <w:r w:rsidRPr="0013029D">
        <w:t xml:space="preserve"> Generan un movimiento elíptico similar al oleaje del mar.</w:t>
      </w:r>
    </w:p>
    <w:p w14:paraId="6361017B" w14:textId="77777777" w:rsidR="0013029D" w:rsidRPr="0013029D" w:rsidRDefault="0013029D" w:rsidP="0013029D">
      <w:pPr>
        <w:numPr>
          <w:ilvl w:val="0"/>
          <w:numId w:val="12"/>
        </w:numPr>
        <w:spacing w:after="0"/>
      </w:pPr>
      <w:r w:rsidRPr="0013029D">
        <w:rPr>
          <w:b/>
          <w:bCs/>
        </w:rPr>
        <w:lastRenderedPageBreak/>
        <w:t>Ondas Love:</w:t>
      </w:r>
      <w:r w:rsidRPr="0013029D">
        <w:t xml:space="preserve"> Producen un movimiento horizontal puro. Son responsables de las sacudidas más fuertes y dañinas en la superficie.</w:t>
      </w:r>
    </w:p>
    <w:p w14:paraId="1B82C751" w14:textId="77777777" w:rsidR="0013029D" w:rsidRPr="0013029D" w:rsidRDefault="0013029D" w:rsidP="0013029D">
      <w:pPr>
        <w:spacing w:after="0"/>
      </w:pPr>
      <w:r w:rsidRPr="0013029D">
        <w:t xml:space="preserve">-------------------------------------------------------------------------------- </w:t>
      </w:r>
    </w:p>
    <w:p w14:paraId="03253D08" w14:textId="77777777" w:rsidR="0013029D" w:rsidRPr="0013029D" w:rsidRDefault="0013029D" w:rsidP="0013029D">
      <w:pPr>
        <w:spacing w:after="0"/>
        <w:rPr>
          <w:b/>
          <w:bCs/>
        </w:rPr>
      </w:pPr>
      <w:r w:rsidRPr="0013029D">
        <w:rPr>
          <w:b/>
          <w:bCs/>
        </w:rPr>
        <w:t>4. Propiedades Dinámicas del Suelo</w:t>
      </w:r>
    </w:p>
    <w:p w14:paraId="46A2FDC6" w14:textId="77777777" w:rsidR="0013029D" w:rsidRPr="0013029D" w:rsidRDefault="0013029D" w:rsidP="0013029D">
      <w:pPr>
        <w:spacing w:after="0"/>
      </w:pPr>
      <w:r w:rsidRPr="0013029D">
        <w:t>Para modelar el comportamiento del suelo ante sismos o maquinaria, se requieren parámetros específicos que no se obtienen en ensayos estáticos convencionales:</w:t>
      </w:r>
    </w:p>
    <w:p w14:paraId="75EE72AA" w14:textId="77777777" w:rsidR="0013029D" w:rsidRPr="0013029D" w:rsidRDefault="0013029D" w:rsidP="0013029D">
      <w:pPr>
        <w:numPr>
          <w:ilvl w:val="0"/>
          <w:numId w:val="13"/>
        </w:numPr>
        <w:spacing w:after="0"/>
      </w:pPr>
      <w:r w:rsidRPr="0013029D">
        <w:rPr>
          <w:b/>
          <w:bCs/>
        </w:rPr>
        <w:t>Módulo de Corte (G):</w:t>
      </w:r>
      <w:r w:rsidRPr="0013029D">
        <w:t xml:space="preserve"> Define la rigidez del suelo frente a esfuerzos cortantes dinámicos. Disminuye a medida que aumenta la deformación.</w:t>
      </w:r>
    </w:p>
    <w:p w14:paraId="57B1DD84" w14:textId="77777777" w:rsidR="0013029D" w:rsidRPr="0013029D" w:rsidRDefault="0013029D" w:rsidP="0013029D">
      <w:pPr>
        <w:numPr>
          <w:ilvl w:val="0"/>
          <w:numId w:val="13"/>
        </w:numPr>
        <w:spacing w:after="0"/>
      </w:pPr>
      <w:r w:rsidRPr="0013029D">
        <w:rPr>
          <w:b/>
          <w:bCs/>
        </w:rPr>
        <w:t>Relación de Amortiguamiento (D):</w:t>
      </w:r>
      <w:r w:rsidRPr="0013029D">
        <w:t xml:space="preserve"> Representa la capacidad del suelo para disipar energía mecánica a través de fricción interna y deformaciones.</w:t>
      </w:r>
    </w:p>
    <w:p w14:paraId="5D8BF13C" w14:textId="77777777" w:rsidR="0013029D" w:rsidRPr="0013029D" w:rsidRDefault="0013029D" w:rsidP="0013029D">
      <w:pPr>
        <w:numPr>
          <w:ilvl w:val="0"/>
          <w:numId w:val="13"/>
        </w:numPr>
        <w:spacing w:after="0"/>
      </w:pPr>
      <w:r w:rsidRPr="0013029D">
        <w:rPr>
          <w:b/>
          <w:bCs/>
        </w:rPr>
        <w:t>Relación de Poisson (ν):</w:t>
      </w:r>
      <w:r w:rsidRPr="0013029D">
        <w:t xml:space="preserve"> Relación entre la deformación transversal y la axial. Influye directamente en la velocidad de propagación de las ondas.</w:t>
      </w:r>
    </w:p>
    <w:p w14:paraId="5CB2744B" w14:textId="77777777" w:rsidR="0013029D" w:rsidRPr="0013029D" w:rsidRDefault="0013029D" w:rsidP="0013029D">
      <w:pPr>
        <w:numPr>
          <w:ilvl w:val="0"/>
          <w:numId w:val="13"/>
        </w:numPr>
        <w:spacing w:after="0"/>
      </w:pPr>
      <w:r w:rsidRPr="0013029D">
        <w:rPr>
          <w:b/>
          <w:bCs/>
        </w:rPr>
        <w:t>Relación de Resistencia Cíclica (CRR):</w:t>
      </w:r>
      <w:r w:rsidRPr="0013029D">
        <w:t xml:space="preserve"> Capacidad del suelo para resistir la licuación bajo carga sísmica.</w:t>
      </w:r>
    </w:p>
    <w:p w14:paraId="452457DC" w14:textId="77777777" w:rsidR="0013029D" w:rsidRPr="0013029D" w:rsidRDefault="0013029D" w:rsidP="0013029D">
      <w:pPr>
        <w:spacing w:after="0"/>
      </w:pPr>
      <w:r w:rsidRPr="0013029D">
        <w:t xml:space="preserve">-------------------------------------------------------------------------------- </w:t>
      </w:r>
    </w:p>
    <w:p w14:paraId="1E4B5B01" w14:textId="77777777" w:rsidR="0013029D" w:rsidRPr="0013029D" w:rsidRDefault="0013029D" w:rsidP="0013029D">
      <w:pPr>
        <w:spacing w:after="0"/>
        <w:rPr>
          <w:b/>
          <w:bCs/>
        </w:rPr>
      </w:pPr>
      <w:r w:rsidRPr="0013029D">
        <w:rPr>
          <w:b/>
          <w:bCs/>
        </w:rPr>
        <w:t>5. Evaluación de Riesgos: Licuación y Resonancia</w:t>
      </w:r>
    </w:p>
    <w:p w14:paraId="4BEF0529" w14:textId="77777777" w:rsidR="0013029D" w:rsidRPr="0013029D" w:rsidRDefault="0013029D" w:rsidP="0013029D">
      <w:pPr>
        <w:spacing w:after="0"/>
      </w:pPr>
      <w:r w:rsidRPr="0013029D">
        <w:t>El análisis dinámico busca mitigar fallos catastróficos asociados a fenómenos específicos:</w:t>
      </w:r>
    </w:p>
    <w:p w14:paraId="2BA5E0E5" w14:textId="77777777" w:rsidR="0013029D" w:rsidRPr="0013029D" w:rsidRDefault="0013029D" w:rsidP="0013029D">
      <w:pPr>
        <w:numPr>
          <w:ilvl w:val="0"/>
          <w:numId w:val="14"/>
        </w:numPr>
        <w:spacing w:after="0"/>
      </w:pPr>
      <w:r w:rsidRPr="0013029D">
        <w:rPr>
          <w:b/>
          <w:bCs/>
        </w:rPr>
        <w:t>Licuación de Suelos:</w:t>
      </w:r>
      <w:r w:rsidRPr="0013029D">
        <w:t xml:space="preserve"> Pérdida completa de la capacidad de soporte. Ocurre principalmente en suelos granulares saturados (arenas) donde la presión de poros aumenta por la carga cíclica hasta igualar el esfuerzo confinante, haciendo que el suelo se comporte como un líquido.</w:t>
      </w:r>
    </w:p>
    <w:p w14:paraId="15B1735B" w14:textId="77777777" w:rsidR="0013029D" w:rsidRPr="0013029D" w:rsidRDefault="0013029D" w:rsidP="0013029D">
      <w:pPr>
        <w:numPr>
          <w:ilvl w:val="0"/>
          <w:numId w:val="14"/>
        </w:numPr>
        <w:spacing w:after="0"/>
      </w:pPr>
      <w:r w:rsidRPr="0013029D">
        <w:rPr>
          <w:b/>
          <w:bCs/>
        </w:rPr>
        <w:t>Resonancia:</w:t>
      </w:r>
      <w:r w:rsidRPr="0013029D">
        <w:t xml:space="preserve"> Ocurre cuando la frecuencia de una carga externa (maquinaria o sismo) coincide con la frecuencia natural del sistema suelo-estructura. Esto provoca una amplificación de las vibraciones que puede llevar al colapso.</w:t>
      </w:r>
    </w:p>
    <w:p w14:paraId="53A32C72" w14:textId="77777777" w:rsidR="0013029D" w:rsidRPr="0013029D" w:rsidRDefault="0013029D" w:rsidP="0013029D">
      <w:pPr>
        <w:spacing w:after="0"/>
      </w:pPr>
      <w:r w:rsidRPr="0013029D">
        <w:t xml:space="preserve">-------------------------------------------------------------------------------- </w:t>
      </w:r>
    </w:p>
    <w:p w14:paraId="35ECE8B5" w14:textId="77777777" w:rsidR="0013029D" w:rsidRPr="0013029D" w:rsidRDefault="0013029D" w:rsidP="0013029D">
      <w:pPr>
        <w:spacing w:after="0"/>
        <w:rPr>
          <w:b/>
          <w:bCs/>
        </w:rPr>
      </w:pPr>
      <w:r w:rsidRPr="0013029D">
        <w:rPr>
          <w:b/>
          <w:bCs/>
        </w:rPr>
        <w:t>Cuestionario de Repaso (Diez Preguntas)</w:t>
      </w:r>
    </w:p>
    <w:p w14:paraId="5CA832AE" w14:textId="77777777" w:rsidR="0013029D" w:rsidRPr="0013029D" w:rsidRDefault="0013029D" w:rsidP="0013029D">
      <w:pPr>
        <w:numPr>
          <w:ilvl w:val="0"/>
          <w:numId w:val="15"/>
        </w:numPr>
        <w:spacing w:after="0"/>
      </w:pPr>
      <w:r w:rsidRPr="0013029D">
        <w:rPr>
          <w:b/>
          <w:bCs/>
        </w:rPr>
        <w:t>¿Cuál es la diferencia fundamental entre el análisis estático y el dinámico en términos de equilibrio de fuerzas?</w:t>
      </w:r>
    </w:p>
    <w:p w14:paraId="3BAD2FA1" w14:textId="77777777" w:rsidR="0013029D" w:rsidRPr="0013029D" w:rsidRDefault="0013029D" w:rsidP="0013029D">
      <w:pPr>
        <w:numPr>
          <w:ilvl w:val="0"/>
          <w:numId w:val="15"/>
        </w:numPr>
        <w:spacing w:after="0"/>
      </w:pPr>
      <w:r w:rsidRPr="0013029D">
        <w:rPr>
          <w:b/>
          <w:bCs/>
        </w:rPr>
        <w:t>Explique por qué las ondas S (secundarias) no pueden viajar a través del agua o medios líquidos.</w:t>
      </w:r>
    </w:p>
    <w:p w14:paraId="7E08F4F9" w14:textId="77777777" w:rsidR="0013029D" w:rsidRPr="0013029D" w:rsidRDefault="0013029D" w:rsidP="0013029D">
      <w:pPr>
        <w:numPr>
          <w:ilvl w:val="0"/>
          <w:numId w:val="15"/>
        </w:numPr>
        <w:spacing w:after="0"/>
      </w:pPr>
      <w:r w:rsidRPr="0013029D">
        <w:rPr>
          <w:b/>
          <w:bCs/>
        </w:rPr>
        <w:t>¿Cómo influye el estado de consolidación y compactación de un suelo en su respuesta ante una carga cíclica?</w:t>
      </w:r>
    </w:p>
    <w:p w14:paraId="38AAEB38" w14:textId="77777777" w:rsidR="0013029D" w:rsidRPr="0013029D" w:rsidRDefault="0013029D" w:rsidP="0013029D">
      <w:pPr>
        <w:numPr>
          <w:ilvl w:val="0"/>
          <w:numId w:val="15"/>
        </w:numPr>
        <w:spacing w:after="0"/>
      </w:pPr>
      <w:r w:rsidRPr="0013029D">
        <w:rPr>
          <w:b/>
          <w:bCs/>
        </w:rPr>
        <w:t>Describa la diferencia de diseño entre una cimentación para maquinaria y una cimentación bajo carga sísmica en términos de frecuencia y amplitud.</w:t>
      </w:r>
    </w:p>
    <w:p w14:paraId="100E9971" w14:textId="77777777" w:rsidR="0013029D" w:rsidRPr="0013029D" w:rsidRDefault="0013029D" w:rsidP="0013029D">
      <w:pPr>
        <w:numPr>
          <w:ilvl w:val="0"/>
          <w:numId w:val="15"/>
        </w:numPr>
        <w:spacing w:after="0"/>
      </w:pPr>
      <w:r w:rsidRPr="0013029D">
        <w:rPr>
          <w:b/>
          <w:bCs/>
        </w:rPr>
        <w:t>¿Qué es el fenómeno de histéresis en el contexto del comportamiento del suelo?</w:t>
      </w:r>
    </w:p>
    <w:p w14:paraId="1B212C37" w14:textId="77777777" w:rsidR="0013029D" w:rsidRPr="0013029D" w:rsidRDefault="0013029D" w:rsidP="0013029D">
      <w:pPr>
        <w:numPr>
          <w:ilvl w:val="0"/>
          <w:numId w:val="15"/>
        </w:numPr>
        <w:spacing w:after="0"/>
      </w:pPr>
      <w:r w:rsidRPr="0013029D">
        <w:rPr>
          <w:b/>
          <w:bCs/>
        </w:rPr>
        <w:t>¿En qué consiste el ensayo de Columna Resonante y qué propiedad busca determinar?</w:t>
      </w:r>
    </w:p>
    <w:p w14:paraId="62A9FB3E" w14:textId="77777777" w:rsidR="0013029D" w:rsidRPr="0013029D" w:rsidRDefault="0013029D" w:rsidP="0013029D">
      <w:pPr>
        <w:numPr>
          <w:ilvl w:val="0"/>
          <w:numId w:val="15"/>
        </w:numPr>
        <w:spacing w:after="0"/>
      </w:pPr>
      <w:r w:rsidRPr="0013029D">
        <w:rPr>
          <w:b/>
          <w:bCs/>
        </w:rPr>
        <w:t>¿Por qué los suelos densos o las rocas sólidas presentan velocidades de onda más altas que los suelos sueltos?</w:t>
      </w:r>
    </w:p>
    <w:p w14:paraId="2E185B62" w14:textId="77777777" w:rsidR="0013029D" w:rsidRPr="0013029D" w:rsidRDefault="0013029D" w:rsidP="0013029D">
      <w:pPr>
        <w:numPr>
          <w:ilvl w:val="0"/>
          <w:numId w:val="15"/>
        </w:numPr>
        <w:spacing w:after="0"/>
      </w:pPr>
      <w:r w:rsidRPr="0013029D">
        <w:rPr>
          <w:b/>
          <w:bCs/>
        </w:rPr>
        <w:t>Defina el concepto de Interacción Suelo-Estructura (SSI).</w:t>
      </w:r>
    </w:p>
    <w:p w14:paraId="77767A9E" w14:textId="77777777" w:rsidR="0013029D" w:rsidRPr="0013029D" w:rsidRDefault="0013029D" w:rsidP="0013029D">
      <w:pPr>
        <w:numPr>
          <w:ilvl w:val="0"/>
          <w:numId w:val="15"/>
        </w:numPr>
        <w:spacing w:after="0"/>
      </w:pPr>
      <w:r w:rsidRPr="0013029D">
        <w:rPr>
          <w:b/>
          <w:bCs/>
        </w:rPr>
        <w:t>¿Qué factores incrementan el riesgo de licuación en un estrato de suelo específico?</w:t>
      </w:r>
    </w:p>
    <w:p w14:paraId="174AEC32" w14:textId="77777777" w:rsidR="0013029D" w:rsidRPr="0013029D" w:rsidRDefault="0013029D" w:rsidP="0013029D">
      <w:pPr>
        <w:numPr>
          <w:ilvl w:val="0"/>
          <w:numId w:val="15"/>
        </w:numPr>
        <w:spacing w:after="0"/>
      </w:pPr>
      <w:r w:rsidRPr="0013029D">
        <w:rPr>
          <w:b/>
          <w:bCs/>
        </w:rPr>
        <w:t>¿Cuál es la función de los elementos de caucho o amortiguadores viscosos en la cimentación de maquinaria industrial?</w:t>
      </w:r>
    </w:p>
    <w:p w14:paraId="30540A1D" w14:textId="77777777" w:rsidR="0013029D" w:rsidRPr="0013029D" w:rsidRDefault="0013029D" w:rsidP="0013029D">
      <w:pPr>
        <w:spacing w:after="0"/>
      </w:pPr>
      <w:r w:rsidRPr="0013029D">
        <w:t xml:space="preserve">-------------------------------------------------------------------------------- </w:t>
      </w:r>
    </w:p>
    <w:p w14:paraId="2314CD1C" w14:textId="77777777" w:rsidR="0013029D" w:rsidRPr="0013029D" w:rsidRDefault="0013029D" w:rsidP="0013029D">
      <w:pPr>
        <w:spacing w:after="0"/>
        <w:rPr>
          <w:b/>
          <w:bCs/>
        </w:rPr>
      </w:pPr>
      <w:r w:rsidRPr="0013029D">
        <w:rPr>
          <w:b/>
          <w:bCs/>
        </w:rPr>
        <w:t>Clave de Respuestas</w:t>
      </w:r>
    </w:p>
    <w:p w14:paraId="700D6517" w14:textId="77777777" w:rsidR="0013029D" w:rsidRPr="0013029D" w:rsidRDefault="0013029D" w:rsidP="0013029D">
      <w:pPr>
        <w:numPr>
          <w:ilvl w:val="0"/>
          <w:numId w:val="16"/>
        </w:numPr>
        <w:spacing w:after="0"/>
      </w:pPr>
      <w:r w:rsidRPr="0013029D">
        <w:lastRenderedPageBreak/>
        <w:t>En el análisis estático se asume que las fuerzas son constantes y su sumatoria es igual a cero. En el análisis dinámico, las cargas varían en el tiempo y generan efectos inerciales, por lo que la sumatoria de fuerzas es igual a la masa por la aceleración del sistema.</w:t>
      </w:r>
    </w:p>
    <w:p w14:paraId="4CEC0CDB" w14:textId="77777777" w:rsidR="0013029D" w:rsidRPr="0013029D" w:rsidRDefault="0013029D" w:rsidP="0013029D">
      <w:pPr>
        <w:numPr>
          <w:ilvl w:val="0"/>
          <w:numId w:val="16"/>
        </w:numPr>
        <w:spacing w:after="0"/>
      </w:pPr>
      <w:r w:rsidRPr="0013029D">
        <w:t>Las ondas S son ondas de corte que requieren rigidez en el medio para transmitirse. Dado que los líquidos no poseen rigidez al corte (no pueden resistir esfuerzos cortantes), estas ondas no pueden propagarse a través de ellos.</w:t>
      </w:r>
    </w:p>
    <w:p w14:paraId="16B5FDCF" w14:textId="77777777" w:rsidR="0013029D" w:rsidRPr="0013029D" w:rsidRDefault="0013029D" w:rsidP="0013029D">
      <w:pPr>
        <w:numPr>
          <w:ilvl w:val="0"/>
          <w:numId w:val="16"/>
        </w:numPr>
        <w:spacing w:after="0"/>
      </w:pPr>
      <w:r w:rsidRPr="0013029D">
        <w:t>Los suelos con mayor compactación y consolidación tienden a ser más rígidos y resistentes a los esfuerzos dinámicos. Esto reduce la probabilidad de sufrir compactación abrupta o deformaciones permanentes bajo cargas cíclicas.</w:t>
      </w:r>
    </w:p>
    <w:p w14:paraId="5ED6B647" w14:textId="77777777" w:rsidR="0013029D" w:rsidRPr="0013029D" w:rsidRDefault="0013029D" w:rsidP="0013029D">
      <w:pPr>
        <w:numPr>
          <w:ilvl w:val="0"/>
          <w:numId w:val="16"/>
        </w:numPr>
        <w:spacing w:after="0"/>
      </w:pPr>
      <w:r w:rsidRPr="0013029D">
        <w:t xml:space="preserve">La maquinaria genera vibraciones de alta frecuencia y baja amplitud de forma periódica e infinita. Los sismos producen cargas de baja </w:t>
      </w:r>
      <w:proofErr w:type="gramStart"/>
      <w:r w:rsidRPr="0013029D">
        <w:t>frecuencia</w:t>
      </w:r>
      <w:proofErr w:type="gramEnd"/>
      <w:r w:rsidRPr="0013029D">
        <w:t xml:space="preserve"> pero alta amplitud, con una duración limitada de pocos segundos y carácter no periódico.</w:t>
      </w:r>
    </w:p>
    <w:p w14:paraId="6E1BB7F4" w14:textId="77777777" w:rsidR="0013029D" w:rsidRPr="0013029D" w:rsidRDefault="0013029D" w:rsidP="0013029D">
      <w:pPr>
        <w:numPr>
          <w:ilvl w:val="0"/>
          <w:numId w:val="16"/>
        </w:numPr>
        <w:spacing w:after="0"/>
      </w:pPr>
      <w:r w:rsidRPr="0013029D">
        <w:t>La histéresis se refiere a la disipación de energía que ocurre durante los ciclos de carga y descarga en el suelo. Se representa en las gráficas de esfuerzo-deformación y está directamente relacionada con la capacidad de amortiguamiento del material.</w:t>
      </w:r>
    </w:p>
    <w:p w14:paraId="386CF6A4" w14:textId="77777777" w:rsidR="0013029D" w:rsidRPr="0013029D" w:rsidRDefault="0013029D" w:rsidP="0013029D">
      <w:pPr>
        <w:numPr>
          <w:ilvl w:val="0"/>
          <w:numId w:val="16"/>
        </w:numPr>
        <w:spacing w:after="0"/>
      </w:pPr>
      <w:r w:rsidRPr="0013029D">
        <w:t>Es un ensayo de laboratorio avanzado que somete una muestra de suelo a vibraciones controladas. Su objetivo principal es determinar el módulo de corte (G) y la relación de amortiguamiento (D) bajo pequeñas deformaciones.</w:t>
      </w:r>
    </w:p>
    <w:p w14:paraId="473EB3BD" w14:textId="77777777" w:rsidR="0013029D" w:rsidRPr="0013029D" w:rsidRDefault="0013029D" w:rsidP="0013029D">
      <w:pPr>
        <w:numPr>
          <w:ilvl w:val="0"/>
          <w:numId w:val="16"/>
        </w:numPr>
        <w:spacing w:after="0"/>
      </w:pPr>
      <w:r w:rsidRPr="0013029D">
        <w:t>La velocidad de onda depende de la rigidez del medio. Las rocas y suelos densos tienen una estructura más rígida y compacta, lo que facilita una transmisión más eficiente y rápida de la energía elástica en comparación con medios sueltos.</w:t>
      </w:r>
    </w:p>
    <w:p w14:paraId="4B824269" w14:textId="77777777" w:rsidR="0013029D" w:rsidRPr="0013029D" w:rsidRDefault="0013029D" w:rsidP="0013029D">
      <w:pPr>
        <w:numPr>
          <w:ilvl w:val="0"/>
          <w:numId w:val="16"/>
        </w:numPr>
        <w:spacing w:after="0"/>
      </w:pPr>
      <w:r w:rsidRPr="0013029D">
        <w:t>Es el fenómeno donde el movimiento de la estructura afecta la respuesta del suelo y, a su vez, la flexibilidad del suelo modifica el movimiento de la estructura. Implica modelar el suelo no como un apoyo rígido, sino como un elemento flexible (resorte).</w:t>
      </w:r>
    </w:p>
    <w:p w14:paraId="5F3A8D6F" w14:textId="77777777" w:rsidR="0013029D" w:rsidRPr="0013029D" w:rsidRDefault="0013029D" w:rsidP="0013029D">
      <w:pPr>
        <w:numPr>
          <w:ilvl w:val="0"/>
          <w:numId w:val="16"/>
        </w:numPr>
        <w:spacing w:after="0"/>
      </w:pPr>
      <w:r w:rsidRPr="0013029D">
        <w:t>Los factores principales incluyen la presencia de depósitos de arena suelta o mal graduada, un nivel freático alto (saturación) y la aplicación de una carga sísmica de magnitud suficiente para elevar la presión de poros.</w:t>
      </w:r>
    </w:p>
    <w:p w14:paraId="6450CC9D" w14:textId="77777777" w:rsidR="0013029D" w:rsidRPr="0013029D" w:rsidRDefault="0013029D" w:rsidP="0013029D">
      <w:pPr>
        <w:numPr>
          <w:ilvl w:val="0"/>
          <w:numId w:val="16"/>
        </w:numPr>
        <w:spacing w:after="0"/>
      </w:pPr>
      <w:r w:rsidRPr="0013029D">
        <w:t>Su función es actuar como aislantes de vibración para disipar la energía generada por la máquina. Esto evita que las frecuencias altas se transmitan a la losa o al suelo, protegiendo la integridad de la estructura y otros equipos cercanos.</w:t>
      </w:r>
    </w:p>
    <w:p w14:paraId="0AC69574" w14:textId="77777777" w:rsidR="0013029D" w:rsidRPr="0013029D" w:rsidRDefault="0013029D" w:rsidP="0013029D">
      <w:pPr>
        <w:spacing w:after="0"/>
      </w:pPr>
      <w:r w:rsidRPr="0013029D">
        <w:t xml:space="preserve">-------------------------------------------------------------------------------- </w:t>
      </w:r>
    </w:p>
    <w:p w14:paraId="7F6044A0" w14:textId="77777777" w:rsidR="0013029D" w:rsidRPr="0013029D" w:rsidRDefault="0013029D" w:rsidP="0013029D">
      <w:pPr>
        <w:spacing w:after="0"/>
        <w:rPr>
          <w:b/>
          <w:bCs/>
        </w:rPr>
      </w:pPr>
      <w:r w:rsidRPr="0013029D">
        <w:rPr>
          <w:b/>
          <w:bCs/>
        </w:rPr>
        <w:t>Temas de Ensayo Sugeridos</w:t>
      </w:r>
    </w:p>
    <w:p w14:paraId="2B35A4E3" w14:textId="77777777" w:rsidR="0013029D" w:rsidRPr="0013029D" w:rsidRDefault="0013029D" w:rsidP="0013029D">
      <w:pPr>
        <w:numPr>
          <w:ilvl w:val="0"/>
          <w:numId w:val="17"/>
        </w:numPr>
        <w:spacing w:after="0"/>
      </w:pPr>
      <w:r w:rsidRPr="0013029D">
        <w:rPr>
          <w:b/>
          <w:bCs/>
        </w:rPr>
        <w:t>Efectos de la Estratigrafía en la Amplificación Sísmica:</w:t>
      </w:r>
      <w:r w:rsidRPr="0013029D">
        <w:t xml:space="preserve"> Analice cómo el paso de ondas desde la roca basal hasta depósitos de suelo blando en la superficie puede amplificar las aceleraciones y el daño estructural.</w:t>
      </w:r>
    </w:p>
    <w:p w14:paraId="44036E8F" w14:textId="77777777" w:rsidR="0013029D" w:rsidRPr="0013029D" w:rsidRDefault="0013029D" w:rsidP="0013029D">
      <w:pPr>
        <w:numPr>
          <w:ilvl w:val="0"/>
          <w:numId w:val="17"/>
        </w:numPr>
        <w:spacing w:after="0"/>
      </w:pPr>
      <w:r w:rsidRPr="0013029D">
        <w:rPr>
          <w:b/>
          <w:bCs/>
        </w:rPr>
        <w:t>Desafíos en la Modelación de Suelos mediante Elementos Finitos:</w:t>
      </w:r>
      <w:r w:rsidRPr="0013029D">
        <w:t xml:space="preserve"> Discuta la complejidad de asignar parámetros dinámicos (como el drenaje y la presión de poros) en software de simulación y la importancia de la fidelidad de los datos de laboratorio.</w:t>
      </w:r>
    </w:p>
    <w:p w14:paraId="52B53279" w14:textId="77777777" w:rsidR="0013029D" w:rsidRPr="0013029D" w:rsidRDefault="0013029D" w:rsidP="0013029D">
      <w:pPr>
        <w:numPr>
          <w:ilvl w:val="0"/>
          <w:numId w:val="17"/>
        </w:numPr>
        <w:spacing w:after="0"/>
      </w:pPr>
      <w:r w:rsidRPr="0013029D">
        <w:rPr>
          <w:b/>
          <w:bCs/>
        </w:rPr>
        <w:t>Mitigación de la Licuación en Proyectos de Infraestructura Crítica:</w:t>
      </w:r>
      <w:r w:rsidRPr="0013029D">
        <w:t xml:space="preserve"> Evalúe las técnicas de mejoramiento de suelos (como columnas de grava o </w:t>
      </w:r>
      <w:proofErr w:type="spellStart"/>
      <w:r w:rsidRPr="0013029D">
        <w:t>vibroflotación</w:t>
      </w:r>
      <w:proofErr w:type="spellEnd"/>
      <w:r w:rsidRPr="0013029D">
        <w:t>) y su efectividad para densificar terrenos susceptibles a fallos cíclicos.</w:t>
      </w:r>
    </w:p>
    <w:p w14:paraId="0C5E3396" w14:textId="77777777" w:rsidR="0013029D" w:rsidRPr="0013029D" w:rsidRDefault="0013029D" w:rsidP="0013029D">
      <w:pPr>
        <w:numPr>
          <w:ilvl w:val="0"/>
          <w:numId w:val="17"/>
        </w:numPr>
        <w:spacing w:after="0"/>
      </w:pPr>
      <w:r w:rsidRPr="0013029D">
        <w:rPr>
          <w:b/>
          <w:bCs/>
        </w:rPr>
        <w:t>La Importancia del Análisis Dinámico en el Diseño de Cimentaciones para Maquinaria Pesada:</w:t>
      </w:r>
      <w:r w:rsidRPr="0013029D">
        <w:t xml:space="preserve"> Explique cómo el diseño debe evitar la resonancia y considerar ciclos de carga infinitos para prevenir la fatiga del suelo.</w:t>
      </w:r>
    </w:p>
    <w:p w14:paraId="14EDBCFD" w14:textId="77777777" w:rsidR="0013029D" w:rsidRPr="0013029D" w:rsidRDefault="0013029D" w:rsidP="0013029D">
      <w:pPr>
        <w:numPr>
          <w:ilvl w:val="0"/>
          <w:numId w:val="17"/>
        </w:numPr>
        <w:spacing w:after="0"/>
      </w:pPr>
      <w:r w:rsidRPr="0013029D">
        <w:rPr>
          <w:b/>
          <w:bCs/>
        </w:rPr>
        <w:lastRenderedPageBreak/>
        <w:t>Evolución de los Ensayos Geofísicos en la Ingeniería Geotécnica Moderna:</w:t>
      </w:r>
      <w:r w:rsidRPr="0013029D">
        <w:t xml:space="preserve"> Compare la utilidad de los métodos de campo (MASW, SPT, Cross-</w:t>
      </w:r>
      <w:proofErr w:type="spellStart"/>
      <w:r w:rsidRPr="0013029D">
        <w:t>hole</w:t>
      </w:r>
      <w:proofErr w:type="spellEnd"/>
      <w:r w:rsidRPr="0013029D">
        <w:t>) frente a los métodos de laboratorio en la determinación de perfiles de velocidad de onda.</w:t>
      </w:r>
    </w:p>
    <w:p w14:paraId="7F77F1ED" w14:textId="77777777" w:rsidR="0013029D" w:rsidRPr="0013029D" w:rsidRDefault="0013029D" w:rsidP="0013029D">
      <w:pPr>
        <w:spacing w:after="0"/>
      </w:pPr>
      <w:r w:rsidRPr="0013029D">
        <w:t xml:space="preserve">-------------------------------------------------------------------------------- </w:t>
      </w:r>
    </w:p>
    <w:p w14:paraId="3788FDE5" w14:textId="77777777" w:rsidR="0013029D" w:rsidRPr="0013029D" w:rsidRDefault="0013029D" w:rsidP="0013029D">
      <w:pPr>
        <w:spacing w:after="0"/>
        <w:rPr>
          <w:b/>
          <w:bCs/>
        </w:rPr>
      </w:pPr>
      <w:r w:rsidRPr="0013029D">
        <w:rPr>
          <w:b/>
          <w:bCs/>
        </w:rPr>
        <w:t>Glosario de Términos Clave</w:t>
      </w:r>
    </w:p>
    <w:p w14:paraId="1D810A24" w14:textId="77777777" w:rsidR="0013029D" w:rsidRPr="0013029D" w:rsidRDefault="0013029D" w:rsidP="0013029D">
      <w:pPr>
        <w:numPr>
          <w:ilvl w:val="0"/>
          <w:numId w:val="18"/>
        </w:numPr>
        <w:spacing w:after="0"/>
      </w:pPr>
      <w:proofErr w:type="spellStart"/>
      <w:r w:rsidRPr="0013029D">
        <w:rPr>
          <w:b/>
          <w:bCs/>
        </w:rPr>
        <w:t>Acelerograma</w:t>
      </w:r>
      <w:proofErr w:type="spellEnd"/>
      <w:r w:rsidRPr="0013029D">
        <w:rPr>
          <w:b/>
          <w:bCs/>
        </w:rPr>
        <w:t>:</w:t>
      </w:r>
      <w:r w:rsidRPr="0013029D">
        <w:t xml:space="preserve"> Registro temporal de la aceleración del suelo durante un evento sísmico, obtenido mediante instrumentos en campo.</w:t>
      </w:r>
    </w:p>
    <w:p w14:paraId="7A6ED9A5" w14:textId="77777777" w:rsidR="0013029D" w:rsidRPr="0013029D" w:rsidRDefault="0013029D" w:rsidP="0013029D">
      <w:pPr>
        <w:numPr>
          <w:ilvl w:val="0"/>
          <w:numId w:val="18"/>
        </w:numPr>
        <w:spacing w:after="0"/>
      </w:pPr>
      <w:r w:rsidRPr="0013029D">
        <w:rPr>
          <w:b/>
          <w:bCs/>
        </w:rPr>
        <w:t>Amortiguamiento Geométrico:</w:t>
      </w:r>
      <w:r w:rsidRPr="0013029D">
        <w:t xml:space="preserve"> Disipación de energía debida a la propagación de la onda a medida que se aleja de la fuente.</w:t>
      </w:r>
    </w:p>
    <w:p w14:paraId="09A09597" w14:textId="77777777" w:rsidR="0013029D" w:rsidRPr="0013029D" w:rsidRDefault="0013029D" w:rsidP="0013029D">
      <w:pPr>
        <w:numPr>
          <w:ilvl w:val="0"/>
          <w:numId w:val="18"/>
        </w:numPr>
        <w:spacing w:after="0"/>
      </w:pPr>
      <w:r w:rsidRPr="0013029D">
        <w:rPr>
          <w:b/>
          <w:bCs/>
        </w:rPr>
        <w:t>Compresión Triaxial Cíclica:</w:t>
      </w:r>
      <w:r w:rsidRPr="0013029D">
        <w:t xml:space="preserve"> Ensayo de laboratorio que simula condiciones de campo aplicando cargas repetitivas para medir resistencia y deformación dinámica.</w:t>
      </w:r>
    </w:p>
    <w:p w14:paraId="70978510" w14:textId="77777777" w:rsidR="0013029D" w:rsidRPr="0013029D" w:rsidRDefault="0013029D" w:rsidP="0013029D">
      <w:pPr>
        <w:numPr>
          <w:ilvl w:val="0"/>
          <w:numId w:val="18"/>
        </w:numPr>
        <w:spacing w:after="0"/>
      </w:pPr>
      <w:r w:rsidRPr="0013029D">
        <w:rPr>
          <w:b/>
          <w:bCs/>
        </w:rPr>
        <w:t>Esfuerzo Efectivo:</w:t>
      </w:r>
      <w:r w:rsidRPr="0013029D">
        <w:t xml:space="preserve"> El esfuerzo real transmitido entre las partículas de suelo, calculado como el esfuerzo total menos la presión de poros.</w:t>
      </w:r>
    </w:p>
    <w:p w14:paraId="7FD8B464" w14:textId="77777777" w:rsidR="0013029D" w:rsidRPr="0013029D" w:rsidRDefault="0013029D" w:rsidP="0013029D">
      <w:pPr>
        <w:numPr>
          <w:ilvl w:val="0"/>
          <w:numId w:val="18"/>
        </w:numPr>
        <w:spacing w:after="0"/>
      </w:pPr>
      <w:r w:rsidRPr="0013029D">
        <w:rPr>
          <w:b/>
          <w:bCs/>
        </w:rPr>
        <w:t>Frecuencia Natural:</w:t>
      </w:r>
      <w:r w:rsidRPr="0013029D">
        <w:t xml:space="preserve"> La frecuencia a la que un sistema (suelo o estructura) tiende a oscilar en ausencia de una fuerza externa aplicada.</w:t>
      </w:r>
    </w:p>
    <w:p w14:paraId="378D4AA7" w14:textId="77777777" w:rsidR="0013029D" w:rsidRPr="0013029D" w:rsidRDefault="0013029D" w:rsidP="0013029D">
      <w:pPr>
        <w:numPr>
          <w:ilvl w:val="0"/>
          <w:numId w:val="18"/>
        </w:numPr>
        <w:spacing w:after="0"/>
      </w:pPr>
      <w:r w:rsidRPr="0013029D">
        <w:rPr>
          <w:b/>
          <w:bCs/>
        </w:rPr>
        <w:t>Geófono:</w:t>
      </w:r>
      <w:r w:rsidRPr="0013029D">
        <w:t xml:space="preserve"> Sensor utilizado en ensayos geofísicos de campo para capturar la velocidad del movimiento del suelo y convertirla en señales eléctricas.</w:t>
      </w:r>
    </w:p>
    <w:p w14:paraId="4275B8EB" w14:textId="77777777" w:rsidR="0013029D" w:rsidRPr="0013029D" w:rsidRDefault="0013029D" w:rsidP="0013029D">
      <w:pPr>
        <w:numPr>
          <w:ilvl w:val="0"/>
          <w:numId w:val="18"/>
        </w:numPr>
        <w:spacing w:after="0"/>
      </w:pPr>
      <w:r w:rsidRPr="0013029D">
        <w:rPr>
          <w:b/>
          <w:bCs/>
        </w:rPr>
        <w:t>Módulo Elástico (E):</w:t>
      </w:r>
      <w:r w:rsidRPr="0013029D">
        <w:t xml:space="preserve"> Parámetro que mide la rigidez de un material bajo carga axial, fundamental para definir el comportamiento en medios elásticos.</w:t>
      </w:r>
    </w:p>
    <w:p w14:paraId="3943D774" w14:textId="77777777" w:rsidR="0013029D" w:rsidRPr="0013029D" w:rsidRDefault="0013029D" w:rsidP="0013029D">
      <w:pPr>
        <w:numPr>
          <w:ilvl w:val="0"/>
          <w:numId w:val="18"/>
        </w:numPr>
        <w:spacing w:after="0"/>
      </w:pPr>
      <w:r w:rsidRPr="0013029D">
        <w:rPr>
          <w:b/>
          <w:bCs/>
        </w:rPr>
        <w:t>Presión de Poros:</w:t>
      </w:r>
      <w:r w:rsidRPr="0013029D">
        <w:t xml:space="preserve"> Presión del agua acumulada en los vacíos del suelo, cuya acumulación excesiva durante un sismo causa la licuación.</w:t>
      </w:r>
    </w:p>
    <w:p w14:paraId="7AAD4CF0" w14:textId="77777777" w:rsidR="0013029D" w:rsidRPr="0013029D" w:rsidRDefault="0013029D" w:rsidP="0013029D">
      <w:pPr>
        <w:numPr>
          <w:ilvl w:val="0"/>
          <w:numId w:val="18"/>
        </w:numPr>
        <w:spacing w:after="0"/>
      </w:pPr>
      <w:r w:rsidRPr="0013029D">
        <w:rPr>
          <w:b/>
          <w:bCs/>
        </w:rPr>
        <w:t>Reflexión y Refracción:</w:t>
      </w:r>
      <w:r w:rsidRPr="0013029D">
        <w:t xml:space="preserve"> Fenómenos que ocurren cuando una onda sísmica encuentra una interfaz entre dos estratos de diferente rigidez, alterando su dirección y amplitud.</w:t>
      </w:r>
    </w:p>
    <w:p w14:paraId="656D7E2F" w14:textId="77777777" w:rsidR="0013029D" w:rsidRPr="0013029D" w:rsidRDefault="0013029D" w:rsidP="0013029D">
      <w:pPr>
        <w:numPr>
          <w:ilvl w:val="0"/>
          <w:numId w:val="18"/>
        </w:numPr>
        <w:spacing w:after="0"/>
      </w:pPr>
      <w:r w:rsidRPr="0013029D">
        <w:rPr>
          <w:b/>
          <w:bCs/>
        </w:rPr>
        <w:t>Resistencia al Corte:</w:t>
      </w:r>
      <w:r w:rsidRPr="0013029D">
        <w:t xml:space="preserve"> Capacidad máxima del suelo para resistir esfuerzos que intentan causar el deslizamiento de sus partículas.</w:t>
      </w:r>
    </w:p>
    <w:p w14:paraId="0B7E91F7" w14:textId="77777777" w:rsidR="0013029D" w:rsidRPr="0013029D" w:rsidRDefault="0013029D" w:rsidP="0013029D">
      <w:pPr>
        <w:spacing w:after="0"/>
      </w:pPr>
    </w:p>
    <w:sectPr w:rsidR="0013029D" w:rsidRPr="001302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8A9"/>
    <w:multiLevelType w:val="multilevel"/>
    <w:tmpl w:val="DCC2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096A"/>
    <w:multiLevelType w:val="multilevel"/>
    <w:tmpl w:val="C32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0265D"/>
    <w:multiLevelType w:val="multilevel"/>
    <w:tmpl w:val="E9CA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9014E"/>
    <w:multiLevelType w:val="multilevel"/>
    <w:tmpl w:val="964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81920"/>
    <w:multiLevelType w:val="multilevel"/>
    <w:tmpl w:val="384C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A246F"/>
    <w:multiLevelType w:val="multilevel"/>
    <w:tmpl w:val="F12C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D1E96"/>
    <w:multiLevelType w:val="multilevel"/>
    <w:tmpl w:val="550A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5279FD"/>
    <w:multiLevelType w:val="multilevel"/>
    <w:tmpl w:val="838C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16EF1"/>
    <w:multiLevelType w:val="multilevel"/>
    <w:tmpl w:val="DCF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614620"/>
    <w:multiLevelType w:val="multilevel"/>
    <w:tmpl w:val="1574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4822E9"/>
    <w:multiLevelType w:val="multilevel"/>
    <w:tmpl w:val="F44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23B0F"/>
    <w:multiLevelType w:val="multilevel"/>
    <w:tmpl w:val="DE9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531DB"/>
    <w:multiLevelType w:val="multilevel"/>
    <w:tmpl w:val="CD44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270BC"/>
    <w:multiLevelType w:val="multilevel"/>
    <w:tmpl w:val="5120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7170A"/>
    <w:multiLevelType w:val="multilevel"/>
    <w:tmpl w:val="351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61FDA"/>
    <w:multiLevelType w:val="multilevel"/>
    <w:tmpl w:val="331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507EF"/>
    <w:multiLevelType w:val="multilevel"/>
    <w:tmpl w:val="1CB2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91226"/>
    <w:multiLevelType w:val="multilevel"/>
    <w:tmpl w:val="FA7A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1809132">
    <w:abstractNumId w:val="7"/>
  </w:num>
  <w:num w:numId="2" w16cid:durableId="1875531059">
    <w:abstractNumId w:val="17"/>
  </w:num>
  <w:num w:numId="3" w16cid:durableId="1873691682">
    <w:abstractNumId w:val="11"/>
  </w:num>
  <w:num w:numId="4" w16cid:durableId="1872691661">
    <w:abstractNumId w:val="0"/>
  </w:num>
  <w:num w:numId="5" w16cid:durableId="1297836598">
    <w:abstractNumId w:val="8"/>
  </w:num>
  <w:num w:numId="6" w16cid:durableId="1806771996">
    <w:abstractNumId w:val="14"/>
  </w:num>
  <w:num w:numId="7" w16cid:durableId="198470308">
    <w:abstractNumId w:val="3"/>
  </w:num>
  <w:num w:numId="8" w16cid:durableId="996760247">
    <w:abstractNumId w:val="15"/>
  </w:num>
  <w:num w:numId="9" w16cid:durableId="1403212646">
    <w:abstractNumId w:val="12"/>
  </w:num>
  <w:num w:numId="10" w16cid:durableId="1658682613">
    <w:abstractNumId w:val="13"/>
  </w:num>
  <w:num w:numId="11" w16cid:durableId="316342503">
    <w:abstractNumId w:val="2"/>
  </w:num>
  <w:num w:numId="12" w16cid:durableId="120534468">
    <w:abstractNumId w:val="9"/>
  </w:num>
  <w:num w:numId="13" w16cid:durableId="53745611">
    <w:abstractNumId w:val="10"/>
  </w:num>
  <w:num w:numId="14" w16cid:durableId="1763336136">
    <w:abstractNumId w:val="16"/>
  </w:num>
  <w:num w:numId="15" w16cid:durableId="818695103">
    <w:abstractNumId w:val="6"/>
  </w:num>
  <w:num w:numId="16" w16cid:durableId="2005818988">
    <w:abstractNumId w:val="5"/>
  </w:num>
  <w:num w:numId="17" w16cid:durableId="487554052">
    <w:abstractNumId w:val="4"/>
  </w:num>
  <w:num w:numId="18" w16cid:durableId="544605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9D"/>
    <w:rsid w:val="0013029D"/>
    <w:rsid w:val="00497B65"/>
    <w:rsid w:val="004A0695"/>
    <w:rsid w:val="00A93999"/>
    <w:rsid w:val="00C21F0C"/>
    <w:rsid w:val="00F24484"/>
    <w:rsid w:val="00F93C2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44772"/>
  <w15:chartTrackingRefBased/>
  <w15:docId w15:val="{B40FAB83-F611-4468-A45B-22BF9A590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02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302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3029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3029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3029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302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02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02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02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02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302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3029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3029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3029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302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02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02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029D"/>
    <w:rPr>
      <w:rFonts w:eastAsiaTheme="majorEastAsia" w:cstheme="majorBidi"/>
      <w:color w:val="272727" w:themeColor="text1" w:themeTint="D8"/>
    </w:rPr>
  </w:style>
  <w:style w:type="paragraph" w:styleId="Ttulo">
    <w:name w:val="Title"/>
    <w:basedOn w:val="Normal"/>
    <w:next w:val="Normal"/>
    <w:link w:val="TtuloCar"/>
    <w:uiPriority w:val="10"/>
    <w:qFormat/>
    <w:rsid w:val="00130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02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02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02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029D"/>
    <w:pPr>
      <w:spacing w:before="160"/>
      <w:jc w:val="center"/>
    </w:pPr>
    <w:rPr>
      <w:i/>
      <w:iCs/>
      <w:color w:val="404040" w:themeColor="text1" w:themeTint="BF"/>
    </w:rPr>
  </w:style>
  <w:style w:type="character" w:customStyle="1" w:styleId="CitaCar">
    <w:name w:val="Cita Car"/>
    <w:basedOn w:val="Fuentedeprrafopredeter"/>
    <w:link w:val="Cita"/>
    <w:uiPriority w:val="29"/>
    <w:rsid w:val="0013029D"/>
    <w:rPr>
      <w:i/>
      <w:iCs/>
      <w:color w:val="404040" w:themeColor="text1" w:themeTint="BF"/>
    </w:rPr>
  </w:style>
  <w:style w:type="paragraph" w:styleId="Prrafodelista">
    <w:name w:val="List Paragraph"/>
    <w:basedOn w:val="Normal"/>
    <w:uiPriority w:val="34"/>
    <w:qFormat/>
    <w:rsid w:val="0013029D"/>
    <w:pPr>
      <w:ind w:left="720"/>
      <w:contextualSpacing/>
    </w:pPr>
  </w:style>
  <w:style w:type="character" w:styleId="nfasisintenso">
    <w:name w:val="Intense Emphasis"/>
    <w:basedOn w:val="Fuentedeprrafopredeter"/>
    <w:uiPriority w:val="21"/>
    <w:qFormat/>
    <w:rsid w:val="0013029D"/>
    <w:rPr>
      <w:i/>
      <w:iCs/>
      <w:color w:val="2F5496" w:themeColor="accent1" w:themeShade="BF"/>
    </w:rPr>
  </w:style>
  <w:style w:type="paragraph" w:styleId="Citadestacada">
    <w:name w:val="Intense Quote"/>
    <w:basedOn w:val="Normal"/>
    <w:next w:val="Normal"/>
    <w:link w:val="CitadestacadaCar"/>
    <w:uiPriority w:val="30"/>
    <w:qFormat/>
    <w:rsid w:val="00130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3029D"/>
    <w:rPr>
      <w:i/>
      <w:iCs/>
      <w:color w:val="2F5496" w:themeColor="accent1" w:themeShade="BF"/>
    </w:rPr>
  </w:style>
  <w:style w:type="character" w:styleId="Referenciaintensa">
    <w:name w:val="Intense Reference"/>
    <w:basedOn w:val="Fuentedeprrafopredeter"/>
    <w:uiPriority w:val="32"/>
    <w:qFormat/>
    <w:rsid w:val="001302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2858</Words>
  <Characters>15720</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Carreto</dc:creator>
  <cp:keywords/>
  <dc:description/>
  <cp:lastModifiedBy>Ivan Rivera</cp:lastModifiedBy>
  <cp:revision>3</cp:revision>
  <cp:lastPrinted>2026-06-03T03:47:00Z</cp:lastPrinted>
  <dcterms:created xsi:type="dcterms:W3CDTF">2026-05-30T16:52:00Z</dcterms:created>
  <dcterms:modified xsi:type="dcterms:W3CDTF">2026-06-03T04:54:00Z</dcterms:modified>
</cp:coreProperties>
</file>