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13DB3" w14:textId="69F90807" w:rsidR="009126CE" w:rsidRPr="00F162C5" w:rsidRDefault="00F162C5">
      <w:pPr>
        <w:rPr>
          <w:b/>
          <w:bCs/>
          <w:lang w:val="es-MX"/>
        </w:rPr>
      </w:pPr>
      <w:r w:rsidRPr="00F162C5">
        <w:rPr>
          <w:b/>
          <w:bCs/>
          <w:lang w:val="es-MX"/>
        </w:rPr>
        <w:t xml:space="preserve">VIAS TERRESTRES 1: Miércoles 5 de junio de 2024 </w:t>
      </w:r>
    </w:p>
    <w:p w14:paraId="50C6FC02" w14:textId="77777777" w:rsidR="00F162C5" w:rsidRDefault="00F162C5" w:rsidP="00F162C5">
      <w:pPr>
        <w:rPr>
          <w:b/>
          <w:bCs/>
          <w:lang w:val="es-MX"/>
        </w:rPr>
      </w:pPr>
    </w:p>
    <w:p w14:paraId="5FB60102" w14:textId="4E8B4AF2" w:rsidR="00F162C5" w:rsidRDefault="00F162C5" w:rsidP="00F162C5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F162C5">
        <w:rPr>
          <w:b/>
          <w:bCs/>
          <w:lang w:val="es-MX"/>
        </w:rPr>
        <w:t>Sistema de carreteras:</w:t>
      </w:r>
    </w:p>
    <w:p w14:paraId="533D966F" w14:textId="084AA69C" w:rsidR="00F162C5" w:rsidRPr="00F162C5" w:rsidRDefault="00F162C5" w:rsidP="00F162C5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Eje principal para el desarrollo de un país</w:t>
      </w:r>
    </w:p>
    <w:p w14:paraId="1CCF0AEB" w14:textId="62A69855" w:rsidR="00F162C5" w:rsidRPr="00F162C5" w:rsidRDefault="00F162C5" w:rsidP="00F162C5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Índice de desarrollo internacional</w:t>
      </w:r>
    </w:p>
    <w:p w14:paraId="1C91C570" w14:textId="3451B174" w:rsidR="00F162C5" w:rsidRPr="00F162C5" w:rsidRDefault="00F162C5" w:rsidP="00F162C5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No acceso: </w:t>
      </w:r>
    </w:p>
    <w:p w14:paraId="62F20BAD" w14:textId="6013091D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Salud</w:t>
      </w:r>
    </w:p>
    <w:p w14:paraId="1B5EC9FA" w14:textId="0FFF2855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Educación</w:t>
      </w:r>
    </w:p>
    <w:p w14:paraId="0638FF5D" w14:textId="47925B16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Seguridad alimentaria</w:t>
      </w:r>
    </w:p>
    <w:p w14:paraId="4EE3114C" w14:textId="29701024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Seguridad</w:t>
      </w:r>
    </w:p>
    <w:p w14:paraId="042566AD" w14:textId="30DF70DA" w:rsidR="00F162C5" w:rsidRPr="00F162C5" w:rsidRDefault="00F162C5" w:rsidP="00F162C5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Carretera = Desarrollo </w:t>
      </w:r>
    </w:p>
    <w:p w14:paraId="5158B5F2" w14:textId="6354CFE9" w:rsidR="00F162C5" w:rsidRDefault="00F162C5" w:rsidP="00F162C5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32FF1B7" wp14:editId="6993EC83">
            <wp:extent cx="4487356" cy="3712183"/>
            <wp:effectExtent l="6667" t="0" r="0" b="0"/>
            <wp:docPr id="6807009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9" t="19058" r="32558" b="14632"/>
                    <a:stretch/>
                  </pic:blipFill>
                  <pic:spPr bwMode="auto">
                    <a:xfrm rot="5400000">
                      <a:off x="0" y="0"/>
                      <a:ext cx="4526061" cy="37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C208" w14:textId="77777777" w:rsidR="00C30AFC" w:rsidRDefault="00C30AFC" w:rsidP="00C30AFC">
      <w:pPr>
        <w:pStyle w:val="NormalWeb"/>
        <w:numPr>
          <w:ilvl w:val="0"/>
          <w:numId w:val="2"/>
        </w:numPr>
      </w:pPr>
    </w:p>
    <w:p w14:paraId="0C09E4B8" w14:textId="2254C156" w:rsidR="00C30AFC" w:rsidRDefault="00C30AFC" w:rsidP="00C30AFC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BD601A4" wp14:editId="50A6BA79">
            <wp:extent cx="2208632" cy="4237837"/>
            <wp:effectExtent l="0" t="4763" r="0" b="0"/>
            <wp:docPr id="18781502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0" t="177" r="59996"/>
                    <a:stretch/>
                  </pic:blipFill>
                  <pic:spPr bwMode="auto">
                    <a:xfrm rot="5400000">
                      <a:off x="0" y="0"/>
                      <a:ext cx="2236432" cy="42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59EC9" w14:textId="77777777" w:rsidR="00EF485C" w:rsidRDefault="00EF485C" w:rsidP="00C30AFC">
      <w:pPr>
        <w:pStyle w:val="NormalWeb"/>
        <w:numPr>
          <w:ilvl w:val="0"/>
          <w:numId w:val="2"/>
        </w:numPr>
      </w:pPr>
    </w:p>
    <w:p w14:paraId="614C0E14" w14:textId="40D3CECC" w:rsidR="00C30AFC" w:rsidRDefault="00C30AFC" w:rsidP="00C30AFC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43C8877" wp14:editId="75AB88A9">
            <wp:extent cx="2537254" cy="4145864"/>
            <wp:effectExtent l="0" t="4127" r="0" b="0"/>
            <wp:docPr id="15378159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6041" r="46847" b="1"/>
                    <a:stretch/>
                  </pic:blipFill>
                  <pic:spPr bwMode="auto">
                    <a:xfrm rot="5400000">
                      <a:off x="0" y="0"/>
                      <a:ext cx="2557351" cy="41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5500" w14:textId="77777777" w:rsidR="00EF485C" w:rsidRDefault="00EF485C" w:rsidP="00EF485C">
      <w:pPr>
        <w:pStyle w:val="NormalWeb"/>
        <w:numPr>
          <w:ilvl w:val="0"/>
          <w:numId w:val="2"/>
        </w:numPr>
      </w:pPr>
    </w:p>
    <w:p w14:paraId="513A2674" w14:textId="0F2C50E0" w:rsidR="00EF485C" w:rsidRDefault="00EF485C" w:rsidP="00EF485C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EDBCC50" wp14:editId="19DEB047">
            <wp:extent cx="4410281" cy="3748502"/>
            <wp:effectExtent l="6985" t="0" r="0" b="0"/>
            <wp:docPr id="12955525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5" t="16223" r="59611" b="35802"/>
                    <a:stretch/>
                  </pic:blipFill>
                  <pic:spPr bwMode="auto">
                    <a:xfrm rot="5400000">
                      <a:off x="0" y="0"/>
                      <a:ext cx="4454449" cy="378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D598" w14:textId="77777777" w:rsidR="00C30AFC" w:rsidRDefault="00C30AFC" w:rsidP="00F162C5">
      <w:pPr>
        <w:pStyle w:val="NormalWeb"/>
        <w:numPr>
          <w:ilvl w:val="0"/>
          <w:numId w:val="2"/>
        </w:numPr>
      </w:pPr>
    </w:p>
    <w:p w14:paraId="2EAC7427" w14:textId="77777777" w:rsidR="00F162C5" w:rsidRDefault="00F162C5" w:rsidP="00817BFA">
      <w:pPr>
        <w:rPr>
          <w:b/>
          <w:bCs/>
          <w:lang w:val="es-MX"/>
        </w:rPr>
      </w:pPr>
    </w:p>
    <w:p w14:paraId="62635B98" w14:textId="67DD2E65" w:rsidR="00817BFA" w:rsidRPr="00817BFA" w:rsidRDefault="00817BFA" w:rsidP="00817BF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Es una franja del terreno preparada para la circulación de: personas, vehículos, animales, productos y servicios</w:t>
      </w:r>
    </w:p>
    <w:p w14:paraId="488BD7F6" w14:textId="6ACF881A" w:rsidR="00817BFA" w:rsidRPr="00817BFA" w:rsidRDefault="00817BFA" w:rsidP="00817BF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La preparación del terreno depende de :</w:t>
      </w:r>
    </w:p>
    <w:p w14:paraId="7BB26CE1" w14:textId="236C9455" w:rsidR="00817BFA" w:rsidRPr="00EF485C" w:rsidRDefault="00817BFA" w:rsidP="00817BFA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 w:rsidRPr="00EF485C">
        <w:rPr>
          <w:b/>
          <w:bCs/>
          <w:lang w:val="es-MX"/>
        </w:rPr>
        <w:t xml:space="preserve">1. Topografía </w:t>
      </w:r>
    </w:p>
    <w:p w14:paraId="6BB000EF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Terreno llano(plano)</w:t>
      </w:r>
    </w:p>
    <w:p w14:paraId="23958987" w14:textId="3517C366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 susceptibles a inundaciones </w:t>
      </w:r>
    </w:p>
    <w:p w14:paraId="30498671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Terreno ondulado</w:t>
      </w:r>
    </w:p>
    <w:p w14:paraId="1E868458" w14:textId="77777777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El diseño se acomoda a la forma de la superficie </w:t>
      </w:r>
    </w:p>
    <w:p w14:paraId="4FEA94E5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Terreno montañoso </w:t>
      </w:r>
    </w:p>
    <w:p w14:paraId="70199365" w14:textId="77777777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>Requieren fuertes movimientos de tierra</w:t>
      </w:r>
    </w:p>
    <w:p w14:paraId="163FE355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Terreno escarpado</w:t>
      </w:r>
    </w:p>
    <w:p w14:paraId="085EF3C4" w14:textId="77777777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Requieren fuertes movimientos de tierra </w:t>
      </w:r>
    </w:p>
    <w:p w14:paraId="5A24AFB8" w14:textId="77777777" w:rsidR="00C30AFC" w:rsidRPr="00EF485C" w:rsidRDefault="00817BFA" w:rsidP="00817BFA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 w:rsidRPr="00EF485C">
        <w:rPr>
          <w:b/>
          <w:bCs/>
          <w:lang w:val="es-MX"/>
        </w:rPr>
        <w:t xml:space="preserve">2. Cantidad y tipo de vehículos </w:t>
      </w:r>
    </w:p>
    <w:p w14:paraId="685E49C7" w14:textId="77777777" w:rsidR="00C30AFC" w:rsidRPr="00C30AFC" w:rsidRDefault="00C30AFC" w:rsidP="00C30AFC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Periodo de diseño (20,25, </w:t>
      </w:r>
      <w:r>
        <w:rPr>
          <w:b/>
          <w:bCs/>
          <w:lang w:val="es-MX"/>
        </w:rPr>
        <w:t xml:space="preserve">30, </w:t>
      </w:r>
      <w:r>
        <w:rPr>
          <w:lang w:val="es-MX"/>
        </w:rPr>
        <w:t>35, 40,50)</w:t>
      </w:r>
    </w:p>
    <w:p w14:paraId="1C5D316E" w14:textId="77777777" w:rsidR="00C30AFC" w:rsidRPr="00C30AFC" w:rsidRDefault="00C30AFC" w:rsidP="00C30AFC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>Periodo de diseño 30 años</w:t>
      </w:r>
    </w:p>
    <w:p w14:paraId="119748E0" w14:textId="3FAD9079" w:rsidR="00EF485C" w:rsidRPr="00EF485C" w:rsidRDefault="00C30AFC" w:rsidP="00EF485C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>TPD: tránsito promedio diario</w:t>
      </w:r>
    </w:p>
    <w:p w14:paraId="1F47D9AD" w14:textId="63C07C6C" w:rsidR="00EF485C" w:rsidRDefault="00EF485C" w:rsidP="00EF485C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3. </w:t>
      </w:r>
      <w:r w:rsidR="00013664">
        <w:rPr>
          <w:b/>
          <w:bCs/>
          <w:lang w:val="es-MX"/>
        </w:rPr>
        <w:t xml:space="preserve">Reglamento de </w:t>
      </w:r>
      <w:r>
        <w:rPr>
          <w:b/>
          <w:bCs/>
          <w:lang w:val="es-MX"/>
        </w:rPr>
        <w:t>Derecho de Vía:</w:t>
      </w:r>
    </w:p>
    <w:p w14:paraId="29688C7C" w14:textId="05329D3F" w:rsidR="00EF485C" w:rsidRPr="00013664" w:rsidRDefault="00EF485C" w:rsidP="00EF485C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lastRenderedPageBreak/>
        <w:t xml:space="preserve">Reglamento de derecho de vía y los predios que atraviesa </w:t>
      </w:r>
    </w:p>
    <w:p w14:paraId="36F27C51" w14:textId="672D5ED5" w:rsidR="00013664" w:rsidRPr="00EF485C" w:rsidRDefault="00013664" w:rsidP="00EF485C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El derecho de vía es una franja de terreno que dispone el estado para el desarrollo de proyectos de carretera  </w:t>
      </w:r>
    </w:p>
    <w:p w14:paraId="3616D616" w14:textId="77777777" w:rsidR="00F162C5" w:rsidRPr="00F162C5" w:rsidRDefault="00F162C5" w:rsidP="00F162C5">
      <w:pPr>
        <w:rPr>
          <w:b/>
          <w:bCs/>
          <w:lang w:val="es-MX"/>
        </w:rPr>
      </w:pPr>
    </w:p>
    <w:p w14:paraId="08DD2EED" w14:textId="77777777" w:rsidR="00F162C5" w:rsidRPr="00F162C5" w:rsidRDefault="00F162C5" w:rsidP="00F162C5">
      <w:pPr>
        <w:rPr>
          <w:lang w:val="es-MX"/>
        </w:rPr>
      </w:pPr>
    </w:p>
    <w:p w14:paraId="2DE82CF1" w14:textId="77777777" w:rsidR="00F162C5" w:rsidRPr="00F162C5" w:rsidRDefault="00F162C5" w:rsidP="00F162C5">
      <w:pPr>
        <w:rPr>
          <w:b/>
          <w:bCs/>
          <w:lang w:val="es-MX"/>
        </w:rPr>
      </w:pPr>
    </w:p>
    <w:sectPr w:rsidR="00F162C5" w:rsidRPr="00F162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2638E"/>
    <w:multiLevelType w:val="hybridMultilevel"/>
    <w:tmpl w:val="06D8DFF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26391"/>
    <w:multiLevelType w:val="hybridMultilevel"/>
    <w:tmpl w:val="0980AF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725712">
    <w:abstractNumId w:val="0"/>
  </w:num>
  <w:num w:numId="2" w16cid:durableId="352995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C5"/>
    <w:rsid w:val="00013664"/>
    <w:rsid w:val="00151EFA"/>
    <w:rsid w:val="00421E83"/>
    <w:rsid w:val="00817BFA"/>
    <w:rsid w:val="009126CE"/>
    <w:rsid w:val="00B044D7"/>
    <w:rsid w:val="00C30AFC"/>
    <w:rsid w:val="00C57D0E"/>
    <w:rsid w:val="00EF485C"/>
    <w:rsid w:val="00F1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C23212"/>
  <w15:chartTrackingRefBased/>
  <w15:docId w15:val="{C98AD6B1-9412-4722-B265-5198C031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62C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6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152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Ivan</cp:lastModifiedBy>
  <cp:revision>2</cp:revision>
  <dcterms:created xsi:type="dcterms:W3CDTF">2024-06-06T04:59:00Z</dcterms:created>
  <dcterms:modified xsi:type="dcterms:W3CDTF">2024-06-06T16:34:00Z</dcterms:modified>
</cp:coreProperties>
</file>