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6473A" w14:textId="77777777" w:rsidR="00B41962" w:rsidRDefault="00B41962" w:rsidP="00B41962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¿Cual es la carga para el T3-S2-R4 en México, USA Y Guatemala?</w:t>
      </w:r>
    </w:p>
    <w:p w14:paraId="642F944A" w14:textId="525FA802" w:rsidR="00CD4C73" w:rsidRDefault="007C50F2" w:rsidP="00CD4C7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Guatemala</w:t>
      </w:r>
      <w:r w:rsidR="00CD4C73" w:rsidRPr="00CD4C73">
        <w:rPr>
          <w:sz w:val="24"/>
          <w:szCs w:val="24"/>
        </w:rPr>
        <w:t> 57</w:t>
      </w:r>
      <w:r>
        <w:rPr>
          <w:sz w:val="24"/>
          <w:szCs w:val="24"/>
        </w:rPr>
        <w:t>tm</w:t>
      </w:r>
    </w:p>
    <w:p w14:paraId="2F9D482A" w14:textId="397687EE" w:rsidR="007C50F2" w:rsidRDefault="007C50F2" w:rsidP="00CD4C7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Mexico</w:t>
      </w:r>
      <w:r>
        <w:rPr>
          <w:sz w:val="24"/>
          <w:szCs w:val="24"/>
        </w:rPr>
        <w:tab/>
        <w:t>66tm</w:t>
      </w:r>
    </w:p>
    <w:p w14:paraId="0927E1D8" w14:textId="638CD034" w:rsidR="007C50F2" w:rsidRDefault="007C50F2" w:rsidP="00CD4C7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Usa</w:t>
      </w:r>
      <w:r>
        <w:rPr>
          <w:sz w:val="24"/>
          <w:szCs w:val="24"/>
        </w:rPr>
        <w:tab/>
        <w:t xml:space="preserve">72tm </w:t>
      </w:r>
    </w:p>
    <w:p w14:paraId="6BC2686C" w14:textId="77777777" w:rsidR="007C50F2" w:rsidRPr="00CD4C73" w:rsidRDefault="007C50F2" w:rsidP="00CD4C7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</w:p>
    <w:p w14:paraId="73574559" w14:textId="77777777" w:rsidR="00B41962" w:rsidRPr="00CD4C73" w:rsidRDefault="00B41962" w:rsidP="00B41962">
      <w:pPr>
        <w:spacing w:after="0"/>
        <w:rPr>
          <w:sz w:val="24"/>
          <w:szCs w:val="24"/>
        </w:rPr>
      </w:pPr>
    </w:p>
    <w:p w14:paraId="760C59E5" w14:textId="77777777" w:rsidR="00B41962" w:rsidRDefault="00B41962" w:rsidP="00B41962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Defina la carga COOPER</w:t>
      </w:r>
    </w:p>
    <w:p w14:paraId="064FC458" w14:textId="042ACE19" w:rsidR="008A3674" w:rsidRPr="007C50F2" w:rsidRDefault="007C50F2" w:rsidP="007C50F2">
      <w:pPr>
        <w:pStyle w:val="Prrafodelista"/>
        <w:numPr>
          <w:ilvl w:val="0"/>
          <w:numId w:val="8"/>
        </w:numPr>
        <w:spacing w:after="0"/>
        <w:rPr>
          <w:sz w:val="24"/>
          <w:szCs w:val="24"/>
        </w:rPr>
      </w:pPr>
      <w:r w:rsidRPr="007C50F2">
        <w:rPr>
          <w:sz w:val="24"/>
          <w:szCs w:val="24"/>
        </w:rPr>
        <w:t>La carga Cooper es una especificación de carga que se utiliza en el diseño de puentes y vías ferroviarias. Es una carga estándar que se utiliza para garantizar la seguridad de los puentes y vías ferroviarias</w:t>
      </w:r>
    </w:p>
    <w:p w14:paraId="52E19C0E" w14:textId="77777777" w:rsidR="00B41962" w:rsidRPr="00DC01AC" w:rsidRDefault="00B41962" w:rsidP="00B41962">
      <w:pPr>
        <w:spacing w:after="0"/>
        <w:rPr>
          <w:b/>
          <w:bCs/>
          <w:sz w:val="24"/>
          <w:szCs w:val="24"/>
        </w:rPr>
      </w:pPr>
    </w:p>
    <w:p w14:paraId="342C9449" w14:textId="77777777" w:rsidR="00B41962" w:rsidRDefault="00B41962" w:rsidP="00B41962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¿Cuál es la carga de la LRFD-93?</w:t>
      </w:r>
    </w:p>
    <w:p w14:paraId="34D45EA5" w14:textId="70906424" w:rsidR="006D5B01" w:rsidRDefault="006D5B01" w:rsidP="006D5B01">
      <w:pPr>
        <w:pStyle w:val="Prrafode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6D5B01">
        <w:rPr>
          <w:b/>
          <w:bCs/>
          <w:sz w:val="24"/>
          <w:szCs w:val="24"/>
        </w:rPr>
        <w:t>La carga LRFD-93 es una combinación de un camión de diseño y una carga distribuida equivalente. Se utiliza en el diseño de puentes y viaductos según el Código AASHTO</w:t>
      </w:r>
    </w:p>
    <w:p w14:paraId="00579352" w14:textId="67B15A3D" w:rsidR="008A3674" w:rsidRDefault="008A3674" w:rsidP="008A3674">
      <w:pPr>
        <w:pStyle w:val="Prrafode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carga típica para puentes según esta norma es el camión HL-93.</w:t>
      </w:r>
    </w:p>
    <w:p w14:paraId="6CE83F58" w14:textId="77777777" w:rsidR="008A3674" w:rsidRPr="008A3674" w:rsidRDefault="008A3674" w:rsidP="008A3674">
      <w:pPr>
        <w:pStyle w:val="Prrafodelista"/>
        <w:numPr>
          <w:ilvl w:val="1"/>
          <w:numId w:val="1"/>
        </w:numPr>
      </w:pPr>
      <w:r w:rsidRPr="008A3674">
        <w:t>La carga LRFD-93 se refiere a las cargas vehiculares de diseño HL-93, que incluyen:</w:t>
      </w:r>
    </w:p>
    <w:p w14:paraId="24D2FE6B" w14:textId="77777777" w:rsidR="008A3674" w:rsidRPr="008A3674" w:rsidRDefault="008A3674" w:rsidP="008A3674">
      <w:pPr>
        <w:pStyle w:val="Prrafodelista"/>
        <w:numPr>
          <w:ilvl w:val="1"/>
          <w:numId w:val="1"/>
        </w:numPr>
      </w:pPr>
      <w:r w:rsidRPr="008A3674">
        <w:t>Camión de diseño: 30,000 N, 160,000 N, 160,000 N.</w:t>
      </w:r>
    </w:p>
    <w:p w14:paraId="4D7714A1" w14:textId="77777777" w:rsidR="008A3674" w:rsidRPr="008A3674" w:rsidRDefault="008A3674" w:rsidP="008A3674">
      <w:pPr>
        <w:pStyle w:val="Prrafodelista"/>
        <w:numPr>
          <w:ilvl w:val="1"/>
          <w:numId w:val="1"/>
        </w:numPr>
      </w:pPr>
      <w:r w:rsidRPr="008A3674">
        <w:t>Tándem de diseño: 110,000 N, 110,000 N.</w:t>
      </w:r>
    </w:p>
    <w:p w14:paraId="1AE45A7A" w14:textId="46CCAF87" w:rsidR="008A3674" w:rsidRPr="008A3674" w:rsidRDefault="008A3674" w:rsidP="008A3674">
      <w:pPr>
        <w:pStyle w:val="Prrafodelista"/>
        <w:numPr>
          <w:ilvl w:val="1"/>
          <w:numId w:val="1"/>
        </w:numPr>
      </w:pPr>
      <w:r w:rsidRPr="008A3674">
        <w:t>Carril de diseño: 9.3 kN/m.</w:t>
      </w:r>
    </w:p>
    <w:p w14:paraId="2D418E23" w14:textId="77777777" w:rsidR="00B41962" w:rsidRPr="00DC01AC" w:rsidRDefault="00B41962" w:rsidP="00B41962">
      <w:pPr>
        <w:spacing w:after="0"/>
        <w:rPr>
          <w:b/>
          <w:bCs/>
          <w:sz w:val="24"/>
          <w:szCs w:val="24"/>
        </w:rPr>
      </w:pPr>
    </w:p>
    <w:p w14:paraId="46F6917B" w14:textId="77777777" w:rsidR="00B41962" w:rsidRDefault="00B41962" w:rsidP="00B41962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¿Cual es el decreto que establece el control de pesos y dimensiones para Guatemala?</w:t>
      </w:r>
    </w:p>
    <w:p w14:paraId="069E9AE9" w14:textId="4F87412D" w:rsidR="006D5B01" w:rsidRPr="00DC01AC" w:rsidRDefault="006D5B01" w:rsidP="006D5B01">
      <w:pPr>
        <w:pStyle w:val="Prrafode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6D5B01">
        <w:rPr>
          <w:b/>
          <w:bCs/>
          <w:sz w:val="24"/>
          <w:szCs w:val="24"/>
        </w:rPr>
        <w:t>El Acuerdo Gubernativo 379-201</w:t>
      </w:r>
    </w:p>
    <w:p w14:paraId="7C38016F" w14:textId="77777777" w:rsidR="00B41962" w:rsidRPr="00DC01AC" w:rsidRDefault="00B41962" w:rsidP="00B41962">
      <w:pPr>
        <w:spacing w:after="0"/>
        <w:rPr>
          <w:b/>
          <w:bCs/>
          <w:sz w:val="24"/>
          <w:szCs w:val="24"/>
        </w:rPr>
      </w:pPr>
    </w:p>
    <w:p w14:paraId="0B9BF2CB" w14:textId="77777777" w:rsidR="00B41962" w:rsidRDefault="00B41962" w:rsidP="00B41962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Para la planificación de un Puente, ¿ Qué es lo que establece el Manual CA Gestión de Puentes Ed.2013?</w:t>
      </w:r>
    </w:p>
    <w:p w14:paraId="4D338970" w14:textId="77777777" w:rsidR="003D60A5" w:rsidRPr="003D60A5" w:rsidRDefault="003D60A5" w:rsidP="003D60A5">
      <w:pPr>
        <w:pStyle w:val="Prrafode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3D60A5">
        <w:rPr>
          <w:b/>
          <w:bCs/>
          <w:sz w:val="24"/>
          <w:szCs w:val="24"/>
        </w:rPr>
        <w:t>Identificación del proyecto</w:t>
      </w:r>
    </w:p>
    <w:p w14:paraId="4D2C7A8F" w14:textId="77777777" w:rsidR="003D60A5" w:rsidRPr="003D60A5" w:rsidRDefault="003D60A5" w:rsidP="003D60A5">
      <w:pPr>
        <w:pStyle w:val="Prrafode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3D60A5">
        <w:rPr>
          <w:b/>
          <w:bCs/>
          <w:sz w:val="24"/>
          <w:szCs w:val="24"/>
        </w:rPr>
        <w:t>Consulta del Plan de Ordenamiento Territorial</w:t>
      </w:r>
    </w:p>
    <w:p w14:paraId="3E6696DE" w14:textId="77777777" w:rsidR="003D60A5" w:rsidRPr="003D60A5" w:rsidRDefault="003D60A5" w:rsidP="003D60A5">
      <w:pPr>
        <w:pStyle w:val="Prrafode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3D60A5">
        <w:rPr>
          <w:b/>
          <w:bCs/>
          <w:sz w:val="24"/>
          <w:szCs w:val="24"/>
        </w:rPr>
        <w:t>Estudio especial</w:t>
      </w:r>
    </w:p>
    <w:p w14:paraId="00B6911A" w14:textId="77777777" w:rsidR="003D60A5" w:rsidRPr="003D60A5" w:rsidRDefault="003D60A5" w:rsidP="003D60A5">
      <w:pPr>
        <w:pStyle w:val="Prrafode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3D60A5">
        <w:rPr>
          <w:b/>
          <w:bCs/>
          <w:sz w:val="24"/>
          <w:szCs w:val="24"/>
        </w:rPr>
        <w:t>Estudio hidrológicn e hidráulico</w:t>
      </w:r>
    </w:p>
    <w:p w14:paraId="76E94CBD" w14:textId="77777777" w:rsidR="003D60A5" w:rsidRPr="003D60A5" w:rsidRDefault="003D60A5" w:rsidP="003D60A5">
      <w:pPr>
        <w:pStyle w:val="Prrafode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3D60A5">
        <w:rPr>
          <w:b/>
          <w:bCs/>
          <w:sz w:val="24"/>
          <w:szCs w:val="24"/>
        </w:rPr>
        <w:t>Estudios geológico y geotécnico</w:t>
      </w:r>
    </w:p>
    <w:p w14:paraId="6F31D4A3" w14:textId="77777777" w:rsidR="003D60A5" w:rsidRPr="003D60A5" w:rsidRDefault="003D60A5" w:rsidP="003D60A5">
      <w:pPr>
        <w:pStyle w:val="Prrafode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3D60A5">
        <w:rPr>
          <w:b/>
          <w:bCs/>
          <w:sz w:val="24"/>
          <w:szCs w:val="24"/>
        </w:rPr>
        <w:t>Estudio de sismicidad</w:t>
      </w:r>
    </w:p>
    <w:p w14:paraId="65B75ED5" w14:textId="77777777" w:rsidR="003D60A5" w:rsidRPr="003D60A5" w:rsidRDefault="003D60A5" w:rsidP="003D60A5">
      <w:pPr>
        <w:pStyle w:val="Prrafode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3D60A5">
        <w:rPr>
          <w:b/>
          <w:bCs/>
          <w:sz w:val="24"/>
          <w:szCs w:val="24"/>
        </w:rPr>
        <w:t>Estudio de prefactibilidad ambiental</w:t>
      </w:r>
    </w:p>
    <w:p w14:paraId="458E9D68" w14:textId="1412DEB2" w:rsidR="003D60A5" w:rsidRDefault="003D60A5" w:rsidP="003D60A5">
      <w:pPr>
        <w:pStyle w:val="Prrafode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 w:rsidRPr="003D60A5">
        <w:rPr>
          <w:b/>
          <w:bCs/>
          <w:sz w:val="24"/>
          <w:szCs w:val="24"/>
        </w:rPr>
        <w:t>Análisis de Ries</w:t>
      </w:r>
      <w:r>
        <w:rPr>
          <w:b/>
          <w:bCs/>
          <w:sz w:val="24"/>
          <w:szCs w:val="24"/>
        </w:rPr>
        <w:t>go</w:t>
      </w:r>
    </w:p>
    <w:p w14:paraId="5EE7C24B" w14:textId="3BEF6667" w:rsidR="003D60A5" w:rsidRPr="00A73A67" w:rsidRDefault="003D60A5" w:rsidP="00A73A67">
      <w:pPr>
        <w:pStyle w:val="Prrafodelista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Selección de Alternativa </w:t>
      </w:r>
    </w:p>
    <w:p w14:paraId="78BE05C6" w14:textId="77777777" w:rsidR="00B41962" w:rsidRPr="00DC01AC" w:rsidRDefault="00B41962" w:rsidP="00B41962">
      <w:pPr>
        <w:spacing w:after="0"/>
        <w:rPr>
          <w:b/>
          <w:bCs/>
          <w:sz w:val="24"/>
          <w:szCs w:val="24"/>
        </w:rPr>
      </w:pPr>
    </w:p>
    <w:p w14:paraId="2CF06754" w14:textId="77777777" w:rsidR="00B41962" w:rsidRDefault="00B41962" w:rsidP="00B41962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¿Cuáles son los tipos de puentes que existen?</w:t>
      </w:r>
    </w:p>
    <w:p w14:paraId="412A465D" w14:textId="77777777" w:rsidR="00A73A67" w:rsidRPr="00A73A67" w:rsidRDefault="00A73A67" w:rsidP="00A73A67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 w:rsidRPr="00A73A67">
        <w:rPr>
          <w:b/>
          <w:bCs/>
          <w:sz w:val="24"/>
          <w:szCs w:val="24"/>
        </w:rPr>
        <w:t>DE ARCO:</w:t>
      </w:r>
    </w:p>
    <w:p w14:paraId="0DDA2F29" w14:textId="55E308C3" w:rsidR="00A73A67" w:rsidRPr="00A73A67" w:rsidRDefault="00756AB5" w:rsidP="00756AB5">
      <w:pPr>
        <w:pStyle w:val="Prrafodelista"/>
        <w:numPr>
          <w:ilvl w:val="1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</w:t>
      </w:r>
      <w:r w:rsidRPr="00A73A67">
        <w:rPr>
          <w:b/>
          <w:bCs/>
          <w:sz w:val="24"/>
          <w:szCs w:val="24"/>
        </w:rPr>
        <w:t>amposteria</w:t>
      </w:r>
      <w:r>
        <w:rPr>
          <w:b/>
          <w:bCs/>
          <w:sz w:val="24"/>
          <w:szCs w:val="24"/>
        </w:rPr>
        <w:t xml:space="preserve"> </w:t>
      </w:r>
    </w:p>
    <w:p w14:paraId="064FF56A" w14:textId="31DD11EB" w:rsidR="00A73A67" w:rsidRPr="00A73A67" w:rsidRDefault="00756AB5" w:rsidP="00756AB5">
      <w:pPr>
        <w:pStyle w:val="Prrafodelista"/>
        <w:numPr>
          <w:ilvl w:val="1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</w:t>
      </w:r>
      <w:r w:rsidRPr="00A73A67">
        <w:rPr>
          <w:b/>
          <w:bCs/>
          <w:sz w:val="24"/>
          <w:szCs w:val="24"/>
        </w:rPr>
        <w:t>reto ciclopeo</w:t>
      </w:r>
    </w:p>
    <w:p w14:paraId="44869BDB" w14:textId="7121759B" w:rsidR="00A73A67" w:rsidRPr="00A73A67" w:rsidRDefault="00756AB5" w:rsidP="00756AB5">
      <w:pPr>
        <w:pStyle w:val="Prrafodelista"/>
        <w:numPr>
          <w:ilvl w:val="1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 acer</w:t>
      </w:r>
    </w:p>
    <w:p w14:paraId="7B15EACF" w14:textId="20C33065" w:rsidR="00A73A67" w:rsidRPr="00A73A67" w:rsidRDefault="00756AB5" w:rsidP="00756AB5">
      <w:pPr>
        <w:pStyle w:val="Prrafodelista"/>
        <w:numPr>
          <w:ilvl w:val="1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Concreto</w:t>
      </w:r>
      <w:r w:rsidRPr="00A73A67">
        <w:rPr>
          <w:b/>
          <w:bCs/>
          <w:sz w:val="24"/>
          <w:szCs w:val="24"/>
        </w:rPr>
        <w:t xml:space="preserve"> armado</w:t>
      </w:r>
    </w:p>
    <w:p w14:paraId="0CCC03EC" w14:textId="24D7C686" w:rsidR="00A73A67" w:rsidRDefault="00756AB5" w:rsidP="00756AB5">
      <w:pPr>
        <w:pStyle w:val="Prrafodelista"/>
        <w:numPr>
          <w:ilvl w:val="1"/>
          <w:numId w:val="3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A73A67">
        <w:rPr>
          <w:b/>
          <w:bCs/>
          <w:sz w:val="24"/>
          <w:szCs w:val="24"/>
        </w:rPr>
        <w:t>oncreto preesforzado</w:t>
      </w:r>
    </w:p>
    <w:p w14:paraId="23377749" w14:textId="510D10A1" w:rsidR="00A73A67" w:rsidRDefault="00A73A67" w:rsidP="00A73A67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Colgantes </w:t>
      </w:r>
    </w:p>
    <w:p w14:paraId="2EF4B053" w14:textId="7A372FD8" w:rsidR="00A73A67" w:rsidRDefault="00A73A67" w:rsidP="00A73A67">
      <w:pPr>
        <w:pStyle w:val="Prrafode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Peatonales </w:t>
      </w:r>
    </w:p>
    <w:p w14:paraId="777209B3" w14:textId="6CA55580" w:rsidR="00A73A67" w:rsidRDefault="00A73A67" w:rsidP="00A73A67">
      <w:pPr>
        <w:pStyle w:val="Prrafode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Vehiculares</w:t>
      </w:r>
    </w:p>
    <w:p w14:paraId="30447D3D" w14:textId="4435B6AE" w:rsidR="00A73A67" w:rsidRDefault="00A73A67" w:rsidP="00A73A67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Atirantados </w:t>
      </w:r>
    </w:p>
    <w:p w14:paraId="40E4ACA2" w14:textId="427B2CB1" w:rsidR="00A73A67" w:rsidRDefault="00A73A67" w:rsidP="00A73A67">
      <w:pPr>
        <w:pStyle w:val="Prrafode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Peatonales </w:t>
      </w:r>
    </w:p>
    <w:p w14:paraId="47E59656" w14:textId="70BE68D8" w:rsidR="00A73A67" w:rsidRDefault="00A73A67" w:rsidP="00A73A67">
      <w:pPr>
        <w:pStyle w:val="Prrafode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Vehiculares </w:t>
      </w:r>
    </w:p>
    <w:p w14:paraId="50F3093E" w14:textId="7A80655F" w:rsidR="00756AB5" w:rsidRDefault="00756AB5" w:rsidP="00756AB5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Concreto armado</w:t>
      </w:r>
    </w:p>
    <w:p w14:paraId="5238C3F4" w14:textId="3D8AB000" w:rsidR="00756AB5" w:rsidRDefault="00756AB5" w:rsidP="00756AB5">
      <w:pPr>
        <w:pStyle w:val="Prrafode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Simples </w:t>
      </w:r>
    </w:p>
    <w:p w14:paraId="5B66AB50" w14:textId="75DAE30F" w:rsidR="00756AB5" w:rsidRDefault="00756AB5" w:rsidP="00756AB5">
      <w:pPr>
        <w:pStyle w:val="Prrafode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Continuos</w:t>
      </w:r>
    </w:p>
    <w:p w14:paraId="609A1E74" w14:textId="50221DE3" w:rsidR="00756AB5" w:rsidRDefault="00756AB5" w:rsidP="00756AB5">
      <w:pPr>
        <w:pStyle w:val="Prrafode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Voladizo</w:t>
      </w:r>
    </w:p>
    <w:p w14:paraId="491766A5" w14:textId="7159B480" w:rsidR="00756AB5" w:rsidRDefault="00756AB5" w:rsidP="00756AB5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Acero</w:t>
      </w:r>
    </w:p>
    <w:p w14:paraId="42F04A46" w14:textId="0E1901D4" w:rsidR="00756AB5" w:rsidRDefault="00756AB5" w:rsidP="00756AB5">
      <w:pPr>
        <w:pStyle w:val="Prrafode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Paso superior</w:t>
      </w:r>
    </w:p>
    <w:p w14:paraId="5C2820EA" w14:textId="1F5DE7F3" w:rsidR="00756AB5" w:rsidRDefault="00756AB5" w:rsidP="00756AB5">
      <w:pPr>
        <w:pStyle w:val="Prrafodelista"/>
        <w:numPr>
          <w:ilvl w:val="1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Paso inferior </w:t>
      </w:r>
    </w:p>
    <w:p w14:paraId="2BDF7A33" w14:textId="77777777" w:rsidR="00756AB5" w:rsidRPr="00A73A67" w:rsidRDefault="00756AB5" w:rsidP="00756AB5">
      <w:pPr>
        <w:pStyle w:val="Prrafodelista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</w:p>
    <w:p w14:paraId="1DB8D8A9" w14:textId="77777777" w:rsidR="00B41962" w:rsidRPr="00DC01AC" w:rsidRDefault="00B41962" w:rsidP="00B41962">
      <w:pPr>
        <w:spacing w:after="0"/>
        <w:rPr>
          <w:b/>
          <w:bCs/>
          <w:sz w:val="24"/>
          <w:szCs w:val="24"/>
        </w:rPr>
      </w:pPr>
    </w:p>
    <w:p w14:paraId="575C8863" w14:textId="77777777" w:rsidR="00B41962" w:rsidRDefault="00B41962" w:rsidP="00B41962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¿Como se diseña un arco?</w:t>
      </w:r>
    </w:p>
    <w:p w14:paraId="485DB453" w14:textId="77777777" w:rsidR="00756AB5" w:rsidRPr="00756AB5" w:rsidRDefault="00756AB5" w:rsidP="00756AB5">
      <w:pPr>
        <w:pStyle w:val="Prrafodelista"/>
        <w:numPr>
          <w:ilvl w:val="0"/>
          <w:numId w:val="6"/>
        </w:numPr>
      </w:pPr>
      <w:r w:rsidRPr="00756AB5">
        <w:t>Determinar la geometría del arco (forma, luz, flecha).</w:t>
      </w:r>
    </w:p>
    <w:p w14:paraId="4DDBB196" w14:textId="77777777" w:rsidR="00756AB5" w:rsidRPr="00756AB5" w:rsidRDefault="00756AB5" w:rsidP="00756AB5">
      <w:pPr>
        <w:pStyle w:val="Prrafodelista"/>
        <w:numPr>
          <w:ilvl w:val="0"/>
          <w:numId w:val="6"/>
        </w:numPr>
      </w:pPr>
      <w:r w:rsidRPr="00756AB5">
        <w:t>Calcular las cargas (muertas, vivas, dinámicas).</w:t>
      </w:r>
    </w:p>
    <w:p w14:paraId="0038B4BE" w14:textId="77777777" w:rsidR="00756AB5" w:rsidRPr="00756AB5" w:rsidRDefault="00756AB5" w:rsidP="00756AB5">
      <w:pPr>
        <w:pStyle w:val="Prrafodelista"/>
        <w:numPr>
          <w:ilvl w:val="0"/>
          <w:numId w:val="6"/>
        </w:numPr>
      </w:pPr>
      <w:r w:rsidRPr="00756AB5">
        <w:t>Analizar las fuerzas internas (compresión, flexión).</w:t>
      </w:r>
    </w:p>
    <w:p w14:paraId="1A7A8A0F" w14:textId="77777777" w:rsidR="00756AB5" w:rsidRPr="00756AB5" w:rsidRDefault="00756AB5" w:rsidP="00756AB5">
      <w:pPr>
        <w:pStyle w:val="Prrafodelista"/>
        <w:numPr>
          <w:ilvl w:val="0"/>
          <w:numId w:val="6"/>
        </w:numPr>
      </w:pPr>
      <w:r w:rsidRPr="00756AB5">
        <w:t>Seleccionar materiales (concreto, acero, madera).</w:t>
      </w:r>
    </w:p>
    <w:p w14:paraId="4C7F9D72" w14:textId="1FC3B2C8" w:rsidR="00756AB5" w:rsidRDefault="00756AB5" w:rsidP="00756AB5">
      <w:pPr>
        <w:pStyle w:val="Prrafodelista"/>
        <w:numPr>
          <w:ilvl w:val="0"/>
          <w:numId w:val="6"/>
        </w:numPr>
      </w:pPr>
      <w:r w:rsidRPr="00756AB5">
        <w:t>Verificar la estabilidad y resistencia del arco.</w:t>
      </w:r>
    </w:p>
    <w:p w14:paraId="13E91243" w14:textId="77777777" w:rsidR="00B41962" w:rsidRPr="00DC01AC" w:rsidRDefault="00B41962" w:rsidP="00B41962">
      <w:pPr>
        <w:spacing w:after="0"/>
        <w:rPr>
          <w:b/>
          <w:bCs/>
          <w:sz w:val="24"/>
          <w:szCs w:val="24"/>
        </w:rPr>
      </w:pPr>
    </w:p>
    <w:p w14:paraId="6F6E5513" w14:textId="0565EE1C" w:rsidR="00B41962" w:rsidRPr="00DC01AC" w:rsidRDefault="00B41962" w:rsidP="00B41962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Dibuje las partes de un Puente</w:t>
      </w:r>
      <w:r w:rsidR="00AB61E7">
        <w:rPr>
          <w:b/>
          <w:bCs/>
          <w:sz w:val="24"/>
          <w:szCs w:val="24"/>
        </w:rPr>
        <w:t>--------------------</w:t>
      </w:r>
    </w:p>
    <w:p w14:paraId="76C2B7B4" w14:textId="77777777" w:rsidR="00B41962" w:rsidRPr="00DC01AC" w:rsidRDefault="00B41962" w:rsidP="00B41962">
      <w:pPr>
        <w:spacing w:after="0"/>
        <w:rPr>
          <w:b/>
          <w:bCs/>
          <w:sz w:val="24"/>
          <w:szCs w:val="24"/>
        </w:rPr>
      </w:pPr>
    </w:p>
    <w:p w14:paraId="7DADBD6E" w14:textId="6CFB6AE6" w:rsidR="001B4747" w:rsidRDefault="00B41962" w:rsidP="001B4747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¿Cuáles son las ediciones del libro azul de la DGC?</w:t>
      </w:r>
    </w:p>
    <w:p w14:paraId="4819E2EC" w14:textId="5BB569C6" w:rsidR="001B4747" w:rsidRDefault="001B4747" w:rsidP="001B4747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Primera edición 1956</w:t>
      </w:r>
    </w:p>
    <w:p w14:paraId="11E18723" w14:textId="2E243C93" w:rsidR="001B4747" w:rsidRDefault="001B4747" w:rsidP="001B4747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Segunda edición 1975</w:t>
      </w:r>
    </w:p>
    <w:p w14:paraId="60A52F30" w14:textId="767E83F3" w:rsidR="001B4747" w:rsidRDefault="001B4747" w:rsidP="001B4747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Tercera edición 2001</w:t>
      </w:r>
    </w:p>
    <w:p w14:paraId="7B06699A" w14:textId="4200B28E" w:rsidR="001B4747" w:rsidRPr="001B4747" w:rsidRDefault="001B4747" w:rsidP="001B4747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Cuarta edición 2025</w:t>
      </w:r>
    </w:p>
    <w:p w14:paraId="70793E84" w14:textId="77777777" w:rsidR="00B41962" w:rsidRPr="00DC01AC" w:rsidRDefault="00B41962" w:rsidP="00B41962">
      <w:pPr>
        <w:pStyle w:val="Prrafodelista"/>
        <w:spacing w:after="0"/>
        <w:rPr>
          <w:b/>
          <w:bCs/>
          <w:sz w:val="24"/>
          <w:szCs w:val="24"/>
        </w:rPr>
      </w:pPr>
    </w:p>
    <w:p w14:paraId="76603966" w14:textId="77777777" w:rsidR="00B41962" w:rsidRPr="00DC01AC" w:rsidRDefault="00B41962" w:rsidP="00B41962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Dibujar el modelo matemático para un Puente de Concreto Reforzado y un Arco</w:t>
      </w:r>
    </w:p>
    <w:p w14:paraId="6486EA2D" w14:textId="77777777" w:rsidR="00B41962" w:rsidRPr="00DC01AC" w:rsidRDefault="00B41962" w:rsidP="00B41962">
      <w:pPr>
        <w:pStyle w:val="Prrafodelista"/>
        <w:spacing w:after="0"/>
        <w:rPr>
          <w:b/>
          <w:bCs/>
          <w:sz w:val="24"/>
          <w:szCs w:val="24"/>
        </w:rPr>
      </w:pPr>
    </w:p>
    <w:p w14:paraId="2D16B27C" w14:textId="6E6F4A33" w:rsidR="001B4747" w:rsidRDefault="00B41962" w:rsidP="001B4747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Según la DGC, mencione al menos 5 hojas para presentar la planificación de un puente.</w:t>
      </w:r>
    </w:p>
    <w:p w14:paraId="70CEB7B9" w14:textId="25F82B88" w:rsidR="001B4747" w:rsidRDefault="001B4747" w:rsidP="001B4747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1B4747">
        <w:rPr>
          <w:b/>
          <w:bCs/>
          <w:sz w:val="24"/>
          <w:szCs w:val="24"/>
        </w:rPr>
        <w:t>Hoja 1, Planta General:</w:t>
      </w:r>
    </w:p>
    <w:p w14:paraId="3EE6BCEE" w14:textId="3CDB4AF3" w:rsidR="001B4747" w:rsidRDefault="001B4747" w:rsidP="001B4747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1B4747">
        <w:rPr>
          <w:b/>
          <w:bCs/>
          <w:sz w:val="24"/>
          <w:szCs w:val="24"/>
        </w:rPr>
        <w:lastRenderedPageBreak/>
        <w:t>Hoja 2, Planta y Alzado:</w:t>
      </w:r>
    </w:p>
    <w:p w14:paraId="11F322EB" w14:textId="1599E25E" w:rsidR="001B4747" w:rsidRDefault="008A0D08" w:rsidP="001B4747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8A0D08">
        <w:rPr>
          <w:b/>
          <w:bCs/>
          <w:sz w:val="24"/>
          <w:szCs w:val="24"/>
        </w:rPr>
        <w:t>Hoja 3: Planta Estribo de entrada (Armado + Detalles) :</w:t>
      </w:r>
    </w:p>
    <w:p w14:paraId="1D953EEF" w14:textId="7D0B5BDD" w:rsidR="008A0D08" w:rsidRDefault="00AD0D14" w:rsidP="001B4747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AD0D14">
        <w:rPr>
          <w:b/>
          <w:bCs/>
          <w:sz w:val="24"/>
          <w:szCs w:val="24"/>
        </w:rPr>
        <w:t>Hoja 4: Planta Estribo de Salida</w:t>
      </w:r>
    </w:p>
    <w:p w14:paraId="15C753CF" w14:textId="23E37D74" w:rsidR="00AD0D14" w:rsidRDefault="00AD0D14" w:rsidP="001B4747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AD0D14">
        <w:rPr>
          <w:b/>
          <w:bCs/>
          <w:sz w:val="24"/>
          <w:szCs w:val="24"/>
        </w:rPr>
        <w:t>Hoja 5: Pila (s)</w:t>
      </w:r>
    </w:p>
    <w:p w14:paraId="581AC0E9" w14:textId="3F3F1F48" w:rsidR="00AD0D14" w:rsidRDefault="00AD0D14" w:rsidP="001B4747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AD0D14">
        <w:rPr>
          <w:b/>
          <w:bCs/>
          <w:sz w:val="24"/>
          <w:szCs w:val="24"/>
        </w:rPr>
        <w:t>Hoja 6: Losas, Vigas, Diafragmas</w:t>
      </w:r>
    </w:p>
    <w:p w14:paraId="2DB3753A" w14:textId="4CD6B0F4" w:rsidR="00AD0D14" w:rsidRPr="001B4747" w:rsidRDefault="00AD0D14" w:rsidP="001B4747">
      <w:pPr>
        <w:pStyle w:val="Prrafodelista"/>
        <w:numPr>
          <w:ilvl w:val="1"/>
          <w:numId w:val="1"/>
        </w:numPr>
        <w:spacing w:after="0" w:line="240" w:lineRule="auto"/>
        <w:rPr>
          <w:b/>
          <w:bCs/>
          <w:sz w:val="24"/>
          <w:szCs w:val="24"/>
        </w:rPr>
      </w:pPr>
      <w:r w:rsidRPr="00AD0D14">
        <w:rPr>
          <w:b/>
          <w:bCs/>
          <w:sz w:val="24"/>
          <w:szCs w:val="24"/>
        </w:rPr>
        <w:t>Hoja 7: Barandas y drenajes</w:t>
      </w:r>
    </w:p>
    <w:p w14:paraId="7912EDDD" w14:textId="77777777" w:rsidR="00B41962" w:rsidRPr="00DC01AC" w:rsidRDefault="00B41962" w:rsidP="00B41962">
      <w:pPr>
        <w:spacing w:after="0"/>
        <w:rPr>
          <w:b/>
          <w:bCs/>
          <w:sz w:val="24"/>
          <w:szCs w:val="24"/>
        </w:rPr>
      </w:pPr>
    </w:p>
    <w:p w14:paraId="663C3670" w14:textId="77777777" w:rsidR="00B41962" w:rsidRPr="00DC01AC" w:rsidRDefault="00B41962" w:rsidP="00B41962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Dibujar el diagrama de momentos para un puente continuo</w:t>
      </w:r>
    </w:p>
    <w:p w14:paraId="2F0149F8" w14:textId="77777777" w:rsidR="00B41962" w:rsidRPr="00DC01AC" w:rsidRDefault="00B41962" w:rsidP="00B41962">
      <w:pPr>
        <w:spacing w:after="0"/>
        <w:rPr>
          <w:b/>
          <w:bCs/>
          <w:sz w:val="24"/>
          <w:szCs w:val="24"/>
        </w:rPr>
      </w:pPr>
    </w:p>
    <w:p w14:paraId="5F7F7C6B" w14:textId="77777777" w:rsidR="00B41962" w:rsidRPr="00DC01AC" w:rsidRDefault="00B41962" w:rsidP="00B41962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¿Qué consideraciones debe de tomar para el diseño de formaleta para un puente?</w:t>
      </w:r>
    </w:p>
    <w:p w14:paraId="38D50018" w14:textId="77777777" w:rsidR="00B41962" w:rsidRPr="00DC01AC" w:rsidRDefault="00B41962" w:rsidP="00B41962">
      <w:pPr>
        <w:spacing w:after="0"/>
        <w:rPr>
          <w:b/>
          <w:bCs/>
          <w:sz w:val="24"/>
          <w:szCs w:val="24"/>
        </w:rPr>
      </w:pPr>
    </w:p>
    <w:p w14:paraId="5E716FC9" w14:textId="77777777" w:rsidR="00B41962" w:rsidRPr="00DC01AC" w:rsidRDefault="00B41962" w:rsidP="00B41962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Desde su apreciación, ¿Cuáles fueron las fallas del puente Tuluche en Chiché, Quiche?</w:t>
      </w:r>
    </w:p>
    <w:p w14:paraId="40DA4E68" w14:textId="77777777" w:rsidR="00B41962" w:rsidRPr="00DC01AC" w:rsidRDefault="00B41962" w:rsidP="00B41962">
      <w:pPr>
        <w:spacing w:after="0"/>
        <w:rPr>
          <w:b/>
          <w:bCs/>
          <w:sz w:val="24"/>
          <w:szCs w:val="24"/>
        </w:rPr>
      </w:pPr>
    </w:p>
    <w:p w14:paraId="6E1AE4AF" w14:textId="77777777" w:rsidR="00B52550" w:rsidRPr="00DC01AC" w:rsidRDefault="00B52550" w:rsidP="00B52550">
      <w:pPr>
        <w:pStyle w:val="Prrafodelista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 xml:space="preserve">¿Cuál es el porcentaje de pendiente </w:t>
      </w:r>
      <w:r>
        <w:rPr>
          <w:b/>
          <w:bCs/>
          <w:sz w:val="24"/>
          <w:szCs w:val="24"/>
        </w:rPr>
        <w:t>máximo</w:t>
      </w:r>
      <w:r w:rsidRPr="00DC01AC">
        <w:rPr>
          <w:b/>
          <w:bCs/>
          <w:sz w:val="24"/>
          <w:szCs w:val="24"/>
        </w:rPr>
        <w:t xml:space="preserve"> para la rampa de un paso de desnivel inferior?</w:t>
      </w:r>
    </w:p>
    <w:p w14:paraId="26AC85C4" w14:textId="77777777" w:rsidR="009126CE" w:rsidRDefault="009126CE"/>
    <w:sectPr w:rsidR="00912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7270"/>
    <w:multiLevelType w:val="hybridMultilevel"/>
    <w:tmpl w:val="248EBB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2AF2"/>
    <w:multiLevelType w:val="hybridMultilevel"/>
    <w:tmpl w:val="6D1C58DC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7A6276D"/>
    <w:multiLevelType w:val="multilevel"/>
    <w:tmpl w:val="5D94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43859"/>
    <w:multiLevelType w:val="hybridMultilevel"/>
    <w:tmpl w:val="6E345C0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6C24CF"/>
    <w:multiLevelType w:val="hybridMultilevel"/>
    <w:tmpl w:val="97728D3A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DFC61E4"/>
    <w:multiLevelType w:val="hybridMultilevel"/>
    <w:tmpl w:val="698A700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2D56F5"/>
    <w:multiLevelType w:val="hybridMultilevel"/>
    <w:tmpl w:val="6AEC7B5A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2F97859"/>
    <w:multiLevelType w:val="multilevel"/>
    <w:tmpl w:val="9628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412919">
    <w:abstractNumId w:val="0"/>
  </w:num>
  <w:num w:numId="2" w16cid:durableId="1125546054">
    <w:abstractNumId w:val="4"/>
  </w:num>
  <w:num w:numId="3" w16cid:durableId="1608343389">
    <w:abstractNumId w:val="3"/>
  </w:num>
  <w:num w:numId="4" w16cid:durableId="814833764">
    <w:abstractNumId w:val="7"/>
  </w:num>
  <w:num w:numId="5" w16cid:durableId="304893905">
    <w:abstractNumId w:val="2"/>
  </w:num>
  <w:num w:numId="6" w16cid:durableId="502858195">
    <w:abstractNumId w:val="1"/>
  </w:num>
  <w:num w:numId="7" w16cid:durableId="1499226454">
    <w:abstractNumId w:val="5"/>
  </w:num>
  <w:num w:numId="8" w16cid:durableId="117724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62"/>
    <w:rsid w:val="001B4747"/>
    <w:rsid w:val="00326456"/>
    <w:rsid w:val="003D60A5"/>
    <w:rsid w:val="00421E83"/>
    <w:rsid w:val="006D5B01"/>
    <w:rsid w:val="00756AB5"/>
    <w:rsid w:val="007C50F2"/>
    <w:rsid w:val="008A0D08"/>
    <w:rsid w:val="008A3674"/>
    <w:rsid w:val="009126CE"/>
    <w:rsid w:val="00A73A67"/>
    <w:rsid w:val="00AB61E7"/>
    <w:rsid w:val="00AD0D14"/>
    <w:rsid w:val="00B41962"/>
    <w:rsid w:val="00B52550"/>
    <w:rsid w:val="00CD4C73"/>
    <w:rsid w:val="00D35AFA"/>
    <w:rsid w:val="00E11EBE"/>
    <w:rsid w:val="00E4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73EF"/>
  <w15:chartTrackingRefBased/>
  <w15:docId w15:val="{596A07A8-3382-4CBF-AD6B-5F821EAD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962"/>
  </w:style>
  <w:style w:type="paragraph" w:styleId="Ttulo1">
    <w:name w:val="heading 1"/>
    <w:basedOn w:val="Normal"/>
    <w:next w:val="Normal"/>
    <w:link w:val="Ttulo1Car"/>
    <w:uiPriority w:val="9"/>
    <w:qFormat/>
    <w:rsid w:val="00B41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1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1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1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1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1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1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1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1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1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19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19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19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19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19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19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1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1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1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1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1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19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19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19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1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19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19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8A3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2</cp:revision>
  <dcterms:created xsi:type="dcterms:W3CDTF">2025-03-15T21:31:00Z</dcterms:created>
  <dcterms:modified xsi:type="dcterms:W3CDTF">2025-03-16T05:47:00Z</dcterms:modified>
</cp:coreProperties>
</file>