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85CB" w14:textId="7098F656" w:rsidR="0024028E" w:rsidRPr="00F94FB8" w:rsidRDefault="0024028E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94FB8">
        <w:rPr>
          <w:rFonts w:ascii="Times New Roman" w:hAnsi="Times New Roman" w:cs="Times New Roman"/>
          <w:sz w:val="24"/>
          <w:szCs w:val="24"/>
          <w:lang w:val="es-ES"/>
        </w:rPr>
        <w:t>Universidad de San Carlos de Guatemala</w:t>
      </w:r>
    </w:p>
    <w:p w14:paraId="27B86926" w14:textId="4281A25E" w:rsidR="0024028E" w:rsidRPr="00F94FB8" w:rsidRDefault="0024028E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94FB8">
        <w:rPr>
          <w:rFonts w:ascii="Times New Roman" w:hAnsi="Times New Roman" w:cs="Times New Roman"/>
          <w:sz w:val="24"/>
          <w:szCs w:val="24"/>
          <w:lang w:val="es-ES"/>
        </w:rPr>
        <w:t xml:space="preserve">Centro Universitario de Occidente </w:t>
      </w:r>
    </w:p>
    <w:p w14:paraId="4044A4A6" w14:textId="4506BF90" w:rsidR="0024028E" w:rsidRPr="00F94FB8" w:rsidRDefault="0024028E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94FB8">
        <w:rPr>
          <w:rFonts w:ascii="Times New Roman" w:hAnsi="Times New Roman" w:cs="Times New Roman"/>
          <w:sz w:val="24"/>
          <w:szCs w:val="24"/>
          <w:lang w:val="es-ES"/>
        </w:rPr>
        <w:t>División de Ciencias de Ingeniería</w:t>
      </w:r>
    </w:p>
    <w:p w14:paraId="3E96F51A" w14:textId="6D89D104" w:rsidR="0024028E" w:rsidRPr="00F94FB8" w:rsidRDefault="00B1163E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94FB8">
        <w:rPr>
          <w:rFonts w:ascii="Times New Roman" w:hAnsi="Times New Roman" w:cs="Times New Roman"/>
          <w:sz w:val="24"/>
          <w:szCs w:val="24"/>
          <w:lang w:val="es-ES"/>
        </w:rPr>
        <w:t xml:space="preserve">Curso: Practicas Finales </w:t>
      </w:r>
    </w:p>
    <w:p w14:paraId="1EC56107" w14:textId="77777777" w:rsidR="00B1163E" w:rsidRPr="00F94FB8" w:rsidRDefault="00B1163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D66F4DB" w14:textId="77777777" w:rsidR="00B1163E" w:rsidRPr="00F94FB8" w:rsidRDefault="00B1163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47F3FB5" w14:textId="77777777" w:rsidR="00B1163E" w:rsidRPr="00F94FB8" w:rsidRDefault="00B1163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BD4EC68" w14:textId="77777777" w:rsidR="00B1163E" w:rsidRPr="00F94FB8" w:rsidRDefault="00B1163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F9E0A71" w14:textId="77777777" w:rsidR="00B1163E" w:rsidRPr="00F94FB8" w:rsidRDefault="00B1163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3B04676" w14:textId="77777777" w:rsidR="00B1163E" w:rsidRPr="00F94FB8" w:rsidRDefault="00B1163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18FA367" w14:textId="77777777" w:rsidR="00B1163E" w:rsidRPr="00F94FB8" w:rsidRDefault="00B1163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38E97FF" w14:textId="3655747A" w:rsidR="00B1163E" w:rsidRPr="00F94FB8" w:rsidRDefault="00B1163E" w:rsidP="00B1163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94FB8">
        <w:rPr>
          <w:rFonts w:ascii="Times New Roman" w:hAnsi="Times New Roman" w:cs="Times New Roman"/>
          <w:b/>
          <w:bCs/>
          <w:sz w:val="24"/>
          <w:szCs w:val="24"/>
          <w:lang w:val="es-ES"/>
        </w:rPr>
        <w:t>Investigación</w:t>
      </w:r>
    </w:p>
    <w:p w14:paraId="5F5B6DE0" w14:textId="77777777" w:rsidR="00B1163E" w:rsidRPr="00F94FB8" w:rsidRDefault="00B1163E" w:rsidP="00B1163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43D13CE" w14:textId="77777777" w:rsidR="00B1163E" w:rsidRPr="00F94FB8" w:rsidRDefault="00B1163E" w:rsidP="00B1163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A46A518" w14:textId="77777777" w:rsidR="00281B7E" w:rsidRPr="00F94FB8" w:rsidRDefault="00281B7E" w:rsidP="00B1163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19021D1" w14:textId="77777777" w:rsidR="00281B7E" w:rsidRPr="00F94FB8" w:rsidRDefault="00281B7E" w:rsidP="00B1163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95B41AA" w14:textId="77777777" w:rsidR="00281B7E" w:rsidRPr="00F94FB8" w:rsidRDefault="00281B7E" w:rsidP="00B1163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AF833B3" w14:textId="77777777" w:rsidR="00B1163E" w:rsidRPr="00F94FB8" w:rsidRDefault="00B1163E" w:rsidP="00B1163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1BDF34E" w14:textId="77777777" w:rsidR="00B1163E" w:rsidRPr="00F94FB8" w:rsidRDefault="00B1163E" w:rsidP="00B1163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0746C77" w14:textId="77777777" w:rsidR="00B1163E" w:rsidRPr="00F94FB8" w:rsidRDefault="00B1163E" w:rsidP="00B1163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7B8532D" w14:textId="77777777" w:rsidR="00B1163E" w:rsidRPr="00F94FB8" w:rsidRDefault="00B1163E" w:rsidP="00B1163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9D9BC19" w14:textId="77777777" w:rsidR="00B1163E" w:rsidRPr="00F94FB8" w:rsidRDefault="00B1163E" w:rsidP="00B1163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2383512" w14:textId="77777777" w:rsidR="00B1163E" w:rsidRPr="00F94FB8" w:rsidRDefault="00B1163E" w:rsidP="00B1163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12DD319" w14:textId="77777777" w:rsidR="00281B7E" w:rsidRPr="00F94FB8" w:rsidRDefault="00281B7E" w:rsidP="00B1163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71000D1" w14:textId="77777777" w:rsidR="00281B7E" w:rsidRPr="00F94FB8" w:rsidRDefault="00281B7E" w:rsidP="00B1163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65576C9" w14:textId="77777777" w:rsidR="00281B7E" w:rsidRPr="00F94FB8" w:rsidRDefault="00281B7E" w:rsidP="00B1163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6ABFDC4" w14:textId="685528CB" w:rsidR="00281B7E" w:rsidRPr="00F94FB8" w:rsidRDefault="00281B7E" w:rsidP="00281B7E">
      <w:pPr>
        <w:jc w:val="right"/>
        <w:rPr>
          <w:rFonts w:ascii="Times New Roman" w:hAnsi="Times New Roman" w:cs="Times New Roman"/>
          <w:sz w:val="24"/>
          <w:szCs w:val="24"/>
          <w:lang w:val="es-ES"/>
        </w:rPr>
      </w:pPr>
      <w:r w:rsidRPr="00F94FB8">
        <w:rPr>
          <w:rFonts w:ascii="Times New Roman" w:hAnsi="Times New Roman" w:cs="Times New Roman"/>
          <w:sz w:val="24"/>
          <w:szCs w:val="24"/>
          <w:lang w:val="es-ES"/>
        </w:rPr>
        <w:t>Marlon Ivan Carreto Rivera 201230088</w:t>
      </w:r>
    </w:p>
    <w:p w14:paraId="5673E541" w14:textId="77777777" w:rsidR="00281B7E" w:rsidRPr="00F94FB8" w:rsidRDefault="00281B7E" w:rsidP="00281B7E">
      <w:pPr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18F7F9E0" w14:textId="77777777" w:rsidR="00281B7E" w:rsidRPr="00F94FB8" w:rsidRDefault="00281B7E" w:rsidP="00281B7E">
      <w:pPr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3C452814" w14:textId="447E9566" w:rsidR="008B27C2" w:rsidRPr="00F94FB8" w:rsidRDefault="008B27C2" w:rsidP="008B27C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94FB8">
        <w:rPr>
          <w:rFonts w:ascii="Times New Roman" w:hAnsi="Times New Roman" w:cs="Times New Roman"/>
          <w:b/>
          <w:bCs/>
          <w:sz w:val="24"/>
          <w:szCs w:val="24"/>
          <w:lang w:val="es-ES"/>
        </w:rPr>
        <w:t>Área de Métodos Constructivos</w:t>
      </w:r>
    </w:p>
    <w:p w14:paraId="093BE9D5" w14:textId="3531E1A4" w:rsidR="008B27C2" w:rsidRPr="00F94FB8" w:rsidRDefault="006B3B55" w:rsidP="008B27C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94FB8">
        <w:rPr>
          <w:rFonts w:ascii="Times New Roman" w:hAnsi="Times New Roman" w:cs="Times New Roman"/>
          <w:b/>
          <w:bCs/>
          <w:sz w:val="24"/>
          <w:szCs w:val="24"/>
          <w:lang w:val="es-ES"/>
        </w:rPr>
        <w:t>Losas</w:t>
      </w:r>
    </w:p>
    <w:p w14:paraId="14DC364D" w14:textId="77777777" w:rsidR="006B3B55" w:rsidRPr="00F94FB8" w:rsidRDefault="006B3B55" w:rsidP="006B3B55">
      <w:pPr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Las losas constituyen elementos estructurales esenciales en edificaciones y obras civiles, cumpliendo la función de distribuir cargas verticales a columnas, vigas y muros. La elección del tipo de losa depende de factores como: resistencia estructural, eficiencia económica, tiempo de construcción, y normativa vigente.</w:t>
      </w:r>
    </w:p>
    <w:p w14:paraId="5F1BDD18" w14:textId="77777777" w:rsidR="006B3B55" w:rsidRPr="00F94FB8" w:rsidRDefault="006B3B55" w:rsidP="006B3B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El ACI 318</w:t>
      </w:r>
      <w:r w:rsidRPr="00F94FB8">
        <w:rPr>
          <w:rFonts w:ascii="Times New Roman" w:hAnsi="Times New Roman" w:cs="Times New Roman"/>
          <w:sz w:val="24"/>
          <w:szCs w:val="24"/>
        </w:rPr>
        <w:noBreakHyphen/>
        <w:t>19 regula el diseño de estructuras de concreto armado, estableciendo requisitos sobre espesor mínimo de losas, refuerzo, control de deformaciones, resistencia al corte y seguridad frente a punzonamiento. Este código es ampliamente adoptado como referencia en normativa internacional y local. La integración de sus criterios en el diseño de losas garantiza seguridad estructural y durabilidad a largo plazo</w:t>
      </w:r>
      <w:r w:rsidRPr="00F94FB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01DFB2B" w14:textId="77777777" w:rsidR="006B3B55" w:rsidRPr="00F94FB8" w:rsidRDefault="006B3B55" w:rsidP="006B3B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2793B0" w14:textId="4DD36121" w:rsidR="006B3B55" w:rsidRPr="00F94FB8" w:rsidRDefault="006B3B55" w:rsidP="006B3B55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94FB8">
        <w:rPr>
          <w:rFonts w:ascii="Times New Roman" w:hAnsi="Times New Roman" w:cs="Times New Roman"/>
          <w:b/>
          <w:bCs/>
          <w:sz w:val="24"/>
          <w:szCs w:val="24"/>
          <w:lang w:val="es-ES"/>
        </w:rPr>
        <w:t>Losa Tradicional</w:t>
      </w:r>
    </w:p>
    <w:p w14:paraId="7CBA16EF" w14:textId="13ACDA40" w:rsidR="006B3B55" w:rsidRPr="00F94FB8" w:rsidRDefault="006B3B55" w:rsidP="006B3B55">
      <w:pPr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La losa tradicional, también llamada maciza, es un elemento sólido de concreto reforzado, soportado por vigas o muros, y con espesor uniforme en toda su extensión. Se utiliza en edificios residenciales, comerciales y obras con cargas concentradas importantes.</w:t>
      </w:r>
    </w:p>
    <w:p w14:paraId="15EB725C" w14:textId="4E91E38C" w:rsidR="006B3B55" w:rsidRPr="00F94FB8" w:rsidRDefault="00252746" w:rsidP="0025274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94FB8">
        <w:rPr>
          <w:rFonts w:ascii="Times New Roman" w:hAnsi="Times New Roman" w:cs="Times New Roman"/>
          <w:b/>
          <w:bCs/>
          <w:sz w:val="24"/>
          <w:szCs w:val="24"/>
          <w:lang w:val="es-ES"/>
        </w:rPr>
        <w:t>Encofrado</w:t>
      </w:r>
    </w:p>
    <w:p w14:paraId="68B33676" w14:textId="1F62C83F" w:rsidR="00C84ED4" w:rsidRPr="00F94FB8" w:rsidRDefault="00C84ED4" w:rsidP="00C84ED4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Se construye un molde temporal con madera, contrachapado o tableros metálicos.</w:t>
      </w:r>
    </w:p>
    <w:p w14:paraId="3E3D2B81" w14:textId="2C1A1250" w:rsidR="00C84ED4" w:rsidRPr="00F94FB8" w:rsidRDefault="00C84ED4" w:rsidP="00C84ED4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Puntales y vigas de soporte aseguran la estabilidad durante el vaciado del concreto.</w:t>
      </w:r>
    </w:p>
    <w:p w14:paraId="4BBAB726" w14:textId="1D1F7F1F" w:rsidR="00C84ED4" w:rsidRPr="00F94FB8" w:rsidRDefault="00C84ED4" w:rsidP="00F94FB8">
      <w:pPr>
        <w:pStyle w:val="Prrafodelista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Se verifican niveles y alineaciones según planos estructurales.</w:t>
      </w:r>
    </w:p>
    <w:p w14:paraId="59EA799C" w14:textId="77777777" w:rsidR="00C84ED4" w:rsidRPr="00F94FB8" w:rsidRDefault="00C84ED4" w:rsidP="00C84ED4">
      <w:pPr>
        <w:rPr>
          <w:rFonts w:ascii="Times New Roman" w:hAnsi="Times New Roman" w:cs="Times New Roman"/>
          <w:sz w:val="24"/>
          <w:szCs w:val="24"/>
        </w:rPr>
      </w:pPr>
    </w:p>
    <w:p w14:paraId="71CE9FAD" w14:textId="7D555B06" w:rsidR="00C84ED4" w:rsidRPr="00F94FB8" w:rsidRDefault="00C84ED4" w:rsidP="00C84ED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4FB8">
        <w:rPr>
          <w:rFonts w:ascii="Times New Roman" w:hAnsi="Times New Roman" w:cs="Times New Roman"/>
          <w:b/>
          <w:bCs/>
          <w:sz w:val="24"/>
          <w:szCs w:val="24"/>
        </w:rPr>
        <w:t xml:space="preserve">Armado </w:t>
      </w:r>
    </w:p>
    <w:p w14:paraId="5F5A0E72" w14:textId="23F82234" w:rsidR="00C84ED4" w:rsidRPr="00F94FB8" w:rsidRDefault="00C84ED4" w:rsidP="00C84ED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Se colocan varillas longitudinales y transversales siguiendo el plano estructural.</w:t>
      </w:r>
    </w:p>
    <w:p w14:paraId="3780467A" w14:textId="312292E4" w:rsidR="00C84ED4" w:rsidRPr="00F94FB8" w:rsidRDefault="00C84ED4" w:rsidP="00C84ED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Se utiliza malla electrosoldada en losas de gran extensión para mayor uniformidad de esfuerzos.</w:t>
      </w:r>
    </w:p>
    <w:p w14:paraId="7B578398" w14:textId="77777777" w:rsidR="00C84ED4" w:rsidRPr="00F94FB8" w:rsidRDefault="00C84ED4" w:rsidP="00C84ED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Las varillas se separan según el diseño y se amarran con alambre de acero para evitar desplazamiento.</w:t>
      </w:r>
    </w:p>
    <w:p w14:paraId="4EAFAADE" w14:textId="77777777" w:rsidR="0015140A" w:rsidRPr="00F94FB8" w:rsidRDefault="0015140A" w:rsidP="0015140A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14:paraId="6CE1CC63" w14:textId="09F7AA85" w:rsidR="00C84ED4" w:rsidRPr="00F94FB8" w:rsidRDefault="00C84ED4" w:rsidP="00C84ED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4FB8">
        <w:rPr>
          <w:rFonts w:ascii="Times New Roman" w:hAnsi="Times New Roman" w:cs="Times New Roman"/>
          <w:b/>
          <w:bCs/>
          <w:sz w:val="24"/>
          <w:szCs w:val="24"/>
        </w:rPr>
        <w:t>Colado</w:t>
      </w:r>
    </w:p>
    <w:p w14:paraId="16832487" w14:textId="77777777" w:rsidR="00C84ED4" w:rsidRPr="00F94FB8" w:rsidRDefault="00C84ED4" w:rsidP="0015140A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Vertido de concreto de resistencia especificada (</w:t>
      </w:r>
      <w:proofErr w:type="spellStart"/>
      <w:r w:rsidRPr="00F94FB8">
        <w:rPr>
          <w:rFonts w:ascii="Times New Roman" w:hAnsi="Times New Roman" w:cs="Times New Roman"/>
          <w:sz w:val="24"/>
          <w:szCs w:val="24"/>
        </w:rPr>
        <w:t>f'c</w:t>
      </w:r>
      <w:proofErr w:type="spellEnd"/>
      <w:r w:rsidRPr="00F94FB8">
        <w:rPr>
          <w:rFonts w:ascii="Times New Roman" w:hAnsi="Times New Roman" w:cs="Times New Roman"/>
          <w:sz w:val="24"/>
          <w:szCs w:val="24"/>
        </w:rPr>
        <w:t>) de manera uniforme.</w:t>
      </w:r>
    </w:p>
    <w:p w14:paraId="38732C74" w14:textId="77777777" w:rsidR="0015140A" w:rsidRPr="00F94FB8" w:rsidRDefault="00C84ED4" w:rsidP="0015140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Se utiliza vibrador para eliminar vacíos de aire y lograr compactación.</w:t>
      </w:r>
    </w:p>
    <w:p w14:paraId="341D9EEC" w14:textId="77777777" w:rsidR="0015140A" w:rsidRPr="00F94FB8" w:rsidRDefault="0015140A" w:rsidP="0015140A">
      <w:pPr>
        <w:pStyle w:val="Prrafodelista"/>
        <w:ind w:left="1068"/>
        <w:rPr>
          <w:rFonts w:ascii="Times New Roman" w:hAnsi="Times New Roman" w:cs="Times New Roman"/>
          <w:sz w:val="24"/>
          <w:szCs w:val="24"/>
        </w:rPr>
      </w:pPr>
    </w:p>
    <w:p w14:paraId="37CA386D" w14:textId="429C8719" w:rsidR="0015140A" w:rsidRPr="00F94FB8" w:rsidRDefault="0015140A" w:rsidP="0015140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4FB8">
        <w:rPr>
          <w:rFonts w:ascii="Times New Roman" w:hAnsi="Times New Roman" w:cs="Times New Roman"/>
          <w:b/>
          <w:bCs/>
          <w:sz w:val="24"/>
          <w:szCs w:val="24"/>
        </w:rPr>
        <w:t>Curado</w:t>
      </w:r>
    </w:p>
    <w:p w14:paraId="7EF839B8" w14:textId="77777777" w:rsidR="00404611" w:rsidRPr="00404611" w:rsidRDefault="00404611" w:rsidP="00404611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04611">
        <w:rPr>
          <w:rFonts w:ascii="Times New Roman" w:hAnsi="Times New Roman" w:cs="Times New Roman"/>
          <w:sz w:val="24"/>
          <w:szCs w:val="24"/>
        </w:rPr>
        <w:t>Mantener la losa húmeda durante al menos 10–14 días para asegurar resistencia.</w:t>
      </w:r>
    </w:p>
    <w:p w14:paraId="4C733C33" w14:textId="13CB498C" w:rsidR="0015140A" w:rsidRPr="00F94FB8" w:rsidRDefault="00404611" w:rsidP="00404611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Métodos: riego continuo, mantas húmedas o compuestos de curado.</w:t>
      </w:r>
    </w:p>
    <w:p w14:paraId="693548AD" w14:textId="77777777" w:rsidR="00404611" w:rsidRPr="00F94FB8" w:rsidRDefault="00404611" w:rsidP="004046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AE23C5" w14:textId="77777777" w:rsidR="00404611" w:rsidRPr="00F94FB8" w:rsidRDefault="00404611" w:rsidP="0040461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4FB8">
        <w:rPr>
          <w:rFonts w:ascii="Times New Roman" w:hAnsi="Times New Roman" w:cs="Times New Roman"/>
          <w:b/>
          <w:bCs/>
          <w:sz w:val="24"/>
          <w:szCs w:val="24"/>
        </w:rPr>
        <w:t xml:space="preserve">Desencofrado: </w:t>
      </w:r>
    </w:p>
    <w:p w14:paraId="6937E398" w14:textId="77777777" w:rsidR="00F94FB8" w:rsidRDefault="00F94FB8" w:rsidP="00F94FB8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 xml:space="preserve">Se retiran puntales progresivamente cuando el concreto alcanza resistencia suficiente (≥50% de </w:t>
      </w:r>
      <w:proofErr w:type="spellStart"/>
      <w:r w:rsidRPr="00F94FB8">
        <w:rPr>
          <w:rFonts w:ascii="Times New Roman" w:hAnsi="Times New Roman" w:cs="Times New Roman"/>
          <w:sz w:val="24"/>
          <w:szCs w:val="24"/>
        </w:rPr>
        <w:t>f'c</w:t>
      </w:r>
      <w:proofErr w:type="spellEnd"/>
      <w:r w:rsidRPr="00F94FB8">
        <w:rPr>
          <w:rFonts w:ascii="Times New Roman" w:hAnsi="Times New Roman" w:cs="Times New Roman"/>
          <w:sz w:val="24"/>
          <w:szCs w:val="24"/>
        </w:rPr>
        <w:t xml:space="preserve"> según ACI 318‑19, Sección 7.6).</w:t>
      </w:r>
    </w:p>
    <w:p w14:paraId="52EB9311" w14:textId="1D51E12B" w:rsidR="00C84ED4" w:rsidRPr="00F94FB8" w:rsidRDefault="00C84ED4" w:rsidP="00F94F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br/>
      </w:r>
    </w:p>
    <w:p w14:paraId="0F18A745" w14:textId="77777777" w:rsidR="00F94FB8" w:rsidRPr="00F94FB8" w:rsidRDefault="00F94FB8" w:rsidP="00F94FB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4FB8">
        <w:rPr>
          <w:rFonts w:ascii="Times New Roman" w:hAnsi="Times New Roman" w:cs="Times New Roman"/>
          <w:b/>
          <w:bCs/>
          <w:sz w:val="24"/>
          <w:szCs w:val="24"/>
        </w:rPr>
        <w:t>Ventajas</w:t>
      </w:r>
    </w:p>
    <w:p w14:paraId="3FD5C0B5" w14:textId="77777777" w:rsidR="00F94FB8" w:rsidRPr="00F94FB8" w:rsidRDefault="00F94FB8" w:rsidP="00F94FB8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Gran capacidad de carga y durabilidad.</w:t>
      </w:r>
    </w:p>
    <w:p w14:paraId="064EB3E7" w14:textId="77777777" w:rsidR="00F94FB8" w:rsidRPr="00F94FB8" w:rsidRDefault="00F94FB8" w:rsidP="00F94FB8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Versatilidad de diseño, adaptable a formas complejas.</w:t>
      </w:r>
    </w:p>
    <w:p w14:paraId="145857B9" w14:textId="77777777" w:rsidR="00F94FB8" w:rsidRDefault="00F94FB8" w:rsidP="00F94FB8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Cumple estrictamente con criterios de ACI 318</w:t>
      </w:r>
      <w:r w:rsidRPr="00F94FB8">
        <w:rPr>
          <w:rFonts w:ascii="Times New Roman" w:hAnsi="Times New Roman" w:cs="Times New Roman"/>
          <w:sz w:val="24"/>
          <w:szCs w:val="24"/>
        </w:rPr>
        <w:noBreakHyphen/>
        <w:t>19 para seguridad estructural.</w:t>
      </w:r>
    </w:p>
    <w:p w14:paraId="2D53B927" w14:textId="77777777" w:rsidR="00E03BEC" w:rsidRPr="00F94FB8" w:rsidRDefault="00E03BEC" w:rsidP="00E03BEC">
      <w:pPr>
        <w:pStyle w:val="Prrafodelista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1C2A0D88" w14:textId="77777777" w:rsidR="00F94FB8" w:rsidRPr="00F94FB8" w:rsidRDefault="00F94FB8" w:rsidP="00F94FB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4FB8">
        <w:rPr>
          <w:rFonts w:ascii="Times New Roman" w:hAnsi="Times New Roman" w:cs="Times New Roman"/>
          <w:b/>
          <w:bCs/>
          <w:sz w:val="24"/>
          <w:szCs w:val="24"/>
        </w:rPr>
        <w:t>Desventajas</w:t>
      </w:r>
    </w:p>
    <w:p w14:paraId="1455CC29" w14:textId="77777777" w:rsidR="00F94FB8" w:rsidRPr="00F94FB8" w:rsidRDefault="00F94FB8" w:rsidP="00F94FB8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Mayor consumo de material y peso → costos elevados.</w:t>
      </w:r>
    </w:p>
    <w:p w14:paraId="3A860BC0" w14:textId="77777777" w:rsidR="00F94FB8" w:rsidRPr="00F94FB8" w:rsidRDefault="00F94FB8" w:rsidP="00F94FB8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Proceso laborioso y lento; requiere mano de obra calificada.</w:t>
      </w:r>
    </w:p>
    <w:p w14:paraId="437D89D6" w14:textId="77777777" w:rsidR="00F94FB8" w:rsidRDefault="00F94FB8" w:rsidP="00F94FB8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94FB8">
        <w:rPr>
          <w:rFonts w:ascii="Times New Roman" w:hAnsi="Times New Roman" w:cs="Times New Roman"/>
          <w:sz w:val="24"/>
          <w:szCs w:val="24"/>
        </w:rPr>
        <w:t>Necesidad de cimbra completa y control constante durante el colado.</w:t>
      </w:r>
    </w:p>
    <w:p w14:paraId="72176B46" w14:textId="77777777" w:rsidR="00E03BEC" w:rsidRDefault="00E03BEC" w:rsidP="00E03BE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DCA6E0" w14:textId="7DAF81C0" w:rsidR="00E03BEC" w:rsidRPr="00E03BEC" w:rsidRDefault="00E03BEC" w:rsidP="00E03B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9D7F0" w14:textId="7E314121" w:rsidR="00E03BEC" w:rsidRPr="00E03BEC" w:rsidRDefault="00E03BEC" w:rsidP="00E03B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BEC">
        <w:rPr>
          <w:rFonts w:ascii="Times New Roman" w:hAnsi="Times New Roman" w:cs="Times New Roman"/>
          <w:b/>
          <w:bCs/>
          <w:sz w:val="24"/>
          <w:szCs w:val="24"/>
        </w:rPr>
        <w:t xml:space="preserve">Losa de Vigueta y </w:t>
      </w:r>
      <w:r w:rsidRPr="00E03BEC">
        <w:rPr>
          <w:rFonts w:ascii="Times New Roman" w:hAnsi="Times New Roman" w:cs="Times New Roman"/>
          <w:b/>
          <w:bCs/>
          <w:sz w:val="24"/>
          <w:szCs w:val="24"/>
          <w:lang w:val="es-ES"/>
        </w:rPr>
        <w:t>Bovedilla</w:t>
      </w:r>
    </w:p>
    <w:p w14:paraId="00A4146B" w14:textId="0BCCBF87" w:rsidR="00E03BEC" w:rsidRPr="00E03BEC" w:rsidRDefault="00E03BEC" w:rsidP="00E03BEC">
      <w:pPr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sz w:val="24"/>
          <w:szCs w:val="24"/>
        </w:rPr>
        <w:t>Sistema prefabricado y aligerado, compuesto por viguetas de concreto armado y bovedillas (polietileno, arcilla, hormigón celular) que reducen peso y cantidad de concreto. Común en edificaciones residenciales y medianas.</w:t>
      </w:r>
      <w:r w:rsidRPr="00E03BEC">
        <w:rPr>
          <w:rFonts w:ascii="Times New Roman" w:hAnsi="Times New Roman" w:cs="Times New Roman"/>
          <w:sz w:val="24"/>
          <w:szCs w:val="24"/>
        </w:rPr>
        <w:tab/>
      </w:r>
    </w:p>
    <w:p w14:paraId="0B564C01" w14:textId="0C178AB7" w:rsidR="00E03BEC" w:rsidRPr="00E03BEC" w:rsidRDefault="00E03BEC" w:rsidP="00E03BE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b/>
          <w:bCs/>
          <w:sz w:val="24"/>
          <w:szCs w:val="24"/>
        </w:rPr>
        <w:t>Apoyo de viguetas</w:t>
      </w:r>
    </w:p>
    <w:p w14:paraId="08AE85BA" w14:textId="77777777" w:rsidR="00E03BEC" w:rsidRPr="00E03BEC" w:rsidRDefault="00E03BEC" w:rsidP="00E03BE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sz w:val="24"/>
          <w:szCs w:val="24"/>
        </w:rPr>
        <w:t>Colocadas paralelas sobre muros, vigas o columnas.</w:t>
      </w:r>
    </w:p>
    <w:p w14:paraId="2A4CEF5D" w14:textId="77777777" w:rsidR="00E03BEC" w:rsidRDefault="00E03BEC" w:rsidP="00E03BE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sz w:val="24"/>
          <w:szCs w:val="24"/>
        </w:rPr>
        <w:t>Se aseguran con apoyos temporales hasta que la capa de compresión consolida.</w:t>
      </w:r>
    </w:p>
    <w:p w14:paraId="4B2D8C7E" w14:textId="77777777" w:rsidR="00E03BEC" w:rsidRPr="00E03BEC" w:rsidRDefault="00E03BEC" w:rsidP="00E03BEC">
      <w:pPr>
        <w:pStyle w:val="Prrafodelista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64877E80" w14:textId="20F903E7" w:rsidR="00E03BEC" w:rsidRPr="00E03BEC" w:rsidRDefault="00E03BEC" w:rsidP="00E03BE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b/>
          <w:bCs/>
          <w:sz w:val="24"/>
          <w:szCs w:val="24"/>
        </w:rPr>
        <w:t>Colocación de bovedillas</w:t>
      </w:r>
    </w:p>
    <w:p w14:paraId="3D0CEBC9" w14:textId="77777777" w:rsidR="00E03BEC" w:rsidRPr="00E03BEC" w:rsidRDefault="00E03BEC" w:rsidP="00E03BE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sz w:val="24"/>
          <w:szCs w:val="24"/>
        </w:rPr>
        <w:t>Se ubican entre viguetas, formando el aligeramiento de la losa.</w:t>
      </w:r>
    </w:p>
    <w:p w14:paraId="33BE5E74" w14:textId="77777777" w:rsidR="00E03BEC" w:rsidRDefault="00E03BEC" w:rsidP="00E03BE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sz w:val="24"/>
          <w:szCs w:val="24"/>
        </w:rPr>
        <w:t>No requieren cimbra adicional de contacto, reduciendo costos y tiempo.</w:t>
      </w:r>
    </w:p>
    <w:p w14:paraId="5A969A55" w14:textId="77777777" w:rsidR="00E03BEC" w:rsidRPr="00E03BEC" w:rsidRDefault="00E03BEC" w:rsidP="00E03BEC">
      <w:pPr>
        <w:pStyle w:val="Prrafodelista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293A5937" w14:textId="4166D4A8" w:rsidR="00E03BEC" w:rsidRPr="00E03BEC" w:rsidRDefault="00E03BEC" w:rsidP="00E03BE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sz w:val="24"/>
          <w:szCs w:val="24"/>
        </w:rPr>
        <w:t xml:space="preserve">  </w:t>
      </w:r>
      <w:r w:rsidRPr="00E03BEC">
        <w:rPr>
          <w:rFonts w:ascii="Times New Roman" w:hAnsi="Times New Roman" w:cs="Times New Roman"/>
          <w:b/>
          <w:bCs/>
          <w:sz w:val="24"/>
          <w:szCs w:val="24"/>
        </w:rPr>
        <w:t>Armado adicional</w:t>
      </w:r>
    </w:p>
    <w:p w14:paraId="3E7D5AFD" w14:textId="77777777" w:rsidR="00E03BEC" w:rsidRPr="00E03BEC" w:rsidRDefault="00E03BEC" w:rsidP="00E03BE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sz w:val="24"/>
          <w:szCs w:val="24"/>
        </w:rPr>
        <w:t>Colocación de malla electrosoldada sobre bovedillas para distribuir cargas.</w:t>
      </w:r>
    </w:p>
    <w:p w14:paraId="6A1864BD" w14:textId="77777777" w:rsidR="00E03BEC" w:rsidRDefault="00E03BEC" w:rsidP="00E03BE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sz w:val="24"/>
          <w:szCs w:val="24"/>
        </w:rPr>
        <w:t>Refuerzo según planos estructurales y criterios del ACI 318</w:t>
      </w:r>
      <w:r w:rsidRPr="00E03BEC">
        <w:rPr>
          <w:rFonts w:ascii="Times New Roman" w:hAnsi="Times New Roman" w:cs="Times New Roman"/>
          <w:sz w:val="24"/>
          <w:szCs w:val="24"/>
        </w:rPr>
        <w:noBreakHyphen/>
        <w:t>19.</w:t>
      </w:r>
    </w:p>
    <w:p w14:paraId="786BECB3" w14:textId="77777777" w:rsidR="00E03BEC" w:rsidRPr="00E03BEC" w:rsidRDefault="00E03BEC" w:rsidP="00E03BEC">
      <w:pPr>
        <w:pStyle w:val="Prrafodelista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44DD95C7" w14:textId="48F385F5" w:rsidR="00E03BEC" w:rsidRPr="00E03BEC" w:rsidRDefault="00E03BEC" w:rsidP="00E03BE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b/>
          <w:bCs/>
          <w:sz w:val="24"/>
          <w:szCs w:val="24"/>
        </w:rPr>
        <w:t>Colado de capa de compresión</w:t>
      </w:r>
    </w:p>
    <w:p w14:paraId="03C7DB73" w14:textId="77777777" w:rsidR="00E03BEC" w:rsidRPr="00E03BEC" w:rsidRDefault="00E03BEC" w:rsidP="00E03BE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sz w:val="24"/>
          <w:szCs w:val="24"/>
        </w:rPr>
        <w:t>Concreto de espesor controlado que cubre viguetas y refuerzo.</w:t>
      </w:r>
    </w:p>
    <w:p w14:paraId="253A6A53" w14:textId="77777777" w:rsidR="00E03BEC" w:rsidRPr="00E03BEC" w:rsidRDefault="00E03BEC" w:rsidP="00E03BE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sz w:val="24"/>
          <w:szCs w:val="24"/>
        </w:rPr>
        <w:t>Vibrado y curado adecuados para consolidar la losa.</w:t>
      </w:r>
    </w:p>
    <w:p w14:paraId="45E85B7B" w14:textId="77777777" w:rsidR="00C84ED4" w:rsidRPr="00F94FB8" w:rsidRDefault="00C84ED4" w:rsidP="00C84ED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A306BD0" w14:textId="3778AD8B" w:rsidR="00E03BEC" w:rsidRPr="00E03BEC" w:rsidRDefault="00E03BEC" w:rsidP="00E03BE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3BEC">
        <w:rPr>
          <w:rFonts w:ascii="Times New Roman" w:hAnsi="Times New Roman" w:cs="Times New Roman"/>
          <w:b/>
          <w:bCs/>
          <w:sz w:val="24"/>
          <w:szCs w:val="24"/>
        </w:rPr>
        <w:t>Ventajas</w:t>
      </w:r>
    </w:p>
    <w:p w14:paraId="2EA506CC" w14:textId="77777777" w:rsidR="00E03BEC" w:rsidRPr="00E03BEC" w:rsidRDefault="00E03BEC" w:rsidP="00E03BE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sz w:val="24"/>
          <w:szCs w:val="24"/>
        </w:rPr>
        <w:t>Ahorro en cimbra hasta 85 %.</w:t>
      </w:r>
    </w:p>
    <w:p w14:paraId="0C0279E2" w14:textId="77777777" w:rsidR="00E03BEC" w:rsidRPr="00E03BEC" w:rsidRDefault="00E03BEC" w:rsidP="00E03BE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sz w:val="24"/>
          <w:szCs w:val="24"/>
        </w:rPr>
        <w:t>Menor costo y mano de obra.</w:t>
      </w:r>
    </w:p>
    <w:p w14:paraId="560A884D" w14:textId="77777777" w:rsidR="00E03BEC" w:rsidRPr="00E03BEC" w:rsidRDefault="00E03BEC" w:rsidP="00E03BE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sz w:val="24"/>
          <w:szCs w:val="24"/>
        </w:rPr>
        <w:t>Sistema limpio y rápido de instalar.</w:t>
      </w:r>
    </w:p>
    <w:p w14:paraId="6D1BCA76" w14:textId="77777777" w:rsidR="00E03BEC" w:rsidRPr="00E03BEC" w:rsidRDefault="00E03BEC" w:rsidP="00E03BE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3BEC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Desventajas</w:t>
      </w:r>
    </w:p>
    <w:p w14:paraId="5E32FE90" w14:textId="77777777" w:rsidR="00E03BEC" w:rsidRPr="00E03BEC" w:rsidRDefault="00E03BEC" w:rsidP="00E03BE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sz w:val="24"/>
          <w:szCs w:val="24"/>
        </w:rPr>
        <w:t>Claros limitados, típicamente ≤6 m.</w:t>
      </w:r>
    </w:p>
    <w:p w14:paraId="655CB127" w14:textId="77777777" w:rsidR="00E03BEC" w:rsidRPr="00E03BEC" w:rsidRDefault="00E03BEC" w:rsidP="00E03BE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03BEC">
        <w:rPr>
          <w:rFonts w:ascii="Times New Roman" w:hAnsi="Times New Roman" w:cs="Times New Roman"/>
          <w:sz w:val="24"/>
          <w:szCs w:val="24"/>
        </w:rPr>
        <w:t>Sensible a errores en colocación de viguetas o bovedillas, pudiendo causar fisuras.</w:t>
      </w:r>
    </w:p>
    <w:p w14:paraId="22643F24" w14:textId="30051304" w:rsidR="006B3B55" w:rsidRPr="00F94FB8" w:rsidRDefault="006B3B55" w:rsidP="006B3B55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9FD5037" w14:textId="66396A51" w:rsidR="008B27C2" w:rsidRDefault="00E03BEC" w:rsidP="008B27C2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Losa Nervada </w:t>
      </w:r>
    </w:p>
    <w:p w14:paraId="4F8B6DAB" w14:textId="3CD56B3C" w:rsidR="000C4C99" w:rsidRDefault="0075767C" w:rsidP="008B27C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767C">
        <w:rPr>
          <w:rFonts w:ascii="Times New Roman" w:hAnsi="Times New Roman" w:cs="Times New Roman"/>
          <w:sz w:val="24"/>
          <w:szCs w:val="24"/>
          <w:lang w:val="es-ES"/>
        </w:rPr>
        <w:t>Losa aligerada con nervios, donde casetones intermedios reducen el peso del concreto y permiten mayor claro con menor cantidad de acero. Adecuada para grandes extensiones y edificios comerciales.</w:t>
      </w:r>
    </w:p>
    <w:p w14:paraId="471F32E0" w14:textId="04F55E49" w:rsidR="0075767C" w:rsidRDefault="0075767C" w:rsidP="0075767C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5767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Colocación </w:t>
      </w:r>
      <w:r w:rsidRPr="0075767C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Pr="0075767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casetones aligerantes</w:t>
      </w:r>
    </w:p>
    <w:p w14:paraId="43BD3485" w14:textId="77777777" w:rsidR="0075767C" w:rsidRPr="0075767C" w:rsidRDefault="0075767C" w:rsidP="0075767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5767C">
        <w:rPr>
          <w:rFonts w:ascii="Times New Roman" w:hAnsi="Times New Roman" w:cs="Times New Roman"/>
          <w:sz w:val="24"/>
          <w:szCs w:val="24"/>
        </w:rPr>
        <w:t>Material: poliestireno, arcilla expandida o hormigón celular.</w:t>
      </w:r>
    </w:p>
    <w:p w14:paraId="59940B33" w14:textId="4C94A749" w:rsidR="0075767C" w:rsidRDefault="0075767C" w:rsidP="0075767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5767C">
        <w:rPr>
          <w:rFonts w:ascii="Times New Roman" w:hAnsi="Times New Roman" w:cs="Times New Roman"/>
          <w:sz w:val="24"/>
          <w:szCs w:val="24"/>
        </w:rPr>
        <w:t>Ubicación según plano estructural, formando nervios longitudinales y transversales.</w:t>
      </w:r>
    </w:p>
    <w:p w14:paraId="6FCD3B6E" w14:textId="77777777" w:rsidR="00C61C25" w:rsidRPr="0075767C" w:rsidRDefault="00C61C25" w:rsidP="00C61C25">
      <w:pPr>
        <w:pStyle w:val="Prrafodelista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070E4DDE" w14:textId="0ACFC786" w:rsidR="0075767C" w:rsidRDefault="00C61C25" w:rsidP="0075767C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Armado de Nervios </w:t>
      </w:r>
    </w:p>
    <w:p w14:paraId="26AA1800" w14:textId="1F6F0719" w:rsidR="00C61C25" w:rsidRPr="00C61C25" w:rsidRDefault="00C61C25" w:rsidP="00C61C25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Varillas </w:t>
      </w:r>
      <w:r w:rsidRPr="00C61C25">
        <w:rPr>
          <w:rFonts w:ascii="Times New Roman" w:hAnsi="Times New Roman" w:cs="Times New Roman"/>
          <w:sz w:val="24"/>
          <w:szCs w:val="24"/>
        </w:rPr>
        <w:t>longitudinales y transversales colocadas sobre casetones.</w:t>
      </w:r>
    </w:p>
    <w:p w14:paraId="6667839A" w14:textId="4EDD6B6D" w:rsidR="00C61C25" w:rsidRDefault="00C61C25" w:rsidP="00C61C25">
      <w:pPr>
        <w:pStyle w:val="Prrafodelista"/>
        <w:numPr>
          <w:ilvl w:val="0"/>
          <w:numId w:val="13"/>
        </w:numPr>
        <w:spacing w:after="0"/>
      </w:pPr>
      <w:r w:rsidRPr="00C61C25">
        <w:rPr>
          <w:rFonts w:ascii="Times New Roman" w:hAnsi="Times New Roman" w:cs="Times New Roman"/>
          <w:sz w:val="24"/>
          <w:szCs w:val="24"/>
        </w:rPr>
        <w:t>Asegurando continuidad</w:t>
      </w:r>
      <w:r>
        <w:t xml:space="preserve"> y unión con bordes de la losa.</w:t>
      </w:r>
    </w:p>
    <w:p w14:paraId="242EBB40" w14:textId="77777777" w:rsidR="00C61C25" w:rsidRDefault="00C61C25" w:rsidP="00C61C25">
      <w:pPr>
        <w:pStyle w:val="Prrafodelista"/>
        <w:spacing w:after="0"/>
        <w:ind w:left="1080"/>
      </w:pPr>
    </w:p>
    <w:p w14:paraId="00714D1B" w14:textId="63CA3241" w:rsidR="00C61C25" w:rsidRPr="00C61C25" w:rsidRDefault="00C61C25" w:rsidP="00C61C25">
      <w:pPr>
        <w:pStyle w:val="Prrafodelista"/>
        <w:numPr>
          <w:ilvl w:val="0"/>
          <w:numId w:val="24"/>
        </w:numPr>
        <w:rPr>
          <w:b/>
          <w:bCs/>
        </w:rPr>
      </w:pPr>
      <w:r w:rsidRPr="00C61C25">
        <w:rPr>
          <w:b/>
          <w:bCs/>
        </w:rPr>
        <w:t xml:space="preserve">Colado de </w:t>
      </w:r>
      <w:r w:rsidRPr="00C61C25">
        <w:rPr>
          <w:rFonts w:ascii="Times New Roman" w:hAnsi="Times New Roman" w:cs="Times New Roman"/>
          <w:b/>
          <w:bCs/>
          <w:sz w:val="24"/>
          <w:szCs w:val="24"/>
          <w:lang w:val="es-ES"/>
        </w:rPr>
        <w:t>concreto</w:t>
      </w:r>
    </w:p>
    <w:p w14:paraId="17CEA31B" w14:textId="17628D5D" w:rsidR="00C61C25" w:rsidRPr="00C61C25" w:rsidRDefault="00C61C25" w:rsidP="00C61C25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61C25">
        <w:rPr>
          <w:rFonts w:ascii="Times New Roman" w:hAnsi="Times New Roman" w:cs="Times New Roman"/>
          <w:sz w:val="24"/>
          <w:szCs w:val="24"/>
        </w:rPr>
        <w:t>Vertido uniforme sobre nervios y casetones.</w:t>
      </w:r>
    </w:p>
    <w:p w14:paraId="6D53F2FC" w14:textId="4FE4CB92" w:rsidR="00C61C25" w:rsidRDefault="00C61C25" w:rsidP="00C61C25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61C25">
        <w:rPr>
          <w:rFonts w:ascii="Times New Roman" w:hAnsi="Times New Roman" w:cs="Times New Roman"/>
          <w:sz w:val="24"/>
          <w:szCs w:val="24"/>
        </w:rPr>
        <w:t>Vibrado para consolidar el concreto sin desplazar casetones</w:t>
      </w:r>
    </w:p>
    <w:p w14:paraId="305EF656" w14:textId="77777777" w:rsidR="00C61C25" w:rsidRPr="00C61C25" w:rsidRDefault="00C61C25" w:rsidP="00C61C25">
      <w:pPr>
        <w:pStyle w:val="Prrafodelista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15F34BC8" w14:textId="77777777" w:rsidR="00C61C25" w:rsidRPr="00C61C25" w:rsidRDefault="00C61C25" w:rsidP="00C61C25">
      <w:pPr>
        <w:pStyle w:val="Prrafodelista"/>
        <w:numPr>
          <w:ilvl w:val="0"/>
          <w:numId w:val="24"/>
        </w:numPr>
      </w:pPr>
      <w:r w:rsidRPr="00C61C25">
        <w:rPr>
          <w:b/>
          <w:bCs/>
        </w:rPr>
        <w:t xml:space="preserve">Curado y desencofrado </w:t>
      </w:r>
    </w:p>
    <w:p w14:paraId="1A9E8BEF" w14:textId="4DFF343C" w:rsidR="00C61C25" w:rsidRPr="00C61C25" w:rsidRDefault="00C61C25" w:rsidP="00C61C25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61C25">
        <w:rPr>
          <w:rFonts w:ascii="Times New Roman" w:hAnsi="Times New Roman" w:cs="Times New Roman"/>
          <w:sz w:val="24"/>
          <w:szCs w:val="24"/>
        </w:rPr>
        <w:t>Mantener humedad suficiente por 10–14 días.</w:t>
      </w:r>
    </w:p>
    <w:p w14:paraId="4F6B2205" w14:textId="5E49FB97" w:rsidR="00C61C25" w:rsidRDefault="00C61C25" w:rsidP="00C61C25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61C25">
        <w:rPr>
          <w:rFonts w:ascii="Times New Roman" w:hAnsi="Times New Roman" w:cs="Times New Roman"/>
          <w:sz w:val="24"/>
          <w:szCs w:val="24"/>
        </w:rPr>
        <w:t>Retirar soportes cuando el concreto alcanza resistencia mínima.</w:t>
      </w:r>
    </w:p>
    <w:p w14:paraId="27F6130B" w14:textId="77777777" w:rsidR="00C61C25" w:rsidRPr="00C61C25" w:rsidRDefault="00C61C25" w:rsidP="00C61C25">
      <w:pPr>
        <w:pStyle w:val="Prrafodelista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44586DC5" w14:textId="168BF9D3" w:rsidR="00C61C25" w:rsidRDefault="00C61C25" w:rsidP="00C61C25">
      <w:pPr>
        <w:pStyle w:val="Prrafodelista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Ventajas </w:t>
      </w:r>
    </w:p>
    <w:p w14:paraId="66658E62" w14:textId="70732821" w:rsidR="00C61C25" w:rsidRDefault="00C61C25" w:rsidP="00C61C25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61C25">
        <w:rPr>
          <w:rFonts w:ascii="Times New Roman" w:hAnsi="Times New Roman" w:cs="Times New Roman"/>
          <w:sz w:val="24"/>
          <w:szCs w:val="24"/>
        </w:rPr>
        <w:t>Ligera → ahorro de material y menor carga sobre estructura.</w:t>
      </w:r>
    </w:p>
    <w:p w14:paraId="749F434D" w14:textId="78600629" w:rsidR="00C61C25" w:rsidRDefault="00C61C25" w:rsidP="00C61C25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1C25">
        <w:rPr>
          <w:rFonts w:ascii="Times New Roman" w:hAnsi="Times New Roman" w:cs="Times New Roman"/>
          <w:sz w:val="24"/>
          <w:szCs w:val="24"/>
        </w:rPr>
        <w:t>Buena resistencia estructural y aislamiento acústico/ térmico.</w:t>
      </w:r>
    </w:p>
    <w:p w14:paraId="3B72BDFB" w14:textId="70CA840D" w:rsidR="00C61C25" w:rsidRDefault="00314E42" w:rsidP="00314E42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14E42">
        <w:rPr>
          <w:rFonts w:ascii="Times New Roman" w:hAnsi="Times New Roman" w:cs="Times New Roman"/>
          <w:sz w:val="24"/>
          <w:szCs w:val="24"/>
        </w:rPr>
        <w:t>Permite claros más amplios y diseños flexibles</w:t>
      </w:r>
    </w:p>
    <w:p w14:paraId="06DD3381" w14:textId="77777777" w:rsidR="00314E42" w:rsidRPr="00C61C25" w:rsidRDefault="00314E42" w:rsidP="00314E42">
      <w:pPr>
        <w:pStyle w:val="Prrafodelista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610483CC" w14:textId="4A914BA7" w:rsidR="00C61C25" w:rsidRDefault="00C61C25" w:rsidP="00C61C25">
      <w:pPr>
        <w:pStyle w:val="Prrafodelista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Desventajas </w:t>
      </w:r>
    </w:p>
    <w:p w14:paraId="1AF61694" w14:textId="1754914C" w:rsidR="00AF08DC" w:rsidRPr="00AF08DC" w:rsidRDefault="00AF08DC" w:rsidP="00AF08D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F08DC">
        <w:rPr>
          <w:rFonts w:ascii="Times New Roman" w:hAnsi="Times New Roman" w:cs="Times New Roman"/>
          <w:sz w:val="24"/>
          <w:szCs w:val="24"/>
        </w:rPr>
        <w:t>Costosa por casetones y cálculo estructural especializado</w:t>
      </w:r>
    </w:p>
    <w:p w14:paraId="22E83931" w14:textId="4DC85EF5" w:rsidR="00AF08DC" w:rsidRDefault="00AF08DC" w:rsidP="00AF08DC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F08DC">
        <w:rPr>
          <w:rFonts w:ascii="Times New Roman" w:hAnsi="Times New Roman" w:cs="Times New Roman"/>
          <w:sz w:val="24"/>
          <w:szCs w:val="24"/>
        </w:rPr>
        <w:t>Requiere mano de obra calificada para armado y colado</w:t>
      </w:r>
    </w:p>
    <w:p w14:paraId="67916AE6" w14:textId="77777777" w:rsidR="00AF08DC" w:rsidRDefault="00AF08DC" w:rsidP="00AF08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BC902A" w14:textId="51F64282" w:rsidR="0075767C" w:rsidRDefault="00AF08DC" w:rsidP="008B27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08DC">
        <w:rPr>
          <w:rFonts w:ascii="Times New Roman" w:hAnsi="Times New Roman" w:cs="Times New Roman"/>
          <w:b/>
          <w:bCs/>
          <w:sz w:val="24"/>
          <w:szCs w:val="24"/>
          <w:lang w:val="es-ES"/>
        </w:rPr>
        <w:t>Losacero</w:t>
      </w:r>
      <w:proofErr w:type="spellEnd"/>
    </w:p>
    <w:p w14:paraId="2BBC171D" w14:textId="37BA8C02" w:rsidR="00AF08DC" w:rsidRDefault="00AF08DC" w:rsidP="008B27C2">
      <w:pPr>
        <w:rPr>
          <w:rFonts w:ascii="Times New Roman" w:hAnsi="Times New Roman" w:cs="Times New Roman"/>
          <w:sz w:val="24"/>
          <w:szCs w:val="24"/>
        </w:rPr>
      </w:pPr>
      <w:r w:rsidRPr="00AF08DC">
        <w:rPr>
          <w:rFonts w:ascii="Times New Roman" w:hAnsi="Times New Roman" w:cs="Times New Roman"/>
          <w:sz w:val="24"/>
          <w:szCs w:val="24"/>
        </w:rPr>
        <w:t xml:space="preserve">Sistema compuesto de </w:t>
      </w:r>
      <w:r w:rsidRPr="00AF08DC">
        <w:rPr>
          <w:rFonts w:ascii="Times New Roman" w:hAnsi="Times New Roman" w:cs="Times New Roman"/>
          <w:sz w:val="24"/>
          <w:szCs w:val="24"/>
          <w:lang w:val="es-ES"/>
        </w:rPr>
        <w:t>lámina</w:t>
      </w:r>
      <w:r w:rsidRPr="00AF08DC">
        <w:rPr>
          <w:rFonts w:ascii="Times New Roman" w:hAnsi="Times New Roman" w:cs="Times New Roman"/>
          <w:sz w:val="24"/>
          <w:szCs w:val="24"/>
        </w:rPr>
        <w:t xml:space="preserve"> metálica acanalada y capa de concreto colado. La lámina actúa como cimbra permanente y refuerzo parcial.</w:t>
      </w:r>
    </w:p>
    <w:p w14:paraId="288AFCA4" w14:textId="5517929B" w:rsidR="00AF08DC" w:rsidRDefault="00AF08DC" w:rsidP="00AF08DC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F08D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Colocación de lámina metálica </w:t>
      </w:r>
    </w:p>
    <w:p w14:paraId="62D05AC4" w14:textId="7F631C14" w:rsidR="00AF08DC" w:rsidRPr="00C13091" w:rsidRDefault="00AF08DC" w:rsidP="00C13091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091">
        <w:rPr>
          <w:rFonts w:ascii="Times New Roman" w:hAnsi="Times New Roman" w:cs="Times New Roman"/>
          <w:sz w:val="24"/>
          <w:szCs w:val="24"/>
        </w:rPr>
        <w:t>Sobre vigas o columnas, asegurando nivelación y alineación.</w:t>
      </w:r>
    </w:p>
    <w:p w14:paraId="6E36FB73" w14:textId="758315A0" w:rsidR="00AF08DC" w:rsidRPr="00C13091" w:rsidRDefault="00AF08DC" w:rsidP="00C13091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091">
        <w:rPr>
          <w:rFonts w:ascii="Times New Roman" w:hAnsi="Times New Roman" w:cs="Times New Roman"/>
          <w:sz w:val="24"/>
          <w:szCs w:val="24"/>
        </w:rPr>
        <w:lastRenderedPageBreak/>
        <w:t>Puede incluir fijación mecánica o soldadura ligera.</w:t>
      </w:r>
    </w:p>
    <w:p w14:paraId="148D3219" w14:textId="77777777" w:rsidR="00AF08DC" w:rsidRDefault="00AF08DC" w:rsidP="00AF08D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DFBE34C" w14:textId="56B45068" w:rsidR="00C13091" w:rsidRPr="00C13091" w:rsidRDefault="00C13091" w:rsidP="00C13091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3091">
        <w:rPr>
          <w:rFonts w:ascii="Times New Roman" w:hAnsi="Times New Roman" w:cs="Times New Roman"/>
          <w:b/>
          <w:bCs/>
          <w:sz w:val="24"/>
          <w:szCs w:val="24"/>
        </w:rPr>
        <w:t xml:space="preserve"> Armado </w:t>
      </w:r>
      <w:r w:rsidRPr="00C13091">
        <w:rPr>
          <w:rFonts w:ascii="Times New Roman" w:hAnsi="Times New Roman" w:cs="Times New Roman"/>
          <w:b/>
          <w:bCs/>
          <w:sz w:val="24"/>
          <w:szCs w:val="24"/>
          <w:lang w:val="es-ES"/>
        </w:rPr>
        <w:t>adicional</w:t>
      </w:r>
      <w:r w:rsidRPr="00C1309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4B9A4D" w14:textId="77777777" w:rsidR="00C13091" w:rsidRPr="00C13091" w:rsidRDefault="00C13091" w:rsidP="00C13091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091">
        <w:rPr>
          <w:rFonts w:ascii="Times New Roman" w:hAnsi="Times New Roman" w:cs="Times New Roman"/>
          <w:sz w:val="24"/>
          <w:szCs w:val="24"/>
        </w:rPr>
        <w:t>Malla electrosoldada colocada sobre la lámina para distribuir cargas.</w:t>
      </w:r>
    </w:p>
    <w:p w14:paraId="566B3E95" w14:textId="77777777" w:rsidR="00C13091" w:rsidRDefault="00C13091" w:rsidP="00C13091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091">
        <w:rPr>
          <w:rFonts w:ascii="Times New Roman" w:hAnsi="Times New Roman" w:cs="Times New Roman"/>
          <w:sz w:val="24"/>
          <w:szCs w:val="24"/>
        </w:rPr>
        <w:t>Se añaden barras en zonas críticas según planos estructurales.</w:t>
      </w:r>
    </w:p>
    <w:p w14:paraId="50084F9F" w14:textId="77777777" w:rsidR="00C13091" w:rsidRPr="00C13091" w:rsidRDefault="00C13091" w:rsidP="00C13091">
      <w:pPr>
        <w:pStyle w:val="Prrafodelista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6B4CC653" w14:textId="48E1B15B" w:rsidR="00C13091" w:rsidRPr="00C13091" w:rsidRDefault="00C13091" w:rsidP="00C13091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3091">
        <w:rPr>
          <w:rFonts w:ascii="Times New Roman" w:hAnsi="Times New Roman" w:cs="Times New Roman"/>
          <w:b/>
          <w:bCs/>
          <w:sz w:val="24"/>
          <w:szCs w:val="24"/>
        </w:rPr>
        <w:t xml:space="preserve">Colado de </w:t>
      </w:r>
      <w:r w:rsidRPr="00C13091">
        <w:rPr>
          <w:rFonts w:ascii="Times New Roman" w:hAnsi="Times New Roman" w:cs="Times New Roman"/>
          <w:b/>
          <w:bCs/>
          <w:sz w:val="24"/>
          <w:szCs w:val="24"/>
          <w:lang w:val="es-ES"/>
        </w:rPr>
        <w:t>concreto</w:t>
      </w:r>
      <w:r w:rsidRPr="00C1309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614314" w14:textId="77777777" w:rsidR="00C13091" w:rsidRPr="00C13091" w:rsidRDefault="00C13091" w:rsidP="00C13091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091">
        <w:rPr>
          <w:rFonts w:ascii="Times New Roman" w:hAnsi="Times New Roman" w:cs="Times New Roman"/>
          <w:sz w:val="24"/>
          <w:szCs w:val="24"/>
        </w:rPr>
        <w:t>Altura de colado según diseño estructural.</w:t>
      </w:r>
    </w:p>
    <w:p w14:paraId="5D5749E1" w14:textId="77777777" w:rsidR="00C13091" w:rsidRDefault="00C13091" w:rsidP="00C13091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091">
        <w:rPr>
          <w:rFonts w:ascii="Times New Roman" w:hAnsi="Times New Roman" w:cs="Times New Roman"/>
          <w:sz w:val="24"/>
          <w:szCs w:val="24"/>
        </w:rPr>
        <w:t>Vibrado para consolidación y unión con lámina.</w:t>
      </w:r>
    </w:p>
    <w:p w14:paraId="4FE9AE0B" w14:textId="77777777" w:rsidR="00C13091" w:rsidRPr="00C13091" w:rsidRDefault="00C13091" w:rsidP="00C1309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BA2110" w14:textId="3E5F929C" w:rsidR="00C13091" w:rsidRPr="00C13091" w:rsidRDefault="00C13091" w:rsidP="00C13091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3091">
        <w:rPr>
          <w:rFonts w:ascii="Times New Roman" w:hAnsi="Times New Roman" w:cs="Times New Roman"/>
          <w:b/>
          <w:bCs/>
          <w:sz w:val="24"/>
          <w:szCs w:val="24"/>
        </w:rPr>
        <w:t>Curado:</w:t>
      </w:r>
    </w:p>
    <w:p w14:paraId="17936B56" w14:textId="77777777" w:rsidR="00C13091" w:rsidRDefault="00C13091" w:rsidP="00C13091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091">
        <w:rPr>
          <w:rFonts w:ascii="Times New Roman" w:hAnsi="Times New Roman" w:cs="Times New Roman"/>
          <w:sz w:val="24"/>
          <w:szCs w:val="24"/>
        </w:rPr>
        <w:t>Humedad suficiente durante 7–10 días para asegurar resistencia del concreto.</w:t>
      </w:r>
    </w:p>
    <w:p w14:paraId="505D50D3" w14:textId="77777777" w:rsidR="00C13091" w:rsidRDefault="00C13091" w:rsidP="00C13091">
      <w:pPr>
        <w:pStyle w:val="Prrafodelista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6D7AEEC3" w14:textId="77777777" w:rsidR="00C13091" w:rsidRPr="00C13091" w:rsidRDefault="00C13091" w:rsidP="00C13091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3091">
        <w:rPr>
          <w:rFonts w:ascii="Times New Roman" w:hAnsi="Times New Roman" w:cs="Times New Roman"/>
          <w:b/>
          <w:bCs/>
          <w:sz w:val="24"/>
          <w:szCs w:val="24"/>
        </w:rPr>
        <w:t>Ventajas</w:t>
      </w:r>
    </w:p>
    <w:p w14:paraId="2026A71A" w14:textId="77777777" w:rsidR="00C13091" w:rsidRPr="00C13091" w:rsidRDefault="00C13091" w:rsidP="00C13091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13091">
        <w:rPr>
          <w:rFonts w:ascii="Times New Roman" w:hAnsi="Times New Roman" w:cs="Times New Roman"/>
          <w:sz w:val="24"/>
          <w:szCs w:val="24"/>
        </w:rPr>
        <w:t>Instalación rápida y limpia.</w:t>
      </w:r>
    </w:p>
    <w:p w14:paraId="05E55875" w14:textId="77777777" w:rsidR="00C13091" w:rsidRPr="00C13091" w:rsidRDefault="00C13091" w:rsidP="00C13091">
      <w:pPr>
        <w:numPr>
          <w:ilvl w:val="0"/>
          <w:numId w:val="29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13091">
        <w:rPr>
          <w:rFonts w:ascii="Times New Roman" w:hAnsi="Times New Roman" w:cs="Times New Roman"/>
          <w:sz w:val="24"/>
          <w:szCs w:val="24"/>
        </w:rPr>
        <w:t>Permite claros mayores que los sistemas tradicionales.</w:t>
      </w:r>
    </w:p>
    <w:p w14:paraId="4A7F22F8" w14:textId="77777777" w:rsidR="00C13091" w:rsidRDefault="00C13091" w:rsidP="00C13091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091">
        <w:rPr>
          <w:rFonts w:ascii="Times New Roman" w:hAnsi="Times New Roman" w:cs="Times New Roman"/>
          <w:sz w:val="24"/>
          <w:szCs w:val="24"/>
        </w:rPr>
        <w:t>Reducción de desperdicios y mejor control de calidad.</w:t>
      </w:r>
    </w:p>
    <w:p w14:paraId="05A6398C" w14:textId="77777777" w:rsidR="00C13091" w:rsidRPr="00C13091" w:rsidRDefault="00C13091" w:rsidP="00C1309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A6D7337" w14:textId="77777777" w:rsidR="00C13091" w:rsidRPr="00C13091" w:rsidRDefault="00C13091" w:rsidP="00C13091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3091">
        <w:rPr>
          <w:rFonts w:ascii="Times New Roman" w:hAnsi="Times New Roman" w:cs="Times New Roman"/>
          <w:b/>
          <w:bCs/>
          <w:sz w:val="24"/>
          <w:szCs w:val="24"/>
        </w:rPr>
        <w:t>Desventajas</w:t>
      </w:r>
    </w:p>
    <w:p w14:paraId="23E9C6C5" w14:textId="77777777" w:rsidR="00C13091" w:rsidRPr="00C13091" w:rsidRDefault="00C13091" w:rsidP="000A75C3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091">
        <w:rPr>
          <w:rFonts w:ascii="Times New Roman" w:hAnsi="Times New Roman" w:cs="Times New Roman"/>
          <w:sz w:val="24"/>
          <w:szCs w:val="24"/>
        </w:rPr>
        <w:t>Costo de materiales y mano de obra especializada.</w:t>
      </w:r>
    </w:p>
    <w:p w14:paraId="5A7B3979" w14:textId="77777777" w:rsidR="00C13091" w:rsidRDefault="00C13091" w:rsidP="000A75C3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3091">
        <w:rPr>
          <w:rFonts w:ascii="Times New Roman" w:hAnsi="Times New Roman" w:cs="Times New Roman"/>
          <w:sz w:val="24"/>
          <w:szCs w:val="24"/>
        </w:rPr>
        <w:t>Requiere control preciso del colado y anclaje del refuerzo.</w:t>
      </w:r>
    </w:p>
    <w:p w14:paraId="23E17601" w14:textId="77777777" w:rsidR="00C13091" w:rsidRPr="00C13091" w:rsidRDefault="00C13091" w:rsidP="00C1309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37A7BF" w14:textId="77777777" w:rsidR="00C13091" w:rsidRPr="00C13091" w:rsidRDefault="00C13091" w:rsidP="00C1309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714C87" w14:textId="77777777" w:rsidR="00AF08DC" w:rsidRDefault="00AF08DC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53E6AC7" w14:textId="77777777" w:rsidR="00214379" w:rsidRDefault="00214379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552778F" w14:textId="77777777" w:rsidR="00214379" w:rsidRDefault="00214379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8DCAD5D" w14:textId="77777777" w:rsidR="00214379" w:rsidRDefault="00214379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DE71183" w14:textId="77777777" w:rsidR="00214379" w:rsidRDefault="00214379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51A8430" w14:textId="77777777" w:rsidR="00214379" w:rsidRDefault="00214379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0186C91" w14:textId="77777777" w:rsidR="00214379" w:rsidRDefault="00214379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B0A65A6" w14:textId="77777777" w:rsidR="00214379" w:rsidRDefault="00214379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11815E7" w14:textId="77777777" w:rsidR="00214379" w:rsidRDefault="00214379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935F149" w14:textId="77777777" w:rsidR="00214379" w:rsidRDefault="00214379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AEAB49A" w14:textId="77777777" w:rsidR="00214379" w:rsidRDefault="00214379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90382D1" w14:textId="77777777" w:rsidR="00214379" w:rsidRDefault="00214379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544B743" w14:textId="77777777" w:rsidR="00327E62" w:rsidRDefault="00327E62" w:rsidP="00327E62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52BCEE1" w14:textId="77777777" w:rsidR="00D4235D" w:rsidRDefault="00D4235D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54943EE" w14:textId="77777777" w:rsidR="00D4235D" w:rsidRDefault="00D4235D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B2FD4FE" w14:textId="77777777" w:rsidR="00D4235D" w:rsidRDefault="00D4235D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012B810" w14:textId="77777777" w:rsidR="00D4235D" w:rsidRDefault="00D4235D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71946F0" w14:textId="77777777" w:rsidR="00D4235D" w:rsidRDefault="00D4235D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538291C" w14:textId="77777777" w:rsidR="00D4235D" w:rsidRDefault="00D4235D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C390AB9" w14:textId="77777777" w:rsidR="00D4235D" w:rsidRDefault="00D4235D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830B165" w14:textId="77777777" w:rsidR="00D4235D" w:rsidRDefault="00D4235D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D00280A" w14:textId="77777777" w:rsidR="00D4235D" w:rsidRDefault="00D4235D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F09C467" w14:textId="77777777" w:rsidR="00D4235D" w:rsidRDefault="00D4235D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A92F7B8" w14:textId="77777777" w:rsidR="00D4235D" w:rsidRDefault="00D4235D" w:rsidP="00AF08DC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sectPr w:rsidR="00D423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1C3"/>
    <w:multiLevelType w:val="hybridMultilevel"/>
    <w:tmpl w:val="94B2D4F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8617C9"/>
    <w:multiLevelType w:val="hybridMultilevel"/>
    <w:tmpl w:val="179E74FE"/>
    <w:lvl w:ilvl="0" w:tplc="10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C2F2324"/>
    <w:multiLevelType w:val="hybridMultilevel"/>
    <w:tmpl w:val="AB8E0222"/>
    <w:lvl w:ilvl="0" w:tplc="1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3A72A66"/>
    <w:multiLevelType w:val="hybridMultilevel"/>
    <w:tmpl w:val="9E0CCF42"/>
    <w:lvl w:ilvl="0" w:tplc="D624C4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B47EE"/>
    <w:multiLevelType w:val="hybridMultilevel"/>
    <w:tmpl w:val="C76AB428"/>
    <w:lvl w:ilvl="0" w:tplc="F2AC3CF4">
      <w:numFmt w:val="bullet"/>
      <w:lvlText w:val="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3327CC5"/>
    <w:multiLevelType w:val="multilevel"/>
    <w:tmpl w:val="B88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15193"/>
    <w:multiLevelType w:val="hybridMultilevel"/>
    <w:tmpl w:val="63029A7C"/>
    <w:lvl w:ilvl="0" w:tplc="F2AC3CF4">
      <w:numFmt w:val="bullet"/>
      <w:lvlText w:val="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8AC7D5F"/>
    <w:multiLevelType w:val="multilevel"/>
    <w:tmpl w:val="02F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06E58"/>
    <w:multiLevelType w:val="hybridMultilevel"/>
    <w:tmpl w:val="4C24614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B0463"/>
    <w:multiLevelType w:val="multilevel"/>
    <w:tmpl w:val="755495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A4ABF"/>
    <w:multiLevelType w:val="multilevel"/>
    <w:tmpl w:val="928687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B0ADA"/>
    <w:multiLevelType w:val="hybridMultilevel"/>
    <w:tmpl w:val="94B0B1FA"/>
    <w:lvl w:ilvl="0" w:tplc="11BE10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C20FD"/>
    <w:multiLevelType w:val="multilevel"/>
    <w:tmpl w:val="6BB2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87593"/>
    <w:multiLevelType w:val="multilevel"/>
    <w:tmpl w:val="D5A6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30619"/>
    <w:multiLevelType w:val="multilevel"/>
    <w:tmpl w:val="2AF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23C6E"/>
    <w:multiLevelType w:val="multilevel"/>
    <w:tmpl w:val="FE2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B08EC"/>
    <w:multiLevelType w:val="hybridMultilevel"/>
    <w:tmpl w:val="26FAB136"/>
    <w:lvl w:ilvl="0" w:tplc="AAF636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9D053E"/>
    <w:multiLevelType w:val="hybridMultilevel"/>
    <w:tmpl w:val="EC029F82"/>
    <w:lvl w:ilvl="0" w:tplc="91CA6CD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EB5B12"/>
    <w:multiLevelType w:val="hybridMultilevel"/>
    <w:tmpl w:val="1736C44E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76B5D97"/>
    <w:multiLevelType w:val="multilevel"/>
    <w:tmpl w:val="7F72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90C73"/>
    <w:multiLevelType w:val="hybridMultilevel"/>
    <w:tmpl w:val="7C462312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C844E7E"/>
    <w:multiLevelType w:val="multilevel"/>
    <w:tmpl w:val="D5D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D37D7"/>
    <w:multiLevelType w:val="hybridMultilevel"/>
    <w:tmpl w:val="CB8A2248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DFB1711"/>
    <w:multiLevelType w:val="hybridMultilevel"/>
    <w:tmpl w:val="56267EA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AE391C"/>
    <w:multiLevelType w:val="hybridMultilevel"/>
    <w:tmpl w:val="5B4AB0B6"/>
    <w:lvl w:ilvl="0" w:tplc="1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70C345FC"/>
    <w:multiLevelType w:val="multilevel"/>
    <w:tmpl w:val="2E14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70311"/>
    <w:multiLevelType w:val="multilevel"/>
    <w:tmpl w:val="755495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701F7"/>
    <w:multiLevelType w:val="multilevel"/>
    <w:tmpl w:val="21FE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252DBD"/>
    <w:multiLevelType w:val="hybridMultilevel"/>
    <w:tmpl w:val="B0CC077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B5BED"/>
    <w:multiLevelType w:val="multilevel"/>
    <w:tmpl w:val="940E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B7941"/>
    <w:multiLevelType w:val="multilevel"/>
    <w:tmpl w:val="755495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01B88"/>
    <w:multiLevelType w:val="hybridMultilevel"/>
    <w:tmpl w:val="EB768D08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D4C1BAC"/>
    <w:multiLevelType w:val="multilevel"/>
    <w:tmpl w:val="2B34CFC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092777597">
    <w:abstractNumId w:val="23"/>
  </w:num>
  <w:num w:numId="2" w16cid:durableId="25761610">
    <w:abstractNumId w:val="8"/>
  </w:num>
  <w:num w:numId="3" w16cid:durableId="8215630">
    <w:abstractNumId w:val="28"/>
  </w:num>
  <w:num w:numId="4" w16cid:durableId="1245725112">
    <w:abstractNumId w:val="4"/>
  </w:num>
  <w:num w:numId="5" w16cid:durableId="641931859">
    <w:abstractNumId w:val="1"/>
  </w:num>
  <w:num w:numId="6" w16cid:durableId="674235716">
    <w:abstractNumId w:val="6"/>
  </w:num>
  <w:num w:numId="7" w16cid:durableId="1559433208">
    <w:abstractNumId w:val="2"/>
  </w:num>
  <w:num w:numId="8" w16cid:durableId="1561356344">
    <w:abstractNumId w:val="31"/>
  </w:num>
  <w:num w:numId="9" w16cid:durableId="1784763123">
    <w:abstractNumId w:val="22"/>
  </w:num>
  <w:num w:numId="10" w16cid:durableId="1581988839">
    <w:abstractNumId w:val="18"/>
  </w:num>
  <w:num w:numId="11" w16cid:durableId="645627211">
    <w:abstractNumId w:val="24"/>
  </w:num>
  <w:num w:numId="12" w16cid:durableId="1707213326">
    <w:abstractNumId w:val="0"/>
  </w:num>
  <w:num w:numId="13" w16cid:durableId="45225697">
    <w:abstractNumId w:val="20"/>
  </w:num>
  <w:num w:numId="14" w16cid:durableId="731854398">
    <w:abstractNumId w:val="15"/>
  </w:num>
  <w:num w:numId="15" w16cid:durableId="51656521">
    <w:abstractNumId w:val="7"/>
  </w:num>
  <w:num w:numId="16" w16cid:durableId="503054594">
    <w:abstractNumId w:val="29"/>
  </w:num>
  <w:num w:numId="17" w16cid:durableId="1427380362">
    <w:abstractNumId w:val="19"/>
  </w:num>
  <w:num w:numId="18" w16cid:durableId="202014309">
    <w:abstractNumId w:val="5"/>
  </w:num>
  <w:num w:numId="19" w16cid:durableId="377778304">
    <w:abstractNumId w:val="13"/>
  </w:num>
  <w:num w:numId="20" w16cid:durableId="644972044">
    <w:abstractNumId w:val="3"/>
  </w:num>
  <w:num w:numId="21" w16cid:durableId="2046516299">
    <w:abstractNumId w:val="12"/>
  </w:num>
  <w:num w:numId="22" w16cid:durableId="1418674560">
    <w:abstractNumId w:val="21"/>
  </w:num>
  <w:num w:numId="23" w16cid:durableId="1000473317">
    <w:abstractNumId w:val="17"/>
  </w:num>
  <w:num w:numId="24" w16cid:durableId="1193959458">
    <w:abstractNumId w:val="16"/>
  </w:num>
  <w:num w:numId="25" w16cid:durableId="54162039">
    <w:abstractNumId w:val="11"/>
  </w:num>
  <w:num w:numId="26" w16cid:durableId="1973973739">
    <w:abstractNumId w:val="14"/>
  </w:num>
  <w:num w:numId="27" w16cid:durableId="171839224">
    <w:abstractNumId w:val="25"/>
  </w:num>
  <w:num w:numId="28" w16cid:durableId="1600260684">
    <w:abstractNumId w:val="27"/>
  </w:num>
  <w:num w:numId="29" w16cid:durableId="266666937">
    <w:abstractNumId w:val="10"/>
  </w:num>
  <w:num w:numId="30" w16cid:durableId="1838156117">
    <w:abstractNumId w:val="32"/>
  </w:num>
  <w:num w:numId="31" w16cid:durableId="1890845468">
    <w:abstractNumId w:val="9"/>
  </w:num>
  <w:num w:numId="32" w16cid:durableId="793595001">
    <w:abstractNumId w:val="26"/>
  </w:num>
  <w:num w:numId="33" w16cid:durableId="4170968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8E"/>
    <w:rsid w:val="000A75C3"/>
    <w:rsid w:val="000C4C99"/>
    <w:rsid w:val="0015140A"/>
    <w:rsid w:val="00214379"/>
    <w:rsid w:val="0024028E"/>
    <w:rsid w:val="00252746"/>
    <w:rsid w:val="00281B7E"/>
    <w:rsid w:val="00314E42"/>
    <w:rsid w:val="00327E62"/>
    <w:rsid w:val="00404611"/>
    <w:rsid w:val="00474572"/>
    <w:rsid w:val="00497B65"/>
    <w:rsid w:val="004A0695"/>
    <w:rsid w:val="0051525D"/>
    <w:rsid w:val="006B3B55"/>
    <w:rsid w:val="0075767C"/>
    <w:rsid w:val="008B27C2"/>
    <w:rsid w:val="00AF08DC"/>
    <w:rsid w:val="00B1163E"/>
    <w:rsid w:val="00BE48DF"/>
    <w:rsid w:val="00C13091"/>
    <w:rsid w:val="00C61C25"/>
    <w:rsid w:val="00C84ED4"/>
    <w:rsid w:val="00D4235D"/>
    <w:rsid w:val="00DB506F"/>
    <w:rsid w:val="00DD49FE"/>
    <w:rsid w:val="00E03BEC"/>
    <w:rsid w:val="00F37F3F"/>
    <w:rsid w:val="00F6568A"/>
    <w:rsid w:val="00F94FB8"/>
    <w:rsid w:val="00FA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6C5B26"/>
  <w15:chartTrackingRefBased/>
  <w15:docId w15:val="{187AC7B1-99A4-456F-BF8E-B7DEDBFE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0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2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2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2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2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2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2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2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2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2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2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2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4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27E6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7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6</Pages>
  <Words>883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2</cp:revision>
  <dcterms:created xsi:type="dcterms:W3CDTF">2025-08-30T19:33:00Z</dcterms:created>
  <dcterms:modified xsi:type="dcterms:W3CDTF">2025-08-31T17:12:00Z</dcterms:modified>
</cp:coreProperties>
</file>