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85CB" w14:textId="7098F656" w:rsidR="0024028E" w:rsidRDefault="0024028E">
      <w:pPr>
        <w:rPr>
          <w:lang w:val="es-ES"/>
        </w:rPr>
      </w:pPr>
      <w:r>
        <w:rPr>
          <w:lang w:val="es-ES"/>
        </w:rPr>
        <w:t>Universidad de San Carlos de Guatemala</w:t>
      </w:r>
    </w:p>
    <w:p w14:paraId="27B86926" w14:textId="4281A25E" w:rsidR="0024028E" w:rsidRDefault="0024028E">
      <w:pPr>
        <w:rPr>
          <w:lang w:val="es-ES"/>
        </w:rPr>
      </w:pPr>
      <w:r>
        <w:rPr>
          <w:lang w:val="es-ES"/>
        </w:rPr>
        <w:t xml:space="preserve">Centro Universitario de Occidente </w:t>
      </w:r>
    </w:p>
    <w:p w14:paraId="4044A4A6" w14:textId="4506BF90" w:rsidR="0024028E" w:rsidRDefault="0024028E">
      <w:pPr>
        <w:rPr>
          <w:lang w:val="es-ES"/>
        </w:rPr>
      </w:pPr>
      <w:r>
        <w:rPr>
          <w:lang w:val="es-ES"/>
        </w:rPr>
        <w:t>División de Ciencias de Ingeniería</w:t>
      </w:r>
    </w:p>
    <w:p w14:paraId="3E96F51A" w14:textId="6D89D104" w:rsidR="0024028E" w:rsidRDefault="00B1163E">
      <w:pPr>
        <w:rPr>
          <w:lang w:val="es-ES"/>
        </w:rPr>
      </w:pPr>
      <w:r>
        <w:rPr>
          <w:lang w:val="es-ES"/>
        </w:rPr>
        <w:t xml:space="preserve">Curso: Practicas Finales </w:t>
      </w:r>
    </w:p>
    <w:p w14:paraId="1EC56107" w14:textId="77777777" w:rsidR="00B1163E" w:rsidRDefault="00B1163E">
      <w:pPr>
        <w:rPr>
          <w:lang w:val="es-ES"/>
        </w:rPr>
      </w:pPr>
    </w:p>
    <w:p w14:paraId="3D66F4DB" w14:textId="77777777" w:rsidR="00B1163E" w:rsidRDefault="00B1163E">
      <w:pPr>
        <w:rPr>
          <w:lang w:val="es-ES"/>
        </w:rPr>
      </w:pPr>
    </w:p>
    <w:p w14:paraId="047F3FB5" w14:textId="77777777" w:rsidR="00B1163E" w:rsidRDefault="00B1163E">
      <w:pPr>
        <w:rPr>
          <w:lang w:val="es-ES"/>
        </w:rPr>
      </w:pPr>
    </w:p>
    <w:p w14:paraId="5BD4EC68" w14:textId="77777777" w:rsidR="00B1163E" w:rsidRDefault="00B1163E">
      <w:pPr>
        <w:rPr>
          <w:lang w:val="es-ES"/>
        </w:rPr>
      </w:pPr>
    </w:p>
    <w:p w14:paraId="0F9E0A71" w14:textId="77777777" w:rsidR="00B1163E" w:rsidRDefault="00B1163E">
      <w:pPr>
        <w:rPr>
          <w:lang w:val="es-ES"/>
        </w:rPr>
      </w:pPr>
    </w:p>
    <w:p w14:paraId="43B04676" w14:textId="77777777" w:rsidR="00B1163E" w:rsidRDefault="00B1163E">
      <w:pPr>
        <w:rPr>
          <w:lang w:val="es-ES"/>
        </w:rPr>
      </w:pPr>
    </w:p>
    <w:p w14:paraId="018FA367" w14:textId="77777777" w:rsidR="00B1163E" w:rsidRDefault="00B1163E">
      <w:pPr>
        <w:rPr>
          <w:lang w:val="es-ES"/>
        </w:rPr>
      </w:pPr>
    </w:p>
    <w:p w14:paraId="038E97FF" w14:textId="3655747A" w:rsidR="00B1163E" w:rsidRPr="00281B7E" w:rsidRDefault="00B1163E" w:rsidP="00B1163E">
      <w:pPr>
        <w:jc w:val="center"/>
        <w:rPr>
          <w:b/>
          <w:bCs/>
          <w:sz w:val="28"/>
          <w:szCs w:val="28"/>
          <w:lang w:val="es-ES"/>
        </w:rPr>
      </w:pPr>
      <w:r w:rsidRPr="00281B7E">
        <w:rPr>
          <w:b/>
          <w:bCs/>
          <w:sz w:val="28"/>
          <w:szCs w:val="28"/>
          <w:lang w:val="es-ES"/>
        </w:rPr>
        <w:t>Investigación</w:t>
      </w:r>
    </w:p>
    <w:p w14:paraId="5F5B6DE0" w14:textId="77777777" w:rsidR="00B1163E" w:rsidRDefault="00B1163E" w:rsidP="00B1163E">
      <w:pPr>
        <w:jc w:val="center"/>
        <w:rPr>
          <w:lang w:val="es-ES"/>
        </w:rPr>
      </w:pPr>
    </w:p>
    <w:p w14:paraId="143D13CE" w14:textId="77777777" w:rsidR="00B1163E" w:rsidRDefault="00B1163E" w:rsidP="00B1163E">
      <w:pPr>
        <w:jc w:val="center"/>
        <w:rPr>
          <w:lang w:val="es-ES"/>
        </w:rPr>
      </w:pPr>
    </w:p>
    <w:p w14:paraId="0A46A518" w14:textId="77777777" w:rsidR="00281B7E" w:rsidRDefault="00281B7E" w:rsidP="00B1163E">
      <w:pPr>
        <w:jc w:val="center"/>
        <w:rPr>
          <w:lang w:val="es-ES"/>
        </w:rPr>
      </w:pPr>
    </w:p>
    <w:p w14:paraId="319021D1" w14:textId="77777777" w:rsidR="00281B7E" w:rsidRDefault="00281B7E" w:rsidP="00B1163E">
      <w:pPr>
        <w:jc w:val="center"/>
        <w:rPr>
          <w:lang w:val="es-ES"/>
        </w:rPr>
      </w:pPr>
    </w:p>
    <w:p w14:paraId="795B41AA" w14:textId="77777777" w:rsidR="00281B7E" w:rsidRDefault="00281B7E" w:rsidP="00B1163E">
      <w:pPr>
        <w:jc w:val="center"/>
        <w:rPr>
          <w:lang w:val="es-ES"/>
        </w:rPr>
      </w:pPr>
    </w:p>
    <w:p w14:paraId="1AF833B3" w14:textId="77777777" w:rsidR="00B1163E" w:rsidRDefault="00B1163E" w:rsidP="00B1163E">
      <w:pPr>
        <w:jc w:val="center"/>
        <w:rPr>
          <w:lang w:val="es-ES"/>
        </w:rPr>
      </w:pPr>
    </w:p>
    <w:p w14:paraId="51BDF34E" w14:textId="77777777" w:rsidR="00B1163E" w:rsidRDefault="00B1163E" w:rsidP="00B1163E">
      <w:pPr>
        <w:jc w:val="center"/>
        <w:rPr>
          <w:lang w:val="es-ES"/>
        </w:rPr>
      </w:pPr>
    </w:p>
    <w:p w14:paraId="50746C77" w14:textId="77777777" w:rsidR="00B1163E" w:rsidRDefault="00B1163E" w:rsidP="00B1163E">
      <w:pPr>
        <w:jc w:val="center"/>
        <w:rPr>
          <w:lang w:val="es-ES"/>
        </w:rPr>
      </w:pPr>
    </w:p>
    <w:p w14:paraId="37B8532D" w14:textId="77777777" w:rsidR="00B1163E" w:rsidRDefault="00B1163E" w:rsidP="00B1163E">
      <w:pPr>
        <w:jc w:val="center"/>
        <w:rPr>
          <w:lang w:val="es-ES"/>
        </w:rPr>
      </w:pPr>
    </w:p>
    <w:p w14:paraId="19D9BC19" w14:textId="77777777" w:rsidR="00B1163E" w:rsidRDefault="00B1163E" w:rsidP="00B1163E">
      <w:pPr>
        <w:jc w:val="center"/>
        <w:rPr>
          <w:lang w:val="es-ES"/>
        </w:rPr>
      </w:pPr>
    </w:p>
    <w:p w14:paraId="32383512" w14:textId="77777777" w:rsidR="00B1163E" w:rsidRDefault="00B1163E" w:rsidP="00B1163E">
      <w:pPr>
        <w:jc w:val="center"/>
        <w:rPr>
          <w:lang w:val="es-ES"/>
        </w:rPr>
      </w:pPr>
    </w:p>
    <w:p w14:paraId="412DD319" w14:textId="77777777" w:rsidR="00281B7E" w:rsidRDefault="00281B7E" w:rsidP="00B1163E">
      <w:pPr>
        <w:jc w:val="center"/>
        <w:rPr>
          <w:lang w:val="es-ES"/>
        </w:rPr>
      </w:pPr>
    </w:p>
    <w:p w14:paraId="571000D1" w14:textId="77777777" w:rsidR="00281B7E" w:rsidRDefault="00281B7E" w:rsidP="00B1163E">
      <w:pPr>
        <w:jc w:val="center"/>
        <w:rPr>
          <w:lang w:val="es-ES"/>
        </w:rPr>
      </w:pPr>
    </w:p>
    <w:p w14:paraId="365576C9" w14:textId="77777777" w:rsidR="00281B7E" w:rsidRDefault="00281B7E" w:rsidP="00B1163E">
      <w:pPr>
        <w:jc w:val="center"/>
        <w:rPr>
          <w:lang w:val="es-ES"/>
        </w:rPr>
      </w:pPr>
    </w:p>
    <w:p w14:paraId="26ABFDC4" w14:textId="685528CB" w:rsidR="00281B7E" w:rsidRDefault="00281B7E" w:rsidP="00281B7E">
      <w:pPr>
        <w:jc w:val="right"/>
        <w:rPr>
          <w:lang w:val="es-ES"/>
        </w:rPr>
      </w:pPr>
      <w:r>
        <w:rPr>
          <w:lang w:val="es-ES"/>
        </w:rPr>
        <w:t>Marlon Ivan Carreto Rivera 201230088</w:t>
      </w:r>
    </w:p>
    <w:p w14:paraId="5673E541" w14:textId="77777777" w:rsidR="00281B7E" w:rsidRDefault="00281B7E" w:rsidP="00281B7E">
      <w:pPr>
        <w:jc w:val="right"/>
        <w:rPr>
          <w:lang w:val="es-ES"/>
        </w:rPr>
      </w:pPr>
    </w:p>
    <w:p w14:paraId="18F7F9E0" w14:textId="77777777" w:rsidR="00281B7E" w:rsidRDefault="00281B7E" w:rsidP="00281B7E">
      <w:pPr>
        <w:jc w:val="right"/>
        <w:rPr>
          <w:lang w:val="es-ES"/>
        </w:rPr>
      </w:pPr>
    </w:p>
    <w:p w14:paraId="3C452814" w14:textId="447E9566" w:rsidR="008B27C2" w:rsidRDefault="008B27C2" w:rsidP="008B27C2">
      <w:pPr>
        <w:jc w:val="center"/>
        <w:rPr>
          <w:b/>
          <w:bCs/>
          <w:lang w:val="es-ES"/>
        </w:rPr>
      </w:pPr>
      <w:r w:rsidRPr="008B27C2">
        <w:rPr>
          <w:b/>
          <w:bCs/>
          <w:lang w:val="es-ES"/>
        </w:rPr>
        <w:lastRenderedPageBreak/>
        <w:t>Área de Métodos Constructivos</w:t>
      </w:r>
    </w:p>
    <w:p w14:paraId="093BE9D5" w14:textId="3531E1A4" w:rsidR="008B27C2" w:rsidRDefault="006B3B55" w:rsidP="008B27C2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Losas</w:t>
      </w:r>
    </w:p>
    <w:p w14:paraId="14DC364D" w14:textId="77777777" w:rsidR="006B3B55" w:rsidRPr="006B3B55" w:rsidRDefault="006B3B55" w:rsidP="006B3B55">
      <w:r w:rsidRPr="006B3B55">
        <w:t>Las losas constituyen elementos estructurales esenciales en edificaciones y obras civiles, cumpliendo la función de distribuir cargas verticales a columnas, vigas y muros. La elección del tipo de losa depende de factores como: resistencia estructural, eficiencia económica, tiempo de construcción, y normativa vigente.</w:t>
      </w:r>
    </w:p>
    <w:p w14:paraId="5F1BDD18" w14:textId="77777777" w:rsidR="006B3B55" w:rsidRDefault="006B3B55" w:rsidP="006B3B55">
      <w:pPr>
        <w:rPr>
          <w:b/>
          <w:bCs/>
        </w:rPr>
      </w:pPr>
      <w:r w:rsidRPr="006B3B55">
        <w:t>El ACI 318</w:t>
      </w:r>
      <w:r w:rsidRPr="006B3B55">
        <w:noBreakHyphen/>
        <w:t>19 regula el diseño de estructuras de concreto armado, estableciendo requisitos sobre espesor mínimo de losas, refuerzo, control de deformaciones, resistencia al corte y seguridad frente a punzonamiento. Este código es ampliamente adoptado como referencia en normativa internacional y local. La integración de sus criterios en el diseño de losas garantiza seguridad estructural y durabilidad a largo plazo</w:t>
      </w:r>
      <w:r w:rsidRPr="006B3B55">
        <w:rPr>
          <w:b/>
          <w:bCs/>
        </w:rPr>
        <w:t>.</w:t>
      </w:r>
    </w:p>
    <w:p w14:paraId="301DFB2B" w14:textId="77777777" w:rsidR="006B3B55" w:rsidRPr="006B3B55" w:rsidRDefault="006B3B55" w:rsidP="006B3B55">
      <w:pPr>
        <w:rPr>
          <w:b/>
          <w:bCs/>
        </w:rPr>
      </w:pPr>
    </w:p>
    <w:p w14:paraId="7A2793B0" w14:textId="7BAACBCE" w:rsidR="006B3B55" w:rsidRDefault="006B3B55" w:rsidP="006B3B55">
      <w:pPr>
        <w:rPr>
          <w:b/>
          <w:bCs/>
          <w:lang w:val="es-ES"/>
        </w:rPr>
      </w:pPr>
      <w:r>
        <w:rPr>
          <w:b/>
          <w:bCs/>
          <w:lang w:val="es-ES"/>
        </w:rPr>
        <w:t>Losa Tradicional:</w:t>
      </w:r>
    </w:p>
    <w:p w14:paraId="7CBA16EF" w14:textId="13ACDA40" w:rsidR="006B3B55" w:rsidRDefault="006B3B55" w:rsidP="006B3B55">
      <w:r w:rsidRPr="006B3B55">
        <w:t>La losa tradicional, también llamada maciza, es un elemento sólido de concreto reforzado, soportado por vigas o muros, y con espesor uniforme en toda su extensión. Se utiliza en edificios residenciales, comerciales y obras con cargas concentradas importantes.</w:t>
      </w:r>
    </w:p>
    <w:p w14:paraId="15EB725C" w14:textId="41996E68" w:rsidR="006B3B55" w:rsidRPr="00252746" w:rsidRDefault="00252746" w:rsidP="00252746">
      <w:pPr>
        <w:pStyle w:val="Prrafodelista"/>
        <w:numPr>
          <w:ilvl w:val="0"/>
          <w:numId w:val="2"/>
        </w:numPr>
        <w:rPr>
          <w:lang w:val="es-ES"/>
        </w:rPr>
      </w:pPr>
      <w:r w:rsidRPr="00252746">
        <w:rPr>
          <w:lang w:val="es-ES"/>
        </w:rPr>
        <w:t xml:space="preserve">Encofrado </w:t>
      </w:r>
    </w:p>
    <w:p w14:paraId="22643F24" w14:textId="7AD71327" w:rsidR="006B3B55" w:rsidRDefault="006B3B55" w:rsidP="006B3B55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</w:p>
    <w:p w14:paraId="69FD5037" w14:textId="77777777" w:rsidR="008B27C2" w:rsidRPr="008B27C2" w:rsidRDefault="008B27C2" w:rsidP="008B27C2">
      <w:pPr>
        <w:rPr>
          <w:b/>
          <w:bCs/>
          <w:lang w:val="es-ES"/>
        </w:rPr>
      </w:pPr>
    </w:p>
    <w:sectPr w:rsidR="008B27C2" w:rsidRPr="008B2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06E58"/>
    <w:multiLevelType w:val="hybridMultilevel"/>
    <w:tmpl w:val="4B42B6D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B1711"/>
    <w:multiLevelType w:val="hybridMultilevel"/>
    <w:tmpl w:val="56267E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77597">
    <w:abstractNumId w:val="1"/>
  </w:num>
  <w:num w:numId="2" w16cid:durableId="2576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8E"/>
    <w:rsid w:val="0024028E"/>
    <w:rsid w:val="00252746"/>
    <w:rsid w:val="00281B7E"/>
    <w:rsid w:val="00497B65"/>
    <w:rsid w:val="004A0695"/>
    <w:rsid w:val="0051525D"/>
    <w:rsid w:val="006B3B55"/>
    <w:rsid w:val="008B27C2"/>
    <w:rsid w:val="00B1163E"/>
    <w:rsid w:val="00BE48DF"/>
    <w:rsid w:val="00DB506F"/>
    <w:rsid w:val="00F6568A"/>
    <w:rsid w:val="00FA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C5B26"/>
  <w15:chartTrackingRefBased/>
  <w15:docId w15:val="{187AC7B1-99A4-456F-BF8E-B7DEDBFE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2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2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2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2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2025-08-30T19:33:00Z</dcterms:created>
  <dcterms:modified xsi:type="dcterms:W3CDTF">2025-08-31T00:05:00Z</dcterms:modified>
</cp:coreProperties>
</file>