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B649F" w14:textId="2A34949A" w:rsidR="00527457" w:rsidRPr="00966488" w:rsidRDefault="00527457" w:rsidP="00527457">
      <w:pPr>
        <w:pStyle w:val="Heading2"/>
        <w:rPr>
          <w:lang w:val="en-GB"/>
        </w:rPr>
      </w:pPr>
      <w:r w:rsidRPr="00477EB0">
        <w:rPr>
          <w:rFonts w:asciiTheme="minorHAnsi" w:hAnsiTheme="minorHAnsi"/>
          <w:lang w:val="en-GB"/>
        </w:rPr>
        <w:t>Advanced</w:t>
      </w:r>
      <w:r w:rsidRPr="00966488">
        <w:rPr>
          <w:lang w:val="en-GB"/>
        </w:rPr>
        <w:t xml:space="preserve"> Machine Learning – Natural Language Processing</w:t>
      </w:r>
    </w:p>
    <w:p w14:paraId="2C2626E0" w14:textId="7EDA77CD" w:rsidR="00527457" w:rsidRPr="00966488" w:rsidRDefault="00B44566" w:rsidP="00527457">
      <w:pPr>
        <w:pStyle w:val="Heading3"/>
        <w:rPr>
          <w:lang w:val="en-GB"/>
        </w:rPr>
      </w:pPr>
      <w:r>
        <w:rPr>
          <w:lang w:val="en-GB"/>
        </w:rPr>
        <w:t xml:space="preserve">Practical </w:t>
      </w:r>
      <w:r w:rsidR="00694DDF" w:rsidRPr="00966488">
        <w:rPr>
          <w:lang w:val="en-GB"/>
        </w:rPr>
        <w:t>Assignment</w:t>
      </w:r>
      <w:r w:rsidR="00527457" w:rsidRPr="00966488">
        <w:rPr>
          <w:lang w:val="en-GB"/>
        </w:rPr>
        <w:t xml:space="preserve"> </w:t>
      </w:r>
      <w:r w:rsidR="00DC370C">
        <w:rPr>
          <w:lang w:val="en-GB"/>
        </w:rPr>
        <w:t>4</w:t>
      </w:r>
    </w:p>
    <w:p w14:paraId="18664398" w14:textId="06CA7B5D" w:rsidR="00527457" w:rsidRDefault="00527457" w:rsidP="00527457">
      <w:pPr>
        <w:pStyle w:val="Heading3"/>
        <w:rPr>
          <w:lang w:val="en-GB"/>
        </w:rPr>
      </w:pPr>
      <w:r w:rsidRPr="00966488">
        <w:rPr>
          <w:lang w:val="en-GB"/>
        </w:rPr>
        <w:t>Context</w:t>
      </w:r>
    </w:p>
    <w:p w14:paraId="23411622" w14:textId="77777777" w:rsidR="00DE344D" w:rsidRDefault="00DE344D" w:rsidP="00DE344D">
      <w:pPr>
        <w:pStyle w:val="p1"/>
        <w:rPr>
          <w:rStyle w:val="apple-converted-space"/>
          <w:rFonts w:asciiTheme="minorHAnsi" w:eastAsiaTheme="majorEastAsia" w:hAnsiTheme="minorHAnsi"/>
        </w:rPr>
      </w:pPr>
      <w:r w:rsidRPr="00DE344D">
        <w:rPr>
          <w:rFonts w:asciiTheme="minorHAnsi" w:hAnsiTheme="minorHAnsi"/>
          <w:b/>
          <w:bCs/>
        </w:rPr>
        <w:t>Sentiment analysis</w:t>
      </w:r>
      <w:r w:rsidRPr="00DE344D">
        <w:rPr>
          <w:rFonts w:asciiTheme="minorHAnsi" w:hAnsiTheme="minorHAnsi"/>
        </w:rPr>
        <w:t xml:space="preserve"> is a core task in natural language processing that aims to automatically determine the emotional tone of a text, such as whether it expresses a positive or negative opinion. More generally, it belongs to the broader area of </w:t>
      </w:r>
      <w:r w:rsidRPr="00DE344D">
        <w:rPr>
          <w:rStyle w:val="s1"/>
          <w:rFonts w:asciiTheme="minorHAnsi" w:eastAsiaTheme="majorEastAsia" w:hAnsiTheme="minorHAnsi"/>
          <w:b/>
          <w:bCs/>
        </w:rPr>
        <w:t>text classification</w:t>
      </w:r>
      <w:r w:rsidRPr="00DE344D">
        <w:rPr>
          <w:rFonts w:asciiTheme="minorHAnsi" w:hAnsiTheme="minorHAnsi"/>
        </w:rPr>
        <w:t xml:space="preserve">, where documents are assigned to predefined categories based on their content. Applications range from </w:t>
      </w:r>
      <w:proofErr w:type="spellStart"/>
      <w:r w:rsidRPr="00DE344D">
        <w:rPr>
          <w:rFonts w:asciiTheme="minorHAnsi" w:hAnsiTheme="minorHAnsi"/>
        </w:rPr>
        <w:t>analyzing</w:t>
      </w:r>
      <w:proofErr w:type="spellEnd"/>
      <w:r w:rsidRPr="00DE344D">
        <w:rPr>
          <w:rFonts w:asciiTheme="minorHAnsi" w:hAnsiTheme="minorHAnsi"/>
        </w:rPr>
        <w:t xml:space="preserve"> product reviews and social media posts to spam detection and author identification.</w:t>
      </w:r>
      <w:r w:rsidRPr="00DE344D">
        <w:rPr>
          <w:rStyle w:val="apple-converted-space"/>
          <w:rFonts w:asciiTheme="minorHAnsi" w:eastAsiaTheme="majorEastAsia" w:hAnsiTheme="minorHAnsi"/>
        </w:rPr>
        <w:t> </w:t>
      </w:r>
    </w:p>
    <w:p w14:paraId="4B905938" w14:textId="4D3DC4C3" w:rsidR="00477EB0" w:rsidRPr="00477EB0" w:rsidRDefault="00424C85" w:rsidP="00B87583">
      <w:pPr>
        <w:pStyle w:val="p1"/>
        <w:rPr>
          <w:rStyle w:val="apple-converted-space"/>
          <w:rFonts w:asciiTheme="minorHAnsi" w:eastAsiaTheme="majorEastAsia" w:hAnsiTheme="minorHAnsi"/>
        </w:rPr>
      </w:pPr>
      <w:r w:rsidRPr="00C770F6">
        <w:rPr>
          <w:rFonts w:asciiTheme="minorHAnsi" w:hAnsiTheme="minorHAnsi"/>
        </w:rPr>
        <w:t>In this assig</w:t>
      </w:r>
      <w:r w:rsidR="00C770F6" w:rsidRPr="00C770F6">
        <w:rPr>
          <w:rFonts w:asciiTheme="minorHAnsi" w:hAnsiTheme="minorHAnsi"/>
        </w:rPr>
        <w:t>n</w:t>
      </w:r>
      <w:r w:rsidRPr="00C770F6">
        <w:rPr>
          <w:rFonts w:asciiTheme="minorHAnsi" w:hAnsiTheme="minorHAnsi"/>
        </w:rPr>
        <w:t xml:space="preserve">ment, we focus on an </w:t>
      </w:r>
      <w:r w:rsidRPr="00C770F6">
        <w:rPr>
          <w:rStyle w:val="s1"/>
          <w:rFonts w:asciiTheme="minorHAnsi" w:eastAsiaTheme="majorEastAsia" w:hAnsiTheme="minorHAnsi"/>
        </w:rPr>
        <w:t>author classification task</w:t>
      </w:r>
      <w:r w:rsidRPr="00C770F6">
        <w:rPr>
          <w:rFonts w:asciiTheme="minorHAnsi" w:hAnsiTheme="minorHAnsi"/>
        </w:rPr>
        <w:t xml:space="preserve">: given a tweet, the goal is to predict whether it was posted by </w:t>
      </w:r>
      <w:r w:rsidRPr="00C770F6">
        <w:rPr>
          <w:rStyle w:val="s1"/>
          <w:rFonts w:asciiTheme="minorHAnsi" w:eastAsiaTheme="majorEastAsia" w:hAnsiTheme="minorHAnsi"/>
          <w:b/>
          <w:bCs/>
        </w:rPr>
        <w:t>Elon Musk or Justin Bieber</w:t>
      </w:r>
      <w:r w:rsidRPr="00C770F6">
        <w:rPr>
          <w:rFonts w:asciiTheme="minorHAnsi" w:hAnsiTheme="minorHAnsi"/>
        </w:rPr>
        <w:t>.</w:t>
      </w:r>
      <w:r w:rsidRPr="00C770F6">
        <w:rPr>
          <w:rStyle w:val="apple-converted-space"/>
          <w:rFonts w:asciiTheme="minorHAnsi" w:eastAsiaTheme="majorEastAsia" w:hAnsiTheme="minorHAnsi"/>
        </w:rPr>
        <w:t> </w:t>
      </w:r>
    </w:p>
    <w:p w14:paraId="535E4DA5" w14:textId="087F8371" w:rsidR="00477EB0" w:rsidRPr="00477EB0" w:rsidRDefault="00477EB0" w:rsidP="00477EB0">
      <w:pPr>
        <w:pStyle w:val="p1"/>
        <w:rPr>
          <w:rFonts w:asciiTheme="minorHAnsi" w:hAnsiTheme="minorHAnsi"/>
        </w:rPr>
      </w:pPr>
      <w:r w:rsidRPr="00477EB0">
        <w:rPr>
          <w:rFonts w:asciiTheme="minorHAnsi" w:hAnsiTheme="minorHAnsi"/>
        </w:rPr>
        <w:t xml:space="preserve">We use a dataset from Hugging Face containing </w:t>
      </w:r>
      <w:r w:rsidRPr="00EC4CFA">
        <w:rPr>
          <w:rStyle w:val="s1"/>
          <w:rFonts w:asciiTheme="minorHAnsi" w:eastAsiaTheme="majorEastAsia" w:hAnsiTheme="minorHAnsi"/>
        </w:rPr>
        <w:t>180 tweets per author</w:t>
      </w:r>
      <w:r w:rsidRPr="00477EB0">
        <w:rPr>
          <w:rFonts w:asciiTheme="minorHAnsi" w:hAnsiTheme="minorHAnsi"/>
        </w:rPr>
        <w:t xml:space="preserve">. </w:t>
      </w:r>
      <w:r w:rsidR="00D2507A">
        <w:rPr>
          <w:rFonts w:asciiTheme="minorHAnsi" w:hAnsiTheme="minorHAnsi"/>
        </w:rPr>
        <w:t xml:space="preserve">We </w:t>
      </w:r>
      <w:r w:rsidRPr="00477EB0">
        <w:rPr>
          <w:rFonts w:asciiTheme="minorHAnsi" w:hAnsiTheme="minorHAnsi"/>
        </w:rPr>
        <w:t>will go through the full machine learning pipeline, including data cleaning, preprocessing, feature extraction, model training, and evaluation. This allows us to understand each step involved in building a text classification system from raw text to final predictions.</w:t>
      </w:r>
    </w:p>
    <w:p w14:paraId="6729B6D0" w14:textId="77777777" w:rsidR="00477EB0" w:rsidRPr="00C770F6" w:rsidRDefault="00477EB0" w:rsidP="00B87583">
      <w:pPr>
        <w:pStyle w:val="p1"/>
        <w:rPr>
          <w:rFonts w:asciiTheme="minorHAnsi" w:hAnsiTheme="minorHAnsi"/>
        </w:rPr>
      </w:pPr>
    </w:p>
    <w:p w14:paraId="7186A7A2" w14:textId="18DBF28F" w:rsidR="00B87583" w:rsidRPr="00B87583" w:rsidRDefault="00B87583" w:rsidP="00B87583">
      <w:pPr>
        <w:rPr>
          <w:lang w:val="en-GB"/>
        </w:rPr>
      </w:pPr>
    </w:p>
    <w:p w14:paraId="616BF2AA" w14:textId="5A959606" w:rsidR="00694DDF" w:rsidRPr="00966488" w:rsidRDefault="00694DDF" w:rsidP="00694DDF">
      <w:pPr>
        <w:pStyle w:val="Heading3"/>
        <w:rPr>
          <w:lang w:val="en-GB"/>
        </w:rPr>
      </w:pPr>
      <w:r w:rsidRPr="00966488">
        <w:rPr>
          <w:lang w:val="en-GB"/>
        </w:rPr>
        <w:t>Assignment</w:t>
      </w:r>
    </w:p>
    <w:p w14:paraId="3CF41267" w14:textId="7E650BB0" w:rsidR="00005FA0" w:rsidRDefault="00005FA0" w:rsidP="00005FA0">
      <w:pPr>
        <w:spacing w:after="0" w:line="240" w:lineRule="auto"/>
        <w:contextualSpacing/>
        <w:rPr>
          <w:sz w:val="22"/>
          <w:szCs w:val="22"/>
          <w:lang w:val="en-GB"/>
        </w:rPr>
      </w:pPr>
      <w:r w:rsidRPr="00005FA0">
        <w:rPr>
          <w:sz w:val="22"/>
          <w:szCs w:val="22"/>
          <w:lang w:val="en-GB"/>
        </w:rPr>
        <w:t>Build a</w:t>
      </w:r>
      <w:r w:rsidR="00B87583">
        <w:rPr>
          <w:sz w:val="22"/>
          <w:szCs w:val="22"/>
          <w:lang w:val="en-GB"/>
        </w:rPr>
        <w:t xml:space="preserve"> python script that</w:t>
      </w:r>
      <w:r w:rsidR="00AF44E4">
        <w:rPr>
          <w:sz w:val="22"/>
          <w:szCs w:val="22"/>
          <w:lang w:val="en-GB"/>
        </w:rPr>
        <w:t xml:space="preserve"> classifies the tweets in </w:t>
      </w:r>
      <w:r w:rsidR="00554A30">
        <w:rPr>
          <w:sz w:val="22"/>
          <w:szCs w:val="22"/>
          <w:lang w:val="en-GB"/>
        </w:rPr>
        <w:t>the dataset</w:t>
      </w:r>
      <w:r w:rsidR="00B4569E">
        <w:rPr>
          <w:sz w:val="22"/>
          <w:szCs w:val="22"/>
          <w:lang w:val="en-GB"/>
        </w:rPr>
        <w:t xml:space="preserve"> following dataset, whether they w</w:t>
      </w:r>
      <w:r w:rsidR="00A82831">
        <w:rPr>
          <w:sz w:val="22"/>
          <w:szCs w:val="22"/>
          <w:lang w:val="en-GB"/>
        </w:rPr>
        <w:t>ere tweeted by Elon Musk or Justin Bieber.</w:t>
      </w:r>
    </w:p>
    <w:p w14:paraId="45FAFDAC" w14:textId="77777777" w:rsidR="00554A30" w:rsidRDefault="00554A30" w:rsidP="00005FA0">
      <w:pPr>
        <w:spacing w:after="0" w:line="240" w:lineRule="auto"/>
        <w:contextualSpacing/>
        <w:rPr>
          <w:sz w:val="22"/>
          <w:szCs w:val="22"/>
          <w:lang w:val="en-GB"/>
        </w:rPr>
      </w:pPr>
    </w:p>
    <w:p w14:paraId="44A24017" w14:textId="6ADEA95A" w:rsidR="00FA2876" w:rsidRDefault="00400B5E" w:rsidP="00FA2876">
      <w:pPr>
        <w:spacing w:after="0" w:line="240" w:lineRule="auto"/>
        <w:contextualSpacing/>
        <w:rPr>
          <w:rFonts w:ascii="Courier New" w:hAnsi="Courier New" w:cs="Courier New"/>
          <w:sz w:val="22"/>
          <w:szCs w:val="22"/>
          <w:lang w:val="en-GB"/>
        </w:rPr>
      </w:pPr>
      <w:r>
        <w:rPr>
          <w:rFonts w:ascii="Courier New" w:hAnsi="Courier New" w:cs="Courier New"/>
          <w:sz w:val="22"/>
          <w:szCs w:val="22"/>
          <w:lang w:val="en-GB"/>
        </w:rPr>
        <w:t xml:space="preserve"> </w:t>
      </w:r>
      <w:r>
        <w:rPr>
          <w:rFonts w:ascii="Courier New" w:hAnsi="Courier New" w:cs="Courier New"/>
          <w:sz w:val="22"/>
          <w:szCs w:val="22"/>
          <w:lang w:val="en-GB"/>
        </w:rPr>
        <w:tab/>
      </w:r>
    </w:p>
    <w:p w14:paraId="16DFF904" w14:textId="77777777" w:rsidR="009708BD" w:rsidRDefault="009708BD" w:rsidP="00FA2876">
      <w:pPr>
        <w:spacing w:after="0" w:line="240" w:lineRule="auto"/>
        <w:contextualSpacing/>
        <w:rPr>
          <w:rFonts w:ascii="Courier New" w:hAnsi="Courier New" w:cs="Courier New"/>
          <w:sz w:val="22"/>
          <w:szCs w:val="22"/>
          <w:lang w:val="en-GB"/>
        </w:rPr>
      </w:pPr>
    </w:p>
    <w:p w14:paraId="5DAFC741" w14:textId="3B6E783E" w:rsidR="00A82831" w:rsidRPr="00A82831" w:rsidRDefault="00A82831" w:rsidP="00FA2876">
      <w:pPr>
        <w:spacing w:after="0" w:line="240" w:lineRule="auto"/>
        <w:contextualSpacing/>
        <w:rPr>
          <w:rFonts w:cs="Courier New"/>
          <w:sz w:val="22"/>
          <w:szCs w:val="22"/>
          <w:lang w:val="en-GB"/>
        </w:rPr>
      </w:pPr>
      <w:r>
        <w:rPr>
          <w:rFonts w:cs="Courier New"/>
          <w:sz w:val="22"/>
          <w:szCs w:val="22"/>
          <w:lang w:val="en-GB"/>
        </w:rPr>
        <w:t xml:space="preserve">For detailed instructions and tips see </w:t>
      </w:r>
      <w:r w:rsidR="00D53242">
        <w:rPr>
          <w:rFonts w:cs="Courier New"/>
          <w:sz w:val="22"/>
          <w:szCs w:val="22"/>
          <w:lang w:val="en-GB"/>
        </w:rPr>
        <w:t>below.</w:t>
      </w:r>
    </w:p>
    <w:p w14:paraId="01108CB9" w14:textId="77777777" w:rsidR="009708BD" w:rsidRPr="00FA2876" w:rsidRDefault="009708BD" w:rsidP="00FA2876">
      <w:pPr>
        <w:spacing w:after="0" w:line="240" w:lineRule="auto"/>
        <w:contextualSpacing/>
        <w:rPr>
          <w:rFonts w:ascii="Courier New" w:hAnsi="Courier New" w:cs="Courier New"/>
          <w:sz w:val="22"/>
          <w:szCs w:val="22"/>
          <w:lang w:val="en-GB"/>
        </w:rPr>
      </w:pPr>
    </w:p>
    <w:p w14:paraId="30BB816C" w14:textId="77777777" w:rsidR="00AF44E4" w:rsidRDefault="00AF44E4" w:rsidP="00005FA0">
      <w:pPr>
        <w:spacing w:after="0" w:line="240" w:lineRule="auto"/>
        <w:contextualSpacing/>
        <w:rPr>
          <w:sz w:val="22"/>
          <w:szCs w:val="22"/>
          <w:lang w:val="en-GB"/>
        </w:rPr>
      </w:pPr>
    </w:p>
    <w:p w14:paraId="14E2E4E1" w14:textId="77777777" w:rsidR="00D33C82" w:rsidRDefault="00D33C82">
      <w:pPr>
        <w:rPr>
          <w:rFonts w:eastAsiaTheme="majorEastAsia" w:cstheme="majorBidi"/>
          <w:color w:val="0F4761" w:themeColor="accent1" w:themeShade="BF"/>
          <w:sz w:val="28"/>
          <w:szCs w:val="28"/>
          <w:lang w:val="en-GB"/>
        </w:rPr>
      </w:pPr>
      <w:bookmarkStart w:id="0" w:name="_Deliverables_–_part_1"/>
      <w:bookmarkEnd w:id="0"/>
      <w:r>
        <w:rPr>
          <w:lang w:val="en-GB"/>
        </w:rPr>
        <w:br w:type="page"/>
      </w:r>
    </w:p>
    <w:p w14:paraId="4383AB2C" w14:textId="38E3E81C" w:rsidR="00527457" w:rsidRPr="00966488" w:rsidRDefault="00694DDF" w:rsidP="00527457">
      <w:pPr>
        <w:pStyle w:val="Heading3"/>
        <w:rPr>
          <w:lang w:val="en-GB"/>
        </w:rPr>
      </w:pPr>
      <w:r w:rsidRPr="00966488">
        <w:rPr>
          <w:lang w:val="en-GB"/>
        </w:rPr>
        <w:lastRenderedPageBreak/>
        <w:t>Deliverables</w:t>
      </w:r>
    </w:p>
    <w:p w14:paraId="2D4A7FF7" w14:textId="08FCCE4F" w:rsidR="00527457" w:rsidRPr="00966488" w:rsidRDefault="00527457" w:rsidP="00694DDF">
      <w:pPr>
        <w:pStyle w:val="Heading4"/>
        <w:numPr>
          <w:ilvl w:val="0"/>
          <w:numId w:val="6"/>
        </w:numPr>
        <w:rPr>
          <w:lang w:val="en-GB"/>
        </w:rPr>
      </w:pPr>
      <w:r w:rsidRPr="00966488">
        <w:rPr>
          <w:lang w:val="en-GB"/>
        </w:rPr>
        <w:t>Implementati</w:t>
      </w:r>
      <w:r w:rsidR="00694DDF" w:rsidRPr="00966488">
        <w:rPr>
          <w:lang w:val="en-GB"/>
        </w:rPr>
        <w:t>on</w:t>
      </w:r>
    </w:p>
    <w:p w14:paraId="34A6B3B0" w14:textId="5C3C8158" w:rsidR="0034380F" w:rsidRDefault="0055077E" w:rsidP="00D53242">
      <w:pPr>
        <w:pStyle w:val="ListParagraph"/>
        <w:numPr>
          <w:ilvl w:val="0"/>
          <w:numId w:val="7"/>
        </w:numPr>
        <w:spacing w:after="0" w:line="240" w:lineRule="auto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Load</w:t>
      </w:r>
      <w:r w:rsidR="00D53242">
        <w:rPr>
          <w:sz w:val="22"/>
          <w:szCs w:val="22"/>
          <w:lang w:val="en-GB"/>
        </w:rPr>
        <w:t xml:space="preserve"> the data in a pandas </w:t>
      </w:r>
      <w:proofErr w:type="spellStart"/>
      <w:r w:rsidR="00D53242">
        <w:rPr>
          <w:sz w:val="22"/>
          <w:szCs w:val="22"/>
          <w:lang w:val="en-GB"/>
        </w:rPr>
        <w:t>dataframe</w:t>
      </w:r>
      <w:proofErr w:type="spellEnd"/>
      <w:r w:rsidR="00D53242">
        <w:rPr>
          <w:sz w:val="22"/>
          <w:szCs w:val="22"/>
          <w:lang w:val="en-GB"/>
        </w:rPr>
        <w:t xml:space="preserve"> (or format of your choice)</w:t>
      </w:r>
    </w:p>
    <w:p w14:paraId="0549CDAE" w14:textId="4F4FB37C" w:rsidR="00C85E8D" w:rsidRDefault="00A425B8" w:rsidP="00D53242">
      <w:pPr>
        <w:pStyle w:val="ListParagraph"/>
        <w:numPr>
          <w:ilvl w:val="0"/>
          <w:numId w:val="7"/>
        </w:numPr>
        <w:spacing w:after="0" w:line="240" w:lineRule="auto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The dataset contains 90 authors</w:t>
      </w:r>
      <w:r w:rsidR="00C85E8D">
        <w:rPr>
          <w:sz w:val="22"/>
          <w:szCs w:val="22"/>
          <w:lang w:val="en-GB"/>
        </w:rPr>
        <w:t>. Filter for Justin Bieber and Elon Musk</w:t>
      </w:r>
    </w:p>
    <w:p w14:paraId="4BC2D482" w14:textId="70B5393F" w:rsidR="00C85E8D" w:rsidRDefault="00C85E8D" w:rsidP="00D53242">
      <w:pPr>
        <w:pStyle w:val="ListParagraph"/>
        <w:numPr>
          <w:ilvl w:val="0"/>
          <w:numId w:val="7"/>
        </w:numPr>
        <w:spacing w:after="0" w:line="240" w:lineRule="auto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Clean the </w:t>
      </w:r>
      <w:r w:rsidR="00A425B8">
        <w:rPr>
          <w:sz w:val="22"/>
          <w:szCs w:val="22"/>
          <w:lang w:val="en-GB"/>
        </w:rPr>
        <w:t xml:space="preserve">text in the tweets (e.g. remove </w:t>
      </w:r>
      <w:r w:rsidR="00395208">
        <w:rPr>
          <w:sz w:val="22"/>
          <w:szCs w:val="22"/>
          <w:lang w:val="en-GB"/>
        </w:rPr>
        <w:t>the attached URL, remove hashtags, remove empty tweets</w:t>
      </w:r>
      <w:r w:rsidR="003735B3">
        <w:rPr>
          <w:sz w:val="22"/>
          <w:szCs w:val="22"/>
          <w:lang w:val="en-GB"/>
        </w:rPr>
        <w:t>, …</w:t>
      </w:r>
      <w:r w:rsidR="00A425B8">
        <w:rPr>
          <w:sz w:val="22"/>
          <w:szCs w:val="22"/>
          <w:lang w:val="en-GB"/>
        </w:rPr>
        <w:t>)</w:t>
      </w:r>
    </w:p>
    <w:p w14:paraId="32D54E62" w14:textId="3F902D65" w:rsidR="00395208" w:rsidRDefault="00395208" w:rsidP="00D53242">
      <w:pPr>
        <w:pStyle w:val="ListParagraph"/>
        <w:numPr>
          <w:ilvl w:val="0"/>
          <w:numId w:val="7"/>
        </w:numPr>
        <w:spacing w:after="0" w:line="240" w:lineRule="auto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Do a train-test split with a test ratio of 20</w:t>
      </w:r>
      <w:r w:rsidR="00AA195A">
        <w:rPr>
          <w:sz w:val="22"/>
          <w:szCs w:val="22"/>
          <w:lang w:val="en-GB"/>
        </w:rPr>
        <w:t>%</w:t>
      </w:r>
    </w:p>
    <w:p w14:paraId="2A3DE720" w14:textId="7E91B99E" w:rsidR="005214B1" w:rsidRDefault="005214B1" w:rsidP="00D53242">
      <w:pPr>
        <w:pStyle w:val="ListParagraph"/>
        <w:numPr>
          <w:ilvl w:val="0"/>
          <w:numId w:val="7"/>
        </w:numPr>
        <w:spacing w:after="0" w:line="240" w:lineRule="auto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Vectorize your data with N-grams up to length 3</w:t>
      </w:r>
    </w:p>
    <w:p w14:paraId="1086954E" w14:textId="0E7B96EE" w:rsidR="00395208" w:rsidRDefault="00395208" w:rsidP="00D53242">
      <w:pPr>
        <w:pStyle w:val="ListParagraph"/>
        <w:numPr>
          <w:ilvl w:val="0"/>
          <w:numId w:val="7"/>
        </w:numPr>
        <w:spacing w:after="0" w:line="240" w:lineRule="auto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Train a Logistic Regression and </w:t>
      </w:r>
      <w:r w:rsidR="00A53A55">
        <w:rPr>
          <w:sz w:val="22"/>
          <w:szCs w:val="22"/>
          <w:lang w:val="en-GB"/>
        </w:rPr>
        <w:t xml:space="preserve">Naïve </w:t>
      </w:r>
      <w:r>
        <w:rPr>
          <w:sz w:val="22"/>
          <w:szCs w:val="22"/>
          <w:lang w:val="en-GB"/>
        </w:rPr>
        <w:t xml:space="preserve">Bayes </w:t>
      </w:r>
      <w:r w:rsidR="002170A5">
        <w:rPr>
          <w:sz w:val="22"/>
          <w:szCs w:val="22"/>
          <w:lang w:val="en-GB"/>
        </w:rPr>
        <w:t>m</w:t>
      </w:r>
      <w:r w:rsidR="00AA195A">
        <w:rPr>
          <w:sz w:val="22"/>
          <w:szCs w:val="22"/>
          <w:lang w:val="en-GB"/>
        </w:rPr>
        <w:t>odel and report the accuracy and other relevant metrics t</w:t>
      </w:r>
      <w:r w:rsidR="00FA605F">
        <w:rPr>
          <w:sz w:val="22"/>
          <w:szCs w:val="22"/>
          <w:lang w:val="en-GB"/>
        </w:rPr>
        <w:t>o evaluate the performance of the model</w:t>
      </w:r>
      <w:r w:rsidR="00B9788D">
        <w:rPr>
          <w:sz w:val="22"/>
          <w:szCs w:val="22"/>
          <w:lang w:val="en-GB"/>
        </w:rPr>
        <w:t xml:space="preserve">. Do you </w:t>
      </w:r>
      <w:r w:rsidR="00C47772">
        <w:rPr>
          <w:sz w:val="22"/>
          <w:szCs w:val="22"/>
          <w:lang w:val="en-GB"/>
        </w:rPr>
        <w:t xml:space="preserve">observe relevant differences between </w:t>
      </w:r>
      <w:r w:rsidR="00154011">
        <w:rPr>
          <w:sz w:val="22"/>
          <w:szCs w:val="22"/>
          <w:lang w:val="en-GB"/>
        </w:rPr>
        <w:t xml:space="preserve">the </w:t>
      </w:r>
      <w:r w:rsidR="00C47772">
        <w:rPr>
          <w:sz w:val="22"/>
          <w:szCs w:val="22"/>
          <w:lang w:val="en-GB"/>
        </w:rPr>
        <w:t>two models?</w:t>
      </w:r>
    </w:p>
    <w:p w14:paraId="6FC02078" w14:textId="6CC459C2" w:rsidR="00FA605F" w:rsidRDefault="00B9788D" w:rsidP="00D53242">
      <w:pPr>
        <w:pStyle w:val="ListParagraph"/>
        <w:numPr>
          <w:ilvl w:val="0"/>
          <w:numId w:val="7"/>
        </w:numPr>
        <w:spacing w:after="0" w:line="240" w:lineRule="auto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Use your </w:t>
      </w:r>
      <w:r w:rsidR="00C44A82">
        <w:rPr>
          <w:sz w:val="22"/>
          <w:szCs w:val="22"/>
          <w:lang w:val="en-GB"/>
        </w:rPr>
        <w:t>models</w:t>
      </w:r>
      <w:r>
        <w:rPr>
          <w:sz w:val="22"/>
          <w:szCs w:val="22"/>
          <w:lang w:val="en-GB"/>
        </w:rPr>
        <w:t xml:space="preserve"> to classif</w:t>
      </w:r>
      <w:r w:rsidR="00C44A82">
        <w:rPr>
          <w:sz w:val="22"/>
          <w:szCs w:val="22"/>
          <w:lang w:val="en-GB"/>
        </w:rPr>
        <w:t>y the sentences</w:t>
      </w:r>
      <w:r w:rsidR="00F82224">
        <w:rPr>
          <w:sz w:val="22"/>
          <w:szCs w:val="22"/>
          <w:lang w:val="en-GB"/>
        </w:rPr>
        <w:t>:</w:t>
      </w:r>
    </w:p>
    <w:p w14:paraId="4F3158BC" w14:textId="6F47B2A1" w:rsidR="00FA26EA" w:rsidRPr="00FA26EA" w:rsidRDefault="00FA26EA" w:rsidP="00FA26EA">
      <w:pPr>
        <w:pStyle w:val="ListParagraph"/>
        <w:numPr>
          <w:ilvl w:val="1"/>
          <w:numId w:val="7"/>
        </w:numPr>
        <w:spacing w:line="240" w:lineRule="auto"/>
        <w:rPr>
          <w:sz w:val="22"/>
          <w:szCs w:val="22"/>
          <w:lang w:val="en-GB"/>
        </w:rPr>
      </w:pPr>
      <w:r w:rsidRPr="00FA26EA">
        <w:rPr>
          <w:sz w:val="22"/>
          <w:szCs w:val="22"/>
          <w:lang w:val="en-GB"/>
        </w:rPr>
        <w:t xml:space="preserve">    </w:t>
      </w:r>
      <w:r w:rsidR="002170A5">
        <w:rPr>
          <w:sz w:val="22"/>
          <w:szCs w:val="22"/>
          <w:lang w:val="en-GB"/>
        </w:rPr>
        <w:t>“</w:t>
      </w:r>
      <w:r w:rsidRPr="00FA26EA">
        <w:rPr>
          <w:sz w:val="22"/>
          <w:szCs w:val="22"/>
          <w:lang w:val="en-GB"/>
        </w:rPr>
        <w:t>Can't wait for my new album to drop!</w:t>
      </w:r>
      <w:r w:rsidR="002170A5">
        <w:rPr>
          <w:sz w:val="22"/>
          <w:szCs w:val="22"/>
          <w:lang w:val="en-GB"/>
        </w:rPr>
        <w:t>”</w:t>
      </w:r>
    </w:p>
    <w:p w14:paraId="53800B65" w14:textId="66D1D198" w:rsidR="00C44A82" w:rsidRDefault="00FA26EA" w:rsidP="00FA26EA">
      <w:pPr>
        <w:pStyle w:val="ListParagraph"/>
        <w:numPr>
          <w:ilvl w:val="1"/>
          <w:numId w:val="7"/>
        </w:numPr>
        <w:spacing w:line="240" w:lineRule="auto"/>
        <w:rPr>
          <w:sz w:val="22"/>
          <w:szCs w:val="22"/>
          <w:lang w:val="en-GB"/>
        </w:rPr>
      </w:pPr>
      <w:r w:rsidRPr="00FA26EA">
        <w:rPr>
          <w:sz w:val="22"/>
          <w:szCs w:val="22"/>
          <w:lang w:val="en-GB"/>
        </w:rPr>
        <w:t xml:space="preserve">    </w:t>
      </w:r>
      <w:r w:rsidR="002170A5">
        <w:rPr>
          <w:sz w:val="22"/>
          <w:szCs w:val="22"/>
          <w:lang w:val="en-GB"/>
        </w:rPr>
        <w:t>“</w:t>
      </w:r>
      <w:r w:rsidRPr="00FA26EA">
        <w:rPr>
          <w:sz w:val="22"/>
          <w:szCs w:val="22"/>
          <w:lang w:val="en-GB"/>
        </w:rPr>
        <w:t>Starship is ready for launch!</w:t>
      </w:r>
      <w:r w:rsidR="002170A5">
        <w:rPr>
          <w:sz w:val="22"/>
          <w:szCs w:val="22"/>
          <w:lang w:val="en-GB"/>
        </w:rPr>
        <w:t>”</w:t>
      </w:r>
    </w:p>
    <w:p w14:paraId="20D990AE" w14:textId="048CFCA2" w:rsidR="00FA26EA" w:rsidRDefault="00C90FBC" w:rsidP="00FA26EA">
      <w:pPr>
        <w:pStyle w:val="ListParagraph"/>
        <w:numPr>
          <w:ilvl w:val="0"/>
          <w:numId w:val="7"/>
        </w:numPr>
        <w:spacing w:line="240" w:lineRule="auto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For the </w:t>
      </w:r>
      <w:r w:rsidR="00F82224">
        <w:rPr>
          <w:sz w:val="22"/>
          <w:szCs w:val="22"/>
          <w:lang w:val="en-GB"/>
        </w:rPr>
        <w:t xml:space="preserve">Logistic Regression </w:t>
      </w:r>
      <w:r>
        <w:rPr>
          <w:sz w:val="22"/>
          <w:szCs w:val="22"/>
          <w:lang w:val="en-GB"/>
        </w:rPr>
        <w:t xml:space="preserve">model, print every tweet in the test set, the </w:t>
      </w:r>
      <w:r w:rsidR="00BC400E">
        <w:rPr>
          <w:sz w:val="22"/>
          <w:szCs w:val="22"/>
          <w:lang w:val="en-GB"/>
        </w:rPr>
        <w:t xml:space="preserve">predicted and true author and the probability of each author. What special things do you observe? </w:t>
      </w:r>
      <w:r w:rsidR="006A42F0">
        <w:rPr>
          <w:sz w:val="22"/>
          <w:szCs w:val="22"/>
          <w:lang w:val="en-GB"/>
        </w:rPr>
        <w:t>Would you have been able to classify the wrongly classified tweet</w:t>
      </w:r>
      <w:r w:rsidR="007D191A">
        <w:rPr>
          <w:sz w:val="22"/>
          <w:szCs w:val="22"/>
          <w:lang w:val="en-GB"/>
        </w:rPr>
        <w:t>s</w:t>
      </w:r>
      <w:r w:rsidR="006A42F0">
        <w:rPr>
          <w:sz w:val="22"/>
          <w:szCs w:val="22"/>
          <w:lang w:val="en-GB"/>
        </w:rPr>
        <w:t xml:space="preserve"> yourself? </w:t>
      </w:r>
      <w:r w:rsidR="00C94439">
        <w:rPr>
          <w:sz w:val="22"/>
          <w:szCs w:val="22"/>
          <w:lang w:val="en-GB"/>
        </w:rPr>
        <w:t>Find examples w</w:t>
      </w:r>
      <w:r w:rsidR="007D191A">
        <w:rPr>
          <w:sz w:val="22"/>
          <w:szCs w:val="22"/>
          <w:lang w:val="en-GB"/>
        </w:rPr>
        <w:t>here your answer is yes and no.</w:t>
      </w:r>
    </w:p>
    <w:p w14:paraId="690A86D6" w14:textId="77777777" w:rsidR="005A5E33" w:rsidRDefault="005A5E33" w:rsidP="005A5E33">
      <w:pPr>
        <w:pStyle w:val="ListParagraph"/>
        <w:spacing w:line="240" w:lineRule="auto"/>
        <w:ind w:left="1080"/>
        <w:rPr>
          <w:sz w:val="22"/>
          <w:szCs w:val="22"/>
          <w:lang w:val="en-GB"/>
        </w:rPr>
      </w:pPr>
    </w:p>
    <w:p w14:paraId="018121F7" w14:textId="00027A49" w:rsidR="007D191A" w:rsidRDefault="007D191A" w:rsidP="007D191A">
      <w:pPr>
        <w:spacing w:line="240" w:lineRule="auto"/>
        <w:ind w:left="720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Extra</w:t>
      </w:r>
      <w:r w:rsidR="00F65552">
        <w:rPr>
          <w:sz w:val="22"/>
          <w:szCs w:val="22"/>
          <w:lang w:val="en-GB"/>
        </w:rPr>
        <w:t>s</w:t>
      </w:r>
      <w:r>
        <w:rPr>
          <w:sz w:val="22"/>
          <w:szCs w:val="22"/>
          <w:lang w:val="en-GB"/>
        </w:rPr>
        <w:t>:</w:t>
      </w:r>
    </w:p>
    <w:p w14:paraId="52504E04" w14:textId="4299795F" w:rsidR="001143E1" w:rsidRPr="001143E1" w:rsidRDefault="001143E1" w:rsidP="001143E1">
      <w:pPr>
        <w:pStyle w:val="ListParagraph"/>
        <w:numPr>
          <w:ilvl w:val="0"/>
          <w:numId w:val="7"/>
        </w:numPr>
        <w:spacing w:line="240" w:lineRule="auto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Try out your models for more than two authors and</w:t>
      </w:r>
      <w:r w:rsidR="008902B4">
        <w:rPr>
          <w:sz w:val="22"/>
          <w:szCs w:val="22"/>
          <w:lang w:val="en-GB"/>
        </w:rPr>
        <w:t xml:space="preserve"> report meaningful statistics</w:t>
      </w:r>
    </w:p>
    <w:p w14:paraId="16DDF5DC" w14:textId="2DDF273B" w:rsidR="007D191A" w:rsidRDefault="001143E1" w:rsidP="007D191A">
      <w:pPr>
        <w:pStyle w:val="ListParagraph"/>
        <w:numPr>
          <w:ilvl w:val="0"/>
          <w:numId w:val="7"/>
        </w:numPr>
        <w:spacing w:line="240" w:lineRule="auto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How do you properly deal with emojis in the text processing?</w:t>
      </w:r>
    </w:p>
    <w:p w14:paraId="5B8870A8" w14:textId="260528A0" w:rsidR="008902B4" w:rsidRDefault="005214B1" w:rsidP="007D191A">
      <w:pPr>
        <w:pStyle w:val="ListParagraph"/>
        <w:numPr>
          <w:ilvl w:val="0"/>
          <w:numId w:val="7"/>
        </w:numPr>
        <w:spacing w:line="240" w:lineRule="auto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Do you see further improvement</w:t>
      </w:r>
      <w:r w:rsidR="00556011">
        <w:rPr>
          <w:sz w:val="22"/>
          <w:szCs w:val="22"/>
          <w:lang w:val="en-GB"/>
        </w:rPr>
        <w:t>s</w:t>
      </w:r>
      <w:r>
        <w:rPr>
          <w:sz w:val="22"/>
          <w:szCs w:val="22"/>
          <w:lang w:val="en-GB"/>
        </w:rPr>
        <w:t xml:space="preserve"> if you include longer N-grams than trigrams?</w:t>
      </w:r>
    </w:p>
    <w:p w14:paraId="559D6A19" w14:textId="3FF548FC" w:rsidR="00527457" w:rsidRPr="00966488" w:rsidRDefault="00527457" w:rsidP="00BA1817">
      <w:pPr>
        <w:pStyle w:val="Heading4"/>
        <w:numPr>
          <w:ilvl w:val="0"/>
          <w:numId w:val="6"/>
        </w:numPr>
        <w:rPr>
          <w:lang w:val="en-GB"/>
        </w:rPr>
      </w:pPr>
      <w:r w:rsidRPr="00966488">
        <w:rPr>
          <w:lang w:val="en-GB"/>
        </w:rPr>
        <w:t>Documentati</w:t>
      </w:r>
      <w:r w:rsidR="00694DDF" w:rsidRPr="00966488">
        <w:rPr>
          <w:lang w:val="en-GB"/>
        </w:rPr>
        <w:t>on</w:t>
      </w:r>
    </w:p>
    <w:p w14:paraId="12FC25F0" w14:textId="5F523F11" w:rsidR="00527457" w:rsidRDefault="00694DDF" w:rsidP="00527457">
      <w:pPr>
        <w:spacing w:after="0" w:line="240" w:lineRule="auto"/>
        <w:contextualSpacing/>
        <w:rPr>
          <w:sz w:val="22"/>
          <w:szCs w:val="22"/>
          <w:lang w:val="en-GB"/>
        </w:rPr>
      </w:pPr>
      <w:bookmarkStart w:id="1" w:name="_Hlk190078429"/>
      <w:r w:rsidRPr="00966488">
        <w:rPr>
          <w:sz w:val="22"/>
          <w:szCs w:val="22"/>
          <w:lang w:val="en-GB"/>
        </w:rPr>
        <w:t>Submit a documented implementation, for example, in the form of a zipped folder containing Python scripts or notebooks.</w:t>
      </w:r>
    </w:p>
    <w:p w14:paraId="6E482E65" w14:textId="5EDEBD3C" w:rsidR="00527457" w:rsidRPr="00966488" w:rsidRDefault="00186A6C" w:rsidP="00527457">
      <w:pPr>
        <w:spacing w:after="0" w:line="240" w:lineRule="auto"/>
        <w:contextualSpacing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Please, do not submit the </w:t>
      </w:r>
      <w:r w:rsidRPr="00FB5D9A">
        <w:rPr>
          <w:i/>
          <w:iCs/>
          <w:sz w:val="22"/>
          <w:szCs w:val="22"/>
          <w:lang w:val="en-GB"/>
        </w:rPr>
        <w:t>output</w:t>
      </w:r>
      <w:r>
        <w:rPr>
          <w:sz w:val="22"/>
          <w:szCs w:val="22"/>
          <w:lang w:val="en-GB"/>
        </w:rPr>
        <w:t xml:space="preserve"> of the scripts or your virtual environment. If you have used a virtual environment however, a requirements.txt specifying the libraries used, would be appreciated.</w:t>
      </w:r>
    </w:p>
    <w:bookmarkEnd w:id="1"/>
    <w:p w14:paraId="6228BA19" w14:textId="56779A82" w:rsidR="00527457" w:rsidRPr="00966488" w:rsidRDefault="00527457" w:rsidP="00694DDF">
      <w:pPr>
        <w:pStyle w:val="Heading4"/>
        <w:numPr>
          <w:ilvl w:val="0"/>
          <w:numId w:val="6"/>
        </w:numPr>
        <w:rPr>
          <w:lang w:val="en-GB"/>
        </w:rPr>
      </w:pPr>
      <w:r w:rsidRPr="00966488">
        <w:rPr>
          <w:lang w:val="en-GB"/>
        </w:rPr>
        <w:t>Individu</w:t>
      </w:r>
      <w:r w:rsidR="00DA408F" w:rsidRPr="00966488">
        <w:rPr>
          <w:lang w:val="en-GB"/>
        </w:rPr>
        <w:t>al</w:t>
      </w:r>
      <w:r w:rsidRPr="00966488">
        <w:rPr>
          <w:lang w:val="en-GB"/>
        </w:rPr>
        <w:t xml:space="preserve"> </w:t>
      </w:r>
      <w:r w:rsidR="00DA408F" w:rsidRPr="00966488">
        <w:rPr>
          <w:lang w:val="en-GB"/>
        </w:rPr>
        <w:t>contribution and</w:t>
      </w:r>
      <w:r w:rsidRPr="00966488">
        <w:rPr>
          <w:lang w:val="en-GB"/>
        </w:rPr>
        <w:t xml:space="preserve"> AI</w:t>
      </w:r>
      <w:r w:rsidR="00DA408F" w:rsidRPr="00966488">
        <w:rPr>
          <w:lang w:val="en-GB"/>
        </w:rPr>
        <w:t xml:space="preserve"> use</w:t>
      </w:r>
    </w:p>
    <w:p w14:paraId="79B53581" w14:textId="77777777" w:rsidR="00694DDF" w:rsidRPr="00966488" w:rsidRDefault="00694DDF" w:rsidP="00694DDF">
      <w:pPr>
        <w:spacing w:after="0" w:line="240" w:lineRule="auto"/>
        <w:contextualSpacing/>
        <w:rPr>
          <w:sz w:val="22"/>
          <w:szCs w:val="22"/>
          <w:lang w:val="en-GB"/>
        </w:rPr>
      </w:pPr>
      <w:r w:rsidRPr="00966488">
        <w:rPr>
          <w:sz w:val="22"/>
          <w:szCs w:val="22"/>
          <w:lang w:val="en-GB"/>
        </w:rPr>
        <w:t>Describe which parts of the assignment you have completed and for which aspects you were responsible.</w:t>
      </w:r>
    </w:p>
    <w:p w14:paraId="1DB5F404" w14:textId="37D27D31" w:rsidR="001931FB" w:rsidRPr="00966488" w:rsidRDefault="00694DDF" w:rsidP="00694DDF">
      <w:pPr>
        <w:spacing w:after="0" w:line="240" w:lineRule="auto"/>
        <w:contextualSpacing/>
        <w:rPr>
          <w:sz w:val="22"/>
          <w:szCs w:val="22"/>
          <w:lang w:val="en-GB"/>
        </w:rPr>
      </w:pPr>
      <w:r w:rsidRPr="00966488">
        <w:rPr>
          <w:sz w:val="22"/>
          <w:szCs w:val="22"/>
          <w:lang w:val="en-GB"/>
        </w:rPr>
        <w:t>Include an appendix explaining whether and how AI was used in completing the assignment.</w:t>
      </w:r>
    </w:p>
    <w:p w14:paraId="6B577964" w14:textId="77777777" w:rsidR="00694DDF" w:rsidRDefault="00694DDF" w:rsidP="00694DDF">
      <w:pPr>
        <w:spacing w:after="0" w:line="240" w:lineRule="auto"/>
        <w:contextualSpacing/>
        <w:rPr>
          <w:sz w:val="22"/>
          <w:szCs w:val="22"/>
          <w:lang w:val="en-GB"/>
        </w:rPr>
      </w:pPr>
      <w:bookmarkStart w:id="2" w:name="_Deliverables_–_part"/>
      <w:bookmarkEnd w:id="2"/>
    </w:p>
    <w:p w14:paraId="6C2D94FF" w14:textId="77777777" w:rsidR="00EC70B5" w:rsidRDefault="00EC70B5" w:rsidP="00694DDF">
      <w:pPr>
        <w:spacing w:after="0" w:line="240" w:lineRule="auto"/>
        <w:contextualSpacing/>
        <w:rPr>
          <w:sz w:val="22"/>
          <w:szCs w:val="22"/>
          <w:lang w:val="en-GB"/>
        </w:rPr>
      </w:pPr>
    </w:p>
    <w:p w14:paraId="652FDCEC" w14:textId="77777777" w:rsidR="00D33C82" w:rsidRDefault="00D33C82">
      <w:pPr>
        <w:rPr>
          <w:rFonts w:eastAsiaTheme="majorEastAsia" w:cstheme="majorBidi"/>
          <w:color w:val="0F4761" w:themeColor="accent1" w:themeShade="BF"/>
          <w:sz w:val="28"/>
          <w:szCs w:val="28"/>
          <w:lang w:val="en-GB"/>
        </w:rPr>
      </w:pPr>
      <w:r>
        <w:rPr>
          <w:lang w:val="en-GB"/>
        </w:rPr>
        <w:br w:type="page"/>
      </w:r>
    </w:p>
    <w:p w14:paraId="5BDB5D91" w14:textId="31132615" w:rsidR="56343A45" w:rsidRDefault="0098004A" w:rsidP="00EA6A97">
      <w:pPr>
        <w:pStyle w:val="Heading3"/>
        <w:rPr>
          <w:lang w:val="en-GB"/>
        </w:rPr>
      </w:pPr>
      <w:r w:rsidRPr="56343A45">
        <w:rPr>
          <w:lang w:val="en-GB"/>
        </w:rPr>
        <w:lastRenderedPageBreak/>
        <w:t xml:space="preserve">Rubric for Practical Assignment </w:t>
      </w:r>
      <w:r w:rsidR="0025200F">
        <w:rPr>
          <w:lang w:val="en-GB"/>
        </w:rPr>
        <w:t>4</w:t>
      </w:r>
    </w:p>
    <w:tbl>
      <w:tblPr>
        <w:tblW w:w="93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20"/>
        <w:gridCol w:w="2720"/>
        <w:gridCol w:w="3380"/>
      </w:tblGrid>
      <w:tr w:rsidR="00290CA0" w:rsidRPr="00400B5E" w14:paraId="5B9285D8" w14:textId="77777777" w:rsidTr="56343A45">
        <w:trPr>
          <w:trHeight w:val="1800"/>
        </w:trPr>
        <w:tc>
          <w:tcPr>
            <w:tcW w:w="3220" w:type="dxa"/>
            <w:tcBorders>
              <w:top w:val="single" w:sz="4" w:space="0" w:color="145F82"/>
              <w:left w:val="single" w:sz="4" w:space="0" w:color="145F82"/>
              <w:bottom w:val="nil"/>
              <w:right w:val="nil"/>
            </w:tcBorders>
            <w:hideMark/>
          </w:tcPr>
          <w:p w14:paraId="21EAEE30" w14:textId="77777777" w:rsidR="00290CA0" w:rsidRPr="0098004A" w:rsidRDefault="00290CA0" w:rsidP="009800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GB" w:eastAsia="nl-NL"/>
                <w14:ligatures w14:val="none"/>
              </w:rPr>
            </w:pPr>
            <w:r w:rsidRPr="009800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GB" w:eastAsia="nl-NL"/>
                <w14:ligatures w14:val="none"/>
              </w:rPr>
              <w:t>Learning outcomes 3, 4 and 6a:</w:t>
            </w:r>
            <w:r w:rsidRPr="009800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GB" w:eastAsia="nl-NL"/>
                <w14:ligatures w14:val="none"/>
              </w:rPr>
              <w:br/>
              <w:t>Prepare a dataset for textual analysis making use of existing libraries, delivering a working prototype with supporting documentation.</w:t>
            </w:r>
          </w:p>
        </w:tc>
        <w:tc>
          <w:tcPr>
            <w:tcW w:w="2720" w:type="dxa"/>
            <w:tcBorders>
              <w:top w:val="single" w:sz="4" w:space="0" w:color="145F82"/>
              <w:left w:val="nil"/>
              <w:bottom w:val="nil"/>
              <w:right w:val="nil"/>
            </w:tcBorders>
            <w:hideMark/>
          </w:tcPr>
          <w:p w14:paraId="4CC06926" w14:textId="77777777" w:rsidR="00290CA0" w:rsidRPr="0098004A" w:rsidRDefault="00290CA0" w:rsidP="009800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GB" w:eastAsia="nl-NL"/>
                <w14:ligatures w14:val="none"/>
              </w:rPr>
            </w:pPr>
            <w:r w:rsidRPr="009800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GB" w:eastAsia="nl-NL"/>
                <w14:ligatures w14:val="none"/>
              </w:rPr>
              <w:t>Documented implementation</w:t>
            </w:r>
          </w:p>
        </w:tc>
        <w:tc>
          <w:tcPr>
            <w:tcW w:w="3380" w:type="dxa"/>
            <w:tcBorders>
              <w:top w:val="single" w:sz="4" w:space="0" w:color="145F82"/>
              <w:left w:val="nil"/>
              <w:bottom w:val="single" w:sz="4" w:space="0" w:color="145F82"/>
              <w:right w:val="single" w:sz="4" w:space="0" w:color="auto"/>
            </w:tcBorders>
            <w:hideMark/>
          </w:tcPr>
          <w:p w14:paraId="5AD347D3" w14:textId="2C657429" w:rsidR="00290CA0" w:rsidRPr="0098004A" w:rsidRDefault="0003764D" w:rsidP="009800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GB" w:eastAsia="nl-NL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GB" w:eastAsia="nl-NL"/>
                <w14:ligatures w14:val="none"/>
              </w:rPr>
              <w:t>The code is implemented</w:t>
            </w:r>
            <w:r w:rsidR="6B109E88" w:rsidRPr="009800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GB" w:eastAsia="nl-NL"/>
                <w14:ligatures w14:val="none"/>
              </w:rPr>
              <w:t xml:space="preserve"> in a clear, concise and repeatable manner.</w:t>
            </w:r>
          </w:p>
        </w:tc>
      </w:tr>
      <w:tr w:rsidR="00290CA0" w:rsidRPr="00400B5E" w14:paraId="1100410A" w14:textId="77777777" w:rsidTr="56343A45">
        <w:trPr>
          <w:trHeight w:val="1200"/>
        </w:trPr>
        <w:tc>
          <w:tcPr>
            <w:tcW w:w="3220" w:type="dxa"/>
            <w:tcBorders>
              <w:top w:val="single" w:sz="4" w:space="0" w:color="145F82"/>
              <w:left w:val="single" w:sz="4" w:space="0" w:color="145F82"/>
              <w:bottom w:val="nil"/>
              <w:right w:val="nil"/>
            </w:tcBorders>
            <w:hideMark/>
          </w:tcPr>
          <w:p w14:paraId="1F259FF0" w14:textId="77777777" w:rsidR="00290CA0" w:rsidRPr="0098004A" w:rsidRDefault="00290CA0" w:rsidP="009800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nl-NL"/>
                <w14:ligatures w14:val="none"/>
              </w:rPr>
            </w:pPr>
          </w:p>
        </w:tc>
        <w:tc>
          <w:tcPr>
            <w:tcW w:w="2720" w:type="dxa"/>
            <w:tcBorders>
              <w:top w:val="single" w:sz="4" w:space="0" w:color="145F82"/>
              <w:left w:val="nil"/>
              <w:bottom w:val="nil"/>
              <w:right w:val="nil"/>
            </w:tcBorders>
            <w:hideMark/>
          </w:tcPr>
          <w:p w14:paraId="01758652" w14:textId="77777777" w:rsidR="00290CA0" w:rsidRPr="0098004A" w:rsidRDefault="00290CA0" w:rsidP="009800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nl-NL"/>
                <w14:ligatures w14:val="none"/>
              </w:rPr>
            </w:pPr>
          </w:p>
        </w:tc>
        <w:tc>
          <w:tcPr>
            <w:tcW w:w="3380" w:type="dxa"/>
            <w:tcBorders>
              <w:top w:val="single" w:sz="4" w:space="0" w:color="145F82"/>
              <w:left w:val="nil"/>
              <w:bottom w:val="single" w:sz="4" w:space="0" w:color="145F82"/>
              <w:right w:val="single" w:sz="4" w:space="0" w:color="auto"/>
            </w:tcBorders>
            <w:hideMark/>
          </w:tcPr>
          <w:p w14:paraId="09523F62" w14:textId="77777777" w:rsidR="00290CA0" w:rsidRPr="0098004A" w:rsidRDefault="00290CA0" w:rsidP="009800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GB" w:eastAsia="nl-NL"/>
                <w14:ligatures w14:val="none"/>
              </w:rPr>
            </w:pPr>
            <w:r w:rsidRPr="009800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GB" w:eastAsia="nl-NL"/>
                <w14:ligatures w14:val="none"/>
              </w:rPr>
              <w:t>The output of the implementation is stored in such a way that subsequent steps in the analysis can clearly make use of it.</w:t>
            </w:r>
          </w:p>
        </w:tc>
      </w:tr>
      <w:tr w:rsidR="00290CA0" w:rsidRPr="00400B5E" w14:paraId="71130E2D" w14:textId="77777777" w:rsidTr="56343A45">
        <w:trPr>
          <w:trHeight w:val="600"/>
        </w:trPr>
        <w:tc>
          <w:tcPr>
            <w:tcW w:w="3220" w:type="dxa"/>
            <w:tcBorders>
              <w:top w:val="single" w:sz="4" w:space="0" w:color="145F82"/>
              <w:left w:val="single" w:sz="4" w:space="0" w:color="145F82"/>
              <w:bottom w:val="nil"/>
              <w:right w:val="nil"/>
            </w:tcBorders>
            <w:hideMark/>
          </w:tcPr>
          <w:p w14:paraId="51CBCDD3" w14:textId="77777777" w:rsidR="00290CA0" w:rsidRPr="0098004A" w:rsidRDefault="00290CA0" w:rsidP="009800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nl-NL"/>
                <w14:ligatures w14:val="none"/>
              </w:rPr>
            </w:pPr>
          </w:p>
        </w:tc>
        <w:tc>
          <w:tcPr>
            <w:tcW w:w="2720" w:type="dxa"/>
            <w:tcBorders>
              <w:top w:val="single" w:sz="4" w:space="0" w:color="145F82"/>
              <w:left w:val="nil"/>
              <w:bottom w:val="nil"/>
              <w:right w:val="nil"/>
            </w:tcBorders>
            <w:hideMark/>
          </w:tcPr>
          <w:p w14:paraId="12A3E7CB" w14:textId="77777777" w:rsidR="00290CA0" w:rsidRPr="0098004A" w:rsidRDefault="00290CA0" w:rsidP="009800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nl-NL"/>
                <w14:ligatures w14:val="none"/>
              </w:rPr>
            </w:pPr>
          </w:p>
        </w:tc>
        <w:tc>
          <w:tcPr>
            <w:tcW w:w="3380" w:type="dxa"/>
            <w:tcBorders>
              <w:top w:val="single" w:sz="4" w:space="0" w:color="145F82"/>
              <w:left w:val="nil"/>
              <w:bottom w:val="single" w:sz="4" w:space="0" w:color="145F82"/>
              <w:right w:val="single" w:sz="4" w:space="0" w:color="auto"/>
            </w:tcBorders>
            <w:hideMark/>
          </w:tcPr>
          <w:p w14:paraId="5C392E07" w14:textId="77777777" w:rsidR="00290CA0" w:rsidRPr="0098004A" w:rsidRDefault="00290CA0" w:rsidP="009800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GB" w:eastAsia="nl-NL"/>
                <w14:ligatures w14:val="none"/>
              </w:rPr>
            </w:pPr>
            <w:r w:rsidRPr="009800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GB" w:eastAsia="nl-NL"/>
                <w14:ligatures w14:val="none"/>
              </w:rPr>
              <w:t>The implementation makes use of existing libraries where possible.</w:t>
            </w:r>
          </w:p>
        </w:tc>
      </w:tr>
      <w:tr w:rsidR="00290CA0" w:rsidRPr="00400B5E" w14:paraId="3A373028" w14:textId="77777777" w:rsidTr="56343A45">
        <w:trPr>
          <w:trHeight w:val="1200"/>
        </w:trPr>
        <w:tc>
          <w:tcPr>
            <w:tcW w:w="3220" w:type="dxa"/>
            <w:tcBorders>
              <w:top w:val="single" w:sz="4" w:space="0" w:color="145F82"/>
              <w:left w:val="single" w:sz="4" w:space="0" w:color="145F82"/>
              <w:bottom w:val="nil"/>
              <w:right w:val="nil"/>
            </w:tcBorders>
            <w:hideMark/>
          </w:tcPr>
          <w:p w14:paraId="0313CA97" w14:textId="77777777" w:rsidR="00290CA0" w:rsidRPr="0098004A" w:rsidRDefault="00290CA0" w:rsidP="009800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nl-NL"/>
                <w14:ligatures w14:val="none"/>
              </w:rPr>
            </w:pPr>
          </w:p>
        </w:tc>
        <w:tc>
          <w:tcPr>
            <w:tcW w:w="2720" w:type="dxa"/>
            <w:tcBorders>
              <w:top w:val="single" w:sz="4" w:space="0" w:color="145F82"/>
              <w:left w:val="nil"/>
              <w:bottom w:val="nil"/>
              <w:right w:val="nil"/>
            </w:tcBorders>
            <w:hideMark/>
          </w:tcPr>
          <w:p w14:paraId="294FA83F" w14:textId="77777777" w:rsidR="00290CA0" w:rsidRPr="0098004A" w:rsidRDefault="00290CA0" w:rsidP="009800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nl-NL"/>
                <w14:ligatures w14:val="none"/>
              </w:rPr>
            </w:pPr>
          </w:p>
        </w:tc>
        <w:tc>
          <w:tcPr>
            <w:tcW w:w="3380" w:type="dxa"/>
            <w:tcBorders>
              <w:top w:val="single" w:sz="4" w:space="0" w:color="145F82"/>
              <w:left w:val="nil"/>
              <w:bottom w:val="single" w:sz="4" w:space="0" w:color="145F82"/>
              <w:right w:val="single" w:sz="4" w:space="0" w:color="auto"/>
            </w:tcBorders>
            <w:hideMark/>
          </w:tcPr>
          <w:p w14:paraId="55BCCA2B" w14:textId="59072D1C" w:rsidR="00290CA0" w:rsidRPr="0098004A" w:rsidRDefault="00290CA0" w:rsidP="009800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GB" w:eastAsia="nl-NL"/>
                <w14:ligatures w14:val="none"/>
              </w:rPr>
            </w:pPr>
            <w:r w:rsidRPr="009800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GB" w:eastAsia="nl-NL"/>
                <w14:ligatures w14:val="none"/>
              </w:rPr>
              <w:t xml:space="preserve">The implementation is documented </w:t>
            </w:r>
            <w:r w:rsidR="00F16EC2" w:rsidRPr="009800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GB" w:eastAsia="nl-NL"/>
                <w14:ligatures w14:val="none"/>
              </w:rPr>
              <w:t>to</w:t>
            </w:r>
            <w:r w:rsidRPr="009800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GB" w:eastAsia="nl-NL"/>
                <w14:ligatures w14:val="none"/>
              </w:rPr>
              <w:t xml:space="preserve"> be both maintainable by peers, and easy to use for end-users.</w:t>
            </w:r>
          </w:p>
        </w:tc>
      </w:tr>
      <w:tr w:rsidR="00290CA0" w:rsidRPr="0098004A" w14:paraId="59D8635E" w14:textId="77777777" w:rsidTr="56343A45">
        <w:trPr>
          <w:trHeight w:val="900"/>
        </w:trPr>
        <w:tc>
          <w:tcPr>
            <w:tcW w:w="3220" w:type="dxa"/>
            <w:tcBorders>
              <w:top w:val="single" w:sz="4" w:space="0" w:color="145F82"/>
              <w:left w:val="single" w:sz="4" w:space="0" w:color="145F82"/>
              <w:bottom w:val="nil"/>
              <w:right w:val="nil"/>
            </w:tcBorders>
            <w:shd w:val="clear" w:color="auto" w:fill="DAE9F8"/>
            <w:hideMark/>
          </w:tcPr>
          <w:p w14:paraId="723F3988" w14:textId="77777777" w:rsidR="00290CA0" w:rsidRPr="0098004A" w:rsidRDefault="00290CA0" w:rsidP="009800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GB" w:eastAsia="nl-NL"/>
                <w14:ligatures w14:val="none"/>
              </w:rPr>
            </w:pPr>
            <w:r w:rsidRPr="009800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GB" w:eastAsia="nl-NL"/>
                <w14:ligatures w14:val="none"/>
              </w:rPr>
              <w:t> </w:t>
            </w:r>
          </w:p>
        </w:tc>
        <w:tc>
          <w:tcPr>
            <w:tcW w:w="2720" w:type="dxa"/>
            <w:tcBorders>
              <w:top w:val="single" w:sz="4" w:space="0" w:color="145F82"/>
              <w:left w:val="nil"/>
              <w:bottom w:val="nil"/>
              <w:right w:val="nil"/>
            </w:tcBorders>
            <w:shd w:val="clear" w:color="auto" w:fill="DAE9F8"/>
            <w:hideMark/>
          </w:tcPr>
          <w:p w14:paraId="7E8F0FC9" w14:textId="77777777" w:rsidR="00290CA0" w:rsidRPr="0098004A" w:rsidRDefault="00290CA0" w:rsidP="009800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GB" w:eastAsia="nl-NL"/>
                <w14:ligatures w14:val="none"/>
              </w:rPr>
            </w:pPr>
            <w:r w:rsidRPr="009800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GB" w:eastAsia="nl-NL"/>
                <w14:ligatures w14:val="none"/>
              </w:rPr>
              <w:t>Contribution</w:t>
            </w:r>
          </w:p>
        </w:tc>
        <w:tc>
          <w:tcPr>
            <w:tcW w:w="3380" w:type="dxa"/>
            <w:tcBorders>
              <w:top w:val="single" w:sz="4" w:space="0" w:color="145F82"/>
              <w:left w:val="nil"/>
              <w:bottom w:val="single" w:sz="4" w:space="0" w:color="145F82"/>
              <w:right w:val="single" w:sz="4" w:space="0" w:color="auto"/>
            </w:tcBorders>
            <w:shd w:val="clear" w:color="auto" w:fill="DAE9F8"/>
            <w:hideMark/>
          </w:tcPr>
          <w:p w14:paraId="0F3AD563" w14:textId="1314B85B" w:rsidR="00290CA0" w:rsidRPr="0098004A" w:rsidRDefault="00290CA0" w:rsidP="009800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GB" w:eastAsia="nl-NL"/>
                <w14:ligatures w14:val="none"/>
              </w:rPr>
            </w:pPr>
            <w:r w:rsidRPr="009800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GB" w:eastAsia="nl-NL"/>
                <w14:ligatures w14:val="none"/>
              </w:rPr>
              <w:t>There is a clear description of the student's contribution to the deliverables</w:t>
            </w:r>
            <w:r w:rsidRPr="00290CA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GB" w:eastAsia="nl-NL"/>
                <w14:ligatures w14:val="none"/>
              </w:rPr>
              <w:t>. (individual)</w:t>
            </w:r>
          </w:p>
        </w:tc>
      </w:tr>
      <w:tr w:rsidR="00290CA0" w:rsidRPr="0098004A" w14:paraId="3185E710" w14:textId="77777777" w:rsidTr="56343A45">
        <w:trPr>
          <w:trHeight w:val="900"/>
        </w:trPr>
        <w:tc>
          <w:tcPr>
            <w:tcW w:w="3220" w:type="dxa"/>
            <w:tcBorders>
              <w:top w:val="single" w:sz="4" w:space="0" w:color="145F82"/>
              <w:left w:val="single" w:sz="4" w:space="0" w:color="145F82"/>
              <w:bottom w:val="single" w:sz="4" w:space="0" w:color="145F82"/>
              <w:right w:val="nil"/>
            </w:tcBorders>
            <w:hideMark/>
          </w:tcPr>
          <w:p w14:paraId="5D68FB24" w14:textId="77777777" w:rsidR="00290CA0" w:rsidRPr="0098004A" w:rsidRDefault="00290CA0" w:rsidP="009800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GB" w:eastAsia="nl-NL"/>
                <w14:ligatures w14:val="none"/>
              </w:rPr>
            </w:pPr>
          </w:p>
        </w:tc>
        <w:tc>
          <w:tcPr>
            <w:tcW w:w="2720" w:type="dxa"/>
            <w:tcBorders>
              <w:top w:val="single" w:sz="4" w:space="0" w:color="145F82"/>
              <w:left w:val="nil"/>
              <w:bottom w:val="single" w:sz="4" w:space="0" w:color="145F82"/>
              <w:right w:val="nil"/>
            </w:tcBorders>
            <w:hideMark/>
          </w:tcPr>
          <w:p w14:paraId="1F7786CC" w14:textId="77777777" w:rsidR="00290CA0" w:rsidRPr="0098004A" w:rsidRDefault="00290CA0" w:rsidP="009800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GB" w:eastAsia="nl-NL"/>
                <w14:ligatures w14:val="none"/>
              </w:rPr>
            </w:pPr>
            <w:r w:rsidRPr="009800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GB" w:eastAsia="nl-NL"/>
                <w14:ligatures w14:val="none"/>
              </w:rPr>
              <w:t>AI usage</w:t>
            </w:r>
          </w:p>
        </w:tc>
        <w:tc>
          <w:tcPr>
            <w:tcW w:w="3380" w:type="dxa"/>
            <w:tcBorders>
              <w:top w:val="single" w:sz="4" w:space="0" w:color="145F82"/>
              <w:left w:val="nil"/>
              <w:bottom w:val="single" w:sz="4" w:space="0" w:color="145F82"/>
              <w:right w:val="single" w:sz="4" w:space="0" w:color="auto"/>
            </w:tcBorders>
            <w:hideMark/>
          </w:tcPr>
          <w:p w14:paraId="5366AD16" w14:textId="3024E93E" w:rsidR="00290CA0" w:rsidRPr="0098004A" w:rsidRDefault="00290CA0" w:rsidP="009800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GB" w:eastAsia="nl-NL"/>
                <w14:ligatures w14:val="none"/>
              </w:rPr>
            </w:pPr>
            <w:r w:rsidRPr="009800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GB" w:eastAsia="nl-NL"/>
                <w14:ligatures w14:val="none"/>
              </w:rPr>
              <w:t>There is a clear description of the usage of AI in the creation of the deliverables</w:t>
            </w:r>
            <w:r w:rsidRPr="00290CA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GB" w:eastAsia="nl-NL"/>
                <w14:ligatures w14:val="none"/>
              </w:rPr>
              <w:t>. (individual)</w:t>
            </w:r>
          </w:p>
        </w:tc>
      </w:tr>
    </w:tbl>
    <w:p w14:paraId="112DF2D4" w14:textId="77777777" w:rsidR="0098004A" w:rsidRPr="0098004A" w:rsidRDefault="0098004A" w:rsidP="0098004A">
      <w:pPr>
        <w:rPr>
          <w:lang w:val="en-GB"/>
        </w:rPr>
      </w:pPr>
    </w:p>
    <w:sectPr w:rsidR="0098004A" w:rsidRPr="009800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51E9C"/>
    <w:multiLevelType w:val="multilevel"/>
    <w:tmpl w:val="0464B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D1256"/>
    <w:multiLevelType w:val="multilevel"/>
    <w:tmpl w:val="4100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D230A4"/>
    <w:multiLevelType w:val="hybridMultilevel"/>
    <w:tmpl w:val="372E2C52"/>
    <w:lvl w:ilvl="0" w:tplc="2000000F">
      <w:start w:val="1"/>
      <w:numFmt w:val="decimal"/>
      <w:lvlText w:val="%1."/>
      <w:lvlJc w:val="left"/>
      <w:pPr>
        <w:ind w:left="360" w:hanging="360"/>
      </w:p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DE878E4"/>
    <w:multiLevelType w:val="hybridMultilevel"/>
    <w:tmpl w:val="2DE04508"/>
    <w:lvl w:ilvl="0" w:tplc="7BC6D5F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1C02F2"/>
    <w:multiLevelType w:val="hybridMultilevel"/>
    <w:tmpl w:val="372E2C5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FA3447B"/>
    <w:multiLevelType w:val="multilevel"/>
    <w:tmpl w:val="B9A6C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524934"/>
    <w:multiLevelType w:val="hybridMultilevel"/>
    <w:tmpl w:val="4D08BD64"/>
    <w:lvl w:ilvl="0" w:tplc="1C2411B2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16729381">
    <w:abstractNumId w:val="1"/>
  </w:num>
  <w:num w:numId="2" w16cid:durableId="1832408556">
    <w:abstractNumId w:val="0"/>
  </w:num>
  <w:num w:numId="3" w16cid:durableId="398097514">
    <w:abstractNumId w:val="3"/>
  </w:num>
  <w:num w:numId="4" w16cid:durableId="538011942">
    <w:abstractNumId w:val="5"/>
  </w:num>
  <w:num w:numId="5" w16cid:durableId="608664197">
    <w:abstractNumId w:val="4"/>
  </w:num>
  <w:num w:numId="6" w16cid:durableId="992484958">
    <w:abstractNumId w:val="2"/>
  </w:num>
  <w:num w:numId="7" w16cid:durableId="18001069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457"/>
    <w:rsid w:val="00005FA0"/>
    <w:rsid w:val="00035D8A"/>
    <w:rsid w:val="0003764D"/>
    <w:rsid w:val="0006054C"/>
    <w:rsid w:val="000A3BDB"/>
    <w:rsid w:val="000D4537"/>
    <w:rsid w:val="001040DC"/>
    <w:rsid w:val="001143E1"/>
    <w:rsid w:val="001256DB"/>
    <w:rsid w:val="00154011"/>
    <w:rsid w:val="001824DB"/>
    <w:rsid w:val="00186A6C"/>
    <w:rsid w:val="001931FB"/>
    <w:rsid w:val="00195806"/>
    <w:rsid w:val="001959C5"/>
    <w:rsid w:val="001F7EB1"/>
    <w:rsid w:val="00207744"/>
    <w:rsid w:val="002170A5"/>
    <w:rsid w:val="002325EB"/>
    <w:rsid w:val="0025200F"/>
    <w:rsid w:val="0026542E"/>
    <w:rsid w:val="00290CA0"/>
    <w:rsid w:val="002B0D44"/>
    <w:rsid w:val="002B1400"/>
    <w:rsid w:val="002B6BD9"/>
    <w:rsid w:val="002D4C48"/>
    <w:rsid w:val="002E7C61"/>
    <w:rsid w:val="00303957"/>
    <w:rsid w:val="00335395"/>
    <w:rsid w:val="0034380F"/>
    <w:rsid w:val="003735B3"/>
    <w:rsid w:val="00395208"/>
    <w:rsid w:val="003B6C3D"/>
    <w:rsid w:val="00400B5E"/>
    <w:rsid w:val="00402DF8"/>
    <w:rsid w:val="00410E0D"/>
    <w:rsid w:val="00420009"/>
    <w:rsid w:val="00424C85"/>
    <w:rsid w:val="00427C93"/>
    <w:rsid w:val="00477EB0"/>
    <w:rsid w:val="0048139F"/>
    <w:rsid w:val="004B15B1"/>
    <w:rsid w:val="004B3000"/>
    <w:rsid w:val="004E0FFC"/>
    <w:rsid w:val="004E409B"/>
    <w:rsid w:val="00506071"/>
    <w:rsid w:val="005166D3"/>
    <w:rsid w:val="005214B1"/>
    <w:rsid w:val="005242EE"/>
    <w:rsid w:val="00527457"/>
    <w:rsid w:val="0054101E"/>
    <w:rsid w:val="0055077E"/>
    <w:rsid w:val="00554A30"/>
    <w:rsid w:val="00556011"/>
    <w:rsid w:val="00565EC1"/>
    <w:rsid w:val="005A5E33"/>
    <w:rsid w:val="005C0895"/>
    <w:rsid w:val="00646CD5"/>
    <w:rsid w:val="00661ECA"/>
    <w:rsid w:val="00674941"/>
    <w:rsid w:val="00675CD7"/>
    <w:rsid w:val="00694DDF"/>
    <w:rsid w:val="006A42F0"/>
    <w:rsid w:val="006E0983"/>
    <w:rsid w:val="00753233"/>
    <w:rsid w:val="007839AE"/>
    <w:rsid w:val="007B6971"/>
    <w:rsid w:val="007D191A"/>
    <w:rsid w:val="007D3962"/>
    <w:rsid w:val="00814C3B"/>
    <w:rsid w:val="008612A6"/>
    <w:rsid w:val="00881C8F"/>
    <w:rsid w:val="008902B4"/>
    <w:rsid w:val="008905D8"/>
    <w:rsid w:val="008C09F1"/>
    <w:rsid w:val="008E45D2"/>
    <w:rsid w:val="00921137"/>
    <w:rsid w:val="009367E2"/>
    <w:rsid w:val="00936CF9"/>
    <w:rsid w:val="00966488"/>
    <w:rsid w:val="009708BD"/>
    <w:rsid w:val="00971BC7"/>
    <w:rsid w:val="0098004A"/>
    <w:rsid w:val="00981AFF"/>
    <w:rsid w:val="009B5666"/>
    <w:rsid w:val="009C19EE"/>
    <w:rsid w:val="00A15E60"/>
    <w:rsid w:val="00A425B8"/>
    <w:rsid w:val="00A53A55"/>
    <w:rsid w:val="00A7143A"/>
    <w:rsid w:val="00A82831"/>
    <w:rsid w:val="00AA1081"/>
    <w:rsid w:val="00AA195A"/>
    <w:rsid w:val="00AA5AF3"/>
    <w:rsid w:val="00AD4356"/>
    <w:rsid w:val="00AF44E4"/>
    <w:rsid w:val="00AF6462"/>
    <w:rsid w:val="00AF6FDB"/>
    <w:rsid w:val="00B1762C"/>
    <w:rsid w:val="00B422E5"/>
    <w:rsid w:val="00B44566"/>
    <w:rsid w:val="00B445EF"/>
    <w:rsid w:val="00B4569E"/>
    <w:rsid w:val="00B82348"/>
    <w:rsid w:val="00B87583"/>
    <w:rsid w:val="00B9788D"/>
    <w:rsid w:val="00BA1817"/>
    <w:rsid w:val="00BB1CCC"/>
    <w:rsid w:val="00BC400E"/>
    <w:rsid w:val="00BC7340"/>
    <w:rsid w:val="00C16124"/>
    <w:rsid w:val="00C35870"/>
    <w:rsid w:val="00C44A82"/>
    <w:rsid w:val="00C47772"/>
    <w:rsid w:val="00C708FD"/>
    <w:rsid w:val="00C770F6"/>
    <w:rsid w:val="00C80EC2"/>
    <w:rsid w:val="00C85E8D"/>
    <w:rsid w:val="00C90FBC"/>
    <w:rsid w:val="00C94439"/>
    <w:rsid w:val="00CA4610"/>
    <w:rsid w:val="00CB28FF"/>
    <w:rsid w:val="00CC6C2A"/>
    <w:rsid w:val="00CE114F"/>
    <w:rsid w:val="00CF18CA"/>
    <w:rsid w:val="00D114BC"/>
    <w:rsid w:val="00D2507A"/>
    <w:rsid w:val="00D33C82"/>
    <w:rsid w:val="00D53242"/>
    <w:rsid w:val="00D57AA1"/>
    <w:rsid w:val="00D703B6"/>
    <w:rsid w:val="00D97A49"/>
    <w:rsid w:val="00DA408F"/>
    <w:rsid w:val="00DA58DA"/>
    <w:rsid w:val="00DC370C"/>
    <w:rsid w:val="00DE344D"/>
    <w:rsid w:val="00DF187E"/>
    <w:rsid w:val="00DF7961"/>
    <w:rsid w:val="00E6695C"/>
    <w:rsid w:val="00E83513"/>
    <w:rsid w:val="00EA6A97"/>
    <w:rsid w:val="00EC4CFA"/>
    <w:rsid w:val="00EC70B5"/>
    <w:rsid w:val="00EE6B57"/>
    <w:rsid w:val="00F05382"/>
    <w:rsid w:val="00F14ADB"/>
    <w:rsid w:val="00F16EC2"/>
    <w:rsid w:val="00F37D42"/>
    <w:rsid w:val="00F453EB"/>
    <w:rsid w:val="00F45B83"/>
    <w:rsid w:val="00F46F7E"/>
    <w:rsid w:val="00F47BC1"/>
    <w:rsid w:val="00F65552"/>
    <w:rsid w:val="00F82224"/>
    <w:rsid w:val="00F860CC"/>
    <w:rsid w:val="00FA26EA"/>
    <w:rsid w:val="00FA2876"/>
    <w:rsid w:val="00FA605F"/>
    <w:rsid w:val="00FB0B72"/>
    <w:rsid w:val="00FB5D9A"/>
    <w:rsid w:val="08E1E220"/>
    <w:rsid w:val="0A8F904E"/>
    <w:rsid w:val="13F35320"/>
    <w:rsid w:val="17390460"/>
    <w:rsid w:val="1EA84D2C"/>
    <w:rsid w:val="2581C13C"/>
    <w:rsid w:val="2A3E0E4E"/>
    <w:rsid w:val="2FC57506"/>
    <w:rsid w:val="37A1A90B"/>
    <w:rsid w:val="3C3F79AB"/>
    <w:rsid w:val="4867FCE6"/>
    <w:rsid w:val="56343A45"/>
    <w:rsid w:val="6B109E88"/>
    <w:rsid w:val="75838BAE"/>
    <w:rsid w:val="77A94C36"/>
    <w:rsid w:val="7C1EF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717A6"/>
  <w15:chartTrackingRefBased/>
  <w15:docId w15:val="{9CED5D7C-E852-4964-8B75-D68BEDD10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4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7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74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27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4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4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4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4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4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4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74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274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274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4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4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4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4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4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4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4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4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4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4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4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4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4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45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2745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45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66488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9664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966488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p1">
    <w:name w:val="p1"/>
    <w:basedOn w:val="Normal"/>
    <w:rsid w:val="00B875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character" w:customStyle="1" w:styleId="s1">
    <w:name w:val="s1"/>
    <w:basedOn w:val="DefaultParagraphFont"/>
    <w:rsid w:val="00B87583"/>
  </w:style>
  <w:style w:type="paragraph" w:customStyle="1" w:styleId="p3">
    <w:name w:val="p3"/>
    <w:basedOn w:val="Normal"/>
    <w:rsid w:val="00B875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DE34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262539C92C904585DD8DAEB62D4B9C" ma:contentTypeVersion="15" ma:contentTypeDescription="Create a new document." ma:contentTypeScope="" ma:versionID="6e86117f210f2f0f452248b41a32798a">
  <xsd:schema xmlns:xsd="http://www.w3.org/2001/XMLSchema" xmlns:xs="http://www.w3.org/2001/XMLSchema" xmlns:p="http://schemas.microsoft.com/office/2006/metadata/properties" xmlns:ns2="f033d15c-9de3-4438-afcc-4066b3eaa3a4" xmlns:ns3="9698003e-3bd0-412e-8c03-32e4ece41802" targetNamespace="http://schemas.microsoft.com/office/2006/metadata/properties" ma:root="true" ma:fieldsID="46d80aebec9dcf494aa4ed67c5fb0f69" ns2:_="" ns3:_="">
    <xsd:import namespace="f033d15c-9de3-4438-afcc-4066b3eaa3a4"/>
    <xsd:import namespace="9698003e-3bd0-412e-8c03-32e4ece418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SearchProperties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33d15c-9de3-4438-afcc-4066b3eaa3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1cf77c6f-7d90-4f59-9429-7beb7326011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98003e-3bd0-412e-8c03-32e4ece41802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033d15c-9de3-4438-afcc-4066b3eaa3a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B2E941F-11B1-4732-A193-E0A056CCDFB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BA6E5C0-5B1D-4AB9-8377-5E4EB72D7E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33d15c-9de3-4438-afcc-4066b3eaa3a4"/>
    <ds:schemaRef ds:uri="9698003e-3bd0-412e-8c03-32e4ece4180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839F969-8BFE-4FD5-B6CC-BA964AFD87FF}">
  <ds:schemaRefs>
    <ds:schemaRef ds:uri="http://schemas.microsoft.com/office/2006/metadata/properties"/>
    <ds:schemaRef ds:uri="http://schemas.microsoft.com/office/infopath/2007/PartnerControls"/>
    <ds:schemaRef ds:uri="f033d15c-9de3-4438-afcc-4066b3eaa3a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1349</TotalTime>
  <Pages>3</Pages>
  <Words>571</Words>
  <Characters>3258</Characters>
  <Application>Microsoft Office Word</Application>
  <DocSecurity>0</DocSecurity>
  <Lines>27</Lines>
  <Paragraphs>7</Paragraphs>
  <ScaleCrop>false</ScaleCrop>
  <Company/>
  <LinksUpToDate>false</LinksUpToDate>
  <CharactersWithSpaces>3822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Wulp,Bas S. van der</dc:creator>
  <cp:keywords/>
  <dc:description/>
  <cp:lastModifiedBy>Craens,Sebastiaan S.J.G.M.</cp:lastModifiedBy>
  <cp:revision>135</cp:revision>
  <dcterms:created xsi:type="dcterms:W3CDTF">2025-02-03T02:05:00Z</dcterms:created>
  <dcterms:modified xsi:type="dcterms:W3CDTF">2026-03-09T14:12:00Z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0x0101004A262539C92C904585DD8DAEB62D4B9C</vt:lpwstr>
  </property>
</Properties>
</file>