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17A74" w:rsidRPr="00517A74" w:rsidRDefault="00517A74" w:rsidP="00517A7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b/>
          <w:bCs/>
          <w:sz w:val="28"/>
          <w:szCs w:val="28"/>
          <w:lang w:val="ru-RU"/>
        </w:rPr>
        <w:t>СПЕЦИФИКАЦИЯ</w:t>
      </w:r>
    </w:p>
    <w:p w:rsidR="00517A74" w:rsidRPr="00427A37" w:rsidRDefault="00517A74" w:rsidP="00427A37">
      <w:pPr>
        <w:pStyle w:val="1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427A37">
        <w:rPr>
          <w:rFonts w:ascii="Times New Roman" w:hAnsi="Times New Roman" w:cs="Times New Roman"/>
          <w:b/>
          <w:bCs/>
          <w:color w:val="000000" w:themeColor="text1"/>
          <w:lang w:val="ru-RU"/>
        </w:rPr>
        <w:t>1. Общее описание</w:t>
      </w:r>
    </w:p>
    <w:p w:rsidR="00517A74" w:rsidRPr="00517A74" w:rsidRDefault="00517A74" w:rsidP="00517A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Визуализатор алгоритма Форда-Беллмана — приложение с графическим интерфейсом для поиска кратчайшего пути во взвешенном ориентированном графе. Пользователь может создать граф вручную, запустить алгоритм и наблюдать пошаговую визуализацию его работы. Приложение рассчитано на графы до 90 вершин.</w:t>
      </w:r>
    </w:p>
    <w:p w:rsidR="00517A74" w:rsidRPr="00427A37" w:rsidRDefault="00517A74" w:rsidP="00427A37">
      <w:pPr>
        <w:pStyle w:val="1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427A37">
        <w:rPr>
          <w:rFonts w:ascii="Times New Roman" w:hAnsi="Times New Roman" w:cs="Times New Roman"/>
          <w:b/>
          <w:bCs/>
          <w:color w:val="000000" w:themeColor="text1"/>
          <w:lang w:val="ru-RU"/>
        </w:rPr>
        <w:t>2. Интерфейс приложения</w:t>
      </w:r>
    </w:p>
    <w:p w:rsidR="00517A74" w:rsidRPr="00517A74" w:rsidRDefault="00517A74" w:rsidP="00517A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>
            <wp:extent cx="5731510" cy="3125470"/>
            <wp:effectExtent l="0" t="0" r="0" b="0"/>
            <wp:docPr id="2095949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949296" name="Рисунок 2095949296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17A74">
        <w:rPr>
          <w:rFonts w:ascii="Times New Roman" w:hAnsi="Times New Roman" w:cs="Times New Roman"/>
          <w:sz w:val="28"/>
          <w:szCs w:val="28"/>
          <w:lang w:val="ru-RU"/>
        </w:rPr>
        <w:t>Главное окно состоит из трёх областей. В центре находится холст для рисования графа. Справа расположена панель инструментов с кнопками. Внизу — информационная панель, в которой отображаются подсказки и описание текущего шага алгоритма.</w:t>
      </w:r>
    </w:p>
    <w:p w:rsidR="00517A74" w:rsidRPr="00427A37" w:rsidRDefault="00517A74" w:rsidP="00427A37">
      <w:pPr>
        <w:pStyle w:val="1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427A37">
        <w:rPr>
          <w:rFonts w:ascii="Times New Roman" w:hAnsi="Times New Roman" w:cs="Times New Roman"/>
          <w:b/>
          <w:bCs/>
          <w:color w:val="000000" w:themeColor="text1"/>
          <w:lang w:val="ru-RU"/>
        </w:rPr>
        <w:t>3. Создание графа</w:t>
      </w:r>
    </w:p>
    <w:p w:rsidR="00517A74" w:rsidRPr="00CF7C08" w:rsidRDefault="00517A74" w:rsidP="00427A37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CF7C0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3.1. Добавление вершин</w:t>
      </w:r>
    </w:p>
    <w:p w:rsidR="00517A74" w:rsidRPr="00517A74" w:rsidRDefault="00517A74" w:rsidP="00517A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Вершина создаётся кликом левой кнопки мыши по пустому месту на холсте. Вершина отображается в виде синего кружка, внутри которого написан её номер. Нумерация начинается с нуля и увеличивается автоматически.</w:t>
      </w:r>
    </w:p>
    <w:p w:rsidR="00517A74" w:rsidRPr="00CF7C08" w:rsidRDefault="00517A74" w:rsidP="00427A37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CF7C0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3.2. Добавление рёбер</w:t>
      </w:r>
    </w:p>
    <w:p w:rsidR="00517A74" w:rsidRPr="00517A74" w:rsidRDefault="00517A74" w:rsidP="00517A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Чтобы добавить ребро, нужно кликнуть по вершине-началу (она подсветится жёлтым), затем по вершине-концу. Появится окно для ввода веса ребра. После подтверждения на холсте отобразится линия со стрелкой, указывающей направление, и числом веса посередине. Если между вершинами уже существует ребро в этом направлении, откроется окно с текущим весом, который можно изменить.</w:t>
      </w:r>
    </w:p>
    <w:p w:rsidR="00517A74" w:rsidRPr="00CF7C08" w:rsidRDefault="00517A74" w:rsidP="00427A37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CF7C0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3.3. Независимые веса встречных рёбер</w:t>
      </w:r>
    </w:p>
    <w:p w:rsidR="00517A74" w:rsidRPr="00517A74" w:rsidRDefault="00517A74" w:rsidP="00517A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Граф ориентированный. Ребро из вершины A в вершину B и ребро из B в A — это два независимых ребра. Они могут иметь разные веса. При создании обратного ребра окно ввода веса появляется всегда, и пользователь может указать любое значение. Изменение веса одного направления не влияет на вес встречного.</w:t>
      </w:r>
    </w:p>
    <w:p w:rsidR="00517A74" w:rsidRPr="00CF7C08" w:rsidRDefault="00517A74" w:rsidP="00CF7C08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CF7C0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3.4. Режимы работы</w:t>
      </w:r>
    </w:p>
    <w:p w:rsidR="00517A74" w:rsidRPr="00517A74" w:rsidRDefault="00517A74" w:rsidP="00517A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Кнопка "Вершина" включает режим, в котором клик по холсту только создаёт вершины. Кнопка "Ребро" включает режим, в котором клик только создаёт рёбра. По умолчанию активен автоматический режим: клик по пустому месту создаёт вершину, клик по существующей вершине начинает создание ребра.</w:t>
      </w:r>
    </w:p>
    <w:p w:rsidR="00517A74" w:rsidRPr="00CF7C08" w:rsidRDefault="00517A74" w:rsidP="00CF7C08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CF7C0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3.5. Очистка графа</w:t>
      </w:r>
    </w:p>
    <w:p w:rsidR="00517A74" w:rsidRPr="00517A74" w:rsidRDefault="00517A74" w:rsidP="00517A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Кнопка "Очистить" полностью удаляет все вершины и рёбра. После очистки нумерация вершин начинается заново с нуля.</w:t>
      </w:r>
    </w:p>
    <w:p w:rsidR="00517A74" w:rsidRPr="00427A37" w:rsidRDefault="00517A74" w:rsidP="00427A37">
      <w:pPr>
        <w:pStyle w:val="1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427A37">
        <w:rPr>
          <w:rFonts w:ascii="Times New Roman" w:hAnsi="Times New Roman" w:cs="Times New Roman"/>
          <w:b/>
          <w:bCs/>
          <w:color w:val="000000" w:themeColor="text1"/>
          <w:lang w:val="ru-RU"/>
        </w:rPr>
        <w:t>4. Навигация по холсту</w:t>
      </w:r>
    </w:p>
    <w:p w:rsidR="00517A74" w:rsidRPr="00CF7C08" w:rsidRDefault="00517A74" w:rsidP="00CF7C08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CF7C0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4.1. Масштабирование</w:t>
      </w:r>
    </w:p>
    <w:p w:rsidR="00517A74" w:rsidRPr="00517A74" w:rsidRDefault="00517A74" w:rsidP="00517A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Вращение колёсика мыши изменяет масштаб холста. При уменьшении масштаба вершины и текст становятся меньше, что позволяет увидеть весь граф целиком. При увеличении масштаба детали становятся крупнее, что удобно для работы с плотным графом.</w:t>
      </w:r>
    </w:p>
    <w:p w:rsidR="00517A74" w:rsidRPr="00CF7C08" w:rsidRDefault="00517A74" w:rsidP="00CF7C08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CF7C0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4.2. Перемещение холста</w:t>
      </w:r>
    </w:p>
    <w:p w:rsidR="00517A74" w:rsidRPr="00517A74" w:rsidRDefault="00517A74" w:rsidP="00517A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Холст можно перемещать, зажав правую кнопку мыши и перетаскивая его в нужную сторону. Это позволяет добраться до любой части графа, даже если он не помещается на экране.</w:t>
      </w:r>
    </w:p>
    <w:p w:rsidR="00517A74" w:rsidRPr="00427A37" w:rsidRDefault="00517A74" w:rsidP="00427A37">
      <w:pPr>
        <w:pStyle w:val="1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427A37">
        <w:rPr>
          <w:rFonts w:ascii="Times New Roman" w:hAnsi="Times New Roman" w:cs="Times New Roman"/>
          <w:b/>
          <w:bCs/>
          <w:color w:val="000000" w:themeColor="text1"/>
          <w:lang w:val="ru-RU"/>
        </w:rPr>
        <w:t>5. Автоматическая раскладка графа</w:t>
      </w:r>
    </w:p>
    <w:p w:rsidR="00517A74" w:rsidRPr="00517A74" w:rsidRDefault="00517A74" w:rsidP="00517A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Кнопка "Расставить" автоматически размещает все вершины графа так, чтобы они не накладывались друг на друга, а связанные вершины располагались рядом. Это удобно при работе с большими графами, когда ручное размещение заняло бы слишком много времени.</w:t>
      </w:r>
    </w:p>
    <w:p w:rsidR="00517A74" w:rsidRPr="00427A37" w:rsidRDefault="00517A74" w:rsidP="00427A37">
      <w:pPr>
        <w:pStyle w:val="1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427A37">
        <w:rPr>
          <w:rFonts w:ascii="Times New Roman" w:hAnsi="Times New Roman" w:cs="Times New Roman"/>
          <w:b/>
          <w:bCs/>
          <w:color w:val="000000" w:themeColor="text1"/>
          <w:lang w:val="ru-RU"/>
        </w:rPr>
        <w:t>6. Запуск алгоритма</w:t>
      </w:r>
    </w:p>
    <w:p w:rsidR="00517A74" w:rsidRPr="00517A74" w:rsidRDefault="00517A74" w:rsidP="00517A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Перед запуском необходимо выбрать стартовую и конечную вершины с помощью кнопок "Старт" и "Финиш". Выбранная стартовая вершина подсвечивается зелёным, конечная — красным. После выбора обеих вершин становится доступна кнопка "Запустить". При нажатии на неё выполняется алгоритм Форда-Беллмана.</w:t>
      </w:r>
    </w:p>
    <w:p w:rsidR="00517A74" w:rsidRPr="00427A37" w:rsidRDefault="00517A74" w:rsidP="00427A37">
      <w:pPr>
        <w:pStyle w:val="1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427A37">
        <w:rPr>
          <w:rFonts w:ascii="Times New Roman" w:hAnsi="Times New Roman" w:cs="Times New Roman"/>
          <w:b/>
          <w:bCs/>
          <w:color w:val="000000" w:themeColor="text1"/>
          <w:lang w:val="ru-RU"/>
        </w:rPr>
        <w:t>7. Пошаговая визуализация</w:t>
      </w:r>
    </w:p>
    <w:p w:rsidR="00517A74" w:rsidRPr="00517A74" w:rsidRDefault="00517A74" w:rsidP="00517A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После запуска алгоритма пользователь может наблюдать его работу по шагам. Кнопка "Шаг вперёд" показывает очередной шаг. На каждом шаге на холсте отображается:</w:t>
      </w:r>
    </w:p>
    <w:p w:rsidR="00517A74" w:rsidRPr="00517A74" w:rsidRDefault="00517A74" w:rsidP="00517A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· жёлтым — вершина, обрабатываемая на текущем шаге</w:t>
      </w:r>
    </w:p>
    <w:p w:rsidR="00517A74" w:rsidRPr="00517A74" w:rsidRDefault="00517A74" w:rsidP="00517A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· оранжевым — ребро, рассматриваемое на текущем шаге</w:t>
      </w:r>
    </w:p>
    <w:p w:rsidR="00517A74" w:rsidRPr="00517A74" w:rsidRDefault="00517A74" w:rsidP="00517A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· серым — вершины, уже посещённые алгоритмом</w:t>
      </w:r>
    </w:p>
    <w:p w:rsidR="00517A74" w:rsidRPr="00517A74" w:rsidRDefault="00517A74" w:rsidP="00517A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· числа рядом с вершинами — текущие кратчайшие расстояния от стартовой вершины</w:t>
      </w:r>
    </w:p>
    <w:p w:rsidR="00517A74" w:rsidRPr="00517A74" w:rsidRDefault="00517A74" w:rsidP="00517A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В информационной панели появляется текстовое пояснение происходящего.</w:t>
      </w:r>
    </w:p>
    <w:p w:rsidR="00517A74" w:rsidRPr="00517A74" w:rsidRDefault="00517A74" w:rsidP="00517A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Кнопка "Авто" запускает автоматическое проигрывание шагов с задержкой в полсекунды между ними.</w:t>
      </w:r>
    </w:p>
    <w:p w:rsidR="00517A74" w:rsidRPr="00427A37" w:rsidRDefault="00517A74" w:rsidP="00427A37">
      <w:pPr>
        <w:pStyle w:val="1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427A37">
        <w:rPr>
          <w:rFonts w:ascii="Times New Roman" w:hAnsi="Times New Roman" w:cs="Times New Roman"/>
          <w:b/>
          <w:bCs/>
          <w:color w:val="000000" w:themeColor="text1"/>
          <w:lang w:val="ru-RU"/>
        </w:rPr>
        <w:t>8. Результат работы алгоритма</w:t>
      </w:r>
    </w:p>
    <w:p w:rsidR="00517A74" w:rsidRPr="00517A74" w:rsidRDefault="00517A74" w:rsidP="00517A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После завершения алгоритма итоговый кратчайший путь от стартовой вершины до конечной отображается красной линией увеличенной толщины. В информационной панели выводится общая длина пути.</w:t>
      </w:r>
    </w:p>
    <w:p w:rsidR="00517A74" w:rsidRPr="00517A74" w:rsidRDefault="00517A74" w:rsidP="00517A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Если в графе обнаружен отрицательный цикл, алгоритм сообщает об этом, и кратчайший путь не отображается.</w:t>
      </w:r>
    </w:p>
    <w:p w:rsidR="00517A74" w:rsidRPr="00427A37" w:rsidRDefault="00517A74" w:rsidP="00427A37">
      <w:pPr>
        <w:pStyle w:val="1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427A37">
        <w:rPr>
          <w:rFonts w:ascii="Times New Roman" w:hAnsi="Times New Roman" w:cs="Times New Roman"/>
          <w:b/>
          <w:bCs/>
          <w:color w:val="000000" w:themeColor="text1"/>
          <w:lang w:val="ru-RU"/>
        </w:rPr>
        <w:t>9. Сброс</w:t>
      </w:r>
    </w:p>
    <w:p w:rsidR="00517A74" w:rsidRPr="00517A74" w:rsidRDefault="00517A74" w:rsidP="00517A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Кнопка "Сброс" убирает результат работы алгоритма, возвращая граф в исходное состояние. Вся подсветка исчезает, но вершины и рёбра остаются без изменений.</w:t>
      </w:r>
    </w:p>
    <w:sectPr w:rsidR="00517A74" w:rsidRPr="00517A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doNotDisplayPageBoundaries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A74"/>
    <w:rsid w:val="00427A37"/>
    <w:rsid w:val="00517A74"/>
    <w:rsid w:val="00A328A7"/>
    <w:rsid w:val="00CF7C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  <w15:docId w15:val="{EE45CC25-D00E-734C-BC42-2E583F736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27A3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27A3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27A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427A3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617</Words>
  <Characters>3522</Characters>
  <Application>Microsoft Office Word</Application>
  <DocSecurity>0</DocSecurity>
  <Lines>29</Lines>
  <Paragraphs>8</Paragraphs>
  <ScaleCrop>false</ScaleCrop>
  <Company/>
  <LinksUpToDate>false</LinksUpToDate>
  <CharactersWithSpaces>4131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Бойков</dc:creator>
  <cp:keywords/>
  <dc:description/>
  <cp:lastModifiedBy>артём Бойков</cp:lastModifiedBy>
  <cp:revision>4</cp:revision>
  <dcterms:created xsi:type="dcterms:W3CDTF">2026-07-09T19:16:00Z</dcterms:created>
  <dcterms:modified xsi:type="dcterms:W3CDTF">2026-07-09T19:32:00Z</dcterms:modified>
</cp:coreProperties>
</file>