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7" w:rsidRDefault="00071237" w:rsidP="000712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1237" w:rsidRDefault="00071237" w:rsidP="000712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«КРЫМСКИЙ ФЕДЕРАЛЬНЫЙ УНИВЕРСИТЕТ</w:t>
      </w: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В. И. ВЕРНАДСКОГО»</w:t>
      </w: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ТАВРИЧЕСКАЯ АКАДЕМИЯ</w:t>
      </w:r>
    </w:p>
    <w:p w:rsidR="00071237" w:rsidRPr="002A5485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математики и информатики</w:t>
      </w: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 учебной практике</w:t>
      </w: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направлению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01.03.02 Прикладная математика и информатика</w:t>
      </w: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образовательного уровня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бакалавр </w:t>
      </w:r>
    </w:p>
    <w:p w:rsidR="001E0AF2" w:rsidRPr="001E0AF2" w:rsidRDefault="001E0AF2" w:rsidP="001E0AF2">
      <w:pPr>
        <w:pStyle w:val="a3"/>
        <w:rPr>
          <w:sz w:val="28"/>
          <w:szCs w:val="28"/>
        </w:rPr>
      </w:pPr>
      <w:r w:rsidRPr="001E0AF2">
        <w:rPr>
          <w:sz w:val="28"/>
          <w:szCs w:val="28"/>
        </w:rPr>
        <w:t>студента 2 курса _________________________________________________</w:t>
      </w:r>
    </w:p>
    <w:p w:rsidR="001E0AF2" w:rsidRPr="001E0AF2" w:rsidRDefault="001E0AF2" w:rsidP="001E0AF2">
      <w:pPr>
        <w:pStyle w:val="a3"/>
        <w:rPr>
          <w:sz w:val="28"/>
          <w:szCs w:val="28"/>
        </w:rPr>
      </w:pPr>
      <w:r w:rsidRPr="001E0AF2">
        <w:rPr>
          <w:sz w:val="28"/>
          <w:szCs w:val="28"/>
        </w:rPr>
        <w:t>(Фамилия, имя, отчество)</w:t>
      </w: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Симферополь, 2019 г.</w:t>
      </w:r>
    </w:p>
    <w:p w:rsidR="00071237" w:rsidRDefault="00071237" w:rsidP="00071237">
      <w:pPr>
        <w:pageBreakBefore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pStyle w:val="ab"/>
        <w:spacing w:line="480" w:lineRule="auto"/>
      </w:pPr>
      <w:r>
        <w:t>Содержание</w:t>
      </w:r>
    </w:p>
    <w:p w:rsidR="00071237" w:rsidRDefault="00A96ABC" w:rsidP="00071237">
      <w:pPr>
        <w:pStyle w:val="11"/>
        <w:tabs>
          <w:tab w:val="right" w:leader="dot" w:pos="9627"/>
        </w:tabs>
      </w:pPr>
      <w:r>
        <w:fldChar w:fldCharType="begin"/>
      </w:r>
      <w:r w:rsidR="00071237">
        <w:instrText xml:space="preserve"> TOC \o "1-3" \h \z \u </w:instrText>
      </w:r>
      <w:r>
        <w:fldChar w:fldCharType="separate"/>
      </w:r>
      <w:hyperlink w:anchor="__RefHeading___Toc13603026" w:history="1">
        <w:r w:rsidR="00071237">
          <w:rPr>
            <w:rFonts w:eastAsia="Times New Roman"/>
          </w:rPr>
          <w:t>Общая информация</w:t>
        </w:r>
        <w:r w:rsidR="00071237">
          <w:tab/>
          <w:t>2</w:t>
        </w:r>
      </w:hyperlink>
    </w:p>
    <w:p w:rsidR="00071237" w:rsidRDefault="004247C6" w:rsidP="00071237">
      <w:pPr>
        <w:pStyle w:val="11"/>
        <w:tabs>
          <w:tab w:val="right" w:leader="dot" w:pos="9627"/>
        </w:tabs>
      </w:pPr>
      <w:hyperlink w:anchor="__RefHeading___Toc13603027" w:history="1">
        <w:r w:rsidR="00071237">
          <w:rPr>
            <w:rFonts w:eastAsia="Times New Roman"/>
          </w:rPr>
          <w:t>Индивидуальное задание по программированию</w:t>
        </w:r>
        <w:r w:rsidR="00071237">
          <w:tab/>
          <w:t>2</w:t>
        </w:r>
      </w:hyperlink>
    </w:p>
    <w:p w:rsidR="00071237" w:rsidRDefault="004247C6" w:rsidP="00071237">
      <w:pPr>
        <w:pStyle w:val="21"/>
        <w:tabs>
          <w:tab w:val="right" w:leader="dot" w:pos="9627"/>
        </w:tabs>
      </w:pPr>
      <w:hyperlink w:anchor="__RefHeading___Toc13603028" w:history="1">
        <w:r w:rsidR="00071237">
          <w:rPr>
            <w:rFonts w:eastAsia="Times New Roman"/>
          </w:rPr>
          <w:t>Постановка задачи</w:t>
        </w:r>
        <w:r w:rsidR="00071237">
          <w:tab/>
          <w:t>2</w:t>
        </w:r>
      </w:hyperlink>
    </w:p>
    <w:p w:rsidR="00071237" w:rsidRDefault="004247C6" w:rsidP="00071237">
      <w:pPr>
        <w:pStyle w:val="21"/>
        <w:tabs>
          <w:tab w:val="right" w:leader="dot" w:pos="9627"/>
        </w:tabs>
      </w:pPr>
      <w:hyperlink w:anchor="__RefHeading___Toc13603029" w:history="1">
        <w:r w:rsidR="00071237">
          <w:rPr>
            <w:rFonts w:eastAsia="Times New Roman"/>
          </w:rPr>
          <w:t>Описание алгоритма</w:t>
        </w:r>
        <w:r w:rsidR="00071237">
          <w:tab/>
          <w:t>3</w:t>
        </w:r>
      </w:hyperlink>
    </w:p>
    <w:p w:rsidR="00071237" w:rsidRDefault="004247C6" w:rsidP="00071237">
      <w:pPr>
        <w:pStyle w:val="21"/>
        <w:tabs>
          <w:tab w:val="right" w:leader="dot" w:pos="9627"/>
        </w:tabs>
      </w:pPr>
      <w:hyperlink w:anchor="__RefHeading___Toc13603030" w:history="1">
        <w:r w:rsidR="00071237">
          <w:rPr>
            <w:rFonts w:eastAsia="Times New Roman"/>
          </w:rPr>
          <w:t>Описание интерфейса пользователя программы</w:t>
        </w:r>
        <w:r w:rsidR="00071237">
          <w:tab/>
          <w:t>3</w:t>
        </w:r>
      </w:hyperlink>
    </w:p>
    <w:p w:rsidR="00071237" w:rsidRDefault="004247C6" w:rsidP="00071237">
      <w:pPr>
        <w:pStyle w:val="21"/>
        <w:tabs>
          <w:tab w:val="right" w:leader="dot" w:pos="9627"/>
        </w:tabs>
      </w:pPr>
      <w:hyperlink w:anchor="__RefHeading___Toc13603031" w:history="1">
        <w:r w:rsidR="00071237">
          <w:rPr>
            <w:rFonts w:eastAsia="Times New Roman"/>
          </w:rPr>
          <w:t>Программа</w:t>
        </w:r>
        <w:r w:rsidR="00071237">
          <w:tab/>
          <w:t>3</w:t>
        </w:r>
      </w:hyperlink>
    </w:p>
    <w:p w:rsidR="00071237" w:rsidRDefault="004247C6" w:rsidP="00071237">
      <w:pPr>
        <w:pStyle w:val="21"/>
        <w:tabs>
          <w:tab w:val="right" w:leader="dot" w:pos="9627"/>
        </w:tabs>
      </w:pPr>
      <w:hyperlink w:anchor="__RefHeading___Toc13603032" w:history="1">
        <w:r w:rsidR="00071237">
          <w:rPr>
            <w:rFonts w:eastAsia="Times New Roman"/>
          </w:rPr>
          <w:t>Тестирование</w:t>
        </w:r>
        <w:r w:rsidR="00071237">
          <w:tab/>
          <w:t>5</w:t>
        </w:r>
      </w:hyperlink>
    </w:p>
    <w:p w:rsidR="00071237" w:rsidRDefault="004247C6" w:rsidP="00071237">
      <w:pPr>
        <w:pStyle w:val="21"/>
        <w:tabs>
          <w:tab w:val="right" w:leader="dot" w:pos="9627"/>
        </w:tabs>
      </w:pPr>
      <w:hyperlink w:anchor="__RefHeading___Toc13603033" w:history="1">
        <w:r w:rsidR="00071237">
          <w:rPr>
            <w:rFonts w:eastAsia="Times New Roman"/>
          </w:rPr>
          <w:t>Блок-схема</w:t>
        </w:r>
        <w:r w:rsidR="00071237">
          <w:tab/>
          <w:t>6</w:t>
        </w:r>
      </w:hyperlink>
    </w:p>
    <w:p w:rsidR="00071237" w:rsidRDefault="004247C6" w:rsidP="00071237">
      <w:pPr>
        <w:pStyle w:val="11"/>
        <w:tabs>
          <w:tab w:val="right" w:leader="dot" w:pos="9627"/>
        </w:tabs>
      </w:pPr>
      <w:hyperlink w:anchor="__RefHeading___Toc13603034" w:history="1">
        <w:r w:rsidR="00071237">
          <w:rPr>
            <w:rFonts w:eastAsia="Times New Roman"/>
          </w:rPr>
          <w:t>Информационное обеспечение</w:t>
        </w:r>
        <w:r w:rsidR="00071237">
          <w:tab/>
          <w:t>8</w:t>
        </w:r>
      </w:hyperlink>
    </w:p>
    <w:p w:rsidR="00071237" w:rsidRDefault="00A96ABC" w:rsidP="00071237">
      <w:pPr>
        <w:rPr>
          <w:b/>
          <w:bCs/>
        </w:rPr>
      </w:pPr>
      <w:r>
        <w:fldChar w:fldCharType="end"/>
      </w:r>
    </w:p>
    <w:p w:rsidR="00071237" w:rsidRDefault="00071237" w:rsidP="00071237">
      <w:pPr>
        <w:pStyle w:val="1"/>
        <w:keepNext/>
        <w:keepLines/>
        <w:numPr>
          <w:ilvl w:val="0"/>
          <w:numId w:val="1"/>
        </w:numPr>
        <w:suppressAutoHyphens/>
        <w:spacing w:before="480" w:beforeAutospacing="0" w:after="0" w:afterAutospacing="0" w:line="276" w:lineRule="auto"/>
        <w:rPr>
          <w:sz w:val="28"/>
          <w:szCs w:val="28"/>
        </w:rPr>
      </w:pPr>
      <w:bookmarkStart w:id="0" w:name="__RefHeading___Toc13603026"/>
      <w:bookmarkEnd w:id="0"/>
      <w:r>
        <w:t>Общая информация</w:t>
      </w:r>
    </w:p>
    <w:p w:rsidR="00071237" w:rsidRDefault="00071237" w:rsidP="00071237">
      <w:pPr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учебным планом подготовки бакалавров по направлению 01.03.02 Прикладная математика и информатика учебная практика проходила с 9 июля по 16 июля 2019 года в Центре компьютерных технологий Таврической академии (ТА КФУ) и Лаборатории программного обеспечения компьютерных систем факультета математики и информатики.</w:t>
      </w:r>
    </w:p>
    <w:p w:rsidR="00071237" w:rsidRDefault="00071237" w:rsidP="00071237">
      <w:pPr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учебной практики является закрепление теоретических знаний по программированию, приобретение профессиональных навыков и компетенций в области современных информационных технологий, получение опыта профессиональной деятельности в производственном коллективе.</w:t>
      </w:r>
    </w:p>
    <w:p w:rsidR="00071237" w:rsidRDefault="00071237" w:rsidP="00071237">
      <w:pPr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задачи учебной практики: </w:t>
      </w:r>
    </w:p>
    <w:p w:rsidR="00071237" w:rsidRDefault="00071237" w:rsidP="00071237">
      <w:pPr>
        <w:numPr>
          <w:ilvl w:val="0"/>
          <w:numId w:val="2"/>
        </w:numPr>
        <w:suppressAutoHyphens/>
        <w:spacing w:before="280" w:after="28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индивидуального задания на разработку программы в среде С++.</w:t>
      </w:r>
    </w:p>
    <w:p w:rsidR="00071237" w:rsidRDefault="00071237" w:rsidP="00071237">
      <w:pPr>
        <w:pStyle w:val="1"/>
        <w:keepNext/>
        <w:keepLines/>
        <w:numPr>
          <w:ilvl w:val="0"/>
          <w:numId w:val="1"/>
        </w:numPr>
        <w:suppressAutoHyphens/>
        <w:spacing w:before="480" w:beforeAutospacing="0" w:after="0" w:afterAutospacing="0" w:line="276" w:lineRule="auto"/>
        <w:rPr>
          <w:sz w:val="28"/>
          <w:szCs w:val="28"/>
        </w:rPr>
      </w:pPr>
      <w:bookmarkStart w:id="1" w:name="__RefHeading___Toc13603027"/>
      <w:bookmarkEnd w:id="1"/>
      <w:r>
        <w:t>Индивидуальное задание по программированию</w:t>
      </w:r>
    </w:p>
    <w:p w:rsidR="00071237" w:rsidRDefault="00071237" w:rsidP="00071237">
      <w:pPr>
        <w:pStyle w:val="2"/>
        <w:numPr>
          <w:ilvl w:val="1"/>
          <w:numId w:val="1"/>
        </w:numPr>
        <w:suppressAutoHyphens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2" w:name="__RefHeading___Toc13603028"/>
      <w:bookmarkEnd w:id="2"/>
      <w:r>
        <w:rPr>
          <w:sz w:val="28"/>
          <w:szCs w:val="28"/>
        </w:rPr>
        <w:t>Постановка задачи</w:t>
      </w:r>
    </w:p>
    <w:p w:rsidR="00071237" w:rsidRPr="00071237" w:rsidRDefault="00071237" w:rsidP="001E0AF2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1237">
        <w:rPr>
          <w:rFonts w:ascii="Times New Roman" w:hAnsi="Times New Roman" w:cs="Times New Roman"/>
          <w:sz w:val="28"/>
          <w:szCs w:val="28"/>
        </w:rPr>
        <w:t>Для заданной матрицы A(m,n) найти её произведение на транспонированную к ней AA</w:t>
      </w:r>
      <w:r w:rsidRPr="001E0AF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071237">
        <w:rPr>
          <w:rFonts w:ascii="Times New Roman" w:hAnsi="Times New Roman" w:cs="Times New Roman"/>
          <w:sz w:val="28"/>
          <w:szCs w:val="28"/>
        </w:rPr>
        <w:t xml:space="preserve"> в упакованном виде (так как результат — симметричная матрица). </w:t>
      </w:r>
      <w:r w:rsidRPr="00071237">
        <w:rPr>
          <w:rFonts w:ascii="Times New Roman" w:hAnsi="Times New Roman" w:cs="Times New Roman"/>
          <w:sz w:val="28"/>
          <w:szCs w:val="28"/>
        </w:rPr>
        <w:lastRenderedPageBreak/>
        <w:t>Симметричная матрица упаковывается в одномерный массив, в котором последовательно записываются строки её части, находящейся не ниже главной диагонали.</w:t>
      </w:r>
    </w:p>
    <w:p w:rsidR="00071237" w:rsidRDefault="00071237" w:rsidP="00071237">
      <w:pPr>
        <w:pStyle w:val="2"/>
        <w:numPr>
          <w:ilvl w:val="1"/>
          <w:numId w:val="1"/>
        </w:numPr>
        <w:suppressAutoHyphens/>
        <w:rPr>
          <w:rFonts w:ascii="Times New Roman" w:eastAsia="Times New Roman" w:hAnsi="Times New Roman" w:cs="Times New Roman"/>
          <w:sz w:val="28"/>
          <w:szCs w:val="28"/>
        </w:rPr>
      </w:pPr>
      <w:bookmarkStart w:id="3" w:name="__RefHeading___Toc13603029"/>
      <w:bookmarkEnd w:id="3"/>
      <w:r>
        <w:rPr>
          <w:sz w:val="28"/>
          <w:szCs w:val="28"/>
        </w:rPr>
        <w:t>О</w:t>
      </w:r>
      <w:r w:rsidR="001E0AF2">
        <w:rPr>
          <w:sz w:val="28"/>
          <w:szCs w:val="28"/>
        </w:rPr>
        <w:t>писание алгор</w:t>
      </w:r>
      <w:r>
        <w:rPr>
          <w:sz w:val="28"/>
          <w:szCs w:val="28"/>
        </w:rPr>
        <w:t>итма</w:t>
      </w:r>
    </w:p>
    <w:p w:rsidR="00071237" w:rsidRDefault="00071237" w:rsidP="00071237">
      <w:pPr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задачи создаются следующие функции:</w:t>
      </w:r>
    </w:p>
    <w:p w:rsidR="00071237" w:rsidRDefault="00071237" w:rsidP="000712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105AE" w:rsidP="0007123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source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readNumberOfRaws</w:t>
      </w:r>
      <w:r w:rsidR="000712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1237" w:rsidRPr="00071237">
        <w:rPr>
          <w:rFonts w:ascii="Times New Roman" w:eastAsia="Times New Roman" w:hAnsi="Times New Roman" w:cs="Times New Roman"/>
          <w:sz w:val="28"/>
          <w:szCs w:val="28"/>
        </w:rPr>
        <w:t>считывает с клавиатуры количество</w:t>
      </w:r>
      <w:r w:rsidR="000712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1237" w:rsidRPr="00071237">
        <w:rPr>
          <w:rFonts w:ascii="Times New Roman" w:eastAsia="Times New Roman" w:hAnsi="Times New Roman" w:cs="Times New Roman"/>
          <w:sz w:val="28"/>
          <w:szCs w:val="28"/>
        </w:rPr>
        <w:t>строк матрицы</w:t>
      </w:r>
      <w:r w:rsidR="000712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1237" w:rsidRDefault="000105AE" w:rsidP="0007123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source1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readNumberOfСolumns</w:t>
      </w:r>
      <w:r w:rsidR="000712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1237" w:rsidRPr="00071237">
        <w:rPr>
          <w:rFonts w:ascii="Times New Roman" w:eastAsia="Times New Roman" w:hAnsi="Times New Roman" w:cs="Times New Roman"/>
          <w:sz w:val="28"/>
          <w:szCs w:val="28"/>
        </w:rPr>
        <w:t>считывает с клавиатуры колличество столбцов матрицы</w:t>
      </w:r>
      <w:r w:rsidR="000712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1237" w:rsidRDefault="00071237" w:rsidP="0007123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source2"/>
      <w:bookmarkEnd w:id="6"/>
      <w:r w:rsidRPr="00071237">
        <w:rPr>
          <w:rFonts w:ascii="Times New Roman" w:eastAsia="Times New Roman" w:hAnsi="Times New Roman" w:cs="Times New Roman"/>
          <w:sz w:val="28"/>
          <w:szCs w:val="28"/>
        </w:rPr>
        <w:t>readMatrix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1237">
        <w:rPr>
          <w:rFonts w:ascii="Times New Roman" w:eastAsia="Times New Roman" w:hAnsi="Times New Roman" w:cs="Times New Roman"/>
          <w:sz w:val="28"/>
          <w:szCs w:val="28"/>
        </w:rPr>
        <w:t>считывает с клавиатуры заданную матрицу и записывает ее в глобальны массив векторов matrix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1237" w:rsidRDefault="000105AE" w:rsidP="0007123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source3"/>
      <w:bookmarkEnd w:id="7"/>
      <w:r w:rsidRPr="000105AE">
        <w:rPr>
          <w:rFonts w:ascii="Times New Roman" w:eastAsia="Times New Roman" w:hAnsi="Times New Roman" w:cs="Times New Roman"/>
          <w:sz w:val="28"/>
          <w:szCs w:val="28"/>
        </w:rPr>
        <w:t>vector &lt;long long&gt; getResult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05AE">
        <w:rPr>
          <w:rFonts w:ascii="Times New Roman" w:eastAsia="Times New Roman" w:hAnsi="Times New Roman" w:cs="Times New Roman"/>
          <w:sz w:val="28"/>
          <w:szCs w:val="28"/>
        </w:rPr>
        <w:t>считает и возвращает ответ в упакованном виде</w:t>
      </w:r>
      <w:r w:rsidR="000712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1237" w:rsidRDefault="00071237" w:rsidP="0007123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source4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printArray выводит сгенерированный массив на экран.</w:t>
      </w:r>
    </w:p>
    <w:p w:rsidR="000105AE" w:rsidRDefault="000105AE" w:rsidP="0007123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05AE">
        <w:rPr>
          <w:rFonts w:ascii="Times New Roman" w:eastAsia="Times New Roman" w:hAnsi="Times New Roman" w:cs="Times New Roman"/>
          <w:sz w:val="28"/>
          <w:szCs w:val="28"/>
        </w:rPr>
        <w:t>SetConsoleOutputCP(1251)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для поддержки кириллицы .</w:t>
      </w:r>
    </w:p>
    <w:p w:rsidR="000105AE" w:rsidRDefault="000105AE" w:rsidP="0007123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05AE">
        <w:rPr>
          <w:rFonts w:ascii="Times New Roman" w:eastAsia="Times New Roman" w:hAnsi="Times New Roman" w:cs="Times New Roman"/>
          <w:sz w:val="28"/>
          <w:szCs w:val="28"/>
        </w:rPr>
        <w:t>system("pause")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останавливает </w:t>
      </w:r>
      <w:r w:rsidRPr="000105AE">
        <w:rPr>
          <w:rFonts w:ascii="Times New Roman" w:eastAsia="Times New Roman" w:hAnsi="Times New Roman" w:cs="Times New Roman"/>
          <w:sz w:val="28"/>
          <w:szCs w:val="28"/>
        </w:rPr>
        <w:t>программу перед завершением, чтобы пользователь смог увидеть ответ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1237" w:rsidRDefault="00071237" w:rsidP="00071237">
      <w:pPr>
        <w:spacing w:before="28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основной программе выполняются следующие действия:</w:t>
      </w:r>
    </w:p>
    <w:p w:rsidR="00071237" w:rsidRDefault="00365900" w:rsidP="00365900">
      <w:pPr>
        <w:pStyle w:val="ad"/>
        <w:numPr>
          <w:ilvl w:val="1"/>
          <w:numId w:val="6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Считывание с клавиатуры количество строк матрицы – readNumberOfRaws.</w:t>
      </w:r>
    </w:p>
    <w:p w:rsidR="00365900" w:rsidRDefault="00365900" w:rsidP="00365900">
      <w:pPr>
        <w:pStyle w:val="ad"/>
        <w:numPr>
          <w:ilvl w:val="1"/>
          <w:numId w:val="6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Считывание с клавиатуры количество столбцов матрицы – </w:t>
      </w:r>
      <w:r w:rsidR="00F246CE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bookmarkStart w:id="9" w:name="_GoBack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eadNumberOfСolumns.</w:t>
      </w:r>
    </w:p>
    <w:p w:rsidR="00365900" w:rsidRDefault="00365900" w:rsidP="00365900">
      <w:pPr>
        <w:pStyle w:val="ad"/>
        <w:numPr>
          <w:ilvl w:val="1"/>
          <w:numId w:val="6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Считывание </w:t>
      </w:r>
      <w:r w:rsidR="00304DF3">
        <w:rPr>
          <w:rFonts w:ascii="Times New Roman" w:eastAsia="Times New Roman" w:hAnsi="Times New Roman" w:cs="Times New Roman"/>
          <w:sz w:val="28"/>
          <w:szCs w:val="28"/>
        </w:rPr>
        <w:t>с клавиатуры самой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матрицу и запись в </w:t>
      </w:r>
      <w:r w:rsidR="00304DF3">
        <w:rPr>
          <w:rFonts w:ascii="Times New Roman" w:eastAsia="Times New Roman" w:hAnsi="Times New Roman" w:cs="Times New Roman"/>
          <w:sz w:val="28"/>
          <w:szCs w:val="28"/>
        </w:rPr>
        <w:t xml:space="preserve">глобальный массив векторов </w:t>
      </w:r>
      <w:r w:rsidR="00304DF3"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="00304DF3" w:rsidRPr="00304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4DF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04DF3" w:rsidRPr="00304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4DF3" w:rsidRPr="00071237">
        <w:rPr>
          <w:rFonts w:ascii="Times New Roman" w:eastAsia="Times New Roman" w:hAnsi="Times New Roman" w:cs="Times New Roman"/>
          <w:sz w:val="28"/>
          <w:szCs w:val="28"/>
        </w:rPr>
        <w:t>readMatrix</w:t>
      </w:r>
      <w:r w:rsidR="00304DF3" w:rsidRPr="00304DF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04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4DF3" w:rsidRDefault="00304DF3" w:rsidP="00365900">
      <w:pPr>
        <w:pStyle w:val="ad"/>
        <w:numPr>
          <w:ilvl w:val="1"/>
          <w:numId w:val="6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Считывание и возвращения ответа в упакованном виде - </w:t>
      </w:r>
      <w:r w:rsidRPr="000105AE">
        <w:rPr>
          <w:rFonts w:ascii="Times New Roman" w:eastAsia="Times New Roman" w:hAnsi="Times New Roman" w:cs="Times New Roman"/>
          <w:sz w:val="28"/>
          <w:szCs w:val="28"/>
        </w:rPr>
        <w:t>vector &lt;long long&gt; getResult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4DF3" w:rsidRDefault="00304DF3" w:rsidP="00365900">
      <w:pPr>
        <w:pStyle w:val="ad"/>
        <w:numPr>
          <w:ilvl w:val="1"/>
          <w:numId w:val="6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сгенерированного массива на экран –</w:t>
      </w:r>
      <w:r w:rsidRPr="00304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printArray.</w:t>
      </w:r>
    </w:p>
    <w:p w:rsidR="00304DF3" w:rsidRPr="00365900" w:rsidRDefault="00304DF3" w:rsidP="00304DF3">
      <w:pPr>
        <w:pStyle w:val="ad"/>
        <w:spacing w:before="280"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pStyle w:val="2"/>
        <w:numPr>
          <w:ilvl w:val="1"/>
          <w:numId w:val="1"/>
        </w:numPr>
        <w:suppressAutoHyphens/>
        <w:rPr>
          <w:rFonts w:ascii="Times New Roman" w:eastAsia="Times New Roman" w:hAnsi="Times New Roman" w:cs="Times New Roman"/>
          <w:sz w:val="28"/>
          <w:szCs w:val="28"/>
        </w:rPr>
      </w:pPr>
      <w:bookmarkStart w:id="10" w:name="__RefHeading___Toc13603030"/>
      <w:bookmarkEnd w:id="10"/>
      <w:r>
        <w:rPr>
          <w:sz w:val="28"/>
          <w:szCs w:val="28"/>
        </w:rPr>
        <w:t>Описание интерфейса пользователя программы</w:t>
      </w:r>
    </w:p>
    <w:p w:rsidR="00071237" w:rsidRDefault="00365900" w:rsidP="00A57660">
      <w:pPr>
        <w:pStyle w:val="ad"/>
        <w:numPr>
          <w:ilvl w:val="1"/>
          <w:numId w:val="4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 на экран </w:t>
      </w:r>
      <w:r w:rsidRPr="00365900">
        <w:rPr>
          <w:rFonts w:ascii="Times New Roman" w:eastAsia="Times New Roman" w:hAnsi="Times New Roman" w:cs="Times New Roman"/>
          <w:sz w:val="28"/>
          <w:szCs w:val="28"/>
        </w:rPr>
        <w:t>"Введите колличество строк матрицы: 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57660">
        <w:rPr>
          <w:rFonts w:ascii="Times New Roman" w:eastAsia="Times New Roman" w:hAnsi="Times New Roman" w:cs="Times New Roman"/>
          <w:sz w:val="28"/>
          <w:szCs w:val="28"/>
        </w:rPr>
        <w:t>Пользователь вводит количество строк в матрице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функции </w:t>
      </w:r>
      <w:r w:rsidRPr="00365900">
        <w:rPr>
          <w:rFonts w:ascii="Times New Roman" w:eastAsia="Times New Roman" w:hAnsi="Times New Roman" w:cs="Times New Roman"/>
          <w:sz w:val="28"/>
          <w:szCs w:val="28"/>
        </w:rPr>
        <w:t>readNumberOfRaws</w:t>
      </w:r>
      <w:r w:rsidR="00A576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57660" w:rsidRDefault="00365900" w:rsidP="00A57660">
      <w:pPr>
        <w:pStyle w:val="ad"/>
        <w:numPr>
          <w:ilvl w:val="1"/>
          <w:numId w:val="4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 на экран </w:t>
      </w:r>
      <w:r w:rsidRPr="00365900">
        <w:rPr>
          <w:rFonts w:ascii="Times New Roman" w:eastAsia="Times New Roman" w:hAnsi="Times New Roman" w:cs="Times New Roman"/>
          <w:sz w:val="28"/>
          <w:szCs w:val="28"/>
        </w:rPr>
        <w:t>"Введите колличество столбцов матрицы: 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57660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вводит </w:t>
      </w:r>
      <w:r w:rsidR="00A57660" w:rsidRPr="00A57660">
        <w:rPr>
          <w:rFonts w:ascii="Times New Roman" w:eastAsia="Times New Roman" w:hAnsi="Times New Roman" w:cs="Times New Roman"/>
          <w:sz w:val="28"/>
          <w:szCs w:val="28"/>
        </w:rPr>
        <w:t>количество столбцов матрицы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функции </w:t>
      </w:r>
      <w:r w:rsidRPr="00365900">
        <w:rPr>
          <w:rFonts w:ascii="Times New Roman" w:eastAsia="Times New Roman" w:hAnsi="Times New Roman" w:cs="Times New Roman"/>
          <w:sz w:val="28"/>
          <w:szCs w:val="28"/>
        </w:rPr>
        <w:t>readNumberOfСolumns</w:t>
      </w:r>
      <w:r w:rsidR="00A576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7660" w:rsidRPr="00A57660" w:rsidRDefault="00365900" w:rsidP="00A57660">
      <w:pPr>
        <w:pStyle w:val="ad"/>
        <w:numPr>
          <w:ilvl w:val="1"/>
          <w:numId w:val="4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 на экран </w:t>
      </w:r>
      <w:r w:rsidRPr="00365900">
        <w:rPr>
          <w:rFonts w:ascii="Times New Roman" w:eastAsia="Times New Roman" w:hAnsi="Times New Roman" w:cs="Times New Roman"/>
          <w:sz w:val="28"/>
          <w:szCs w:val="28"/>
        </w:rPr>
        <w:t>"Введите значения матрицы:"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57660">
        <w:rPr>
          <w:rFonts w:ascii="Times New Roman" w:eastAsia="Times New Roman" w:hAnsi="Times New Roman" w:cs="Times New Roman"/>
          <w:sz w:val="28"/>
          <w:szCs w:val="28"/>
        </w:rPr>
        <w:t>Пользователь вводит саму матрицу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функции </w:t>
      </w:r>
      <w:r w:rsidRPr="00365900">
        <w:rPr>
          <w:rFonts w:ascii="Times New Roman" w:eastAsia="Times New Roman" w:hAnsi="Times New Roman" w:cs="Times New Roman"/>
          <w:sz w:val="28"/>
          <w:szCs w:val="28"/>
        </w:rPr>
        <w:t>readMatrix</w:t>
      </w:r>
      <w:r w:rsidR="00A576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1237" w:rsidRDefault="00071237" w:rsidP="00071237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46CE" w:rsidRDefault="00F246CE" w:rsidP="00071237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pStyle w:val="2"/>
        <w:numPr>
          <w:ilvl w:val="1"/>
          <w:numId w:val="1"/>
        </w:numPr>
        <w:suppressAutoHyphens/>
        <w:rPr>
          <w:rFonts w:ascii="Times New Roman" w:eastAsia="Times New Roman" w:hAnsi="Times New Roman" w:cs="Times New Roman"/>
          <w:sz w:val="28"/>
          <w:szCs w:val="28"/>
        </w:rPr>
      </w:pPr>
      <w:bookmarkStart w:id="11" w:name="__RefHeading___Toc13603031"/>
      <w:bookmarkEnd w:id="11"/>
      <w:r>
        <w:rPr>
          <w:sz w:val="28"/>
          <w:szCs w:val="28"/>
        </w:rPr>
        <w:lastRenderedPageBreak/>
        <w:t>Программа</w:t>
      </w:r>
    </w:p>
    <w:p w:rsidR="00071237" w:rsidRDefault="00071237" w:rsidP="000712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>#</w:t>
      </w:r>
      <w:r w:rsidRPr="002923FB">
        <w:rPr>
          <w:rFonts w:ascii="Consolas" w:hAnsi="Consolas" w:cs="Consolas"/>
          <w:color w:val="808080"/>
          <w:sz w:val="28"/>
          <w:szCs w:val="28"/>
        </w:rPr>
        <w:t>include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&lt;iostream&gt;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>#</w:t>
      </w:r>
      <w:r w:rsidRPr="002923FB">
        <w:rPr>
          <w:rFonts w:ascii="Consolas" w:hAnsi="Consolas" w:cs="Consolas"/>
          <w:color w:val="808080"/>
          <w:sz w:val="28"/>
          <w:szCs w:val="28"/>
        </w:rPr>
        <w:t>include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&lt;vector&gt;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>#</w:t>
      </w:r>
      <w:r w:rsidRPr="002923FB">
        <w:rPr>
          <w:rFonts w:ascii="Consolas" w:hAnsi="Consolas" w:cs="Consolas"/>
          <w:color w:val="808080"/>
          <w:sz w:val="28"/>
          <w:szCs w:val="28"/>
        </w:rPr>
        <w:t>include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&lt;windows.h&gt; </w:t>
      </w:r>
      <w:r w:rsidRPr="002923FB">
        <w:rPr>
          <w:rFonts w:ascii="Consolas" w:hAnsi="Consolas" w:cs="Consolas"/>
          <w:color w:val="008000"/>
          <w:sz w:val="28"/>
          <w:szCs w:val="28"/>
        </w:rPr>
        <w:t>// библиотека для функции SetConsoleOutputCP()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2B91AF"/>
          <w:sz w:val="28"/>
          <w:szCs w:val="28"/>
          <w:lang w:val="en-US"/>
        </w:rPr>
        <w:t>std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vector &lt; vector &lt;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&gt; &gt; matrix;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923FB">
        <w:rPr>
          <w:rFonts w:ascii="Consolas" w:hAnsi="Consolas" w:cs="Consolas"/>
          <w:color w:val="008000"/>
          <w:sz w:val="28"/>
          <w:szCs w:val="28"/>
        </w:rPr>
        <w:t>// функция считывает с клавиатуры колличество строк матрицы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FF"/>
          <w:sz w:val="28"/>
          <w:szCs w:val="28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923FB">
        <w:rPr>
          <w:rFonts w:ascii="Consolas" w:hAnsi="Consolas" w:cs="Consolas"/>
          <w:color w:val="2B91AF"/>
          <w:sz w:val="28"/>
          <w:szCs w:val="28"/>
        </w:rPr>
        <w:t>readNumberOfRaws</w:t>
      </w:r>
      <w:r w:rsidRPr="002923FB">
        <w:rPr>
          <w:rFonts w:ascii="Consolas" w:hAnsi="Consolas" w:cs="Consolas"/>
          <w:color w:val="000000"/>
          <w:sz w:val="28"/>
          <w:szCs w:val="28"/>
        </w:rPr>
        <w:t>()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n;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  <w:t xml:space="preserve">cout &lt;&lt; </w:t>
      </w:r>
      <w:r w:rsidRPr="002923FB">
        <w:rPr>
          <w:rFonts w:ascii="Consolas" w:hAnsi="Consolas" w:cs="Consolas"/>
          <w:color w:val="A31515"/>
          <w:sz w:val="28"/>
          <w:szCs w:val="28"/>
        </w:rPr>
        <w:t>"Введите колличество строк матрицы: "</w:t>
      </w:r>
      <w:r w:rsidRPr="002923FB">
        <w:rPr>
          <w:rFonts w:ascii="Consolas" w:hAnsi="Consolas" w:cs="Consolas"/>
          <w:color w:val="000000"/>
          <w:sz w:val="28"/>
          <w:szCs w:val="28"/>
        </w:rPr>
        <w:t>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  <w:t>cin &gt;&gt; n;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</w:rPr>
        <w:t>return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n;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923FB">
        <w:rPr>
          <w:rFonts w:ascii="Consolas" w:hAnsi="Consolas" w:cs="Consolas"/>
          <w:color w:val="008000"/>
          <w:sz w:val="28"/>
          <w:szCs w:val="28"/>
        </w:rPr>
        <w:t>// функция считывает с клавиатуры колличество столбцов матрицы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FF"/>
          <w:sz w:val="28"/>
          <w:szCs w:val="28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readNumberOfСolumns()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n;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  <w:t xml:space="preserve">cout &lt;&lt; </w:t>
      </w:r>
      <w:r w:rsidRPr="002923FB">
        <w:rPr>
          <w:rFonts w:ascii="Consolas" w:hAnsi="Consolas" w:cs="Consolas"/>
          <w:color w:val="A31515"/>
          <w:sz w:val="28"/>
          <w:szCs w:val="28"/>
        </w:rPr>
        <w:t>"Введите колличество столбцов матрицы: "</w:t>
      </w:r>
      <w:r w:rsidRPr="002923FB">
        <w:rPr>
          <w:rFonts w:ascii="Consolas" w:hAnsi="Consolas" w:cs="Consolas"/>
          <w:color w:val="000000"/>
          <w:sz w:val="28"/>
          <w:szCs w:val="28"/>
        </w:rPr>
        <w:t>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  <w:t>cin &gt;&gt; n;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</w:rPr>
        <w:t>return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n;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923FB">
        <w:rPr>
          <w:rFonts w:ascii="Consolas" w:hAnsi="Consolas" w:cs="Consolas"/>
          <w:color w:val="008000"/>
          <w:sz w:val="28"/>
          <w:szCs w:val="28"/>
        </w:rPr>
        <w:t>// функция считывает с клавиатуры заданную матрицу и записывает ее в глобальны массив векторов matrix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2B91AF"/>
          <w:sz w:val="28"/>
          <w:szCs w:val="28"/>
          <w:lang w:val="en-US"/>
        </w:rPr>
        <w:t>readMatrix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(int r, int c)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cout &lt;&lt; </w:t>
      </w:r>
      <w:r w:rsidRPr="002923FB">
        <w:rPr>
          <w:rFonts w:ascii="Consolas" w:hAnsi="Consolas" w:cs="Consolas"/>
          <w:color w:val="A31515"/>
          <w:sz w:val="28"/>
          <w:szCs w:val="28"/>
        </w:rPr>
        <w:t>"Введите значения матрицы:"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&lt;&lt; endl;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matrix.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reserve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(r);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matrix.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resize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(r);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0, k = 0; i &lt; r; i++)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c; j++)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tmp;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cin &gt;&gt; tmp;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matrix[i].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push_back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(tmp);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</w:rPr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</w:rPr>
        <w:t>return</w:t>
      </w:r>
      <w:r w:rsidRPr="002923FB">
        <w:rPr>
          <w:rFonts w:ascii="Consolas" w:hAnsi="Consolas" w:cs="Consolas"/>
          <w:color w:val="000000"/>
          <w:sz w:val="28"/>
          <w:szCs w:val="28"/>
        </w:rPr>
        <w:t>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923FB">
        <w:rPr>
          <w:rFonts w:ascii="Consolas" w:hAnsi="Consolas" w:cs="Consolas"/>
          <w:color w:val="008000"/>
          <w:sz w:val="28"/>
          <w:szCs w:val="28"/>
        </w:rPr>
        <w:t xml:space="preserve">// функция считает и возвращает ответ в упакованном виде 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vector &lt;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r w:rsidRPr="002923FB">
        <w:rPr>
          <w:rFonts w:ascii="Consolas" w:hAnsi="Consolas" w:cs="Consolas"/>
          <w:color w:val="2B91AF"/>
          <w:sz w:val="28"/>
          <w:szCs w:val="28"/>
          <w:lang w:val="en-US"/>
        </w:rPr>
        <w:t>getResult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(int r, int c)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vector &lt;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&gt; a;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r; i++)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i; j &lt; r; j++)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ans = 0;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k = 0; k &lt; c; k++)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ans += matrix[i][k] * matrix[j][k];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a.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push_back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(ans);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2923FB">
        <w:rPr>
          <w:rFonts w:ascii="Consolas" w:hAnsi="Consolas" w:cs="Consolas"/>
          <w:color w:val="008000"/>
          <w:sz w:val="28"/>
          <w:szCs w:val="28"/>
        </w:rPr>
        <w:t>функция</w:t>
      </w:r>
      <w:r w:rsidRPr="002923F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8000"/>
          <w:sz w:val="28"/>
          <w:szCs w:val="28"/>
        </w:rPr>
        <w:t>выводит</w:t>
      </w:r>
      <w:r w:rsidRPr="002923F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8000"/>
          <w:sz w:val="28"/>
          <w:szCs w:val="28"/>
        </w:rPr>
        <w:t>на</w:t>
      </w:r>
      <w:r w:rsidRPr="002923F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8000"/>
          <w:sz w:val="28"/>
          <w:szCs w:val="28"/>
        </w:rPr>
        <w:t>экран</w:t>
      </w:r>
      <w:r w:rsidRPr="002923F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8000"/>
          <w:sz w:val="28"/>
          <w:szCs w:val="28"/>
        </w:rPr>
        <w:t>массив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2B91AF"/>
          <w:sz w:val="28"/>
          <w:szCs w:val="28"/>
          <w:lang w:val="en-US"/>
        </w:rPr>
        <w:t>printArray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(vector &lt;long long&gt; arr)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cout &lt;&lt; </w:t>
      </w:r>
      <w:r w:rsidRPr="002923FB">
        <w:rPr>
          <w:rFonts w:ascii="Consolas" w:hAnsi="Consolas" w:cs="Consolas"/>
          <w:color w:val="A31515"/>
          <w:sz w:val="28"/>
          <w:szCs w:val="28"/>
        </w:rPr>
        <w:t>"Произведение данной матрицы на транспонированную в упакованном виде:"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&lt;&lt; endl;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arr.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size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(); i++)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&lt;&lt; arr[i] &lt;&lt; </w:t>
      </w:r>
      <w:r w:rsidRPr="002923FB">
        <w:rPr>
          <w:rFonts w:ascii="Consolas" w:hAnsi="Consolas" w:cs="Consolas"/>
          <w:color w:val="A31515"/>
          <w:sz w:val="28"/>
          <w:szCs w:val="28"/>
          <w:lang w:val="en-US"/>
        </w:rPr>
        <w:t>" "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cout &lt;&lt; endl;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2B91AF"/>
          <w:sz w:val="28"/>
          <w:szCs w:val="28"/>
          <w:lang w:val="en-US"/>
        </w:rPr>
        <w:t>main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() {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r, c;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vector &lt;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&gt; result;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2B91AF"/>
          <w:sz w:val="28"/>
          <w:szCs w:val="28"/>
          <w:lang w:val="en-US"/>
        </w:rPr>
        <w:t>SetConsoleOutputCP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 xml:space="preserve">(1251); </w:t>
      </w:r>
      <w:r w:rsidRPr="002923F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2923FB">
        <w:rPr>
          <w:rFonts w:ascii="Consolas" w:hAnsi="Consolas" w:cs="Consolas"/>
          <w:color w:val="008000"/>
          <w:sz w:val="28"/>
          <w:szCs w:val="28"/>
        </w:rPr>
        <w:t>функция</w:t>
      </w:r>
      <w:r w:rsidRPr="002923F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8000"/>
          <w:sz w:val="28"/>
          <w:szCs w:val="28"/>
        </w:rPr>
        <w:t>для</w:t>
      </w:r>
      <w:r w:rsidRPr="002923F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8000"/>
          <w:sz w:val="28"/>
          <w:szCs w:val="28"/>
        </w:rPr>
        <w:t>поддержки</w:t>
      </w:r>
      <w:r w:rsidRPr="002923F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923FB">
        <w:rPr>
          <w:rFonts w:ascii="Consolas" w:hAnsi="Consolas" w:cs="Consolas"/>
          <w:color w:val="008000"/>
          <w:sz w:val="28"/>
          <w:szCs w:val="28"/>
        </w:rPr>
        <w:t>Кириллицы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r = 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readNumberOfRaws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>c = readNumberOf</w:t>
      </w:r>
      <w:r w:rsidRPr="002923FB">
        <w:rPr>
          <w:rFonts w:ascii="Consolas" w:hAnsi="Consolas" w:cs="Consolas"/>
          <w:color w:val="000000"/>
          <w:sz w:val="28"/>
          <w:szCs w:val="28"/>
        </w:rPr>
        <w:t>С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olumns();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2B91AF"/>
          <w:sz w:val="28"/>
          <w:szCs w:val="28"/>
          <w:lang w:val="en-US"/>
        </w:rPr>
        <w:t>readMatrix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(r, c);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result = </w:t>
      </w:r>
      <w:r w:rsidRPr="002923FB">
        <w:rPr>
          <w:rFonts w:ascii="Consolas" w:hAnsi="Consolas" w:cs="Consolas"/>
          <w:color w:val="0000FF"/>
          <w:sz w:val="28"/>
          <w:szCs w:val="28"/>
          <w:lang w:val="en-US"/>
        </w:rPr>
        <w:t>getResult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(r, c);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2B91AF"/>
          <w:sz w:val="28"/>
          <w:szCs w:val="28"/>
          <w:lang w:val="en-US"/>
        </w:rPr>
        <w:t>printArray</w:t>
      </w: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>(result);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23FB">
        <w:rPr>
          <w:rFonts w:ascii="Consolas" w:hAnsi="Consolas" w:cs="Consolas"/>
          <w:color w:val="2B91AF"/>
          <w:sz w:val="28"/>
          <w:szCs w:val="28"/>
        </w:rPr>
        <w:t>system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("pause"); </w:t>
      </w:r>
      <w:r w:rsidRPr="002923FB">
        <w:rPr>
          <w:rFonts w:ascii="Consolas" w:hAnsi="Consolas" w:cs="Consolas"/>
          <w:color w:val="008000"/>
          <w:sz w:val="28"/>
          <w:szCs w:val="28"/>
        </w:rPr>
        <w:t xml:space="preserve">// функция останавливает программу перед завершением, чтобы пользователь смог увидеть ответ </w:t>
      </w:r>
    </w:p>
    <w:p w:rsidR="002923FB" w:rsidRPr="002923FB" w:rsidRDefault="002923FB" w:rsidP="0029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ab/>
      </w:r>
      <w:r w:rsidRPr="002923FB">
        <w:rPr>
          <w:rFonts w:ascii="Consolas" w:hAnsi="Consolas" w:cs="Consolas"/>
          <w:color w:val="0000FF"/>
          <w:sz w:val="28"/>
          <w:szCs w:val="28"/>
        </w:rPr>
        <w:t>return</w:t>
      </w:r>
      <w:r w:rsidRPr="002923FB">
        <w:rPr>
          <w:rFonts w:ascii="Consolas" w:hAnsi="Consolas" w:cs="Consolas"/>
          <w:color w:val="000000"/>
          <w:sz w:val="28"/>
          <w:szCs w:val="28"/>
        </w:rPr>
        <w:t xml:space="preserve"> 0; </w:t>
      </w:r>
      <w:r w:rsidRPr="002923FB">
        <w:rPr>
          <w:rFonts w:ascii="Consolas" w:hAnsi="Consolas" w:cs="Consolas"/>
          <w:color w:val="008000"/>
          <w:sz w:val="28"/>
          <w:szCs w:val="28"/>
        </w:rPr>
        <w:t>// завершение работы программы</w:t>
      </w:r>
    </w:p>
    <w:p w:rsidR="00071237" w:rsidRPr="002923FB" w:rsidRDefault="002923FB" w:rsidP="002923FB">
      <w:pPr>
        <w:pStyle w:val="HTML"/>
        <w:rPr>
          <w:sz w:val="28"/>
          <w:szCs w:val="28"/>
        </w:rPr>
      </w:pPr>
      <w:r w:rsidRPr="002923FB">
        <w:rPr>
          <w:rFonts w:ascii="Consolas" w:hAnsi="Consolas" w:cs="Consolas"/>
          <w:color w:val="000000"/>
          <w:sz w:val="28"/>
          <w:szCs w:val="28"/>
        </w:rPr>
        <w:t>}</w:t>
      </w:r>
    </w:p>
    <w:p w:rsidR="00071237" w:rsidRDefault="00071237" w:rsidP="00071237">
      <w:pPr>
        <w:pStyle w:val="2"/>
        <w:numPr>
          <w:ilvl w:val="1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bookmarkStart w:id="12" w:name="__RefHeading___Toc13603032"/>
      <w:bookmarkEnd w:id="12"/>
      <w:r>
        <w:rPr>
          <w:sz w:val="28"/>
          <w:szCs w:val="28"/>
        </w:rPr>
        <w:t>Тестирование</w:t>
      </w:r>
    </w:p>
    <w:p w:rsidR="00071237" w:rsidRDefault="00071237" w:rsidP="00071237">
      <w:pPr>
        <w:pStyle w:val="HTML"/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результатов работы программы использовалась функция </w:t>
      </w:r>
      <w:r>
        <w:rPr>
          <w:rStyle w:val="co2"/>
          <w:rFonts w:ascii="Times New Roman" w:hAnsi="Times New Roman" w:cs="Times New Roman"/>
          <w:sz w:val="28"/>
          <w:szCs w:val="28"/>
        </w:rPr>
        <w:t>printArray, осуществляющая вывод элементов массива на экран.</w:t>
      </w:r>
    </w:p>
    <w:p w:rsidR="00071237" w:rsidRDefault="007F78E3" w:rsidP="00071237">
      <w:pPr>
        <w:pStyle w:val="HTML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05525" cy="1857375"/>
            <wp:effectExtent l="19050" t="0" r="9525" b="0"/>
            <wp:docPr id="15" name="Рисунок 12" descr="https://pp.userapi.com/c850132/v850132380/19069f/JJhf7Frjd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50132/v850132380/19069f/JJhf7FrjdO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DF3">
        <w:rPr>
          <w:noProof/>
          <w:lang w:eastAsia="ru-RU"/>
        </w:rPr>
        <w:t xml:space="preserve"> </w:t>
      </w:r>
    </w:p>
    <w:p w:rsidR="007F78E3" w:rsidRPr="001E0AF2" w:rsidRDefault="00071237" w:rsidP="001E0AF2">
      <w:pPr>
        <w:pStyle w:val="HTML"/>
        <w:jc w:val="center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Анализ результатов</w:t>
      </w:r>
      <w:r w:rsidR="007F78E3">
        <w:rPr>
          <w:noProof/>
          <w:lang w:eastAsia="ru-RU"/>
        </w:rPr>
        <w:drawing>
          <wp:inline distT="0" distB="0" distL="0" distR="0">
            <wp:extent cx="5398518" cy="7372350"/>
            <wp:effectExtent l="19050" t="0" r="0" b="0"/>
            <wp:docPr id="16" name="Рисунок 15" descr="https://psv4.userapi.com/c848424/u182197742/docs/d10/0ca795a93fe5/K_1.png?extra=XwA7m4L_jvgBxk-BRZVpWAOidxVwAgg6B94p60dSrYxvOocVXQvKKAwf9vVb6UaSx0-xoquxEhS2mXbeFjPYTwR1td4JuaqckT905wmhJOLS-0ZUQ9ym7Ec03qMS_XZ8bAEMmEi6RNv-QZkdWeWDNwmlU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sv4.userapi.com/c848424/u182197742/docs/d10/0ca795a93fe5/K_1.png?extra=XwA7m4L_jvgBxk-BRZVpWAOidxVwAgg6B94p60dSrYxvOocVXQvKKAwf9vVb6UaSx0-xoquxEhS2mXbeFjPYTwR1td4JuaqckT905wmhJOLS-0ZUQ9ym7Ec03qMS_XZ8bAEMmEi6RNv-QZkdWeWDNwmlU0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45" cy="737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1B09">
        <w:rPr>
          <w:noProof/>
          <w:lang w:eastAsia="ru-RU"/>
        </w:rPr>
        <w:drawing>
          <wp:inline distT="0" distB="0" distL="0" distR="0">
            <wp:extent cx="6119495" cy="1981463"/>
            <wp:effectExtent l="19050" t="0" r="0" b="0"/>
            <wp:docPr id="1" name="Рисунок 1" descr="https://pp.userapi.com/c850132/v850132380/19072a/etG2-IWO8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132/v850132380/19072a/etG2-IWO8m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8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8E3" w:rsidRDefault="007F78E3" w:rsidP="00071237">
      <w:pPr>
        <w:pStyle w:val="HTML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6436333"/>
            <wp:effectExtent l="19050" t="0" r="0" b="0"/>
            <wp:docPr id="18" name="Рисунок 18" descr="https://psv4.userapi.com/c848424/u182197742/docs/d2/edf88bdbaed3/K_2.png?extra=urMp6xniAI7xIrFpXF67smdhG-hCO6OZkQWeXz_aiJMcVT7R2UorGLZTpcJddQ1dXaHSL-UgNhbS3j5lLmxO6FzJqgfhv4Op8J3x9HAuK-37oIyPDfaPvrWLLfoTEXc_Czlnjekt3oJgBxafWp4oURLZw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sv4.userapi.com/c848424/u182197742/docs/d2/edf88bdbaed3/K_2.png?extra=urMp6xniAI7xIrFpXF67smdhG-hCO6OZkQWeXz_aiJMcVT7R2UorGLZTpcJddQ1dXaHSL-UgNhbS3j5lLmxO6FzJqgfhv4Op8J3x9HAuK-37oIyPDfaPvrWLLfoTEXc_Czlnjekt3oJgBxafWp4oURLZwm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43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0E" w:rsidRDefault="00507C0E" w:rsidP="00071237">
      <w:pPr>
        <w:pStyle w:val="HTML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62650" cy="1847850"/>
            <wp:effectExtent l="19050" t="0" r="0" b="0"/>
            <wp:docPr id="4" name="Рисунок 4" descr="https://pp.userapi.com/c850132/v850132380/190732/4eMKqfh8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0132/v850132380/190732/4eMKqfh8ex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237" w:rsidRDefault="00071237" w:rsidP="00071237">
      <w:pPr>
        <w:pStyle w:val="2"/>
        <w:numPr>
          <w:ilvl w:val="1"/>
          <w:numId w:val="1"/>
        </w:numPr>
        <w:suppressAutoHyphens/>
      </w:pPr>
      <w:bookmarkStart w:id="13" w:name="__RefHeading___Toc13603033"/>
      <w:bookmarkEnd w:id="13"/>
      <w:r>
        <w:rPr>
          <w:sz w:val="28"/>
          <w:szCs w:val="28"/>
        </w:rPr>
        <w:lastRenderedPageBreak/>
        <w:t>Блок-схема</w:t>
      </w:r>
    </w:p>
    <w:p w:rsidR="00071237" w:rsidRDefault="00C66658" w:rsidP="00071237">
      <w:pPr>
        <w:pStyle w:val="HTML"/>
        <w:spacing w:before="280" w:after="280"/>
        <w:ind w:left="360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62550" cy="2981325"/>
            <wp:effectExtent l="19050" t="0" r="0" b="0"/>
            <wp:docPr id="12" name="Рисунок 7" descr="C:\Users\User\Desktop\блок схема прое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лок схема проект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71800" cy="6105525"/>
            <wp:effectExtent l="19050" t="0" r="0" b="0"/>
            <wp:docPr id="13" name="Рисунок 8" descr="C:\Users\User\Desktop\блок схема проект - коп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лок схема проект - копия (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6C40">
        <w:rPr>
          <w:noProof/>
          <w:lang w:eastAsia="ru-RU"/>
        </w:rPr>
        <w:lastRenderedPageBreak/>
        <w:drawing>
          <wp:inline distT="0" distB="0" distL="0" distR="0">
            <wp:extent cx="6010275" cy="6115050"/>
            <wp:effectExtent l="19050" t="0" r="9525" b="0"/>
            <wp:docPr id="9" name="Рисунок 4" descr="C:\Users\User\Desktop\блок схема проект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лок схема проект - копия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6C40">
        <w:rPr>
          <w:noProof/>
          <w:lang w:eastAsia="ru-RU"/>
        </w:rPr>
        <w:lastRenderedPageBreak/>
        <w:drawing>
          <wp:inline distT="0" distB="0" distL="0" distR="0">
            <wp:extent cx="4200525" cy="4419600"/>
            <wp:effectExtent l="19050" t="0" r="9525" b="0"/>
            <wp:docPr id="10" name="Рисунок 5" descr="C:\Users\User\Desktop\блок схема проект - коп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лок схема проект - копия (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237" w:rsidRDefault="00071237" w:rsidP="00071237">
      <w:pPr>
        <w:pStyle w:val="1"/>
        <w:keepNext/>
        <w:keepLines/>
        <w:numPr>
          <w:ilvl w:val="0"/>
          <w:numId w:val="1"/>
        </w:numPr>
        <w:suppressAutoHyphens/>
        <w:spacing w:before="480" w:beforeAutospacing="0" w:after="0" w:afterAutospacing="0" w:line="276" w:lineRule="auto"/>
        <w:rPr>
          <w:sz w:val="28"/>
          <w:szCs w:val="28"/>
        </w:rPr>
      </w:pPr>
      <w:bookmarkStart w:id="14" w:name="__RefHeading___Toc13603034"/>
      <w:bookmarkEnd w:id="14"/>
      <w:r>
        <w:t>Информационное обеспечение</w:t>
      </w:r>
    </w:p>
    <w:p w:rsidR="00071237" w:rsidRDefault="00071237" w:rsidP="00071237">
      <w:pPr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1237" w:rsidRDefault="00071237" w:rsidP="000712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Список литературы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071237" w:rsidRDefault="00071237" w:rsidP="00071237">
      <w:pPr>
        <w:numPr>
          <w:ilvl w:val="0"/>
          <w:numId w:val="3"/>
        </w:numPr>
        <w:suppressAutoHyphens/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Дейтел Х. Как программировать на С++ : научное издание/ Х. Дейтел, П. Дейтел; Пер. В. Тимофеев, Ред. В. Тимофеев.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М. : Бином-Пресс, 2008.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1454 с. </w:t>
      </w:r>
    </w:p>
    <w:p w:rsidR="00071237" w:rsidRDefault="00071237" w:rsidP="00071237">
      <w:p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Электронные учебники и справочники, форумы по программированию:</w:t>
      </w:r>
    </w:p>
    <w:p w:rsidR="00071237" w:rsidRDefault="004247C6" w:rsidP="00071237">
      <w:pPr>
        <w:numPr>
          <w:ilvl w:val="0"/>
          <w:numId w:val="5"/>
        </w:numPr>
        <w:suppressAutoHyphens/>
        <w:spacing w:before="280" w:after="0"/>
        <w:jc w:val="both"/>
      </w:pPr>
      <w:hyperlink r:id="rId16" w:history="1">
        <w:r w:rsidR="00071237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https://en.cppreference.com/w/cpp/numeric/random/rand</w:t>
        </w:r>
      </w:hyperlink>
    </w:p>
    <w:p w:rsidR="00071237" w:rsidRDefault="004247C6" w:rsidP="00071237">
      <w:pPr>
        <w:numPr>
          <w:ilvl w:val="0"/>
          <w:numId w:val="5"/>
        </w:numPr>
        <w:suppressAutoHyphens/>
        <w:spacing w:after="0"/>
        <w:jc w:val="both"/>
      </w:pPr>
      <w:hyperlink r:id="rId17" w:history="1">
        <w:r w:rsidR="00071237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https://codeforces.com/blog/entry/61587</w:t>
        </w:r>
      </w:hyperlink>
    </w:p>
    <w:p w:rsidR="00071237" w:rsidRDefault="004247C6" w:rsidP="00071237">
      <w:pPr>
        <w:numPr>
          <w:ilvl w:val="0"/>
          <w:numId w:val="5"/>
        </w:numPr>
        <w:suppressAutoHyphens/>
        <w:spacing w:after="0"/>
        <w:jc w:val="both"/>
      </w:pPr>
      <w:hyperlink r:id="rId18" w:history="1">
        <w:r w:rsidR="00071237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http://code2flow.com/</w:t>
        </w:r>
      </w:hyperlink>
    </w:p>
    <w:p w:rsidR="00071237" w:rsidRDefault="004247C6" w:rsidP="00071237">
      <w:pPr>
        <w:numPr>
          <w:ilvl w:val="0"/>
          <w:numId w:val="5"/>
        </w:numPr>
        <w:suppressAutoHyphens/>
        <w:spacing w:after="0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r:id="rId19" w:history="1">
        <w:r w:rsidR="00071237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https://www.wolframalpha.com/</w:t>
        </w:r>
      </w:hyperlink>
    </w:p>
    <w:p w:rsidR="00071237" w:rsidRDefault="00071237" w:rsidP="00071237">
      <w:pPr>
        <w:numPr>
          <w:ilvl w:val="0"/>
          <w:numId w:val="5"/>
        </w:numPr>
        <w:suppressAutoHyphens/>
        <w:spacing w:after="164"/>
        <w:jc w:val="both"/>
      </w:pPr>
      <w:r>
        <w:rPr>
          <w:rStyle w:val="a6"/>
          <w:rFonts w:ascii="Times New Roman" w:eastAsia="Times New Roman" w:hAnsi="Times New Roman" w:cs="Times New Roman"/>
          <w:sz w:val="28"/>
          <w:szCs w:val="28"/>
        </w:rPr>
        <w:t>https://www.geogebra.org/classic</w:t>
      </w:r>
    </w:p>
    <w:p w:rsidR="00071237" w:rsidRDefault="00071237" w:rsidP="00071237">
      <w:pPr>
        <w:spacing w:line="240" w:lineRule="auto"/>
        <w:jc w:val="both"/>
      </w:pPr>
    </w:p>
    <w:p w:rsidR="00071237" w:rsidRPr="00071237" w:rsidRDefault="00071237" w:rsidP="00071237"/>
    <w:sectPr w:rsidR="00071237" w:rsidRPr="00071237" w:rsidSect="0067321E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36" w:right="851" w:bottom="892" w:left="1418" w:header="567" w:footer="623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C6" w:rsidRDefault="004247C6" w:rsidP="0067321E">
      <w:pPr>
        <w:spacing w:after="0" w:line="240" w:lineRule="auto"/>
      </w:pPr>
      <w:r>
        <w:separator/>
      </w:r>
    </w:p>
  </w:endnote>
  <w:endnote w:type="continuationSeparator" w:id="0">
    <w:p w:rsidR="004247C6" w:rsidRDefault="004247C6" w:rsidP="0067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E" w:rsidRDefault="0067321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E" w:rsidRDefault="0067321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E" w:rsidRDefault="0067321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C6" w:rsidRDefault="004247C6" w:rsidP="0067321E">
      <w:pPr>
        <w:spacing w:after="0" w:line="240" w:lineRule="auto"/>
      </w:pPr>
      <w:r>
        <w:separator/>
      </w:r>
    </w:p>
  </w:footnote>
  <w:footnote w:type="continuationSeparator" w:id="0">
    <w:p w:rsidR="004247C6" w:rsidRDefault="004247C6" w:rsidP="00673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E" w:rsidRDefault="0067321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E" w:rsidRDefault="0067321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72E4"/>
    <w:rsid w:val="000105AE"/>
    <w:rsid w:val="00050BF0"/>
    <w:rsid w:val="00071237"/>
    <w:rsid w:val="000B73A4"/>
    <w:rsid w:val="001019A2"/>
    <w:rsid w:val="001026DA"/>
    <w:rsid w:val="001E0AF2"/>
    <w:rsid w:val="001F30D9"/>
    <w:rsid w:val="002923FB"/>
    <w:rsid w:val="002B00EC"/>
    <w:rsid w:val="002E72E4"/>
    <w:rsid w:val="00304DF3"/>
    <w:rsid w:val="0030646B"/>
    <w:rsid w:val="00365900"/>
    <w:rsid w:val="004247C6"/>
    <w:rsid w:val="00507C0E"/>
    <w:rsid w:val="005C1B09"/>
    <w:rsid w:val="00650E5F"/>
    <w:rsid w:val="0067321E"/>
    <w:rsid w:val="00690517"/>
    <w:rsid w:val="007F2C34"/>
    <w:rsid w:val="007F78E3"/>
    <w:rsid w:val="00864A7A"/>
    <w:rsid w:val="008E0973"/>
    <w:rsid w:val="009669CA"/>
    <w:rsid w:val="00A06C40"/>
    <w:rsid w:val="00A57660"/>
    <w:rsid w:val="00A96ABC"/>
    <w:rsid w:val="00B14CAE"/>
    <w:rsid w:val="00C66658"/>
    <w:rsid w:val="00CE7F3B"/>
    <w:rsid w:val="00D26737"/>
    <w:rsid w:val="00D71389"/>
    <w:rsid w:val="00E27E2B"/>
    <w:rsid w:val="00F246CE"/>
    <w:rsid w:val="00F8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17A6"/>
  <w15:docId w15:val="{1F217844-FD8D-4492-BF99-B17F2E70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CAE"/>
  </w:style>
  <w:style w:type="paragraph" w:styleId="1">
    <w:name w:val="heading 1"/>
    <w:basedOn w:val="a"/>
    <w:link w:val="10"/>
    <w:uiPriority w:val="9"/>
    <w:qFormat/>
    <w:rsid w:val="002E7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7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B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0E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85A0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71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2">
    <w:name w:val="co2"/>
    <w:basedOn w:val="a0"/>
    <w:rsid w:val="00071237"/>
  </w:style>
  <w:style w:type="paragraph" w:styleId="HTML">
    <w:name w:val="HTML Preformatted"/>
    <w:basedOn w:val="a"/>
    <w:link w:val="HTML0"/>
    <w:rsid w:val="00071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0">
    <w:name w:val="Стандартный HTML Знак"/>
    <w:basedOn w:val="a0"/>
    <w:link w:val="HTML"/>
    <w:rsid w:val="00071237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a7">
    <w:name w:val="header"/>
    <w:basedOn w:val="a"/>
    <w:link w:val="a8"/>
    <w:rsid w:val="00071237"/>
    <w:pPr>
      <w:tabs>
        <w:tab w:val="center" w:pos="4677"/>
        <w:tab w:val="right" w:pos="9355"/>
      </w:tabs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a8">
    <w:name w:val="Верхний колонтитул Знак"/>
    <w:basedOn w:val="a0"/>
    <w:link w:val="a7"/>
    <w:rsid w:val="00071237"/>
    <w:rPr>
      <w:rFonts w:ascii="Calibri" w:eastAsia="Calibri" w:hAnsi="Calibri" w:cs="Times New Roman"/>
      <w:lang w:eastAsia="ar-SA"/>
    </w:rPr>
  </w:style>
  <w:style w:type="paragraph" w:styleId="a9">
    <w:name w:val="footer"/>
    <w:basedOn w:val="a"/>
    <w:link w:val="aa"/>
    <w:rsid w:val="00071237"/>
    <w:pPr>
      <w:tabs>
        <w:tab w:val="center" w:pos="4677"/>
        <w:tab w:val="right" w:pos="9355"/>
      </w:tabs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aa">
    <w:name w:val="Нижний колонтитул Знак"/>
    <w:basedOn w:val="a0"/>
    <w:link w:val="a9"/>
    <w:rsid w:val="00071237"/>
    <w:rPr>
      <w:rFonts w:ascii="Calibri" w:eastAsia="Calibri" w:hAnsi="Calibri" w:cs="Times New Roman"/>
      <w:lang w:eastAsia="ar-SA"/>
    </w:rPr>
  </w:style>
  <w:style w:type="paragraph" w:styleId="ab">
    <w:name w:val="TOC Heading"/>
    <w:basedOn w:val="1"/>
    <w:next w:val="a"/>
    <w:qFormat/>
    <w:rsid w:val="00071237"/>
    <w:pPr>
      <w:keepNext/>
      <w:keepLines/>
      <w:suppressAutoHyphens/>
      <w:spacing w:before="480" w:beforeAutospacing="0" w:after="0" w:afterAutospacing="0" w:line="276" w:lineRule="auto"/>
    </w:pPr>
    <w:rPr>
      <w:rFonts w:ascii="Cambria" w:hAnsi="Cambria"/>
      <w:color w:val="365F91"/>
      <w:kern w:val="0"/>
      <w:sz w:val="28"/>
      <w:szCs w:val="28"/>
      <w:lang w:eastAsia="ar-SA"/>
    </w:rPr>
  </w:style>
  <w:style w:type="paragraph" w:styleId="11">
    <w:name w:val="toc 1"/>
    <w:basedOn w:val="a"/>
    <w:next w:val="a"/>
    <w:rsid w:val="00071237"/>
    <w:pPr>
      <w:suppressAutoHyphens/>
      <w:spacing w:after="100"/>
    </w:pPr>
    <w:rPr>
      <w:rFonts w:ascii="Calibri" w:eastAsia="Calibri" w:hAnsi="Calibri" w:cs="Times New Roman"/>
      <w:lang w:eastAsia="ar-SA"/>
    </w:rPr>
  </w:style>
  <w:style w:type="paragraph" w:styleId="21">
    <w:name w:val="toc 2"/>
    <w:basedOn w:val="a"/>
    <w:next w:val="a"/>
    <w:rsid w:val="00071237"/>
    <w:pPr>
      <w:suppressAutoHyphens/>
      <w:spacing w:after="100"/>
      <w:ind w:left="220"/>
    </w:pPr>
    <w:rPr>
      <w:rFonts w:ascii="Calibri" w:eastAsia="Calibri" w:hAnsi="Calibri" w:cs="Times New Roman"/>
      <w:lang w:eastAsia="ar-SA"/>
    </w:rPr>
  </w:style>
  <w:style w:type="paragraph" w:customStyle="1" w:styleId="ac">
    <w:name w:val="Содержимое таблицы"/>
    <w:basedOn w:val="a"/>
    <w:rsid w:val="00071237"/>
    <w:pPr>
      <w:suppressLineNumbers/>
      <w:suppressAutoHyphens/>
    </w:pPr>
    <w:rPr>
      <w:rFonts w:ascii="Calibri" w:eastAsia="Calibri" w:hAnsi="Calibri" w:cs="Times New Roman"/>
      <w:lang w:eastAsia="ar-SA"/>
    </w:rPr>
  </w:style>
  <w:style w:type="paragraph" w:styleId="ad">
    <w:name w:val="List Paragraph"/>
    <w:basedOn w:val="a"/>
    <w:uiPriority w:val="34"/>
    <w:qFormat/>
    <w:rsid w:val="00A5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code2flow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codeforces.com/blog/entry/6158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cppreference.com/w/cpp/numeric/random/ran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s://www.wolframalph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Шевченко Иван</cp:lastModifiedBy>
  <cp:revision>15</cp:revision>
  <cp:lastPrinted>2019-07-15T19:45:00Z</cp:lastPrinted>
  <dcterms:created xsi:type="dcterms:W3CDTF">2018-09-13T16:50:00Z</dcterms:created>
  <dcterms:modified xsi:type="dcterms:W3CDTF">2019-07-15T20:55:00Z</dcterms:modified>
</cp:coreProperties>
</file>