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A84C6" w14:textId="77777777" w:rsidR="009C6045" w:rsidRPr="009C6045" w:rsidRDefault="009C6045" w:rsidP="009C6045">
      <w:pPr>
        <w:shd w:val="clear" w:color="auto" w:fill="FFFFFF"/>
        <w:spacing w:after="300" w:line="240" w:lineRule="auto"/>
        <w:jc w:val="both"/>
        <w:outlineLvl w:val="0"/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eastAsia="ru-RU"/>
        </w:rPr>
      </w:pPr>
      <w:r w:rsidRPr="009C6045">
        <w:rPr>
          <w:rFonts w:ascii="Verdana" w:eastAsia="Times New Roman" w:hAnsi="Verdana" w:cs="Times New Roman"/>
          <w:b/>
          <w:bCs/>
          <w:color w:val="990000"/>
          <w:kern w:val="36"/>
          <w:sz w:val="26"/>
          <w:szCs w:val="26"/>
          <w:lang w:eastAsia="ru-RU"/>
        </w:rPr>
        <w:t>Теория 2. Компоненты</w:t>
      </w:r>
    </w:p>
    <w:p w14:paraId="4814921F" w14:textId="570247BF" w:rsidR="009C6045" w:rsidRPr="009C6045" w:rsidRDefault="009C6045" w:rsidP="009C6045">
      <w:pPr>
        <w:pBdr>
          <w:top w:val="single" w:sz="6" w:space="4" w:color="FFFACD"/>
          <w:left w:val="single" w:sz="6" w:space="4" w:color="FFFACD"/>
          <w:bottom w:val="single" w:sz="6" w:space="4" w:color="FFFACD"/>
          <w:right w:val="single" w:sz="6" w:space="4" w:color="FFFACD"/>
        </w:pBdr>
        <w:shd w:val="clear" w:color="auto" w:fill="FFFFF0"/>
        <w:spacing w:after="0" w:line="240" w:lineRule="auto"/>
        <w:rPr>
          <w:rFonts w:ascii="Verdana" w:eastAsia="Times New Roman" w:hAnsi="Verdana" w:cs="Times New Roman"/>
          <w:color w:val="555555"/>
          <w:sz w:val="23"/>
          <w:szCs w:val="23"/>
          <w:lang w:eastAsia="ru-RU"/>
        </w:rPr>
      </w:pPr>
      <w:r w:rsidRPr="009C6045">
        <w:rPr>
          <w:rFonts w:ascii="Verdana" w:eastAsia="Times New Roman" w:hAnsi="Verdana" w:cs="Times New Roman"/>
          <w:color w:val="555555"/>
          <w:sz w:val="23"/>
          <w:szCs w:val="23"/>
          <w:lang w:eastAsia="ru-RU"/>
        </w:rPr>
        <w:t>После прочтения темы перейдите к выполнению </w:t>
      </w:r>
      <w:r w:rsidR="008D3588" w:rsidRPr="008D3588">
        <w:rPr>
          <w:rFonts w:ascii="Verdana" w:eastAsia="Times New Roman" w:hAnsi="Verdana" w:cs="Times New Roman"/>
          <w:b/>
          <w:bCs/>
          <w:color w:val="990000"/>
          <w:sz w:val="23"/>
          <w:szCs w:val="23"/>
          <w:u w:val="single"/>
          <w:lang w:eastAsia="ru-RU"/>
        </w:rPr>
        <w:t xml:space="preserve">Практическая </w:t>
      </w:r>
      <w:r w:rsidRPr="009C6045">
        <w:rPr>
          <w:rFonts w:ascii="Verdana" w:eastAsia="Times New Roman" w:hAnsi="Verdana" w:cs="Times New Roman"/>
          <w:b/>
          <w:bCs/>
          <w:color w:val="990000"/>
          <w:sz w:val="23"/>
          <w:szCs w:val="23"/>
          <w:u w:val="single"/>
          <w:lang w:eastAsia="ru-RU"/>
        </w:rPr>
        <w:t>2</w:t>
      </w:r>
      <w:r w:rsidRPr="009C6045">
        <w:rPr>
          <w:rFonts w:ascii="Verdana" w:eastAsia="Times New Roman" w:hAnsi="Verdana" w:cs="Times New Roman"/>
          <w:color w:val="555555"/>
          <w:sz w:val="23"/>
          <w:szCs w:val="23"/>
          <w:lang w:eastAsia="ru-RU"/>
        </w:rPr>
        <w:t> и </w:t>
      </w:r>
      <w:r w:rsidR="008D3588" w:rsidRPr="008D3588">
        <w:rPr>
          <w:rFonts w:ascii="Verdana" w:eastAsia="Times New Roman" w:hAnsi="Verdana" w:cs="Times New Roman"/>
          <w:b/>
          <w:bCs/>
          <w:color w:val="990000"/>
          <w:sz w:val="23"/>
          <w:szCs w:val="23"/>
          <w:u w:val="single"/>
          <w:lang w:eastAsia="ru-RU"/>
        </w:rPr>
        <w:t xml:space="preserve">Практическая </w:t>
      </w:r>
      <w:r w:rsidRPr="009C6045">
        <w:rPr>
          <w:rFonts w:ascii="Verdana" w:eastAsia="Times New Roman" w:hAnsi="Verdana" w:cs="Times New Roman"/>
          <w:b/>
          <w:bCs/>
          <w:color w:val="990000"/>
          <w:sz w:val="23"/>
          <w:szCs w:val="23"/>
          <w:u w:val="single"/>
          <w:lang w:eastAsia="ru-RU"/>
        </w:rPr>
        <w:t>3</w:t>
      </w:r>
    </w:p>
    <w:p w14:paraId="58368235" w14:textId="77777777" w:rsidR="009C6045" w:rsidRPr="009C6045" w:rsidRDefault="009C6045" w:rsidP="009C6045">
      <w:pPr>
        <w:shd w:val="clear" w:color="auto" w:fill="FFFFFF"/>
        <w:spacing w:before="120" w:after="75" w:line="240" w:lineRule="auto"/>
        <w:jc w:val="both"/>
        <w:outlineLvl w:val="2"/>
        <w:rPr>
          <w:rFonts w:ascii="Verdana" w:eastAsia="Times New Roman" w:hAnsi="Verdana" w:cs="Times New Roman"/>
          <w:b/>
          <w:bCs/>
          <w:color w:val="990000"/>
          <w:lang w:eastAsia="ru-RU"/>
        </w:rPr>
      </w:pPr>
      <w:r w:rsidRPr="009C6045">
        <w:rPr>
          <w:rFonts w:ascii="Verdana" w:eastAsia="Times New Roman" w:hAnsi="Verdana" w:cs="Times New Roman"/>
          <w:b/>
          <w:bCs/>
          <w:color w:val="990000"/>
          <w:lang w:eastAsia="ru-RU"/>
        </w:rPr>
        <w:t>Кнопки (Buttons)</w:t>
      </w:r>
    </w:p>
    <w:p w14:paraId="3E2E0804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Кнопка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– это элемент интерфейса, представляющий собой прямоугольник, нажатие на который приводит к выполнению некоторого действия.</w:t>
      </w:r>
    </w:p>
    <w:p w14:paraId="06F6565A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Кнопки используются в HTML-формах, диалоговых окнах, меню и других частях веб-страниц.</w:t>
      </w:r>
    </w:p>
    <w:p w14:paraId="335B6674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Создание кнопки в Bootstrap 4 осуществляется посредством добавления классов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btn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btn-{theme}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к элементу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a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или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button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Вместо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{theme}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необходимо указать название темы (рисунок 1).</w:t>
      </w:r>
    </w:p>
    <w:p w14:paraId="54764CFA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Для создания кнопки классы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btn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btn-{theme}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можно конечно добавить и к другому HTML элементу, но в большинстве случаев используются именно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a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button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</w:p>
    <w:p w14:paraId="5973EEAE" w14:textId="0FA443AF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18C776" wp14:editId="3FD2A8D8">
            <wp:extent cx="5940425" cy="6705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 — Кнопки</w:t>
      </w:r>
    </w:p>
    <w:p w14:paraId="4F987D93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6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4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13554"/>
      </w:tblGrid>
      <w:tr w:rsidR="009C6045" w:rsidRPr="008D3588" w14:paraId="2BDADD64" w14:textId="77777777" w:rsidTr="009C6045">
        <w:tc>
          <w:tcPr>
            <w:tcW w:w="0" w:type="auto"/>
            <w:vAlign w:val="center"/>
            <w:hideMark/>
          </w:tcPr>
          <w:p w14:paraId="28164D9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7AAC585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40C73AA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3621381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337178A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232ECEF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14:paraId="55C70FA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14:paraId="50B07AC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14:paraId="1D62B02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3554" w:type="dxa"/>
            <w:vAlign w:val="center"/>
            <w:hideMark/>
          </w:tcPr>
          <w:p w14:paraId="6E0BD6A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btn-primary"&gt;Primary&lt;/button&gt;</w:t>
            </w:r>
          </w:p>
          <w:p w14:paraId="5736976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btn-secondary"&gt;Secondary&lt;/button&gt;</w:t>
            </w:r>
          </w:p>
          <w:p w14:paraId="645A9F2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btn-success"&gt;Success&lt;/button&gt;</w:t>
            </w:r>
          </w:p>
          <w:p w14:paraId="0399AF5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btn-danger"&gt;Danger&lt;/button&gt;</w:t>
            </w:r>
          </w:p>
          <w:p w14:paraId="39E820E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btn-warning"&gt;Warning&lt;/button&gt;</w:t>
            </w:r>
          </w:p>
          <w:p w14:paraId="194218C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btn-info"&gt;Info&lt;/button&gt;</w:t>
            </w:r>
          </w:p>
          <w:p w14:paraId="17BD573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btn-light"&gt;Light&lt;/button&gt;</w:t>
            </w:r>
          </w:p>
          <w:p w14:paraId="55C8D44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btn-dark"&gt;Dark&lt;/button&gt;</w:t>
            </w:r>
          </w:p>
          <w:p w14:paraId="1484206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btn-link"&gt;Link&lt;/button&gt;</w:t>
            </w:r>
          </w:p>
        </w:tc>
      </w:tr>
    </w:tbl>
    <w:p w14:paraId="066C08FE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Outline кнопки</w:t>
      </w:r>
    </w:p>
    <w:p w14:paraId="79A1AC92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Для создания кнопки с контуром (без фона), необходимо использовать классы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btn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btn-outline-{theme} (рисунок 2)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</w:p>
    <w:p w14:paraId="4A665500" w14:textId="3098738E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A8B355" wp14:editId="641FBCBC">
            <wp:extent cx="5940425" cy="6362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 — Outline кнопки</w:t>
      </w:r>
    </w:p>
    <w:p w14:paraId="52D7B37F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8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4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13554"/>
      </w:tblGrid>
      <w:tr w:rsidR="009C6045" w:rsidRPr="008D3588" w14:paraId="35E9EC6D" w14:textId="77777777" w:rsidTr="009C6045">
        <w:tc>
          <w:tcPr>
            <w:tcW w:w="0" w:type="auto"/>
            <w:vAlign w:val="center"/>
            <w:hideMark/>
          </w:tcPr>
          <w:p w14:paraId="380DE87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089B716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4E5A25E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736DE71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5A46353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5274681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14:paraId="56CAA79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14:paraId="378BB57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3554" w:type="dxa"/>
            <w:vAlign w:val="center"/>
            <w:hideMark/>
          </w:tcPr>
          <w:p w14:paraId="05BCF11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btn-outline-primary"&gt;Primary&lt;/button&gt;</w:t>
            </w:r>
          </w:p>
          <w:p w14:paraId="3C78EF6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btn-outline-secondary"&gt;Secondary&lt;/button&gt;</w:t>
            </w:r>
          </w:p>
          <w:p w14:paraId="0685B85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btn-outline-success"&gt;Success&lt;/button&gt;</w:t>
            </w:r>
          </w:p>
          <w:p w14:paraId="52FD744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btn-outline-danger"&gt;Danger&lt;/button&gt;</w:t>
            </w:r>
          </w:p>
          <w:p w14:paraId="606210F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btn-outline-warning"&gt;Warning&lt;/button&gt;</w:t>
            </w:r>
          </w:p>
          <w:p w14:paraId="2D30EF4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btn-outline-info"&gt;Info&lt;/button&gt;</w:t>
            </w:r>
          </w:p>
          <w:p w14:paraId="4957543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btn-outline-light"&gt;Light&lt;/button&gt;</w:t>
            </w:r>
          </w:p>
          <w:p w14:paraId="3645FC3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btn-outline-dark"&gt;Dark&lt;/button&gt;</w:t>
            </w:r>
          </w:p>
        </w:tc>
      </w:tr>
    </w:tbl>
    <w:p w14:paraId="6A1FE3A4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outlineLvl w:val="2"/>
        <w:rPr>
          <w:rFonts w:ascii="Verdana" w:eastAsia="Times New Roman" w:hAnsi="Verdana" w:cs="Times New Roman"/>
          <w:b/>
          <w:bCs/>
          <w:color w:val="990000"/>
          <w:lang w:eastAsia="ru-RU"/>
        </w:rPr>
      </w:pPr>
      <w:r w:rsidRPr="009C6045">
        <w:rPr>
          <w:rFonts w:ascii="Verdana" w:eastAsia="Times New Roman" w:hAnsi="Verdana" w:cs="Times New Roman"/>
          <w:b/>
          <w:bCs/>
          <w:color w:val="990000"/>
          <w:lang w:eastAsia="ru-RU"/>
        </w:rPr>
        <w:t>Хлебные крошки (Breadcrumbs)</w:t>
      </w:r>
    </w:p>
    <w:p w14:paraId="646D06CF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Хлебные крошки (навигационные цепочки, breadcrumbs)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– это элемент интерфейса, предназначенный для создания дополнительной навигации по сайту.</w:t>
      </w:r>
    </w:p>
    <w:p w14:paraId="45AB132F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Их основное назначение – это показать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текущее местоположение пользователя в иерархической структуре сайта и обеспечить навигацию по ней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</w:p>
    <w:p w14:paraId="4F0BBFB3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>Например, в интернет-магазине с помощью хлебных крошек можно очень наглядно показать в каком сейчас разделе находится посетитель, а также в какие более крупные секции этот раздел входит. При необходимости пользователь с помощью хлебных крошек может очень просто перейти в секцию, которая, например, на один или два уровня выше по иерархии чем текущая и посмотреть, из чего она состоит и что в ней есть. Это очень удобно.</w:t>
      </w:r>
    </w:p>
    <w:p w14:paraId="10C616C3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Таким образом,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хлебные крошки – это ещё один вариант навигации, который помогает пользователям ориентироваться в структуре сайта и перемещаться по его страницам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</w:p>
    <w:p w14:paraId="1A63FD6D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фреймворке Bootstrap создание хлебных крошек осуществляется с помощью компонента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Breadcrumb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По сути этот компонент – это просто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набор стилей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которые нужно добавить к определённой HTML разметке через классы (рисунок 3).</w:t>
      </w:r>
    </w:p>
    <w:p w14:paraId="08FDF620" w14:textId="312CDCBE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F4D04C" wp14:editId="33286EBB">
            <wp:extent cx="5940425" cy="15284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 — Хлебные крошки</w:t>
      </w:r>
    </w:p>
    <w:p w14:paraId="11D7CD98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10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4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3"/>
        <w:gridCol w:w="13427"/>
      </w:tblGrid>
      <w:tr w:rsidR="009C6045" w:rsidRPr="009C6045" w14:paraId="72AA4629" w14:textId="77777777" w:rsidTr="009C6045">
        <w:tc>
          <w:tcPr>
            <w:tcW w:w="0" w:type="auto"/>
            <w:vAlign w:val="center"/>
            <w:hideMark/>
          </w:tcPr>
          <w:p w14:paraId="1EF6FAE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0403B8E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1DDA032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4FB7218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3F8EA47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5E475FC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14:paraId="7333837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14:paraId="1A46F1A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14:paraId="2EB063F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14:paraId="3FF7B03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14:paraId="1C30957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14:paraId="0EE1A08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14:paraId="00D8801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14:paraId="0CB791E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14:paraId="7966368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14:paraId="61476B1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14:paraId="0BE44BD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14:paraId="503F367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14:paraId="2418B97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14:paraId="638FBBF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3427" w:type="dxa"/>
            <w:vAlign w:val="center"/>
            <w:hideMark/>
          </w:tcPr>
          <w:p w14:paraId="1C2B7D6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&lt;nav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aria-label="breadcrumb"&gt;</w:t>
            </w:r>
          </w:p>
          <w:p w14:paraId="4B769D8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&lt;ol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class="breadcrumb"&gt;</w:t>
            </w:r>
          </w:p>
          <w:p w14:paraId="2085237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class="breadcrumb-item active"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aria-current="page"&gt;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Главная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&lt;/li&gt;</w:t>
            </w:r>
          </w:p>
          <w:p w14:paraId="2EAEA8F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&lt;/ol&gt;</w:t>
            </w:r>
          </w:p>
          <w:p w14:paraId="7D957EB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&lt;/nav&gt;</w:t>
            </w:r>
          </w:p>
          <w:p w14:paraId="6B2B5B5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14:paraId="795D0F2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&lt;nav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aria-label="breadcrumb"&gt;</w:t>
            </w:r>
          </w:p>
          <w:p w14:paraId="021BE5B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&lt;ol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class="breadcrumb"&gt;</w:t>
            </w:r>
          </w:p>
          <w:p w14:paraId="0348C2D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class="breadcrumb-item"&gt;&lt;a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Главная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14:paraId="1967D41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class="breadcrumb-item active"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aria-current="page"&gt;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Библиотека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&lt;/li&gt;</w:t>
            </w:r>
          </w:p>
          <w:p w14:paraId="3F40CF0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&lt;/ol&gt;</w:t>
            </w:r>
          </w:p>
          <w:p w14:paraId="3453B6E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&lt;/nav&gt;</w:t>
            </w:r>
          </w:p>
          <w:p w14:paraId="0A9C7E6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14:paraId="30A92D8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&lt;nav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aria-label="breadcrumb"&gt;</w:t>
            </w:r>
          </w:p>
          <w:p w14:paraId="65434E4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&lt;ol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class="breadcrumb"&gt;</w:t>
            </w:r>
          </w:p>
          <w:p w14:paraId="621FF92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class="breadcrumb-item"&gt;&lt;a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Главная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14:paraId="7FA524F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class="breadcrumb-item"&gt;&lt;a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Библиотека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14:paraId="7D8786C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class="breadcrumb-item active"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aria-current="page"&gt;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Данные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&lt;/li&gt;</w:t>
            </w:r>
          </w:p>
          <w:p w14:paraId="534B182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&lt;/ol&gt;</w:t>
            </w:r>
          </w:p>
          <w:p w14:paraId="02EA542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&lt;/nav&gt;</w:t>
            </w:r>
          </w:p>
        </w:tc>
      </w:tr>
    </w:tbl>
    <w:p w14:paraId="09527A60" w14:textId="77777777" w:rsidR="009C6045" w:rsidRPr="009C6045" w:rsidRDefault="009C6045" w:rsidP="009C6045">
      <w:pPr>
        <w:shd w:val="clear" w:color="auto" w:fill="FFFFFF"/>
        <w:spacing w:before="120" w:after="75" w:line="240" w:lineRule="auto"/>
        <w:jc w:val="both"/>
        <w:outlineLvl w:val="2"/>
        <w:rPr>
          <w:rFonts w:ascii="Verdana" w:eastAsia="Times New Roman" w:hAnsi="Verdana" w:cs="Times New Roman"/>
          <w:b/>
          <w:bCs/>
          <w:color w:val="990000"/>
          <w:lang w:eastAsia="ru-RU"/>
        </w:rPr>
      </w:pPr>
      <w:r w:rsidRPr="009C6045">
        <w:rPr>
          <w:rFonts w:ascii="Verdana" w:eastAsia="Times New Roman" w:hAnsi="Verdana" w:cs="Times New Roman"/>
          <w:b/>
          <w:bCs/>
          <w:color w:val="990000"/>
          <w:lang w:eastAsia="ru-RU"/>
        </w:rPr>
        <w:t>Выпадающие списки (Dropdowns)</w:t>
      </w:r>
    </w:p>
    <w:p w14:paraId="3C2D796F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Выпадающий список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– это элемент интерфейса, обычно представляющий собой некоторое меню, которое показывается только после того, как пользователь нажал на некоторый элемент или навёл на него курсор. В большинстве случаев в качестве такого элемента выступает кнопка или пункт меню. Для того чтобы указать что этот элемент имеет dropdown меню, обычно рядом с его содержимым отображается стрелка, направленная вниз.</w:t>
      </w:r>
    </w:p>
    <w:p w14:paraId="379878E2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Выпадающие элементы «построены» на сторонней библиотеке </w:t>
      </w:r>
      <w:hyperlink r:id="rId11" w:history="1">
        <w:r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Popper.js</w:t>
        </w:r>
      </w:hyperlink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, которая обеспечивает динамическое позиционирование и определение размера окна 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>просмотра. Обязательно включите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popper.min.js 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перед JavaScript Bootstrap или используйте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bootstrap.bundle.min.js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/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bootstrap.bundle.js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который содержит Popper.js. (рисунок 4)</w:t>
      </w:r>
    </w:p>
    <w:p w14:paraId="6F623C9B" w14:textId="7461769D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E7B65F" wp14:editId="1A20B8E2">
            <wp:extent cx="4467225" cy="9715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4 — Подключение JavaScript скриптов</w:t>
      </w:r>
    </w:p>
    <w:p w14:paraId="26BC0397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Bootstrap создание кнопки или ссылки с выпадающим меню начинается с создания обёртки (элемента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div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с классом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dropdown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).</w:t>
      </w:r>
    </w:p>
    <w:p w14:paraId="15E2864F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Класс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dropdown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используется для установки этому элементу относительного позиционирования (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position: relative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).</w:t>
      </w:r>
    </w:p>
    <w:p w14:paraId="2E473EFF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Следующий шаг сводится в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добавление в эту обёртку двух элементов: кнопки или ссылки, и блока меню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</w:p>
    <w:p w14:paraId="7E487C3F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После этого к кнопке нужно добавить атрибут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data-toggle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со значением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dropdown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</w:p>
    <w:p w14:paraId="3DD38542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Пример HTML кода для создания кнопки с выпадающим меню на Bootstrap 4 (рисунок 5):</w:t>
      </w:r>
    </w:p>
    <w:p w14:paraId="76ABFEEE" w14:textId="1278B43C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4C2E49" wp14:editId="6D668E94">
            <wp:extent cx="2714625" cy="16764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5 — Выпадающие списки</w:t>
      </w:r>
    </w:p>
    <w:p w14:paraId="3F5FD504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14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2082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20186"/>
      </w:tblGrid>
      <w:tr w:rsidR="009C6045" w:rsidRPr="009C6045" w14:paraId="5BA87003" w14:textId="77777777" w:rsidTr="009C6045">
        <w:tc>
          <w:tcPr>
            <w:tcW w:w="0" w:type="auto"/>
            <w:vAlign w:val="center"/>
            <w:hideMark/>
          </w:tcPr>
          <w:p w14:paraId="5A7BCB4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5A33227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76BCF7E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4A7E60B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6D51D8A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77F135A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14:paraId="7BA4A12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14:paraId="75C86D9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14:paraId="25218B9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14:paraId="12F4967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0186" w:type="dxa"/>
            <w:vAlign w:val="center"/>
            <w:hideMark/>
          </w:tcPr>
          <w:p w14:paraId="4C3E1E9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class="dropdown"&gt;</w:t>
            </w:r>
          </w:p>
          <w:p w14:paraId="06275C6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btn-secondary dropdown-toggle"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id="dropdownMenuButton"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data-toggle="dropdown"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aria-haspopup="true"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aria-expanded="false"&gt;</w:t>
            </w:r>
          </w:p>
          <w:p w14:paraId="2F105F9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Кнопка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выпадающего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списка</w:t>
            </w:r>
          </w:p>
          <w:p w14:paraId="2230EA7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&lt;/button&gt;</w:t>
            </w:r>
          </w:p>
          <w:p w14:paraId="499FCEA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class="dropdown-menu"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aria-labelledby="dropdownMenuButton"&gt;</w:t>
            </w:r>
          </w:p>
          <w:p w14:paraId="12C83E2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class="dropdown-item"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Действие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270440D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class="dropdown-item"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Другое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действие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6937810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class="dropdown-item"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Что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то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еще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здесь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115E6B2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  <w:p w14:paraId="6E4156B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</w:tc>
      </w:tr>
    </w:tbl>
    <w:p w14:paraId="67DE1282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Выпадающие списки для кнопок через разделитель</w:t>
      </w:r>
    </w:p>
    <w:p w14:paraId="4D78E2E3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На следующем примере показана возможность добавления выпадающего списка к кнопке c помощью дополнительной кнопки со стрелочкой, которая отделена от предыдущей кнопки с помощью разделителя. Для группирования (объединения) двух этих кнопок используется класс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.btn-group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(группа кнопок) (рисунок 6).</w:t>
      </w:r>
    </w:p>
    <w:p w14:paraId="31A4FA41" w14:textId="0FCE12CC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B985CD7" wp14:editId="438CE8DC">
            <wp:extent cx="2724150" cy="21621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6 — Кнопка с разделителем</w:t>
      </w:r>
    </w:p>
    <w:p w14:paraId="212156A6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16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203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19680"/>
      </w:tblGrid>
      <w:tr w:rsidR="009C6045" w:rsidRPr="009C6045" w14:paraId="1EDD242C" w14:textId="77777777" w:rsidTr="009C6045">
        <w:tc>
          <w:tcPr>
            <w:tcW w:w="0" w:type="auto"/>
            <w:vAlign w:val="center"/>
            <w:hideMark/>
          </w:tcPr>
          <w:p w14:paraId="1705D94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566D2A6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350047F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66D5E8C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37502BE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19B02DC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14:paraId="16DA143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14:paraId="4746A71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14:paraId="7C8636F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14:paraId="43F862E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14:paraId="2AF5F2A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14:paraId="386A00B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14:paraId="55AAAB2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9680" w:type="dxa"/>
            <w:vAlign w:val="center"/>
            <w:hideMark/>
          </w:tcPr>
          <w:p w14:paraId="0F759B6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class="btn-group"&gt;</w:t>
            </w:r>
          </w:p>
          <w:p w14:paraId="2DD70E1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btn-primary"&gt;Primary&lt;/button&gt;</w:t>
            </w:r>
          </w:p>
          <w:p w14:paraId="2E445C2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btn-primary dropdown-toggle dropdown-toggle-split"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data-toggle="dropdown"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aria-haspopup="true"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aria-expanded="false"&gt;</w:t>
            </w:r>
          </w:p>
          <w:p w14:paraId="0F8F145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class="sr-only"&gt;Переключатель выпадающего списка&lt;/span&gt;</w:t>
            </w:r>
          </w:p>
          <w:p w14:paraId="7F0B0EF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&lt;/button&gt;</w:t>
            </w:r>
          </w:p>
          <w:p w14:paraId="664AD62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class="dropdown-menu"&gt;</w:t>
            </w:r>
          </w:p>
          <w:p w14:paraId="600672B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class="dropdown-item"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Действие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726B49B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class="dropdown-item"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Другое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действие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18F8DC8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class="dropdown-item"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Что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то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еще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здесь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1E30430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class="dropdown-divider"&gt;&lt;/div&gt;</w:t>
            </w:r>
          </w:p>
          <w:p w14:paraId="3C87B77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class="dropdown-item"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Отдельная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ссылка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3D96F16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  <w:p w14:paraId="62B6EE3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</w:tc>
      </w:tr>
    </w:tbl>
    <w:p w14:paraId="24C17950" w14:textId="77777777" w:rsidR="009C6045" w:rsidRPr="009C6045" w:rsidRDefault="009C6045" w:rsidP="009C6045">
      <w:pPr>
        <w:shd w:val="clear" w:color="auto" w:fill="FFFFFF"/>
        <w:spacing w:before="120" w:after="75" w:line="240" w:lineRule="auto"/>
        <w:jc w:val="both"/>
        <w:outlineLvl w:val="2"/>
        <w:rPr>
          <w:rFonts w:ascii="Verdana" w:eastAsia="Times New Roman" w:hAnsi="Verdana" w:cs="Times New Roman"/>
          <w:b/>
          <w:bCs/>
          <w:color w:val="990000"/>
          <w:lang w:eastAsia="ru-RU"/>
        </w:rPr>
      </w:pPr>
      <w:r w:rsidRPr="009C6045">
        <w:rPr>
          <w:rFonts w:ascii="Verdana" w:eastAsia="Times New Roman" w:hAnsi="Verdana" w:cs="Times New Roman"/>
          <w:b/>
          <w:bCs/>
          <w:color w:val="990000"/>
          <w:lang w:eastAsia="ru-RU"/>
        </w:rPr>
        <w:t>Уведомления (Alerts)</w:t>
      </w:r>
    </w:p>
    <w:p w14:paraId="2D57B6EC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Уведомления (alerts)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предназначены для выделения на веб-странице некоторой информации с целью привлечения к ней внимания пользователя. Наиболее часто данный компонент используют для отображения ошибок и предупреждений при валидации форм обратной связи на сайтах, а также для сигнализации об успехе её отправки.</w:t>
      </w:r>
    </w:p>
    <w:p w14:paraId="191152CE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Но применения компонента можно найти не только для информирования пользователя о его результатах взаимодействия с сайтом, но и, например, для того, чтобы просто выделить некоторый контент на сайте и тем самым привлечь его внимание к нему.</w:t>
      </w:r>
    </w:p>
    <w:p w14:paraId="48A25EDC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Цветовая гамма уведомлений (alerts)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в Bootstrap:</w:t>
      </w:r>
    </w:p>
    <w:p w14:paraId="181DF657" w14:textId="77777777" w:rsidR="009C6045" w:rsidRPr="009C6045" w:rsidRDefault="009C6045" w:rsidP="009C6045">
      <w:pPr>
        <w:numPr>
          <w:ilvl w:val="0"/>
          <w:numId w:val="1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alert-success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(сообщения об успешном выполнении какого-либо действия);</w:t>
      </w:r>
    </w:p>
    <w:p w14:paraId="508027F8" w14:textId="77777777" w:rsidR="009C6045" w:rsidRPr="009C6045" w:rsidRDefault="009C6045" w:rsidP="009C6045">
      <w:pPr>
        <w:numPr>
          <w:ilvl w:val="0"/>
          <w:numId w:val="1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alert-info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(информационные сообщения);</w:t>
      </w:r>
    </w:p>
    <w:p w14:paraId="5F8A300E" w14:textId="77777777" w:rsidR="009C6045" w:rsidRPr="009C6045" w:rsidRDefault="009C6045" w:rsidP="009C6045">
      <w:pPr>
        <w:numPr>
          <w:ilvl w:val="0"/>
          <w:numId w:val="1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alert-warning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(предупреждающие сообщения);</w:t>
      </w:r>
    </w:p>
    <w:p w14:paraId="5362768E" w14:textId="77777777" w:rsidR="009C6045" w:rsidRPr="009C6045" w:rsidRDefault="009C6045" w:rsidP="009C6045">
      <w:pPr>
        <w:numPr>
          <w:ilvl w:val="0"/>
          <w:numId w:val="1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alert-danger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(сообщения об ошибки).</w:t>
      </w:r>
    </w:p>
    <w:p w14:paraId="036B0DE4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Кроме этих сообщений в Bootstrap 4 доступны ещё следующие: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alert-primary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alert-secondary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alert-light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alert-dark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</w:p>
    <w:p w14:paraId="3D00914F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Создание сообщения осуществляется посредством оборачивания необходимого текста, например, в элемент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div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добавления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двух классов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Первый класс (базовый) должен иметь название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alert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а второй -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alert-theme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Вместо слова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theme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во втором классе необходимо указать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тему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(цветовую гамму) сообщению.</w:t>
      </w:r>
    </w:p>
    <w:p w14:paraId="59D3675A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Примеры уведомлений (рисунок 7):</w:t>
      </w:r>
    </w:p>
    <w:p w14:paraId="1E30D7DE" w14:textId="1C461370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2E9865" wp14:editId="10941714">
            <wp:extent cx="5940425" cy="36804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7 — Уведомления</w:t>
      </w:r>
    </w:p>
    <w:p w14:paraId="52D60FE7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18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4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3"/>
        <w:gridCol w:w="13427"/>
      </w:tblGrid>
      <w:tr w:rsidR="009C6045" w:rsidRPr="009C6045" w14:paraId="61237DF5" w14:textId="77777777" w:rsidTr="009C6045">
        <w:tc>
          <w:tcPr>
            <w:tcW w:w="0" w:type="auto"/>
            <w:vAlign w:val="center"/>
            <w:hideMark/>
          </w:tcPr>
          <w:p w14:paraId="792CE9D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4B1467B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68DB22A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39CD5EB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16B6C07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7C01402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14:paraId="5706421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14:paraId="2621B82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14:paraId="76A1B30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14:paraId="345E536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14:paraId="21B3AA3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14:paraId="049587C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14:paraId="77868C9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14:paraId="7FCBAE7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14:paraId="43F17ED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14:paraId="229B2BE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14:paraId="35F0598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14:paraId="60A70EE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14:paraId="03F431C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14:paraId="4A26620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14:paraId="3D8C86D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14:paraId="531E5C3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14:paraId="4EC5AAD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14:paraId="1036C3C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3427" w:type="dxa"/>
            <w:vAlign w:val="center"/>
            <w:hideMark/>
          </w:tcPr>
          <w:p w14:paraId="2002924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class="alert alert-primary"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role="alert"&gt;</w:t>
            </w:r>
          </w:p>
          <w:p w14:paraId="1DB34CF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Простое primary оповещение - проверьте!</w:t>
            </w:r>
          </w:p>
          <w:p w14:paraId="029D8EE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  <w:p w14:paraId="717F291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class="alert alert-secondary"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role="alert"&gt;</w:t>
            </w:r>
          </w:p>
          <w:p w14:paraId="3657A7D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Простое secondary оповещение - проверьте!</w:t>
            </w:r>
          </w:p>
          <w:p w14:paraId="5BCF40F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  <w:p w14:paraId="38FC3DB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class="alert alert-success"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role="alert"&gt;</w:t>
            </w:r>
          </w:p>
          <w:p w14:paraId="3FD8643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Простое success оповещение - проверьте!</w:t>
            </w:r>
          </w:p>
          <w:p w14:paraId="6B8A019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  <w:p w14:paraId="286C467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class="alert alert-danger"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role="alert"&gt;</w:t>
            </w:r>
          </w:p>
          <w:p w14:paraId="5CD71A4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Простое danger оповещение - проверьте!</w:t>
            </w:r>
          </w:p>
          <w:p w14:paraId="43178BE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  <w:p w14:paraId="795EF7A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class="alert alert-warning"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role="alert"&gt;</w:t>
            </w:r>
          </w:p>
          <w:p w14:paraId="4B4FC09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Простое warning оповещение - проверьте!</w:t>
            </w:r>
          </w:p>
          <w:p w14:paraId="4D9C7C0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  <w:p w14:paraId="074F1F9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class="alert alert-info"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role="alert"&gt;</w:t>
            </w:r>
          </w:p>
          <w:p w14:paraId="017ABD4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Простое info оповещение - проверьте!</w:t>
            </w:r>
          </w:p>
          <w:p w14:paraId="5CBCA1E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  <w:p w14:paraId="4B9B71C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class="alert alert-light"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role="alert"&gt;</w:t>
            </w:r>
          </w:p>
          <w:p w14:paraId="2568F5A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Простое light оповещение - проверьте!</w:t>
            </w:r>
          </w:p>
          <w:p w14:paraId="46A5B68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  <w:p w14:paraId="5E583A3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class="alert alert-dark"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role="alert"&gt;</w:t>
            </w:r>
          </w:p>
          <w:p w14:paraId="79BE8D1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Простое dark оповещение - проверьте!</w:t>
            </w:r>
          </w:p>
          <w:p w14:paraId="1E37E39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</w:tc>
      </w:tr>
    </w:tbl>
    <w:p w14:paraId="29A4193D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Закрытие (удаление) уведомлений</w:t>
      </w:r>
    </w:p>
    <w:p w14:paraId="17690EF5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Для добавления к сообщению кнопки со значком «крестика» необходимо:</w:t>
      </w:r>
    </w:p>
    <w:p w14:paraId="346F7FA8" w14:textId="77777777" w:rsidR="009C6045" w:rsidRPr="009C6045" w:rsidRDefault="009C6045" w:rsidP="009C6045">
      <w:pPr>
        <w:numPr>
          <w:ilvl w:val="0"/>
          <w:numId w:val="2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добавить к классам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alert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alert-theme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ещё класс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alert-dismissible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;</w:t>
      </w:r>
    </w:p>
    <w:p w14:paraId="348121C7" w14:textId="77777777" w:rsidR="009C6045" w:rsidRPr="009C6045" w:rsidRDefault="009C6045" w:rsidP="009C6045">
      <w:pPr>
        <w:numPr>
          <w:ilvl w:val="0"/>
          <w:numId w:val="2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контент контейнера сообщения добавить кнопку (button) с атрибутами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class="close"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data-dismiss="alert"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</w:p>
    <w:p w14:paraId="58F9AFA6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>Закрытие сообщения в Bootstrap 3 и 4 реализуется с помощью JavaScript. Поэтому данный функционал требует наличие подключённого к странице js-скрипта этого фреймворка или его части (в Bootstrap 4 он содержится в файле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util.js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</w:t>
      </w:r>
    </w:p>
    <w:p w14:paraId="7DD463C5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Класс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alert-dismissible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предназначен для позиционирования кнопки внутри сообщения и добавления к ней дополнительного отступа справа. Атрибут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data-dismiss="alert"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используется в качестве ключа, с помощью которого JavaScript добавляет к кнопке необходимый функционал.</w:t>
      </w:r>
    </w:p>
    <w:p w14:paraId="58046F0E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Плагин jQuery и Bootstrap JS должны быть подключены, иначе при нажатии на кнопку крестик, уведомление закрываться не будет.</w:t>
      </w:r>
    </w:p>
    <w:p w14:paraId="3D255AE8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Сообщение с кнопкой "Закрыть" (рисунок 8):</w:t>
      </w:r>
    </w:p>
    <w:p w14:paraId="5D1D428F" w14:textId="6A5C5DCC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9930EF" wp14:editId="518B5C2F">
            <wp:extent cx="5940425" cy="5715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8 — Уведомление с кнопкой</w:t>
      </w:r>
    </w:p>
    <w:p w14:paraId="468F3E57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20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4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13554"/>
      </w:tblGrid>
      <w:tr w:rsidR="009C6045" w:rsidRPr="009C6045" w14:paraId="770653B9" w14:textId="77777777" w:rsidTr="009C6045">
        <w:tc>
          <w:tcPr>
            <w:tcW w:w="0" w:type="auto"/>
            <w:vAlign w:val="center"/>
            <w:hideMark/>
          </w:tcPr>
          <w:p w14:paraId="00577A0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36F04F8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3C26EB3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3C1AA60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6560167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324B78E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3554" w:type="dxa"/>
            <w:vAlign w:val="center"/>
            <w:hideMark/>
          </w:tcPr>
          <w:p w14:paraId="1468FD7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class="alert alert-warning alert-dismissible fade show"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role="alert"&gt;</w:t>
            </w:r>
          </w:p>
          <w:p w14:paraId="1ACFD09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&lt;strong&gt;Внимание!&lt;/strong&gt; Вам следует проверить некоторые из этих полей.</w:t>
            </w:r>
          </w:p>
          <w:p w14:paraId="3182D47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class="close"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data-dismiss="alert"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aria-label="Close"&gt;</w:t>
            </w:r>
          </w:p>
          <w:p w14:paraId="031E241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aria-hidden="true"&gt;&amp;times;&lt;/span&gt;</w:t>
            </w:r>
          </w:p>
          <w:p w14:paraId="365A483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&lt;/button&gt;</w:t>
            </w:r>
          </w:p>
          <w:p w14:paraId="4090332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</w:tc>
      </w:tr>
    </w:tbl>
    <w:p w14:paraId="48C6DF23" w14:textId="77777777" w:rsidR="009C6045" w:rsidRPr="009C6045" w:rsidRDefault="009C6045" w:rsidP="009C6045">
      <w:pPr>
        <w:shd w:val="clear" w:color="auto" w:fill="FFFFFF"/>
        <w:spacing w:before="120" w:after="75" w:line="240" w:lineRule="auto"/>
        <w:jc w:val="both"/>
        <w:outlineLvl w:val="2"/>
        <w:rPr>
          <w:rFonts w:ascii="Verdana" w:eastAsia="Times New Roman" w:hAnsi="Verdana" w:cs="Times New Roman"/>
          <w:b/>
          <w:bCs/>
          <w:color w:val="990000"/>
          <w:lang w:eastAsia="ru-RU"/>
        </w:rPr>
      </w:pPr>
      <w:r w:rsidRPr="009C6045">
        <w:rPr>
          <w:rFonts w:ascii="Verdana" w:eastAsia="Times New Roman" w:hAnsi="Verdana" w:cs="Times New Roman"/>
          <w:b/>
          <w:bCs/>
          <w:color w:val="990000"/>
          <w:lang w:eastAsia="ru-RU"/>
        </w:rPr>
        <w:t>Аккордеон (Collapse)</w:t>
      </w:r>
    </w:p>
    <w:p w14:paraId="106B102B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Аккордеон обычно применяется для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создания на сайте меню или навигации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в которые необходимо поместить много контента и навигационные списки.</w:t>
      </w:r>
    </w:p>
    <w:p w14:paraId="7657FBEA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Плагин jQuery и Bootstrap JS должны быть подключены, иначе при нажатии на аккордеон, панель не будет разворачиваться и сворачиваться.</w:t>
      </w:r>
    </w:p>
    <w:p w14:paraId="286825FD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Следующий пример покажет вам, как создать аккордеон, используя компонент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collapse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(сворачивание) (рисунок 9):</w:t>
      </w:r>
    </w:p>
    <w:p w14:paraId="3E8616A1" w14:textId="5DF61F2F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F71D4A" wp14:editId="2A3C14C9">
            <wp:extent cx="5940425" cy="22301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9 — Аккордеон</w:t>
      </w:r>
    </w:p>
    <w:p w14:paraId="391EEF69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22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21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21360"/>
      </w:tblGrid>
      <w:tr w:rsidR="009C6045" w:rsidRPr="009C6045" w14:paraId="193BA427" w14:textId="77777777" w:rsidTr="009C6045">
        <w:tc>
          <w:tcPr>
            <w:tcW w:w="0" w:type="auto"/>
            <w:vAlign w:val="center"/>
            <w:hideMark/>
          </w:tcPr>
          <w:p w14:paraId="72D36F9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346C51D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3A8C6D4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38487A1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4F8144A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2D34D67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14:paraId="5F14C52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14:paraId="3ADD852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14:paraId="5F48E96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9</w:t>
            </w:r>
          </w:p>
          <w:p w14:paraId="0B2FDB6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14:paraId="4600F25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14:paraId="2D5D80A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14:paraId="771D04A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14:paraId="2F480B7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14:paraId="79EC2EF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14:paraId="74D3958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14:paraId="741CFC9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14:paraId="171319E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14:paraId="52D48B4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14:paraId="3EF0FC8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14:paraId="3E140AE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14:paraId="21F212B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14:paraId="5EC39F3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14:paraId="11BFBA1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  <w:p w14:paraId="0352547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  <w:p w14:paraId="087FA38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  <w:p w14:paraId="23B1A91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  <w:p w14:paraId="71B0E4E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  <w:p w14:paraId="2A49A7A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</w:t>
            </w:r>
          </w:p>
          <w:p w14:paraId="66B08E8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  <w:p w14:paraId="1E59808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  <w:p w14:paraId="6AA3A11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  <w:p w14:paraId="2266D89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  <w:p w14:paraId="5E90541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  <w:p w14:paraId="61F7403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  <w:p w14:paraId="65673E7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</w:t>
            </w:r>
          </w:p>
          <w:p w14:paraId="44D550A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37</w:t>
            </w:r>
          </w:p>
          <w:p w14:paraId="4684BBB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</w:t>
            </w:r>
          </w:p>
          <w:p w14:paraId="6D221E2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</w:t>
            </w:r>
          </w:p>
          <w:p w14:paraId="50EC246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  <w:p w14:paraId="0E3E241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  <w:p w14:paraId="00FC676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42</w:t>
            </w:r>
          </w:p>
          <w:p w14:paraId="6E18498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</w:t>
            </w:r>
          </w:p>
          <w:p w14:paraId="34C9180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44</w:t>
            </w:r>
          </w:p>
          <w:p w14:paraId="21ABD07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21600" w:type="dxa"/>
            <w:vAlign w:val="center"/>
            <w:hideMark/>
          </w:tcPr>
          <w:p w14:paraId="576810E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class="accordion"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id="accordionExample"&gt;</w:t>
            </w:r>
          </w:p>
          <w:p w14:paraId="4E5C90C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class="card"&gt;</w:t>
            </w:r>
          </w:p>
          <w:p w14:paraId="502B2AF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class="card-header"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id="headingOne"&gt;</w:t>
            </w:r>
          </w:p>
          <w:p w14:paraId="231C053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&lt;h2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class="mb-0"&gt;</w:t>
            </w:r>
          </w:p>
          <w:p w14:paraId="0500233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btn-link btn-block text-left"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data-toggle="collapse"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data-target="#collapseOne"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aria-expanded="true"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aria-controls="collapseOne"&gt;</w:t>
            </w:r>
          </w:p>
          <w:p w14:paraId="715486F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Сворачиваемый групповой элемент #1</w:t>
            </w:r>
          </w:p>
          <w:p w14:paraId="52CBA21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&lt;/button&gt;</w:t>
            </w:r>
          </w:p>
          <w:p w14:paraId="6915B10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&lt;/h2&gt;</w:t>
            </w:r>
          </w:p>
          <w:p w14:paraId="0034681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758A872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 </w:t>
            </w:r>
          </w:p>
          <w:p w14:paraId="5E6F0D7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id="collapseOne"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class="collapse show"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aria-labelledby="headingOne"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data-parent="#accordionExample"&gt;</w:t>
            </w:r>
          </w:p>
          <w:p w14:paraId="6563E4C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class="card-body"&gt;</w:t>
            </w:r>
          </w:p>
          <w:p w14:paraId="444D2EC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Некоторый заполнитель для первой панели аккордеона. Эта панель отображается по умолчанию благодаря классу &lt;code&gt;.show&lt;/code&gt;.</w:t>
            </w:r>
          </w:p>
          <w:p w14:paraId="6008DC9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4F0270B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&lt;/div&gt;</w:t>
            </w:r>
          </w:p>
          <w:p w14:paraId="2BAA94E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&lt;/div&gt;</w:t>
            </w:r>
          </w:p>
          <w:p w14:paraId="4A1FA19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class="card"&gt;</w:t>
            </w:r>
          </w:p>
          <w:p w14:paraId="3A86C36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class="card-header"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id="headingTwo"&gt;</w:t>
            </w:r>
          </w:p>
          <w:p w14:paraId="5F02D39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&lt;h2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class="mb-0"&gt;</w:t>
            </w:r>
          </w:p>
          <w:p w14:paraId="0A7CB9F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btn-link btn-block text-left collapsed"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data-toggle="collapse"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data-target="#collapseTwo"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aria-expanded="false"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aria-controls="collapseTwo"&gt;</w:t>
            </w:r>
          </w:p>
          <w:p w14:paraId="6DF6748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Сворачиваемый групповой элемент #2</w:t>
            </w:r>
          </w:p>
          <w:p w14:paraId="22E1ED7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&lt;/button&gt;</w:t>
            </w:r>
          </w:p>
          <w:p w14:paraId="505F902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&lt;/h2&gt;</w:t>
            </w:r>
          </w:p>
          <w:p w14:paraId="7D2ACCA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6DFB5A9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id="collapseTwo"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class="collapse"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aria-labelledby="headingTwo"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data-parent="#accordionExample"&gt;</w:t>
            </w:r>
          </w:p>
          <w:p w14:paraId="5ECE7CC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class="card-body"&gt;</w:t>
            </w:r>
          </w:p>
          <w:p w14:paraId="32952A1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Некоторый заполнитель для второй панели аккордеона. По умолчанию эта панель скрыта.</w:t>
            </w:r>
          </w:p>
          <w:p w14:paraId="1F7BB73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6830F8D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&lt;/div&gt;</w:t>
            </w:r>
          </w:p>
          <w:p w14:paraId="39C863D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&lt;/div&gt;</w:t>
            </w:r>
          </w:p>
          <w:p w14:paraId="57AA3CD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class="card"&gt;</w:t>
            </w:r>
          </w:p>
          <w:p w14:paraId="38ECDDD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class="card-header"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id="headingThree"&gt;</w:t>
            </w:r>
          </w:p>
          <w:p w14:paraId="72087EB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&lt;h2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class="mb-0"&gt;</w:t>
            </w:r>
          </w:p>
          <w:p w14:paraId="4AF20FF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btn-link btn-block text-left collapsed"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data-toggle="collapse"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data-target="#collapseThree"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aria-expanded="false"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aria-controls="collapseThree"&gt;</w:t>
            </w:r>
          </w:p>
          <w:p w14:paraId="435C512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Сворачиваемый групповой элемент #3</w:t>
            </w:r>
          </w:p>
          <w:p w14:paraId="47A107E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&lt;/button&gt;</w:t>
            </w:r>
          </w:p>
          <w:p w14:paraId="07B8E32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&lt;/h2&gt;</w:t>
            </w:r>
          </w:p>
          <w:p w14:paraId="5AEE94B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0DCC635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id="collapseThree"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class="collapse"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aria-labelledby="headingThree"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data-parent="#accordionExample"&gt;</w:t>
            </w:r>
          </w:p>
          <w:p w14:paraId="750BA3D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class="card-body"&gt;</w:t>
            </w:r>
          </w:p>
          <w:p w14:paraId="5A98975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И, наконец, заполнитель для третьей и последней панели аккордеона. По умолчанию эта панель скрыта.</w:t>
            </w:r>
          </w:p>
          <w:p w14:paraId="2AF3B02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&lt;/div&gt;</w:t>
            </w:r>
          </w:p>
          <w:p w14:paraId="61BA0BE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&lt;/div&gt;</w:t>
            </w:r>
          </w:p>
          <w:p w14:paraId="3966A1A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&lt;/div&gt;</w:t>
            </w:r>
          </w:p>
          <w:p w14:paraId="3154B1F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</w:tc>
      </w:tr>
    </w:tbl>
    <w:p w14:paraId="20151CB9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>Атрибут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data-toggle="collapse"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необходимо добавить к элементу управления (например, кнопка или ссылка, нажав на которую вы хотите свернуть другой элемент, содержащий контент). А также необходимо указать какой именно элемент вы хотите свернуть, для этого необходимо добавить к элементу управления атрибутом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data-target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(для кнопки) или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href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(для ссылки) со значением идентификатора того элемента, который необходимо свернуть. И ещё не забудьте добавить класс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.collapse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к сворачиваемому элементу.</w:t>
      </w:r>
    </w:p>
    <w:p w14:paraId="64FBB3A8" w14:textId="77777777" w:rsidR="009C6045" w:rsidRPr="009C6045" w:rsidRDefault="009C6045" w:rsidP="009C6045">
      <w:pPr>
        <w:shd w:val="clear" w:color="auto" w:fill="FFFFFF"/>
        <w:spacing w:before="120" w:after="75" w:line="240" w:lineRule="auto"/>
        <w:jc w:val="both"/>
        <w:outlineLvl w:val="2"/>
        <w:rPr>
          <w:rFonts w:ascii="Verdana" w:eastAsia="Times New Roman" w:hAnsi="Verdana" w:cs="Times New Roman"/>
          <w:b/>
          <w:bCs/>
          <w:color w:val="990000"/>
          <w:lang w:eastAsia="ru-RU"/>
        </w:rPr>
      </w:pPr>
      <w:r w:rsidRPr="009C6045">
        <w:rPr>
          <w:rFonts w:ascii="Verdana" w:eastAsia="Times New Roman" w:hAnsi="Verdana" w:cs="Times New Roman"/>
          <w:b/>
          <w:bCs/>
          <w:color w:val="990000"/>
          <w:lang w:eastAsia="ru-RU"/>
        </w:rPr>
        <w:t>Jumbotron</w:t>
      </w:r>
    </w:p>
    <w:p w14:paraId="272814B1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Компонент Jumbotron предназначен для создания контента или информации на веб-сайте, который занимает всю ширину контейнера куда он помещен и является очень большим, чтобы пользователи обратили на него внимание.</w:t>
      </w:r>
    </w:p>
    <w:p w14:paraId="47AE89EA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Для создания Jumbotron необходимо заключить подготовленное содержимое в блочный элемент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&lt;div&gt;...&lt;/div&gt;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применить к нему класс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.jumbotron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10).</w:t>
      </w:r>
    </w:p>
    <w:p w14:paraId="0DEDB804" w14:textId="35610240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72B58E7" wp14:editId="796F140C">
            <wp:extent cx="5940425" cy="32645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10 — Jumbotron</w:t>
      </w:r>
    </w:p>
    <w:p w14:paraId="73B93B68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24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86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18161"/>
      </w:tblGrid>
      <w:tr w:rsidR="009C6045" w:rsidRPr="009C6045" w14:paraId="472496EE" w14:textId="77777777" w:rsidTr="009C6045">
        <w:tc>
          <w:tcPr>
            <w:tcW w:w="0" w:type="auto"/>
            <w:vAlign w:val="center"/>
            <w:hideMark/>
          </w:tcPr>
          <w:p w14:paraId="2428E95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508C591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3342A0D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1E206D7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5D14F5A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0821E09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14:paraId="16B0D1A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8161" w:type="dxa"/>
            <w:vAlign w:val="center"/>
            <w:hideMark/>
          </w:tcPr>
          <w:p w14:paraId="186899C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class="jumbotron"&gt;</w:t>
            </w:r>
          </w:p>
          <w:p w14:paraId="7FDFA55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&lt;h1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class="display-4"&gt;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Привет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мир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!&lt;/h1&gt;</w:t>
            </w:r>
          </w:p>
          <w:p w14:paraId="41D773E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&lt;p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class="lead"&gt;Это простой компонент в стиле jumbotron для привлечения дополнительного внимания к избранному контенту или информации.&lt;/p&gt;</w:t>
            </w:r>
          </w:p>
          <w:p w14:paraId="0185D7F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&lt;hr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class="my-4"&gt;</w:t>
            </w:r>
          </w:p>
          <w:p w14:paraId="06BA9B9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&lt;p&gt;Он использует служебные классы для типографики и интервалов для размещения содержимого в более крупном контейнере.&lt;/p&gt;</w:t>
            </w:r>
          </w:p>
          <w:p w14:paraId="3FEF8B3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btn-primary btn-lg"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role="button"&gt;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Узнать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больше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63BC3AB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</w:tc>
      </w:tr>
    </w:tbl>
    <w:p w14:paraId="61BF0140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Чтобы сделать jumbotron во всю ширину и без закругленных углов, добавьте класс-модификатор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.jumbotron-fluid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добавьте внутрь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.container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или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.container-fluid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11).</w:t>
      </w:r>
    </w:p>
    <w:p w14:paraId="779FD774" w14:textId="27AE1564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FE7887" wp14:editId="7A9B0224">
            <wp:extent cx="5940425" cy="21748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11 — Jumbotron на всю ширину</w:t>
      </w:r>
    </w:p>
    <w:p w14:paraId="4A1969DC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26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62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15759"/>
      </w:tblGrid>
      <w:tr w:rsidR="009C6045" w:rsidRPr="009C6045" w14:paraId="52774802" w14:textId="77777777" w:rsidTr="009C6045">
        <w:tc>
          <w:tcPr>
            <w:tcW w:w="0" w:type="auto"/>
            <w:vAlign w:val="center"/>
            <w:hideMark/>
          </w:tcPr>
          <w:p w14:paraId="4BFF0C5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1289434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36E6637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3F839FC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3796832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2432E09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759" w:type="dxa"/>
            <w:vAlign w:val="center"/>
            <w:hideMark/>
          </w:tcPr>
          <w:p w14:paraId="4EDEBDC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class="jumbotron jumbotron-fluid"&gt;</w:t>
            </w:r>
          </w:p>
          <w:p w14:paraId="5223224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class="container"&gt;</w:t>
            </w:r>
          </w:p>
          <w:p w14:paraId="28E602D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&lt;h1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class="display-4"&gt;Jumbotron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всю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ширину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&lt;/h1&gt;</w:t>
            </w:r>
          </w:p>
          <w:p w14:paraId="1B07A2D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&lt;p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class="lead"&gt;Это модифицированный jumbotron, который занимает все горизонтальное пространство своего родителя.&lt;/p&gt;</w:t>
            </w:r>
          </w:p>
          <w:p w14:paraId="0EFDBB9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&lt;/div&gt;</w:t>
            </w:r>
          </w:p>
          <w:p w14:paraId="371241E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</w:tc>
      </w:tr>
    </w:tbl>
    <w:p w14:paraId="45124FB1" w14:textId="77777777" w:rsidR="009C6045" w:rsidRPr="009C6045" w:rsidRDefault="009C6045" w:rsidP="009C6045">
      <w:pPr>
        <w:shd w:val="clear" w:color="auto" w:fill="FFFFFF"/>
        <w:spacing w:before="120" w:after="75" w:line="240" w:lineRule="auto"/>
        <w:jc w:val="both"/>
        <w:outlineLvl w:val="2"/>
        <w:rPr>
          <w:rFonts w:ascii="Verdana" w:eastAsia="Times New Roman" w:hAnsi="Verdana" w:cs="Times New Roman"/>
          <w:b/>
          <w:bCs/>
          <w:color w:val="990000"/>
          <w:lang w:eastAsia="ru-RU"/>
        </w:rPr>
      </w:pPr>
      <w:r w:rsidRPr="009C6045">
        <w:rPr>
          <w:rFonts w:ascii="Verdana" w:eastAsia="Times New Roman" w:hAnsi="Verdana" w:cs="Times New Roman"/>
          <w:b/>
          <w:bCs/>
          <w:color w:val="990000"/>
          <w:lang w:eastAsia="ru-RU"/>
        </w:rPr>
        <w:t>Навигация (Navs)</w:t>
      </w:r>
    </w:p>
    <w:p w14:paraId="6A880068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lastRenderedPageBreak/>
        <w:t>Навигационные панели (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navs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 в Twitter Bootstrap реализованы в виде вкладок (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tabs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 и кнопок (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pills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). Создание навигационной панели начинается с создания маркированного списка (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&lt;ul&gt;&lt;/ul&gt;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 к которому добавляется базовый класс .nav. После этого переходят к созданию пунктов (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&lt;li&gt;&lt;/li&gt;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), которые будут являться вкладками (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tabs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 или кнопками (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pills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).</w:t>
      </w:r>
    </w:p>
    <w:p w14:paraId="7E847E14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Чтобы добавить ссылки внутри навигационной области, используйте</w:t>
      </w:r>
    </w:p>
    <w:p w14:paraId="3BE5BF79" w14:textId="77777777" w:rsidR="009C6045" w:rsidRPr="009C6045" w:rsidRDefault="009C6045" w:rsidP="009C6045">
      <w:pPr>
        <w:shd w:val="clear" w:color="auto" w:fill="FFFFFF"/>
        <w:spacing w:after="15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элемент с class="nav". Затем добавьте</w:t>
      </w:r>
    </w:p>
    <w:p w14:paraId="77EF68AF" w14:textId="77777777" w:rsidR="009C6045" w:rsidRPr="009C6045" w:rsidRDefault="009C6045" w:rsidP="009C6045">
      <w:pPr>
        <w:numPr>
          <w:ilvl w:val="0"/>
          <w:numId w:val="3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элементы с .nav-item классом за которым следует элемент с .nav-link классом: (рисунок 12)</w:t>
      </w:r>
    </w:p>
    <w:p w14:paraId="368FF8B6" w14:textId="10DCB544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628805" wp14:editId="2E731AED">
            <wp:extent cx="5200650" cy="514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12 — Навигация</w:t>
      </w:r>
    </w:p>
    <w:p w14:paraId="4C4530C3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28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4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3"/>
        <w:gridCol w:w="13427"/>
      </w:tblGrid>
      <w:tr w:rsidR="009C6045" w:rsidRPr="009C6045" w14:paraId="5553E35B" w14:textId="77777777" w:rsidTr="009C6045">
        <w:tc>
          <w:tcPr>
            <w:tcW w:w="0" w:type="auto"/>
            <w:vAlign w:val="center"/>
            <w:hideMark/>
          </w:tcPr>
          <w:p w14:paraId="156C901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00E0A7B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458FA7E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3329CD4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65B5A34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04454C9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14:paraId="7196D02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14:paraId="41BC6FF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14:paraId="751F291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14:paraId="4779696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14:paraId="17CE221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14:paraId="59FE754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14:paraId="11E5924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14:paraId="2F29D98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3427" w:type="dxa"/>
            <w:vAlign w:val="center"/>
            <w:hideMark/>
          </w:tcPr>
          <w:p w14:paraId="738AF62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&lt;ul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class="nav"&gt;</w:t>
            </w:r>
          </w:p>
          <w:p w14:paraId="3512BF9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class="nav-item"&gt;</w:t>
            </w:r>
          </w:p>
          <w:p w14:paraId="2B4BDF8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class="nav-link active"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Активная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18CB7E0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&lt;/li&gt;</w:t>
            </w:r>
          </w:p>
          <w:p w14:paraId="51ADFA8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class="nav-item"&gt;</w:t>
            </w:r>
          </w:p>
          <w:p w14:paraId="1A6FF04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class="nav-link"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Ссылка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5362476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&lt;/li&gt;</w:t>
            </w:r>
          </w:p>
          <w:p w14:paraId="7C59682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class="nav-item"&gt;</w:t>
            </w:r>
          </w:p>
          <w:p w14:paraId="0CFD42B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class="nav-link"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Ссылка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6AF50FE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&lt;/li&gt;</w:t>
            </w:r>
          </w:p>
          <w:p w14:paraId="56706F0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class="nav-item"&gt;</w:t>
            </w:r>
          </w:p>
          <w:p w14:paraId="325F61E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class="nav-link disabled"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tabindex="-1"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aria-disabled="true"&gt;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Отключенная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103B2A3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&lt;/li&gt;</w:t>
            </w:r>
          </w:p>
          <w:p w14:paraId="48CF574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&lt;/ul&gt;</w:t>
            </w:r>
          </w:p>
        </w:tc>
      </w:tr>
    </w:tbl>
    <w:p w14:paraId="0E460C7A" w14:textId="77777777" w:rsidR="009C6045" w:rsidRPr="009C6045" w:rsidRDefault="009C6045" w:rsidP="009C6045">
      <w:pPr>
        <w:shd w:val="clear" w:color="auto" w:fill="FFFFFF"/>
        <w:spacing w:before="120" w:after="75" w:line="240" w:lineRule="auto"/>
        <w:jc w:val="both"/>
        <w:outlineLvl w:val="2"/>
        <w:rPr>
          <w:rFonts w:ascii="Verdana" w:eastAsia="Times New Roman" w:hAnsi="Verdana" w:cs="Times New Roman"/>
          <w:b/>
          <w:bCs/>
          <w:color w:val="990000"/>
          <w:lang w:eastAsia="ru-RU"/>
        </w:rPr>
      </w:pPr>
      <w:r w:rsidRPr="009C6045">
        <w:rPr>
          <w:rFonts w:ascii="Verdana" w:eastAsia="Times New Roman" w:hAnsi="Verdana" w:cs="Times New Roman"/>
          <w:b/>
          <w:bCs/>
          <w:color w:val="990000"/>
          <w:lang w:eastAsia="ru-RU"/>
        </w:rPr>
        <w:t>Навигационная панель (Navbar)</w:t>
      </w:r>
    </w:p>
    <w:p w14:paraId="305965CF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Создание горизонтального адаптивного меню для сайта в Bootstrap осуществляется с помощью компонента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Navbar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</w:p>
    <w:p w14:paraId="70A38698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Navbar имеет 2 режима отображения:</w:t>
      </w:r>
    </w:p>
    <w:p w14:paraId="4C6F7199" w14:textId="77777777" w:rsidR="009C6045" w:rsidRPr="009C6045" w:rsidRDefault="009C6045" w:rsidP="009C6045">
      <w:pPr>
        <w:numPr>
          <w:ilvl w:val="0"/>
          <w:numId w:val="4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десктопный (обычный) – выводятся все элементы меню (рисунок 13);</w:t>
      </w:r>
    </w:p>
    <w:p w14:paraId="6A65E880" w14:textId="77777777" w:rsidR="009C6045" w:rsidRPr="009C6045" w:rsidRDefault="009C6045" w:rsidP="009C6045">
      <w:pPr>
        <w:numPr>
          <w:ilvl w:val="0"/>
          <w:numId w:val="4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мобильный (свёрнутый) – по умолчанию отображается бренд и кнопка «Гамбургер» (для открытия основного содержимого меню) (рисунок 14 и 15).</w:t>
      </w:r>
    </w:p>
    <w:p w14:paraId="6295623F" w14:textId="25F644B5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08EB67" wp14:editId="3F2FC06F">
            <wp:extent cx="5940425" cy="4629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13 — Десктопный вид меню Navbar</w:t>
      </w: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3BA21C" wp14:editId="10C64B70">
            <wp:extent cx="5940425" cy="6273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14 — Мобильный вид горизонтального меню Navbar</w:t>
      </w: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3C70841" wp14:editId="23F8F67F">
            <wp:extent cx="5940425" cy="24168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15 — Мобильный вид открытого горизонтального меню Navbar</w:t>
      </w:r>
    </w:p>
    <w:p w14:paraId="17E6EC5F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Режим отображения меню зависит от ширины viewport браузера. По умолчанию меню Navbar имеет мобильный вид при ширине viewport меньше 768px.</w:t>
      </w:r>
    </w:p>
    <w:p w14:paraId="1106B80E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HTML-структура Bootstrap меню Navbar:</w:t>
      </w:r>
    </w:p>
    <w:p w14:paraId="49CFA5C3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32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21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21360"/>
      </w:tblGrid>
      <w:tr w:rsidR="009C6045" w:rsidRPr="009C6045" w14:paraId="6608D96D" w14:textId="77777777" w:rsidTr="009C6045">
        <w:tc>
          <w:tcPr>
            <w:tcW w:w="0" w:type="auto"/>
            <w:vAlign w:val="center"/>
            <w:hideMark/>
          </w:tcPr>
          <w:p w14:paraId="3E16F7E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1231B03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1740F5A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321D0E2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1FB53CD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06EB1CC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14:paraId="04BBEBF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14:paraId="38591FC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14:paraId="4E23F69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14:paraId="54B809F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14:paraId="3364613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14:paraId="2CF346B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14:paraId="0BEBAC8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14:paraId="6B4566D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14:paraId="6086423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14:paraId="19A7B74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14:paraId="522E596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14:paraId="5728E35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14:paraId="56A6646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14:paraId="4866E7E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14:paraId="2EDABDD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14:paraId="18B1BAC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14:paraId="7557E7D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14:paraId="48662B1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  <w:p w14:paraId="1290520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  <w:p w14:paraId="45A67D6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  <w:p w14:paraId="1F25A32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  <w:p w14:paraId="01EFB9C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  <w:p w14:paraId="64B6AEC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</w:t>
            </w:r>
          </w:p>
          <w:p w14:paraId="4F5BFDE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  <w:p w14:paraId="17298B0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  <w:p w14:paraId="2FC8214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  <w:p w14:paraId="2BB26DE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  <w:p w14:paraId="772FE69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34</w:t>
            </w:r>
          </w:p>
          <w:p w14:paraId="03AE830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21600" w:type="dxa"/>
            <w:vAlign w:val="center"/>
            <w:hideMark/>
          </w:tcPr>
          <w:p w14:paraId="58E6732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&lt;nav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class="navbar navbar-expand-lg navbar-light bg-light"&gt;</w:t>
            </w:r>
          </w:p>
          <w:p w14:paraId="1BDC421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class="navbar-brand"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Панель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навигации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6BE0123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class="navbar-toggler"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data-toggle="collapse"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data-target="#navbarSupportedContent"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aria-controls="navbarSupportedContent"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aria-expanded="false"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aria-label="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Переключатель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навигации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"&gt;</w:t>
            </w:r>
          </w:p>
          <w:p w14:paraId="0E26D79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class="navbar-toggler-icon"&gt;&lt;/span&gt;</w:t>
            </w:r>
          </w:p>
          <w:p w14:paraId="0329840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&lt;/button&gt;</w:t>
            </w:r>
          </w:p>
          <w:p w14:paraId="6ABA3DD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14:paraId="05E3E17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class="collapse navbar-collapse"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id="navbarSupportedContent"&gt;</w:t>
            </w:r>
          </w:p>
          <w:p w14:paraId="124C5F3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&lt;ul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class="navbar-nav mr-auto"&gt;</w:t>
            </w:r>
          </w:p>
          <w:p w14:paraId="16EE103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class="nav-item active"&gt;</w:t>
            </w:r>
          </w:p>
          <w:p w14:paraId="45F1914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class="nav-link"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Главная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class="sr-only"&gt;(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текущая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)&lt;/span&gt;&lt;/a&gt;</w:t>
            </w:r>
          </w:p>
          <w:p w14:paraId="5F60506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&lt;/li&gt;</w:t>
            </w:r>
          </w:p>
          <w:p w14:paraId="0CFA3F7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class="nav-item"&gt;</w:t>
            </w:r>
          </w:p>
          <w:p w14:paraId="77607D5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class="nav-link"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Ссылка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4BB60BD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&lt;/li&gt;</w:t>
            </w:r>
          </w:p>
          <w:p w14:paraId="21EFF8D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class="nav-item dropdown"&gt;</w:t>
            </w:r>
          </w:p>
          <w:p w14:paraId="0E2B090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class="nav-link dropdown-toggle"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id="navbarDropdown"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data-toggle="dropdown"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aria-haspopup="true"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aria-expanded="false"&gt;</w:t>
            </w:r>
          </w:p>
          <w:p w14:paraId="2405599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Выпадающий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список</w:t>
            </w:r>
          </w:p>
          <w:p w14:paraId="7C4A8A6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&lt;/a&gt;</w:t>
            </w:r>
          </w:p>
          <w:p w14:paraId="52ABC8F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class="dropdown-menu"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aria-labelledby="navbarDropdown"&gt;</w:t>
            </w:r>
          </w:p>
          <w:p w14:paraId="23496CD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class="dropdown-item"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Действие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52E16E6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class="dropdown-item"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Другое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действие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2D54B69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class="dropdown-divider"&gt;&lt;/div&gt;</w:t>
            </w:r>
          </w:p>
          <w:p w14:paraId="25ED848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class="dropdown-item"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Что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то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еще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здесь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2402792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&lt;/div&gt;</w:t>
            </w:r>
          </w:p>
          <w:p w14:paraId="0DED960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&lt;/li&gt;</w:t>
            </w:r>
          </w:p>
          <w:p w14:paraId="6EA2008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class="nav-item"&gt;</w:t>
            </w:r>
          </w:p>
          <w:p w14:paraId="57FB47C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class="nav-link disabled"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tabindex="-1"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aria-disabled="true"&gt;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Отключенный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5DFCBC1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&lt;/li&gt;</w:t>
            </w:r>
          </w:p>
          <w:p w14:paraId="43C967D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&lt;/ul&gt;</w:t>
            </w:r>
          </w:p>
          <w:p w14:paraId="20A0C17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&lt;form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class="form-inline my-2 my-lg-0"&gt;</w:t>
            </w:r>
          </w:p>
          <w:p w14:paraId="522B252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&lt;input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class="form-control mr-sm-2"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type="search"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placeholder="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Поиск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aria-label="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Поиск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"&gt;</w:t>
            </w:r>
          </w:p>
          <w:p w14:paraId="5C3D667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btn-outline-success my-2 my-sm-0"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type="submit"&gt;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Поиск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&lt;/button&gt;</w:t>
            </w:r>
          </w:p>
          <w:p w14:paraId="3A8FE10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&lt;/form&gt;</w:t>
            </w:r>
          </w:p>
          <w:p w14:paraId="3CB7C90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&lt;/div&gt;</w:t>
            </w:r>
          </w:p>
          <w:p w14:paraId="71A8712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&lt;/nav&gt;</w:t>
            </w:r>
          </w:p>
        </w:tc>
      </w:tr>
    </w:tbl>
    <w:p w14:paraId="7C8A0DB9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Кнопка «Гамбургер» отображается только в мобильной версии и предназначена для открытия основной части меню. Указание элемента (основной части) осуществляется посредством атрибута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data-target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</w:p>
    <w:p w14:paraId="573D7E52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Кроме атрибута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data-target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связанным с ним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id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в меню Navbar используются и много других сущностей. Они играют роль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селекторов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с помощью которых к элементам меню добавляются стили (CSS) и логика (JavaScript).</w:t>
      </w:r>
    </w:p>
    <w:p w14:paraId="6D240367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Например, у кнопки «Гамбургер» атрибут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data-toggle="collapse"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предназначен для того, чтобы JavaScript его инициализировал как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Collapse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После инициализации эта кнопка может переключать видимость элемента, указанного в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data-target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</w:p>
    <w:p w14:paraId="19A36AAD" w14:textId="77777777" w:rsidR="009C6045" w:rsidRPr="009C6045" w:rsidRDefault="009C6045" w:rsidP="009C6045">
      <w:pPr>
        <w:shd w:val="clear" w:color="auto" w:fill="FFFFFF"/>
        <w:spacing w:before="120" w:after="75" w:line="240" w:lineRule="auto"/>
        <w:jc w:val="both"/>
        <w:outlineLvl w:val="2"/>
        <w:rPr>
          <w:rFonts w:ascii="Verdana" w:eastAsia="Times New Roman" w:hAnsi="Verdana" w:cs="Times New Roman"/>
          <w:b/>
          <w:bCs/>
          <w:color w:val="990000"/>
          <w:lang w:eastAsia="ru-RU"/>
        </w:rPr>
      </w:pPr>
      <w:r w:rsidRPr="009C6045">
        <w:rPr>
          <w:rFonts w:ascii="Verdana" w:eastAsia="Times New Roman" w:hAnsi="Verdana" w:cs="Times New Roman"/>
          <w:b/>
          <w:bCs/>
          <w:color w:val="990000"/>
          <w:lang w:eastAsia="ru-RU"/>
        </w:rPr>
        <w:t>Нумерация страниц (Pagination)</w:t>
      </w:r>
    </w:p>
    <w:p w14:paraId="2D4023D3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Класс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.pagination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в Bootstrap делает нумерацию страниц. Разбиение на страницы обычно происходит, когда у вас есть навигация со ссылками на разные страницы в серии. К примеру, результаты поиска возвращают много страниц с нумерацией, которая позволяет пользователю переходить к следующей странице или даже на несколько страниц вперёд.</w:t>
      </w:r>
    </w:p>
    <w:p w14:paraId="10AB193E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Чтобы создать нумерацию страниц по умолчанию, добавьте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class="pagination"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к элементу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&lt;ul&gt;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который представляет список страниц. Также добавьте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.page-item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к каждому элементу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&lt;li&gt;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.page-link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к каждому элементу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&lt;a&gt;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16).</w:t>
      </w:r>
    </w:p>
    <w:p w14:paraId="0EF40CDC" w14:textId="42D31817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9477A9" wp14:editId="53356791">
            <wp:extent cx="2533650" cy="552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16 — Нумерация страниц</w:t>
      </w:r>
    </w:p>
    <w:p w14:paraId="439E0347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34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4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13554"/>
      </w:tblGrid>
      <w:tr w:rsidR="009C6045" w:rsidRPr="009C6045" w14:paraId="637138AA" w14:textId="77777777" w:rsidTr="009C6045">
        <w:tc>
          <w:tcPr>
            <w:tcW w:w="0" w:type="auto"/>
            <w:vAlign w:val="center"/>
            <w:hideMark/>
          </w:tcPr>
          <w:p w14:paraId="1FF08CD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6A57E9F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49B7D57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2C841DA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6373569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5ACD58B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14:paraId="12D11C0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14:paraId="7B2C1CB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14:paraId="6655935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3554" w:type="dxa"/>
            <w:vAlign w:val="center"/>
            <w:hideMark/>
          </w:tcPr>
          <w:p w14:paraId="7C02066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&lt;nav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aria-label="Page navigation example"&gt;</w:t>
            </w:r>
          </w:p>
          <w:p w14:paraId="74BCBE8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&lt;ul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class="pagination"&gt;</w:t>
            </w:r>
          </w:p>
          <w:p w14:paraId="07E595D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class="page-item"&gt;&lt;a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class="page-link"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href="#"&gt;Previous&lt;/a&gt;&lt;/li&gt;</w:t>
            </w:r>
          </w:p>
          <w:p w14:paraId="0DB1078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class="page-item"&gt;&lt;a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class="page-link"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href="#"&gt;1&lt;/a&gt;&lt;/li&gt;</w:t>
            </w:r>
          </w:p>
          <w:p w14:paraId="5B7AC45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class="page-item"&gt;&lt;a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class="page-link"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href="#"&gt;2&lt;/a&gt;&lt;/li&gt;</w:t>
            </w:r>
          </w:p>
          <w:p w14:paraId="0FCC53C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class="page-item"&gt;&lt;a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class="page-link"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href="#"&gt;3&lt;/a&gt;&lt;/li&gt;</w:t>
            </w:r>
          </w:p>
          <w:p w14:paraId="2CB7601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class="page-item"&gt;&lt;a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class="page-link"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href="#"&gt;Next&lt;/a&gt;&lt;/li&gt;</w:t>
            </w:r>
          </w:p>
          <w:p w14:paraId="11ED7DC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&lt;/ul&gt;</w:t>
            </w:r>
          </w:p>
          <w:p w14:paraId="5EFE78E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&lt;/nav&gt;</w:t>
            </w:r>
          </w:p>
        </w:tc>
      </w:tr>
    </w:tbl>
    <w:p w14:paraId="0997D08A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Неактивные и активные состояния</w:t>
      </w:r>
    </w:p>
    <w:p w14:paraId="2027FE80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Ссылки в нумерации страниц можно настраивать под разные обстоятельства. Используйте класс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.disabled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для ссылок, которые должны выглядеть некликабельными, и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.active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- для обозначения текущей страницы.</w:t>
      </w:r>
    </w:p>
    <w:p w14:paraId="395B291A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Добавьте класс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.active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к элементу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&lt;li&gt;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который представляет текущую страницу (страницу, на которой сейчас находится пользователь).</w:t>
      </w:r>
    </w:p>
    <w:p w14:paraId="7944918D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Добавьте класс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.disabled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к элементу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&lt;li&gt;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чтобы отключить данный пункт (рисунок 17).</w:t>
      </w:r>
    </w:p>
    <w:p w14:paraId="5690B686" w14:textId="0C11D358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BF6443" wp14:editId="239E5439">
            <wp:extent cx="3400425" cy="552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17 — Неактивные и активные состояния</w:t>
      </w:r>
    </w:p>
    <w:p w14:paraId="08B70687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36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4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3"/>
        <w:gridCol w:w="13427"/>
      </w:tblGrid>
      <w:tr w:rsidR="009C6045" w:rsidRPr="009C6045" w14:paraId="695690DD" w14:textId="77777777" w:rsidTr="009C6045">
        <w:tc>
          <w:tcPr>
            <w:tcW w:w="0" w:type="auto"/>
            <w:vAlign w:val="center"/>
            <w:hideMark/>
          </w:tcPr>
          <w:p w14:paraId="7082265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4C057B0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094E520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1CAE9CA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71BBB98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49C8951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14:paraId="2F0C0CF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7</w:t>
            </w:r>
          </w:p>
          <w:p w14:paraId="7C5B0EE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14:paraId="4C57178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14:paraId="442E294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14:paraId="39F33C9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14:paraId="43689A5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14:paraId="1EF4DC0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14:paraId="32A9169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14:paraId="1BD54F5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3427" w:type="dxa"/>
            <w:vAlign w:val="center"/>
            <w:hideMark/>
          </w:tcPr>
          <w:p w14:paraId="615283D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&lt;nav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aria-label="..."&gt;</w:t>
            </w:r>
          </w:p>
          <w:p w14:paraId="3597CB6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&lt;ul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class="pagination"&gt;</w:t>
            </w:r>
          </w:p>
          <w:p w14:paraId="1B623C0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class="page-item disabled"&gt;</w:t>
            </w:r>
          </w:p>
          <w:p w14:paraId="22A4BE3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class="page-link"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tabindex="-1"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aria-disabled="true"&gt;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Предыдущая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252130C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&lt;/li&gt;</w:t>
            </w:r>
          </w:p>
          <w:p w14:paraId="0557EC2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class="page-item"&gt;&lt;a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class="page-link"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href="#"&gt;1&lt;/a&gt;&lt;/li&gt;</w:t>
            </w:r>
          </w:p>
          <w:p w14:paraId="190B42B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class="page-item active"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aria-current="page"&gt;</w:t>
            </w:r>
          </w:p>
          <w:p w14:paraId="600A9F2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class="page-link"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href="#"&gt;2&lt;/a&gt;</w:t>
            </w:r>
          </w:p>
          <w:p w14:paraId="128851A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    &lt;/li&gt;</w:t>
            </w:r>
          </w:p>
          <w:p w14:paraId="12B0DC7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class="page-item"&gt;&lt;a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class="page-link"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href="#"&gt;3&lt;/a&gt;&lt;/li&gt;</w:t>
            </w:r>
          </w:p>
          <w:p w14:paraId="2605A90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class="page-item"&gt;</w:t>
            </w:r>
          </w:p>
          <w:p w14:paraId="423334E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&lt;a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class="page-link"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Следующая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14:paraId="41828D2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&lt;/li&gt;</w:t>
            </w:r>
          </w:p>
          <w:p w14:paraId="486E640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&lt;/ul&gt;</w:t>
            </w:r>
          </w:p>
          <w:p w14:paraId="4DFFCC8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&lt;/nav&gt;</w:t>
            </w:r>
          </w:p>
        </w:tc>
      </w:tr>
    </w:tbl>
    <w:p w14:paraId="39005A1C" w14:textId="77777777" w:rsidR="009C6045" w:rsidRPr="009C6045" w:rsidRDefault="009C6045" w:rsidP="009C6045">
      <w:pPr>
        <w:shd w:val="clear" w:color="auto" w:fill="FFFFFF"/>
        <w:spacing w:before="120" w:after="75" w:line="240" w:lineRule="auto"/>
        <w:jc w:val="both"/>
        <w:outlineLvl w:val="2"/>
        <w:rPr>
          <w:rFonts w:ascii="Verdana" w:eastAsia="Times New Roman" w:hAnsi="Verdana" w:cs="Times New Roman"/>
          <w:b/>
          <w:bCs/>
          <w:color w:val="990000"/>
          <w:lang w:eastAsia="ru-RU"/>
        </w:rPr>
      </w:pPr>
      <w:r w:rsidRPr="009C6045">
        <w:rPr>
          <w:rFonts w:ascii="Verdana" w:eastAsia="Times New Roman" w:hAnsi="Verdana" w:cs="Times New Roman"/>
          <w:b/>
          <w:bCs/>
          <w:color w:val="990000"/>
          <w:lang w:eastAsia="ru-RU"/>
        </w:rPr>
        <w:lastRenderedPageBreak/>
        <w:t>Значки (Badges)</w:t>
      </w:r>
    </w:p>
    <w:p w14:paraId="5D8DA642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Значки в Bootstrap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- это прямоугольник, который содержит внутри себя текст. Бейдж является строчным элементом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(display: inline)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Его можно поместить в любую часть текстового контента сайта.</w:t>
      </w:r>
    </w:p>
    <w:p w14:paraId="1E3013C3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Создание значка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осуществляется посредством помещения некоторого текста в элемент, например span и добавления к этому элементу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двух классов (badge и)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(рисунок 18)</w:t>
      </w:r>
    </w:p>
    <w:p w14:paraId="3572D4E4" w14:textId="7720E12C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763E54" wp14:editId="77F11789">
            <wp:extent cx="4762500" cy="2476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18 — Значки</w:t>
      </w:r>
    </w:p>
    <w:p w14:paraId="115DF963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38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4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13554"/>
      </w:tblGrid>
      <w:tr w:rsidR="009C6045" w:rsidRPr="009C6045" w14:paraId="079254D6" w14:textId="77777777" w:rsidTr="009C6045">
        <w:tc>
          <w:tcPr>
            <w:tcW w:w="0" w:type="auto"/>
            <w:vAlign w:val="center"/>
            <w:hideMark/>
          </w:tcPr>
          <w:p w14:paraId="5D34F42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5388387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2BEA159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4E4A900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1D843E6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755AB16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3554" w:type="dxa"/>
            <w:vAlign w:val="center"/>
            <w:hideMark/>
          </w:tcPr>
          <w:p w14:paraId="3355DC1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&lt;h1&gt;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Пример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заголовка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Новый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&lt;/span&gt;&lt;/h1&gt;</w:t>
            </w:r>
          </w:p>
          <w:p w14:paraId="7FEA613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&lt;h2&gt;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Пример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заголовка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Новый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&lt;/span&gt;&lt;/h2&gt;</w:t>
            </w:r>
          </w:p>
          <w:p w14:paraId="5DA0273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&lt;h3&gt;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Пример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заголовка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Новый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&lt;/span&gt;&lt;/h3&gt;</w:t>
            </w:r>
          </w:p>
          <w:p w14:paraId="640C3CD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&lt;h3&gt;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Пример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заголовка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Новый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&lt;/span&gt;&lt;/h3&gt;</w:t>
            </w:r>
          </w:p>
          <w:p w14:paraId="4488081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&lt;h5&gt;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Пример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заголовка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Новый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&lt;/span&gt;&lt;/h5&gt;</w:t>
            </w:r>
          </w:p>
          <w:p w14:paraId="31AAFC0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&lt;h6&gt;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Пример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заголовка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Новый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&lt;/span&gt;&lt;/h6&gt;</w:t>
            </w:r>
          </w:p>
        </w:tc>
      </w:tr>
    </w:tbl>
    <w:p w14:paraId="13CD3823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Изменение цвета значка</w:t>
      </w:r>
    </w:p>
    <w:p w14:paraId="42EF5881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Bootstrap 4 изменение цвета бейджа выполняется с помощью класса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badge-{theme}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Вместо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{theme}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необходимо указать название темы (например,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danger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). (рисунок 19)</w:t>
      </w:r>
    </w:p>
    <w:p w14:paraId="732312C5" w14:textId="4EE5032F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41C3C7" wp14:editId="23354D59">
            <wp:extent cx="5940425" cy="5372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19 — Цветные значки</w:t>
      </w:r>
    </w:p>
    <w:p w14:paraId="2393FB77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40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4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13554"/>
      </w:tblGrid>
      <w:tr w:rsidR="009C6045" w:rsidRPr="009C6045" w14:paraId="04055914" w14:textId="77777777" w:rsidTr="009C6045">
        <w:tc>
          <w:tcPr>
            <w:tcW w:w="0" w:type="auto"/>
            <w:vAlign w:val="center"/>
            <w:hideMark/>
          </w:tcPr>
          <w:p w14:paraId="7F22CD4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752A472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71F98BA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0D6F345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7E381A7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495C22C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14:paraId="6EAF9E6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7</w:t>
            </w:r>
          </w:p>
          <w:p w14:paraId="625C113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3554" w:type="dxa"/>
            <w:vAlign w:val="center"/>
            <w:hideMark/>
          </w:tcPr>
          <w:p w14:paraId="010DF98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 badge-primary"&gt;Primary&lt;/span&gt;</w:t>
            </w:r>
          </w:p>
          <w:p w14:paraId="102B460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class="badge"&gt;Secondary&lt;/span&gt;</w:t>
            </w:r>
          </w:p>
          <w:p w14:paraId="672A500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 badge-success"&gt;Success&lt;/span&gt;</w:t>
            </w:r>
          </w:p>
          <w:p w14:paraId="5D4D584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 badge-danger"&gt;Danger&lt;/span&gt;</w:t>
            </w:r>
          </w:p>
          <w:p w14:paraId="7B40664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 badge-warning"&gt;Warning&lt;/span&gt;</w:t>
            </w:r>
          </w:p>
          <w:p w14:paraId="70A0540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 badge-info"&gt;Info&lt;/span&gt;</w:t>
            </w:r>
          </w:p>
          <w:p w14:paraId="51C4B78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 badge-light"&gt;Light&lt;/span&gt;</w:t>
            </w:r>
          </w:p>
          <w:p w14:paraId="02C2BE2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 badge-dark"&gt;Dark&lt;/span&gt;</w:t>
            </w:r>
          </w:p>
        </w:tc>
      </w:tr>
    </w:tbl>
    <w:p w14:paraId="5C36FA41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lastRenderedPageBreak/>
        <w:t>Значки со скруглёнными углами</w:t>
      </w:r>
    </w:p>
    <w:p w14:paraId="442B83F8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Для того чтобы сделать бейдж с более большим радиусом скругления углов добавьте дополнительно к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badge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badge-{theme}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класс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badge-pill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20).</w:t>
      </w:r>
    </w:p>
    <w:p w14:paraId="54728F05" w14:textId="61E12EE2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008A06" wp14:editId="00C6B382">
            <wp:extent cx="5940425" cy="4883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20 — Скругленные значки</w:t>
      </w:r>
    </w:p>
    <w:p w14:paraId="49E5890F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42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4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13554"/>
      </w:tblGrid>
      <w:tr w:rsidR="009C6045" w:rsidRPr="009C6045" w14:paraId="5B4C2A7F" w14:textId="77777777" w:rsidTr="009C6045">
        <w:tc>
          <w:tcPr>
            <w:tcW w:w="0" w:type="auto"/>
            <w:vAlign w:val="center"/>
            <w:hideMark/>
          </w:tcPr>
          <w:p w14:paraId="05C7E0E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600C2A0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4DB5312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3B2B5A2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092E010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44EA3D3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14:paraId="693C22E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14:paraId="4312E3C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3554" w:type="dxa"/>
            <w:vAlign w:val="center"/>
            <w:hideMark/>
          </w:tcPr>
          <w:p w14:paraId="46B96BE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 badge-pill badge-primary"&gt;Primary&lt;/span&gt;</w:t>
            </w:r>
          </w:p>
          <w:p w14:paraId="526CC37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 badge-pill"&gt;Secondary&lt;/span&gt;</w:t>
            </w:r>
          </w:p>
          <w:p w14:paraId="3192E06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 badge-pill badge-success"&gt;Success&lt;/span&gt;</w:t>
            </w:r>
          </w:p>
          <w:p w14:paraId="6AB7B02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 badge-pill badge-danger"&gt;Danger&lt;/span&gt;</w:t>
            </w:r>
          </w:p>
          <w:p w14:paraId="23ED8EC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 badge-pill badge-warning"&gt;Warning&lt;/span&gt;</w:t>
            </w:r>
          </w:p>
          <w:p w14:paraId="6B8A39A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 badge-pill badge-info"&gt;Info&lt;/span&gt;</w:t>
            </w:r>
          </w:p>
          <w:p w14:paraId="30D1EC8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 badge-pill badge-light"&gt;Light&lt;/span&gt;</w:t>
            </w:r>
          </w:p>
          <w:p w14:paraId="006C718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 badge-pill badge-dark"&gt;Dark&lt;/span&gt;</w:t>
            </w:r>
          </w:p>
        </w:tc>
      </w:tr>
    </w:tbl>
    <w:p w14:paraId="14073DE8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Значки для отображения количества сообщений и уведомлений</w:t>
      </w:r>
    </w:p>
    <w:p w14:paraId="74DE9E35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Значки также можно использовать для вывода такой информации как количество полученных сообщений, товаров в корзине, запросов в друзья и т.п.</w:t>
      </w:r>
    </w:p>
    <w:p w14:paraId="1B68488C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В этом виде значки используются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как часть ссылки или кнопки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(рисунок 21).</w:t>
      </w:r>
    </w:p>
    <w:p w14:paraId="0AB3EEEA" w14:textId="7B641555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BBF520" wp14:editId="3323B1AD">
            <wp:extent cx="1562100" cy="523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21 — Значок уведомления</w:t>
      </w:r>
    </w:p>
    <w:p w14:paraId="33E1487F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44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4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13554"/>
      </w:tblGrid>
      <w:tr w:rsidR="009C6045" w:rsidRPr="009C6045" w14:paraId="0E35DE7B" w14:textId="77777777" w:rsidTr="009C6045">
        <w:tc>
          <w:tcPr>
            <w:tcW w:w="0" w:type="auto"/>
            <w:vAlign w:val="center"/>
            <w:hideMark/>
          </w:tcPr>
          <w:p w14:paraId="64A7008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75CC5DC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3C36D5F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3554" w:type="dxa"/>
            <w:vAlign w:val="center"/>
            <w:hideMark/>
          </w:tcPr>
          <w:p w14:paraId="1EBA4403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class="btn btn-primary"&gt;</w:t>
            </w:r>
          </w:p>
          <w:p w14:paraId="6ACFE92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Уведомления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class="badge badge-light"&gt;4&lt;/span&gt;</w:t>
            </w:r>
          </w:p>
          <w:p w14:paraId="4531452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&lt;/button&gt;</w:t>
            </w:r>
          </w:p>
        </w:tc>
      </w:tr>
    </w:tbl>
    <w:p w14:paraId="43A4BFD8" w14:textId="77777777" w:rsidR="009C6045" w:rsidRPr="009C6045" w:rsidRDefault="009C6045" w:rsidP="009C6045">
      <w:pPr>
        <w:shd w:val="clear" w:color="auto" w:fill="FFFFFF"/>
        <w:spacing w:before="120" w:after="75" w:line="240" w:lineRule="auto"/>
        <w:jc w:val="both"/>
        <w:outlineLvl w:val="2"/>
        <w:rPr>
          <w:rFonts w:ascii="Verdana" w:eastAsia="Times New Roman" w:hAnsi="Verdana" w:cs="Times New Roman"/>
          <w:b/>
          <w:bCs/>
          <w:color w:val="990000"/>
          <w:lang w:eastAsia="ru-RU"/>
        </w:rPr>
      </w:pPr>
      <w:r w:rsidRPr="009C6045">
        <w:rPr>
          <w:rFonts w:ascii="Verdana" w:eastAsia="Times New Roman" w:hAnsi="Verdana" w:cs="Times New Roman"/>
          <w:b/>
          <w:bCs/>
          <w:color w:val="990000"/>
          <w:lang w:eastAsia="ru-RU"/>
        </w:rPr>
        <w:t>Спиннеры (Spinners)</w:t>
      </w:r>
    </w:p>
    <w:p w14:paraId="22608CEC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Bootstrap Spinners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– это компонент фреймворка Bootstrap 4, предназначенный для создания на веб-проектах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загрузочной анимации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которая в основном используется для индикации на сайте не очень длительных по времени процессов (в среднем выполняющихся в пределах от 1 до 4 секунд). Например, для представления процесса загрузки всей страницы или некоторой её части.</w:t>
      </w:r>
    </w:p>
    <w:p w14:paraId="6D0B1033" w14:textId="77777777" w:rsidR="009C6045" w:rsidRPr="009C6045" w:rsidRDefault="009C6045" w:rsidP="009C604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Спиннеры в Bootstrap построены только с использованием HTML и CSS (без JavaScript). Однако при их реальном применении на веб-проектах без JavaScript всё равно не обойтись. Его нужно будет использовать, например, когда нужно будет переключить видимость спиннера.</w:t>
      </w:r>
    </w:p>
    <w:p w14:paraId="5C7965E4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Поддержка вспомогательных технологий в компоненте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Spinners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обеспечивается с помощью атрибута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role="status"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элемента </w:t>
      </w:r>
      <w:r w:rsidRPr="009C6045">
        <w:rPr>
          <w:rFonts w:ascii="Arial" w:eastAsia="Times New Roman" w:hAnsi="Arial" w:cs="Arial"/>
          <w:color w:val="FFFFFF"/>
          <w:sz w:val="23"/>
          <w:szCs w:val="23"/>
          <w:shd w:val="clear" w:color="auto" w:fill="808080"/>
          <w:lang w:eastAsia="ru-RU"/>
        </w:rPr>
        <w:t>&lt;span class="sr-only"&gt;Загрузка...&lt;/span&gt;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</w:t>
      </w:r>
    </w:p>
    <w:p w14:paraId="3846D54A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Border spinner (Граница спиннера)</w:t>
      </w:r>
    </w:p>
    <w:p w14:paraId="10713C38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Граница спиннера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– это первый вид спиннера, который построен на основе CSS-свойства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border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 анимации вращения (функции rotate свойства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transform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 (рисунок 22).</w:t>
      </w:r>
    </w:p>
    <w:p w14:paraId="631FFCFE" w14:textId="16D9E32E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B7AA83" wp14:editId="69EBD1BB">
            <wp:extent cx="571500" cy="57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22 — Спиннер</w:t>
      </w:r>
    </w:p>
    <w:p w14:paraId="5D399582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46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4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13554"/>
      </w:tblGrid>
      <w:tr w:rsidR="009C6045" w:rsidRPr="009C6045" w14:paraId="4941D791" w14:textId="77777777" w:rsidTr="009C6045">
        <w:tc>
          <w:tcPr>
            <w:tcW w:w="0" w:type="auto"/>
            <w:vAlign w:val="center"/>
            <w:hideMark/>
          </w:tcPr>
          <w:p w14:paraId="0529720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220802D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2861772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</w:t>
            </w:r>
          </w:p>
        </w:tc>
        <w:tc>
          <w:tcPr>
            <w:tcW w:w="13554" w:type="dxa"/>
            <w:vAlign w:val="center"/>
            <w:hideMark/>
          </w:tcPr>
          <w:p w14:paraId="3E23E6F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class="spinner-border"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02611BA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626EA1C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</w:tc>
      </w:tr>
    </w:tbl>
    <w:p w14:paraId="7DF7B8F4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Border spinner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использует ключевое слово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currentColor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для указания цвета в CSS-свойстве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border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. Это решение позволяет установить цвет спиннеру посредством утилитных классов Bootstrap 4, предназначенных для изменения цвета (рисунок 23).</w:t>
      </w:r>
    </w:p>
    <w:p w14:paraId="237F5C55" w14:textId="3A82BF48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152DEC" wp14:editId="35167B3E">
            <wp:extent cx="4800600" cy="914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23 — Цветной спиннер</w:t>
      </w:r>
    </w:p>
    <w:p w14:paraId="6805EDBC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48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4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3"/>
        <w:gridCol w:w="13427"/>
      </w:tblGrid>
      <w:tr w:rsidR="009C6045" w:rsidRPr="009C6045" w14:paraId="433EDC71" w14:textId="77777777" w:rsidTr="009C6045">
        <w:tc>
          <w:tcPr>
            <w:tcW w:w="0" w:type="auto"/>
            <w:vAlign w:val="center"/>
            <w:hideMark/>
          </w:tcPr>
          <w:p w14:paraId="467E42B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74D2B5F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529B506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2B68FF9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76226B8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2184A0F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14:paraId="78200C1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14:paraId="007D42A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14:paraId="6071AD4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14:paraId="041206C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14:paraId="429B51F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14:paraId="5BA36D3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14:paraId="27A252B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14:paraId="194D027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14:paraId="3A65497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14:paraId="5AC0C5E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14:paraId="30742C8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14:paraId="73DDA83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14:paraId="198BFA8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14:paraId="2A17339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14:paraId="5723B95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14:paraId="108A3E5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14:paraId="22871DA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14:paraId="3489350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3427" w:type="dxa"/>
            <w:vAlign w:val="center"/>
            <w:hideMark/>
          </w:tcPr>
          <w:p w14:paraId="0EC54C6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class="spinner-border text-primary"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4211D27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40C48D3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4F69D98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class="spinner-border text-secondary"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2ACB27D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4EC489D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64E81CE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class="spinner-border text-success"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37A974B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7AEEEC5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3AEE96D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class="spinner-border text-danger"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6E1E3F2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19689A3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5CF1504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class="spinner-border text-warning"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30A0956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1B901DFC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02DAFB4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class="spinner-border text-info"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25E7A00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41F1F07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79A345F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class="spinner-border text-light"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07BF35A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4D79E7F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58C4AD3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class="spinner-border text-dark"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0C3629E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14F2D76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</w:tc>
      </w:tr>
    </w:tbl>
    <w:p w14:paraId="5D9BBA35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Почему для установления цвета не используются утилитные классы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border-{color}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? Всё дело в том, что данные классы устанавливают границы для всех четырёх сторон. А у border спиннеров одна граница (правая) имеет прозрачный цвет, и в случае его использования, он попросту её переопределит.</w:t>
      </w:r>
    </w:p>
    <w:p w14:paraId="3A437752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Growing spinner (Увеличивающийся спиннер)</w:t>
      </w:r>
    </w:p>
    <w:p w14:paraId="49454620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Увеличивающийся спиннер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– это второй вид спиннера, который построен на изменение прозрачности (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opacity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 и масштабировании (функции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scale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свойства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transform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) (рисунок 24).</w:t>
      </w:r>
    </w:p>
    <w:p w14:paraId="01A02274" w14:textId="4C3977F1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8F7167" wp14:editId="799109FF">
            <wp:extent cx="895350" cy="895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24 — Увеличивающий спиннер</w:t>
      </w:r>
    </w:p>
    <w:p w14:paraId="77567409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50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4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13554"/>
      </w:tblGrid>
      <w:tr w:rsidR="009C6045" w:rsidRPr="009C6045" w14:paraId="10007468" w14:textId="77777777" w:rsidTr="009C6045">
        <w:tc>
          <w:tcPr>
            <w:tcW w:w="0" w:type="auto"/>
            <w:vAlign w:val="center"/>
            <w:hideMark/>
          </w:tcPr>
          <w:p w14:paraId="4AAE6A7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2036491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5D9EE19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3554" w:type="dxa"/>
            <w:vAlign w:val="center"/>
            <w:hideMark/>
          </w:tcPr>
          <w:p w14:paraId="3341C08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class="spinner-grow"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7C834D2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5434FDF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</w:tc>
      </w:tr>
    </w:tbl>
    <w:p w14:paraId="7C7E74AC" w14:textId="77777777" w:rsidR="009C6045" w:rsidRPr="009C6045" w:rsidRDefault="009C6045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lastRenderedPageBreak/>
        <w:t>Growing spinner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так же как и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border spinner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 использует ключевое слово </w:t>
      </w:r>
      <w:r w:rsidRPr="009C6045">
        <w:rPr>
          <w:rFonts w:ascii="Arial" w:eastAsia="Times New Roman" w:hAnsi="Arial" w:cs="Arial"/>
          <w:b/>
          <w:bCs/>
          <w:color w:val="555555"/>
          <w:sz w:val="23"/>
          <w:szCs w:val="23"/>
          <w:lang w:eastAsia="ru-RU"/>
        </w:rPr>
        <w:t>currentColor</w:t>
      </w: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, но в этом спиннере оно используется для указания цвета фону. Благодаря этой особенности цвет growing спиннеру можно установить аналогичным образом (рисунок 25).</w:t>
      </w:r>
    </w:p>
    <w:p w14:paraId="1A4EE1D9" w14:textId="298D9354" w:rsidR="009C6045" w:rsidRPr="009C6045" w:rsidRDefault="009C6045" w:rsidP="009C6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60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FE5EE1" wp14:editId="7E3099EA">
            <wp:extent cx="4457700" cy="742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04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25 — Увеличивающийся цветной спиннер</w:t>
      </w:r>
    </w:p>
    <w:p w14:paraId="5F3B02F1" w14:textId="77777777" w:rsidR="009C6045" w:rsidRPr="009C6045" w:rsidRDefault="008D3588" w:rsidP="009C604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hyperlink r:id="rId52" w:history="1">
        <w:r w:rsidR="009C6045" w:rsidRPr="009C6045">
          <w:rPr>
            <w:rFonts w:ascii="Arial" w:eastAsia="Times New Roman" w:hAnsi="Arial" w:cs="Arial"/>
            <w:color w:val="990000"/>
            <w:sz w:val="23"/>
            <w:szCs w:val="23"/>
            <w:u w:val="single"/>
            <w:lang w:eastAsia="ru-RU"/>
          </w:rPr>
          <w:t>?</w:t>
        </w:r>
      </w:hyperlink>
    </w:p>
    <w:tbl>
      <w:tblPr>
        <w:tblW w:w="14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3"/>
        <w:gridCol w:w="13427"/>
      </w:tblGrid>
      <w:tr w:rsidR="009C6045" w:rsidRPr="009C6045" w14:paraId="4EBD7295" w14:textId="77777777" w:rsidTr="009C6045">
        <w:tc>
          <w:tcPr>
            <w:tcW w:w="0" w:type="auto"/>
            <w:vAlign w:val="center"/>
            <w:hideMark/>
          </w:tcPr>
          <w:p w14:paraId="75ECD1D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193AC30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7E57C31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07E55A3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14:paraId="04C30E2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4A02D90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14:paraId="6A4C490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14:paraId="0B9AF5A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14:paraId="52CDD1A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14:paraId="3CF15F1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14:paraId="12D9EA9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14:paraId="4D0A938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14:paraId="29C9891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14:paraId="339E01C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14:paraId="4FB77D9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14:paraId="4D59260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14:paraId="70159CA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14:paraId="0827D45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14:paraId="7B0ACD0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14:paraId="686845D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14:paraId="034BD087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14:paraId="0E8B7DD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14:paraId="1867A728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14:paraId="5B84724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3427" w:type="dxa"/>
            <w:vAlign w:val="center"/>
            <w:hideMark/>
          </w:tcPr>
          <w:p w14:paraId="032142AD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class="spinner-grow text-primary"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2E078665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71BB9639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447F0F2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class="spinner-grow text-secondary"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597439B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5AD7A57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1DF444C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class="spinner-grow text-success"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3EFEC7F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4F49B0A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590C09A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class="spinner-grow text-danger"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3DDA6072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7DB2D20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50301D8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class="spinner-grow text-warning"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60E891F0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5533873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34D8344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class="spinner-grow text-info"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655B8BEB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0413B2A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02BA7DCE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class="spinner-grow text-light"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4778EAFA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04DB59EF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14:paraId="6E15D986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class="spinner-grow text-dark"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role="status"&gt;</w:t>
            </w:r>
          </w:p>
          <w:p w14:paraId="5746D041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&lt;span</w:t>
            </w:r>
            <w:r w:rsidRPr="009C60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class="sr-only"&gt;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Загрузка</w:t>
            </w: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...&lt;/span&gt;</w:t>
            </w:r>
          </w:p>
          <w:p w14:paraId="52B04114" w14:textId="77777777" w:rsidR="009C6045" w:rsidRPr="009C6045" w:rsidRDefault="009C6045" w:rsidP="009C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604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&lt;/div&gt;</w:t>
            </w:r>
          </w:p>
        </w:tc>
      </w:tr>
    </w:tbl>
    <w:p w14:paraId="54E1A18F" w14:textId="77777777" w:rsidR="009C6045" w:rsidRPr="009C6045" w:rsidRDefault="009C6045" w:rsidP="009C6045">
      <w:pPr>
        <w:shd w:val="clear" w:color="auto" w:fill="FFFFFF"/>
        <w:spacing w:before="120" w:after="75" w:line="240" w:lineRule="auto"/>
        <w:jc w:val="both"/>
        <w:outlineLvl w:val="2"/>
        <w:rPr>
          <w:rFonts w:ascii="Verdana" w:eastAsia="Times New Roman" w:hAnsi="Verdana" w:cs="Times New Roman"/>
          <w:b/>
          <w:bCs/>
          <w:color w:val="990000"/>
          <w:lang w:eastAsia="ru-RU"/>
        </w:rPr>
      </w:pPr>
      <w:r w:rsidRPr="009C6045">
        <w:rPr>
          <w:rFonts w:ascii="Verdana" w:eastAsia="Times New Roman" w:hAnsi="Verdana" w:cs="Times New Roman"/>
          <w:b/>
          <w:bCs/>
          <w:color w:val="990000"/>
          <w:lang w:eastAsia="ru-RU"/>
        </w:rPr>
        <w:t>Контрольные вопросы</w:t>
      </w:r>
    </w:p>
    <w:p w14:paraId="6EFFC636" w14:textId="77777777" w:rsidR="009C6045" w:rsidRPr="009C6045" w:rsidRDefault="009C6045" w:rsidP="009C6045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Как сделать синую кнопку?</w:t>
      </w:r>
    </w:p>
    <w:p w14:paraId="6563E898" w14:textId="77777777" w:rsidR="009C6045" w:rsidRPr="009C6045" w:rsidRDefault="009C6045" w:rsidP="009C6045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Что такое хлебные крошки?</w:t>
      </w:r>
    </w:p>
    <w:p w14:paraId="44DF0D79" w14:textId="77777777" w:rsidR="009C6045" w:rsidRPr="009C6045" w:rsidRDefault="009C6045" w:rsidP="009C6045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Для чего нужно подключать jquery, poper, bootstrap скрипты?</w:t>
      </w:r>
    </w:p>
    <w:p w14:paraId="3C14B745" w14:textId="77777777" w:rsidR="009C6045" w:rsidRPr="009C6045" w:rsidRDefault="009C6045" w:rsidP="009C6045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Какой класс нужно прописать для выпадающего списка?</w:t>
      </w:r>
    </w:p>
    <w:p w14:paraId="01C7A385" w14:textId="77777777" w:rsidR="009C6045" w:rsidRPr="009C6045" w:rsidRDefault="009C6045" w:rsidP="009C6045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Должны ли быть подключены jQuery и Bootstrap скрипты для аккордеона?</w:t>
      </w:r>
    </w:p>
    <w:p w14:paraId="62D8C370" w14:textId="77777777" w:rsidR="009C6045" w:rsidRPr="009C6045" w:rsidRDefault="009C6045" w:rsidP="009C6045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Для чего предназначен Jumbotron?</w:t>
      </w:r>
    </w:p>
    <w:p w14:paraId="30CE7A48" w14:textId="77777777" w:rsidR="009C6045" w:rsidRPr="009C6045" w:rsidRDefault="009C6045" w:rsidP="009C6045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Навигация и навигационная панель это одно и тоже?</w:t>
      </w:r>
    </w:p>
    <w:p w14:paraId="7C35D76C" w14:textId="77777777" w:rsidR="009C6045" w:rsidRPr="009C6045" w:rsidRDefault="009C6045" w:rsidP="009C6045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Что такое пагинация?</w:t>
      </w:r>
    </w:p>
    <w:p w14:paraId="38963E13" w14:textId="77777777" w:rsidR="009C6045" w:rsidRPr="009C6045" w:rsidRDefault="009C6045" w:rsidP="009C6045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Какой класс используют для значков?</w:t>
      </w:r>
    </w:p>
    <w:p w14:paraId="76D831D8" w14:textId="77777777" w:rsidR="009C6045" w:rsidRPr="009C6045" w:rsidRDefault="009C6045" w:rsidP="009C6045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jc w:val="both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9C6045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Как сделать увеличивающий спиннер?</w:t>
      </w:r>
    </w:p>
    <w:p w14:paraId="5EFD2E97" w14:textId="776072F0" w:rsidR="009C6045" w:rsidRPr="009C6045" w:rsidRDefault="009C6045" w:rsidP="009C6045">
      <w:pPr>
        <w:pBdr>
          <w:top w:val="single" w:sz="6" w:space="4" w:color="FFFACD"/>
          <w:left w:val="single" w:sz="6" w:space="4" w:color="FFFACD"/>
          <w:bottom w:val="single" w:sz="6" w:space="4" w:color="FFFACD"/>
          <w:right w:val="single" w:sz="6" w:space="4" w:color="FFFACD"/>
        </w:pBdr>
        <w:shd w:val="clear" w:color="auto" w:fill="FFFFF0"/>
        <w:spacing w:after="0" w:line="240" w:lineRule="auto"/>
        <w:rPr>
          <w:rFonts w:ascii="Verdana" w:eastAsia="Times New Roman" w:hAnsi="Verdana" w:cs="Times New Roman"/>
          <w:color w:val="555555"/>
          <w:sz w:val="23"/>
          <w:szCs w:val="23"/>
          <w:lang w:eastAsia="ru-RU"/>
        </w:rPr>
      </w:pPr>
      <w:r w:rsidRPr="009C6045">
        <w:rPr>
          <w:rFonts w:ascii="Verdana" w:eastAsia="Times New Roman" w:hAnsi="Verdana" w:cs="Times New Roman"/>
          <w:color w:val="555555"/>
          <w:sz w:val="23"/>
          <w:szCs w:val="23"/>
          <w:lang w:eastAsia="ru-RU"/>
        </w:rPr>
        <w:t>После прочтения темы перейдите к выполнению </w:t>
      </w:r>
      <w:r w:rsidR="008D3588" w:rsidRPr="008D3588">
        <w:rPr>
          <w:rFonts w:ascii="Verdana" w:eastAsia="Times New Roman" w:hAnsi="Verdana" w:cs="Times New Roman"/>
          <w:b/>
          <w:bCs/>
          <w:color w:val="990000"/>
          <w:sz w:val="23"/>
          <w:szCs w:val="23"/>
          <w:u w:val="single"/>
          <w:lang w:eastAsia="ru-RU"/>
        </w:rPr>
        <w:t xml:space="preserve">Практическая </w:t>
      </w:r>
      <w:r w:rsidRPr="009C6045">
        <w:rPr>
          <w:rFonts w:ascii="Verdana" w:eastAsia="Times New Roman" w:hAnsi="Verdana" w:cs="Times New Roman"/>
          <w:b/>
          <w:bCs/>
          <w:color w:val="990000"/>
          <w:sz w:val="23"/>
          <w:szCs w:val="23"/>
          <w:u w:val="single"/>
          <w:lang w:eastAsia="ru-RU"/>
        </w:rPr>
        <w:t>2</w:t>
      </w:r>
      <w:r w:rsidRPr="009C6045">
        <w:rPr>
          <w:rFonts w:ascii="Verdana" w:eastAsia="Times New Roman" w:hAnsi="Verdana" w:cs="Times New Roman"/>
          <w:color w:val="555555"/>
          <w:sz w:val="23"/>
          <w:szCs w:val="23"/>
          <w:lang w:eastAsia="ru-RU"/>
        </w:rPr>
        <w:t> и </w:t>
      </w:r>
      <w:r w:rsidR="008D3588" w:rsidRPr="008D3588">
        <w:rPr>
          <w:rFonts w:ascii="Verdana" w:eastAsia="Times New Roman" w:hAnsi="Verdana" w:cs="Times New Roman"/>
          <w:b/>
          <w:bCs/>
          <w:color w:val="990000"/>
          <w:sz w:val="23"/>
          <w:szCs w:val="23"/>
          <w:u w:val="single"/>
          <w:lang w:eastAsia="ru-RU"/>
        </w:rPr>
        <w:t xml:space="preserve">Практическая </w:t>
      </w:r>
      <w:r w:rsidRPr="009C6045">
        <w:rPr>
          <w:rFonts w:ascii="Verdana" w:eastAsia="Times New Roman" w:hAnsi="Verdana" w:cs="Times New Roman"/>
          <w:b/>
          <w:bCs/>
          <w:color w:val="990000"/>
          <w:sz w:val="23"/>
          <w:szCs w:val="23"/>
          <w:u w:val="single"/>
          <w:lang w:eastAsia="ru-RU"/>
        </w:rPr>
        <w:t>3</w:t>
      </w:r>
    </w:p>
    <w:p w14:paraId="238F5121" w14:textId="77777777" w:rsidR="00D20B7B" w:rsidRDefault="00D20B7B"/>
    <w:sectPr w:rsidR="00D20B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C6190"/>
    <w:multiLevelType w:val="multilevel"/>
    <w:tmpl w:val="287C6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D17A8C"/>
    <w:multiLevelType w:val="multilevel"/>
    <w:tmpl w:val="1A6CF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9A118B"/>
    <w:multiLevelType w:val="multilevel"/>
    <w:tmpl w:val="8780C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8E0EB8"/>
    <w:multiLevelType w:val="multilevel"/>
    <w:tmpl w:val="A6FE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804244"/>
    <w:multiLevelType w:val="multilevel"/>
    <w:tmpl w:val="DB12D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84D"/>
    <w:rsid w:val="0027384D"/>
    <w:rsid w:val="008D3588"/>
    <w:rsid w:val="009C6045"/>
    <w:rsid w:val="00D20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D4FFA9-D4DE-428E-B22B-467C4F90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C60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9C604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604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C604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msonormal0">
    <w:name w:val="msonormal"/>
    <w:basedOn w:val="a"/>
    <w:rsid w:val="009C6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de">
    <w:name w:val="code"/>
    <w:basedOn w:val="a"/>
    <w:rsid w:val="009C6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9C604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9C6045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9C6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C6045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9C6045"/>
    <w:rPr>
      <w:b/>
      <w:bCs/>
    </w:rPr>
  </w:style>
  <w:style w:type="character" w:customStyle="1" w:styleId="badge">
    <w:name w:val="badge"/>
    <w:basedOn w:val="a0"/>
    <w:rsid w:val="009C6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0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3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03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11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78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2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42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91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7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21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32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3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87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44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21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39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1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1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16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87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0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51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82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5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61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3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7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04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6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6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1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57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22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45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9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02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9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04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74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78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60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1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4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48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58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3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2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4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9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08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0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19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67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2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6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25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4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0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26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59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13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91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8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02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6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36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6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5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10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7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80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3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60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85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88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55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91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2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56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9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60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33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0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3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81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46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3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19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87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6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6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89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95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70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2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8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44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21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17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12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06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5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30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7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15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77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0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8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7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0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0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38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4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57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1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03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8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43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41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4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98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86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2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43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54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30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90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2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27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60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14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4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9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5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63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42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5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1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9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65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76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4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71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4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7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55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82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44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8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7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14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20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9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5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91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8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4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5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0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39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73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7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01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64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3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50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95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79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0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0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4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20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77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71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8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5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83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0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8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43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18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74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6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1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5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51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71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65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4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2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1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7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9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69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7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02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09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1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9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97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3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75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9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0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01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67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55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3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41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8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4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72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74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8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9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80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83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49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84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80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03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6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83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11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75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31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52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37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67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05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27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0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4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7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08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5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8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3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67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2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2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75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36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78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45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87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73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84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16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58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86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28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11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85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7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72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37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12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://web-verstka.ru/" TargetMode="External"/><Relationship Id="rId26" Type="http://schemas.openxmlformats.org/officeDocument/2006/relationships/hyperlink" Target="http://web-verstka.ru/" TargetMode="External"/><Relationship Id="rId39" Type="http://schemas.openxmlformats.org/officeDocument/2006/relationships/image" Target="media/image19.jpeg"/><Relationship Id="rId21" Type="http://schemas.openxmlformats.org/officeDocument/2006/relationships/image" Target="media/image9.jpeg"/><Relationship Id="rId34" Type="http://schemas.openxmlformats.org/officeDocument/2006/relationships/hyperlink" Target="http://web-verstka.ru/" TargetMode="External"/><Relationship Id="rId42" Type="http://schemas.openxmlformats.org/officeDocument/2006/relationships/hyperlink" Target="http://web-verstka.ru/" TargetMode="External"/><Relationship Id="rId47" Type="http://schemas.openxmlformats.org/officeDocument/2006/relationships/image" Target="media/image23.gif"/><Relationship Id="rId50" Type="http://schemas.openxmlformats.org/officeDocument/2006/relationships/hyperlink" Target="http://web-verstka.ru/" TargetMode="Externa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hyperlink" Target="http://web-verstka.ru/" TargetMode="External"/><Relationship Id="rId29" Type="http://schemas.openxmlformats.org/officeDocument/2006/relationships/image" Target="media/image13.jpeg"/><Relationship Id="rId11" Type="http://schemas.openxmlformats.org/officeDocument/2006/relationships/hyperlink" Target="https://popper.js.org/" TargetMode="External"/><Relationship Id="rId24" Type="http://schemas.openxmlformats.org/officeDocument/2006/relationships/hyperlink" Target="http://web-verstka.ru/" TargetMode="External"/><Relationship Id="rId32" Type="http://schemas.openxmlformats.org/officeDocument/2006/relationships/hyperlink" Target="http://web-verstka.ru/" TargetMode="External"/><Relationship Id="rId37" Type="http://schemas.openxmlformats.org/officeDocument/2006/relationships/image" Target="media/image18.jpeg"/><Relationship Id="rId40" Type="http://schemas.openxmlformats.org/officeDocument/2006/relationships/hyperlink" Target="http://web-verstka.ru/" TargetMode="External"/><Relationship Id="rId45" Type="http://schemas.openxmlformats.org/officeDocument/2006/relationships/image" Target="media/image22.gif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://web-verstka.ru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5.jpeg"/><Relationship Id="rId44" Type="http://schemas.openxmlformats.org/officeDocument/2006/relationships/hyperlink" Target="http://web-verstka.ru/" TargetMode="External"/><Relationship Id="rId52" Type="http://schemas.openxmlformats.org/officeDocument/2006/relationships/hyperlink" Target="http://web-verstka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web-verstka.ru/" TargetMode="External"/><Relationship Id="rId22" Type="http://schemas.openxmlformats.org/officeDocument/2006/relationships/hyperlink" Target="http://web-verstka.ru/" TargetMode="External"/><Relationship Id="rId27" Type="http://schemas.openxmlformats.org/officeDocument/2006/relationships/image" Target="media/image12.jpeg"/><Relationship Id="rId30" Type="http://schemas.openxmlformats.org/officeDocument/2006/relationships/image" Target="media/image14.jpeg"/><Relationship Id="rId35" Type="http://schemas.openxmlformats.org/officeDocument/2006/relationships/image" Target="media/image17.jpeg"/><Relationship Id="rId43" Type="http://schemas.openxmlformats.org/officeDocument/2006/relationships/image" Target="media/image21.jpeg"/><Relationship Id="rId48" Type="http://schemas.openxmlformats.org/officeDocument/2006/relationships/hyperlink" Target="http://web-verstka.ru/" TargetMode="External"/><Relationship Id="rId8" Type="http://schemas.openxmlformats.org/officeDocument/2006/relationships/hyperlink" Target="http://web-verstka.ru/" TargetMode="External"/><Relationship Id="rId51" Type="http://schemas.openxmlformats.org/officeDocument/2006/relationships/image" Target="media/image25.gif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6.jpeg"/><Relationship Id="rId38" Type="http://schemas.openxmlformats.org/officeDocument/2006/relationships/hyperlink" Target="http://web-verstka.ru/" TargetMode="External"/><Relationship Id="rId46" Type="http://schemas.openxmlformats.org/officeDocument/2006/relationships/hyperlink" Target="http://web-verstka.ru/" TargetMode="External"/><Relationship Id="rId20" Type="http://schemas.openxmlformats.org/officeDocument/2006/relationships/hyperlink" Target="http://web-verstka.ru/" TargetMode="External"/><Relationship Id="rId41" Type="http://schemas.openxmlformats.org/officeDocument/2006/relationships/image" Target="media/image20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eb-verstka.ru/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://web-verstka.ru/" TargetMode="External"/><Relationship Id="rId36" Type="http://schemas.openxmlformats.org/officeDocument/2006/relationships/hyperlink" Target="http://web-verstka.ru/" TargetMode="External"/><Relationship Id="rId49" Type="http://schemas.openxmlformats.org/officeDocument/2006/relationships/image" Target="media/image24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4274</Words>
  <Characters>24365</Characters>
  <Application>Microsoft Office Word</Application>
  <DocSecurity>0</DocSecurity>
  <Lines>203</Lines>
  <Paragraphs>57</Paragraphs>
  <ScaleCrop>false</ScaleCrop>
  <Company/>
  <LinksUpToDate>false</LinksUpToDate>
  <CharactersWithSpaces>28582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Sky</dc:creator>
  <cp:keywords/>
  <dc:description/>
  <cp:lastModifiedBy>Tony Sky</cp:lastModifiedBy>
  <cp:revision>4</cp:revision>
  <dcterms:created xsi:type="dcterms:W3CDTF">2022-02-22T02:30:00Z</dcterms:created>
  <dcterms:modified xsi:type="dcterms:W3CDTF">2022-02-22T02:49:00Z</dcterms:modified>
</cp:coreProperties>
</file>