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1DE23" w14:textId="5A137DB6" w:rsidR="00D1190D" w:rsidRPr="00CD64FB" w:rsidRDefault="00CD64FB" w:rsidP="00CD64FB">
      <w:pPr>
        <w:pStyle w:val="Caption"/>
        <w:keepNext/>
        <w:jc w:val="center"/>
        <w:rPr>
          <w:rFonts w:cs="Times New Roman"/>
          <w:b/>
          <w:bCs/>
          <w:i w:val="0"/>
          <w:iCs w:val="0"/>
          <w:color w:val="auto"/>
          <w:sz w:val="28"/>
          <w:szCs w:val="28"/>
        </w:rPr>
      </w:pPr>
      <w:r w:rsidRPr="00CD64FB">
        <w:rPr>
          <w:rFonts w:cs="Times New Roman"/>
          <w:b/>
          <w:bCs/>
          <w:i w:val="0"/>
          <w:iCs w:val="0"/>
          <w:color w:val="auto"/>
          <w:sz w:val="28"/>
          <w:szCs w:val="28"/>
        </w:rPr>
        <w:t>УНИВЕРЗИТЕТ У БЕОГРАДУ</w:t>
      </w:r>
      <w:r w:rsidRPr="00CD64FB">
        <w:rPr>
          <w:rFonts w:cs="Times New Roman"/>
          <w:i w:val="0"/>
          <w:iCs w:val="0"/>
          <w:color w:val="auto"/>
          <w:sz w:val="28"/>
          <w:szCs w:val="28"/>
        </w:rPr>
        <w:br/>
      </w:r>
      <w:r w:rsidRPr="00CD64FB">
        <w:rPr>
          <w:rFonts w:cs="Times New Roman"/>
          <w:b/>
          <w:bCs/>
          <w:i w:val="0"/>
          <w:iCs w:val="0"/>
          <w:color w:val="auto"/>
          <w:sz w:val="28"/>
          <w:szCs w:val="28"/>
        </w:rPr>
        <w:t>САОБРАЋАЈНИ ФАКУЛТЕТ</w:t>
      </w:r>
    </w:p>
    <w:p w14:paraId="58DA8BC7" w14:textId="77777777" w:rsidR="00CD64FB" w:rsidRDefault="00CD64FB" w:rsidP="00CD64FB"/>
    <w:p w14:paraId="22BD6D17" w14:textId="77777777" w:rsidR="00CD64FB" w:rsidRDefault="00CD64FB" w:rsidP="00CD64FB"/>
    <w:p w14:paraId="4D3F4F10" w14:textId="77777777" w:rsidR="00CD64FB" w:rsidRDefault="00CD64FB" w:rsidP="00CD64FB"/>
    <w:p w14:paraId="1658D9AD" w14:textId="77777777" w:rsidR="00CD64FB" w:rsidRDefault="00CD64FB" w:rsidP="00CD64FB"/>
    <w:p w14:paraId="06F24F47" w14:textId="77777777" w:rsidR="00CD64FB" w:rsidRPr="00CD64FB" w:rsidRDefault="00CD64FB" w:rsidP="00CD64FB"/>
    <w:p w14:paraId="0B8C1DEC" w14:textId="77777777" w:rsidR="00CD64FB" w:rsidRPr="00CD64FB" w:rsidRDefault="00CD64FB" w:rsidP="00CD64FB">
      <w:pPr>
        <w:jc w:val="center"/>
        <w:rPr>
          <w:rFonts w:cs="Times New Roman"/>
          <w:sz w:val="44"/>
          <w:szCs w:val="44"/>
        </w:rPr>
      </w:pPr>
      <w:r w:rsidRPr="00CD64FB">
        <w:rPr>
          <w:rFonts w:cs="Times New Roman"/>
          <w:b/>
          <w:bCs/>
          <w:sz w:val="44"/>
          <w:szCs w:val="44"/>
        </w:rPr>
        <w:t>СЕМИНАРСКИ РАД</w:t>
      </w:r>
      <w:r w:rsidRPr="00CD64FB">
        <w:rPr>
          <w:rFonts w:cs="Times New Roman"/>
          <w:sz w:val="44"/>
          <w:szCs w:val="44"/>
        </w:rPr>
        <w:br/>
      </w:r>
    </w:p>
    <w:p w14:paraId="418E7189" w14:textId="77777777" w:rsidR="00CD64FB" w:rsidRDefault="00CD64FB" w:rsidP="00CD64FB">
      <w:pPr>
        <w:jc w:val="center"/>
        <w:rPr>
          <w:rFonts w:cs="Times New Roman"/>
          <w:szCs w:val="24"/>
        </w:rPr>
      </w:pPr>
    </w:p>
    <w:p w14:paraId="0D8316D6" w14:textId="77777777" w:rsidR="009860C4" w:rsidRDefault="00CD64FB" w:rsidP="00CD64FB">
      <w:pPr>
        <w:jc w:val="center"/>
        <w:rPr>
          <w:rFonts w:cs="Times New Roman"/>
          <w:b/>
          <w:bCs/>
          <w:sz w:val="28"/>
          <w:szCs w:val="28"/>
        </w:rPr>
      </w:pPr>
      <w:r w:rsidRPr="00CD64FB">
        <w:rPr>
          <w:rFonts w:cs="Times New Roman"/>
          <w:szCs w:val="24"/>
        </w:rPr>
        <w:br/>
      </w:r>
      <w:r w:rsidR="009860C4" w:rsidRPr="009860C4">
        <w:rPr>
          <w:rFonts w:cs="Times New Roman"/>
          <w:b/>
          <w:bCs/>
          <w:sz w:val="28"/>
          <w:szCs w:val="28"/>
        </w:rPr>
        <w:t>Анализа утицаја преласка са VFR на IFR услед наступања IMC на одвијање мешовитог ваздушног саобраћаја применом Монте Карло симулације</w:t>
      </w:r>
    </w:p>
    <w:p w14:paraId="73BD825F" w14:textId="619ADFA8" w:rsidR="00CD64FB" w:rsidRDefault="00CD64FB" w:rsidP="00CD64FB">
      <w:pPr>
        <w:jc w:val="center"/>
        <w:rPr>
          <w:rFonts w:cs="Times New Roman"/>
          <w:i/>
          <w:iCs/>
          <w:szCs w:val="24"/>
        </w:rPr>
      </w:pPr>
      <w:r w:rsidRPr="00CD64FB">
        <w:rPr>
          <w:rFonts w:cs="Times New Roman"/>
          <w:szCs w:val="24"/>
        </w:rPr>
        <w:br/>
      </w:r>
      <w:r>
        <w:rPr>
          <w:rFonts w:cs="Times New Roman"/>
          <w:i/>
          <w:iCs/>
          <w:szCs w:val="24"/>
        </w:rPr>
        <w:t>Предмет: Симулационо моделирање</w:t>
      </w:r>
    </w:p>
    <w:p w14:paraId="6043B496" w14:textId="77777777" w:rsidR="00CD64FB" w:rsidRDefault="00CD64FB" w:rsidP="00CD64FB">
      <w:pPr>
        <w:rPr>
          <w:rFonts w:cs="Times New Roman"/>
          <w:szCs w:val="24"/>
        </w:rPr>
      </w:pPr>
    </w:p>
    <w:p w14:paraId="407D8B5B" w14:textId="77777777" w:rsidR="00CD64FB" w:rsidRDefault="00CD64FB" w:rsidP="00CD64FB">
      <w:pPr>
        <w:jc w:val="center"/>
        <w:rPr>
          <w:rFonts w:cs="Times New Roman"/>
          <w:szCs w:val="24"/>
        </w:rPr>
      </w:pPr>
    </w:p>
    <w:p w14:paraId="264284B4" w14:textId="77777777" w:rsidR="00CD64FB" w:rsidRDefault="00CD64FB" w:rsidP="00CD64FB">
      <w:pPr>
        <w:jc w:val="center"/>
        <w:rPr>
          <w:rFonts w:cs="Times New Roman"/>
          <w:szCs w:val="24"/>
        </w:rPr>
      </w:pPr>
    </w:p>
    <w:p w14:paraId="000C1C76" w14:textId="77777777" w:rsidR="00CD64FB" w:rsidRPr="00CD64FB" w:rsidRDefault="00CD64FB" w:rsidP="00CD64FB">
      <w:pPr>
        <w:jc w:val="center"/>
        <w:rPr>
          <w:rFonts w:cs="Times New Roman"/>
          <w:szCs w:val="24"/>
        </w:rPr>
      </w:pPr>
    </w:p>
    <w:p w14:paraId="2A190739" w14:textId="77777777" w:rsidR="00CD64FB" w:rsidRPr="00400572" w:rsidRDefault="00CD64FB">
      <w:pPr>
        <w:rPr>
          <w:rFonts w:cs="Times New Roman"/>
          <w:szCs w:val="24"/>
        </w:rPr>
      </w:pPr>
    </w:p>
    <w:p w14:paraId="01557445" w14:textId="3E7EDC91" w:rsidR="00CD64FB" w:rsidRPr="00400572" w:rsidRDefault="00CD64FB">
      <w:pPr>
        <w:rPr>
          <w:rFonts w:cs="Times New Roman"/>
          <w:szCs w:val="24"/>
          <w:lang w:val="sr-Latn-RS"/>
        </w:rPr>
      </w:pPr>
      <w:r w:rsidRPr="00400572">
        <w:rPr>
          <w:rFonts w:cs="Times New Roman"/>
          <w:b/>
          <w:bCs/>
          <w:szCs w:val="24"/>
        </w:rPr>
        <w:t>Ментор:</w:t>
      </w:r>
      <w:r w:rsidRPr="00400572">
        <w:rPr>
          <w:rFonts w:cs="Times New Roman"/>
          <w:szCs w:val="24"/>
        </w:rPr>
        <w:t xml:space="preserve">                                                              </w:t>
      </w:r>
      <w:r w:rsidRPr="00400572">
        <w:rPr>
          <w:rFonts w:cs="Times New Roman"/>
          <w:szCs w:val="24"/>
        </w:rPr>
        <w:tab/>
      </w:r>
      <w:r w:rsidRPr="00400572">
        <w:rPr>
          <w:rFonts w:cs="Times New Roman"/>
          <w:szCs w:val="24"/>
        </w:rPr>
        <w:tab/>
      </w:r>
      <w:r w:rsidRPr="00400572">
        <w:rPr>
          <w:rFonts w:cs="Times New Roman"/>
          <w:b/>
          <w:bCs/>
          <w:szCs w:val="24"/>
        </w:rPr>
        <w:t>Студент:</w:t>
      </w:r>
      <w:r w:rsidRPr="00400572">
        <w:rPr>
          <w:rFonts w:cs="Times New Roman"/>
          <w:szCs w:val="24"/>
        </w:rPr>
        <w:br/>
        <w:t xml:space="preserve">проф. др Марко Ђогатовић                                             </w:t>
      </w:r>
      <w:r w:rsidRPr="00400572">
        <w:rPr>
          <w:rFonts w:cs="Times New Roman"/>
          <w:szCs w:val="24"/>
        </w:rPr>
        <w:tab/>
        <w:t>Иван (Аниша)</w:t>
      </w:r>
      <w:r w:rsidR="00F94A9D">
        <w:rPr>
          <w:rFonts w:cs="Times New Roman"/>
          <w:szCs w:val="24"/>
        </w:rPr>
        <w:t xml:space="preserve"> </w:t>
      </w:r>
      <w:r w:rsidRPr="00400572">
        <w:rPr>
          <w:rFonts w:cs="Times New Roman"/>
          <w:szCs w:val="24"/>
        </w:rPr>
        <w:t>Сибиновић</w:t>
      </w:r>
      <w:r w:rsidRPr="00400572">
        <w:rPr>
          <w:rFonts w:cs="Times New Roman"/>
          <w:szCs w:val="24"/>
        </w:rPr>
        <w:br/>
        <w:t>                                                                               </w:t>
      </w:r>
      <w:r w:rsidRPr="00400572">
        <w:rPr>
          <w:rFonts w:cs="Times New Roman"/>
          <w:szCs w:val="24"/>
        </w:rPr>
        <w:tab/>
      </w:r>
      <w:r w:rsidRPr="00400572">
        <w:rPr>
          <w:rFonts w:cs="Times New Roman"/>
          <w:szCs w:val="24"/>
        </w:rPr>
        <w:tab/>
        <w:t xml:space="preserve">Број индекса </w:t>
      </w:r>
      <w:r w:rsidR="00400572" w:rsidRPr="00400572">
        <w:rPr>
          <w:rFonts w:cs="Times New Roman"/>
          <w:szCs w:val="24"/>
          <w:lang w:val="sr-Latn-RS"/>
        </w:rPr>
        <w:t>25D003</w:t>
      </w:r>
    </w:p>
    <w:p w14:paraId="5F48C2C3" w14:textId="77777777" w:rsidR="00CD64FB" w:rsidRDefault="00CD64FB">
      <w:pPr>
        <w:rPr>
          <w:rFonts w:cs="Times New Roman"/>
        </w:rPr>
      </w:pPr>
    </w:p>
    <w:p w14:paraId="5284100E" w14:textId="77777777" w:rsidR="00CD64FB" w:rsidRDefault="00CD64FB">
      <w:pPr>
        <w:rPr>
          <w:rFonts w:cs="Times New Roman"/>
        </w:rPr>
      </w:pPr>
    </w:p>
    <w:p w14:paraId="60A0748E" w14:textId="77777777" w:rsidR="00CD64FB" w:rsidRDefault="00CD64FB">
      <w:pPr>
        <w:rPr>
          <w:rFonts w:cs="Times New Roman"/>
        </w:rPr>
      </w:pPr>
    </w:p>
    <w:p w14:paraId="17C8C7E5" w14:textId="77777777" w:rsidR="00AA0CB0" w:rsidRDefault="00AA0CB0">
      <w:pPr>
        <w:rPr>
          <w:rFonts w:cs="Times New Roman"/>
        </w:rPr>
      </w:pPr>
    </w:p>
    <w:p w14:paraId="57003DAE" w14:textId="77777777" w:rsidR="00AA0CB0" w:rsidRDefault="00AA0CB0">
      <w:pPr>
        <w:rPr>
          <w:rFonts w:cs="Times New Roman"/>
        </w:rPr>
      </w:pPr>
    </w:p>
    <w:p w14:paraId="3F0F9D18" w14:textId="77777777" w:rsidR="00AA0CB0" w:rsidRDefault="00AA0CB0">
      <w:pPr>
        <w:rPr>
          <w:rFonts w:cs="Times New Roman"/>
        </w:rPr>
      </w:pPr>
    </w:p>
    <w:p w14:paraId="6EE99FE1" w14:textId="550A6B99" w:rsidR="00AA0CB0" w:rsidRDefault="00CD64FB" w:rsidP="00AA0CB0">
      <w:pPr>
        <w:jc w:val="center"/>
        <w:rPr>
          <w:rFonts w:cs="Times New Roman"/>
          <w:szCs w:val="24"/>
        </w:rPr>
      </w:pPr>
      <w:r w:rsidRPr="00CD64FB">
        <w:rPr>
          <w:rFonts w:cs="Times New Roman"/>
          <w:szCs w:val="24"/>
        </w:rPr>
        <w:t>Београд, 2026.</w:t>
      </w:r>
    </w:p>
    <w:p w14:paraId="0F03D1ED" w14:textId="4FF16EA2" w:rsidR="00400572" w:rsidRPr="00C75510" w:rsidRDefault="00400572" w:rsidP="00400572">
      <w:pPr>
        <w:rPr>
          <w:rFonts w:cs="Times New Roman"/>
          <w:b/>
          <w:bCs/>
          <w:sz w:val="28"/>
          <w:szCs w:val="28"/>
        </w:rPr>
      </w:pPr>
      <w:r w:rsidRPr="00C75510">
        <w:rPr>
          <w:rFonts w:cs="Times New Roman"/>
          <w:b/>
          <w:bCs/>
          <w:sz w:val="28"/>
          <w:szCs w:val="28"/>
          <w:lang w:val="sr-Latn-RS"/>
        </w:rPr>
        <w:lastRenderedPageBreak/>
        <w:t>С</w:t>
      </w:r>
      <w:r w:rsidR="00C75510" w:rsidRPr="00C75510">
        <w:rPr>
          <w:rFonts w:cs="Times New Roman"/>
          <w:b/>
          <w:bCs/>
          <w:sz w:val="28"/>
          <w:szCs w:val="28"/>
        </w:rPr>
        <w:t>ажетак</w:t>
      </w:r>
    </w:p>
    <w:p w14:paraId="73CF558A" w14:textId="02827C11" w:rsidR="001C0793" w:rsidRPr="001C0793" w:rsidRDefault="001C0793" w:rsidP="00AA3AF5">
      <w:pPr>
        <w:jc w:val="both"/>
        <w:rPr>
          <w:rFonts w:cs="Times New Roman"/>
          <w:szCs w:val="24"/>
          <w:lang w:val="sr-Latn-RS"/>
        </w:rPr>
      </w:pPr>
      <w:r w:rsidRPr="001C0793">
        <w:rPr>
          <w:rFonts w:cs="Times New Roman"/>
          <w:szCs w:val="24"/>
          <w:lang w:val="sr-Latn-RS"/>
        </w:rPr>
        <w:t>У раду је развијен стохастички симулациони модел за анализу последица преласка са VFR на IFR у ваздушном саобраћају са изразито хетерогеном флотом. Модел обухвата различите типове ваздухоплова, планиране летачке активности, потрошњу горива, прилазно секвенцирање, задржавање у ваздуху (холдинг), неуспеле прилазе и могућност слетања</w:t>
      </w:r>
      <w:r>
        <w:rPr>
          <w:rFonts w:cs="Times New Roman"/>
          <w:szCs w:val="24"/>
        </w:rPr>
        <w:t xml:space="preserve"> на алтернативни аеродром</w:t>
      </w:r>
      <w:r w:rsidRPr="001C0793">
        <w:rPr>
          <w:rFonts w:cs="Times New Roman"/>
          <w:szCs w:val="24"/>
          <w:lang w:val="sr-Latn-RS"/>
        </w:rPr>
        <w:t xml:space="preserve"> (дивертирања). Применом Монте Карло симулације испитани су основни сценарио и сценарио привременог затварања једне полетно-слетне стазе (ПСС 12L/30R), при различитим тренуцима наступања </w:t>
      </w:r>
      <w:r w:rsidR="00EB6785">
        <w:rPr>
          <w:rFonts w:cs="Times New Roman"/>
          <w:szCs w:val="24"/>
          <w:lang w:val="sr-Latn-RS"/>
        </w:rPr>
        <w:t>IMC</w:t>
      </w:r>
      <w:r w:rsidRPr="001C0793">
        <w:rPr>
          <w:rFonts w:cs="Times New Roman"/>
          <w:szCs w:val="24"/>
          <w:lang w:val="sr-Latn-RS"/>
        </w:rPr>
        <w:t>.</w:t>
      </w:r>
    </w:p>
    <w:p w14:paraId="74118F42" w14:textId="1F0EE501" w:rsidR="001C0793" w:rsidRPr="001C0793" w:rsidRDefault="001C0793" w:rsidP="00AA3AF5">
      <w:pPr>
        <w:jc w:val="both"/>
        <w:rPr>
          <w:rFonts w:cs="Times New Roman"/>
          <w:szCs w:val="24"/>
          <w:lang w:val="sr-Latn-RS"/>
        </w:rPr>
      </w:pPr>
      <w:r w:rsidRPr="001C0793">
        <w:rPr>
          <w:rFonts w:cs="Times New Roman"/>
          <w:szCs w:val="24"/>
          <w:lang w:val="sr-Latn-RS"/>
        </w:rPr>
        <w:t xml:space="preserve">Резултати су показали да последице поремећаја директно зависе од тренутка његовог наступања у односу на број и структуру активних летова, преосталу количину горива и расположивост инфраструктуре. Највећа учесталост критичних стања горива забележена је при наступању </w:t>
      </w:r>
      <w:r w:rsidR="00EB6785">
        <w:rPr>
          <w:rFonts w:cs="Times New Roman"/>
          <w:szCs w:val="24"/>
          <w:lang w:val="sr-Latn-RS"/>
        </w:rPr>
        <w:t>IMC</w:t>
      </w:r>
      <w:r w:rsidRPr="001C0793">
        <w:rPr>
          <w:rFonts w:cs="Times New Roman"/>
          <w:szCs w:val="24"/>
          <w:lang w:val="sr-Latn-RS"/>
        </w:rPr>
        <w:t xml:space="preserve"> у 60. минуту симулације. Привремено затварање једне ПСС додатно је продужило време холдинга, повећало учесталост стања ниске и критичне количине горива те број дивертирања. Могућност коришћења алтернативне ПСС показала се као кључни фактор отпорности система. Добијени резултати указују на применљивост Монте Карло симулације за поређење оперативних сценарија и идентификацију услова у којима систем постаје изразито осетљив на поремећаје.</w:t>
      </w:r>
    </w:p>
    <w:p w14:paraId="60B1C831" w14:textId="66D5800D" w:rsidR="001C0793" w:rsidRPr="001C0793" w:rsidRDefault="001C0793" w:rsidP="00AA3AF5">
      <w:pPr>
        <w:jc w:val="both"/>
        <w:rPr>
          <w:rFonts w:cs="Times New Roman"/>
          <w:szCs w:val="24"/>
          <w:lang w:val="sr-Latn-RS"/>
        </w:rPr>
      </w:pPr>
      <w:r w:rsidRPr="001C0793">
        <w:rPr>
          <w:rFonts w:cs="Times New Roman"/>
          <w:b/>
          <w:bCs/>
          <w:szCs w:val="24"/>
          <w:lang w:val="sr-Latn-RS"/>
        </w:rPr>
        <w:t>Кључне речи:</w:t>
      </w:r>
      <w:r w:rsidRPr="001C0793">
        <w:rPr>
          <w:rFonts w:cs="Times New Roman"/>
          <w:szCs w:val="24"/>
          <w:lang w:val="sr-Latn-RS"/>
        </w:rPr>
        <w:t xml:space="preserve"> Монте Карло симулација, ваздушни саобраћај</w:t>
      </w:r>
      <w:r w:rsidR="00872F50">
        <w:rPr>
          <w:rFonts w:cs="Times New Roman"/>
          <w:szCs w:val="24"/>
          <w:lang w:val="sr-Latn-RS"/>
        </w:rPr>
        <w:t xml:space="preserve">, </w:t>
      </w:r>
      <w:r w:rsidR="00872F50">
        <w:rPr>
          <w:rFonts w:cs="Times New Roman"/>
          <w:szCs w:val="24"/>
        </w:rPr>
        <w:t>хетерогена флота</w:t>
      </w:r>
      <w:r w:rsidRPr="001C0793">
        <w:rPr>
          <w:rFonts w:cs="Times New Roman"/>
          <w:szCs w:val="24"/>
          <w:lang w:val="sr-Latn-RS"/>
        </w:rPr>
        <w:t>, VFR/IFR прелаз, холдинг, потрошња горива, капацитет ПСС, неуспели прилаз.</w:t>
      </w:r>
    </w:p>
    <w:p w14:paraId="52F0D271" w14:textId="045B620E" w:rsidR="00400572" w:rsidRDefault="00400572">
      <w:pPr>
        <w:rPr>
          <w:rFonts w:cs="Times New Roman"/>
          <w:szCs w:val="24"/>
        </w:rPr>
      </w:pPr>
      <w:r>
        <w:rPr>
          <w:rFonts w:cs="Times New Roman"/>
          <w:szCs w:val="24"/>
        </w:rPr>
        <w:br w:type="page"/>
      </w:r>
    </w:p>
    <w:sdt>
      <w:sdtPr>
        <w:rPr>
          <w:rFonts w:ascii="Times New Roman" w:eastAsiaTheme="minorHAnsi" w:hAnsi="Times New Roman" w:cstheme="minorBidi"/>
          <w:noProof/>
          <w:color w:val="auto"/>
          <w:kern w:val="2"/>
          <w:sz w:val="24"/>
          <w:szCs w:val="22"/>
          <w:lang w:val="sr-Cyrl-RS"/>
          <w14:ligatures w14:val="standardContextual"/>
        </w:rPr>
        <w:id w:val="280853007"/>
        <w:docPartObj>
          <w:docPartGallery w:val="Table of Contents"/>
          <w:docPartUnique/>
        </w:docPartObj>
      </w:sdtPr>
      <w:sdtEndPr>
        <w:rPr>
          <w:b/>
          <w:bCs/>
        </w:rPr>
      </w:sdtEndPr>
      <w:sdtContent>
        <w:p w14:paraId="2C0A82C8" w14:textId="4DF9BF67" w:rsidR="002E11FD" w:rsidRPr="002E11FD" w:rsidRDefault="002E11FD">
          <w:pPr>
            <w:pStyle w:val="TOCHeading"/>
            <w:rPr>
              <w:rFonts w:ascii="Times New Roman" w:hAnsi="Times New Roman" w:cs="Times New Roman"/>
              <w:color w:val="auto"/>
              <w:sz w:val="28"/>
              <w:szCs w:val="28"/>
              <w:lang w:val="sr-Cyrl-RS"/>
            </w:rPr>
          </w:pPr>
          <w:r>
            <w:rPr>
              <w:rFonts w:ascii="Times New Roman" w:hAnsi="Times New Roman" w:cs="Times New Roman"/>
              <w:color w:val="auto"/>
              <w:sz w:val="28"/>
              <w:szCs w:val="28"/>
              <w:lang w:val="sr-Cyrl-RS"/>
            </w:rPr>
            <w:t>Садржај</w:t>
          </w:r>
        </w:p>
        <w:p w14:paraId="54687AE6" w14:textId="258F227B" w:rsidR="00DC3D4E" w:rsidRDefault="002E11FD">
          <w:pPr>
            <w:pStyle w:val="TOC1"/>
            <w:tabs>
              <w:tab w:val="right" w:leader="dot" w:pos="9016"/>
            </w:tabs>
            <w:rPr>
              <w:rFonts w:asciiTheme="minorHAnsi" w:eastAsiaTheme="minorEastAsia" w:hAnsiTheme="minorHAnsi"/>
              <w:szCs w:val="24"/>
              <w:lang w:val="sr-Latn-RS" w:eastAsia="sr-Latn-RS"/>
            </w:rPr>
          </w:pPr>
          <w:r>
            <w:fldChar w:fldCharType="begin"/>
          </w:r>
          <w:r>
            <w:instrText xml:space="preserve"> TOC \o "1-3" \h \z \u </w:instrText>
          </w:r>
          <w:r>
            <w:fldChar w:fldCharType="separate"/>
          </w:r>
          <w:hyperlink w:anchor="_Toc236489693" w:history="1">
            <w:r w:rsidR="00DC3D4E" w:rsidRPr="005267E7">
              <w:rPr>
                <w:rStyle w:val="Hyperlink"/>
              </w:rPr>
              <w:t>1. Увод</w:t>
            </w:r>
            <w:r w:rsidR="00DC3D4E">
              <w:rPr>
                <w:webHidden/>
              </w:rPr>
              <w:tab/>
            </w:r>
            <w:r w:rsidR="00DC3D4E">
              <w:rPr>
                <w:webHidden/>
              </w:rPr>
              <w:fldChar w:fldCharType="begin"/>
            </w:r>
            <w:r w:rsidR="00DC3D4E">
              <w:rPr>
                <w:webHidden/>
              </w:rPr>
              <w:instrText xml:space="preserve"> PAGEREF _Toc236489693 \h </w:instrText>
            </w:r>
            <w:r w:rsidR="00DC3D4E">
              <w:rPr>
                <w:webHidden/>
              </w:rPr>
            </w:r>
            <w:r w:rsidR="00DC3D4E">
              <w:rPr>
                <w:webHidden/>
              </w:rPr>
              <w:fldChar w:fldCharType="separate"/>
            </w:r>
            <w:r w:rsidR="00F94A9D">
              <w:rPr>
                <w:webHidden/>
              </w:rPr>
              <w:t>1</w:t>
            </w:r>
            <w:r w:rsidR="00DC3D4E">
              <w:rPr>
                <w:webHidden/>
              </w:rPr>
              <w:fldChar w:fldCharType="end"/>
            </w:r>
          </w:hyperlink>
        </w:p>
        <w:p w14:paraId="473FBF31" w14:textId="6A7C4EDA" w:rsidR="00DC3D4E" w:rsidRDefault="00DC3D4E">
          <w:pPr>
            <w:pStyle w:val="TOC1"/>
            <w:tabs>
              <w:tab w:val="right" w:leader="dot" w:pos="9016"/>
            </w:tabs>
            <w:rPr>
              <w:rFonts w:asciiTheme="minorHAnsi" w:eastAsiaTheme="minorEastAsia" w:hAnsiTheme="minorHAnsi"/>
              <w:szCs w:val="24"/>
              <w:lang w:val="sr-Latn-RS" w:eastAsia="sr-Latn-RS"/>
            </w:rPr>
          </w:pPr>
          <w:hyperlink w:anchor="_Toc236489694" w:history="1">
            <w:r w:rsidRPr="005267E7">
              <w:rPr>
                <w:rStyle w:val="Hyperlink"/>
                <w:lang w:val="sr-Latn-RS"/>
              </w:rPr>
              <w:t xml:space="preserve">2. </w:t>
            </w:r>
            <w:r w:rsidRPr="005267E7">
              <w:rPr>
                <w:rStyle w:val="Hyperlink"/>
              </w:rPr>
              <w:t>Теоријске основе</w:t>
            </w:r>
            <w:r>
              <w:rPr>
                <w:webHidden/>
              </w:rPr>
              <w:tab/>
            </w:r>
            <w:r>
              <w:rPr>
                <w:webHidden/>
              </w:rPr>
              <w:fldChar w:fldCharType="begin"/>
            </w:r>
            <w:r>
              <w:rPr>
                <w:webHidden/>
              </w:rPr>
              <w:instrText xml:space="preserve"> PAGEREF _Toc236489694 \h </w:instrText>
            </w:r>
            <w:r>
              <w:rPr>
                <w:webHidden/>
              </w:rPr>
            </w:r>
            <w:r>
              <w:rPr>
                <w:webHidden/>
              </w:rPr>
              <w:fldChar w:fldCharType="separate"/>
            </w:r>
            <w:r w:rsidR="00F94A9D">
              <w:rPr>
                <w:webHidden/>
              </w:rPr>
              <w:t>3</w:t>
            </w:r>
            <w:r>
              <w:rPr>
                <w:webHidden/>
              </w:rPr>
              <w:fldChar w:fldCharType="end"/>
            </w:r>
          </w:hyperlink>
        </w:p>
        <w:p w14:paraId="73969B61" w14:textId="52F4525E"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695" w:history="1">
            <w:r w:rsidRPr="005267E7">
              <w:rPr>
                <w:rStyle w:val="Hyperlink"/>
                <w:lang w:val="sr-Latn-RS"/>
              </w:rPr>
              <w:t>2.1. Дискретна симулација ваздушног саобраћаја</w:t>
            </w:r>
            <w:r>
              <w:rPr>
                <w:webHidden/>
              </w:rPr>
              <w:tab/>
            </w:r>
            <w:r>
              <w:rPr>
                <w:webHidden/>
              </w:rPr>
              <w:fldChar w:fldCharType="begin"/>
            </w:r>
            <w:r>
              <w:rPr>
                <w:webHidden/>
              </w:rPr>
              <w:instrText xml:space="preserve"> PAGEREF _Toc236489695 \h </w:instrText>
            </w:r>
            <w:r>
              <w:rPr>
                <w:webHidden/>
              </w:rPr>
            </w:r>
            <w:r>
              <w:rPr>
                <w:webHidden/>
              </w:rPr>
              <w:fldChar w:fldCharType="separate"/>
            </w:r>
            <w:r w:rsidR="00F94A9D">
              <w:rPr>
                <w:webHidden/>
              </w:rPr>
              <w:t>3</w:t>
            </w:r>
            <w:r>
              <w:rPr>
                <w:webHidden/>
              </w:rPr>
              <w:fldChar w:fldCharType="end"/>
            </w:r>
          </w:hyperlink>
        </w:p>
        <w:p w14:paraId="73D3DD9C" w14:textId="248068D3"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696" w:history="1">
            <w:r w:rsidRPr="005267E7">
              <w:rPr>
                <w:rStyle w:val="Hyperlink"/>
                <w:lang w:val="sr-Latn-RS"/>
              </w:rPr>
              <w:t>2.2. Монте Карло експеримент</w:t>
            </w:r>
            <w:r>
              <w:rPr>
                <w:webHidden/>
              </w:rPr>
              <w:tab/>
            </w:r>
            <w:r>
              <w:rPr>
                <w:webHidden/>
              </w:rPr>
              <w:fldChar w:fldCharType="begin"/>
            </w:r>
            <w:r>
              <w:rPr>
                <w:webHidden/>
              </w:rPr>
              <w:instrText xml:space="preserve"> PAGEREF _Toc236489696 \h </w:instrText>
            </w:r>
            <w:r>
              <w:rPr>
                <w:webHidden/>
              </w:rPr>
            </w:r>
            <w:r>
              <w:rPr>
                <w:webHidden/>
              </w:rPr>
              <w:fldChar w:fldCharType="separate"/>
            </w:r>
            <w:r w:rsidR="00F94A9D">
              <w:rPr>
                <w:webHidden/>
              </w:rPr>
              <w:t>3</w:t>
            </w:r>
            <w:r>
              <w:rPr>
                <w:webHidden/>
              </w:rPr>
              <w:fldChar w:fldCharType="end"/>
            </w:r>
          </w:hyperlink>
        </w:p>
        <w:p w14:paraId="21E98FCD" w14:textId="1F1068B6"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697" w:history="1">
            <w:r w:rsidRPr="005267E7">
              <w:rPr>
                <w:rStyle w:val="Hyperlink"/>
                <w:lang w:val="sr-Latn-RS"/>
              </w:rPr>
              <w:t>2.3. Секвенцирање ваздухоплова у прилазу</w:t>
            </w:r>
            <w:r>
              <w:rPr>
                <w:webHidden/>
              </w:rPr>
              <w:tab/>
            </w:r>
            <w:r>
              <w:rPr>
                <w:webHidden/>
              </w:rPr>
              <w:fldChar w:fldCharType="begin"/>
            </w:r>
            <w:r>
              <w:rPr>
                <w:webHidden/>
              </w:rPr>
              <w:instrText xml:space="preserve"> PAGEREF _Toc236489697 \h </w:instrText>
            </w:r>
            <w:r>
              <w:rPr>
                <w:webHidden/>
              </w:rPr>
            </w:r>
            <w:r>
              <w:rPr>
                <w:webHidden/>
              </w:rPr>
              <w:fldChar w:fldCharType="separate"/>
            </w:r>
            <w:r w:rsidR="00F94A9D">
              <w:rPr>
                <w:webHidden/>
              </w:rPr>
              <w:t>5</w:t>
            </w:r>
            <w:r>
              <w:rPr>
                <w:webHidden/>
              </w:rPr>
              <w:fldChar w:fldCharType="end"/>
            </w:r>
          </w:hyperlink>
        </w:p>
        <w:p w14:paraId="183E7521" w14:textId="05677AEC"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698" w:history="1">
            <w:r w:rsidRPr="005267E7">
              <w:rPr>
                <w:rStyle w:val="Hyperlink"/>
                <w:lang w:val="sr-Latn-RS"/>
              </w:rPr>
              <w:t>2.4. Утицај IMC, холдинга и неуспелог прилаза</w:t>
            </w:r>
            <w:r>
              <w:rPr>
                <w:webHidden/>
              </w:rPr>
              <w:tab/>
            </w:r>
            <w:r>
              <w:rPr>
                <w:webHidden/>
              </w:rPr>
              <w:fldChar w:fldCharType="begin"/>
            </w:r>
            <w:r>
              <w:rPr>
                <w:webHidden/>
              </w:rPr>
              <w:instrText xml:space="preserve"> PAGEREF _Toc236489698 \h </w:instrText>
            </w:r>
            <w:r>
              <w:rPr>
                <w:webHidden/>
              </w:rPr>
            </w:r>
            <w:r>
              <w:rPr>
                <w:webHidden/>
              </w:rPr>
              <w:fldChar w:fldCharType="separate"/>
            </w:r>
            <w:r w:rsidR="00F94A9D">
              <w:rPr>
                <w:webHidden/>
              </w:rPr>
              <w:t>6</w:t>
            </w:r>
            <w:r>
              <w:rPr>
                <w:webHidden/>
              </w:rPr>
              <w:fldChar w:fldCharType="end"/>
            </w:r>
          </w:hyperlink>
        </w:p>
        <w:p w14:paraId="2F203BAC" w14:textId="4767A008" w:rsidR="00DC3D4E" w:rsidRDefault="00DC3D4E">
          <w:pPr>
            <w:pStyle w:val="TOC1"/>
            <w:tabs>
              <w:tab w:val="right" w:leader="dot" w:pos="9016"/>
            </w:tabs>
            <w:rPr>
              <w:rFonts w:asciiTheme="minorHAnsi" w:eastAsiaTheme="minorEastAsia" w:hAnsiTheme="minorHAnsi"/>
              <w:szCs w:val="24"/>
              <w:lang w:val="sr-Latn-RS" w:eastAsia="sr-Latn-RS"/>
            </w:rPr>
          </w:pPr>
          <w:hyperlink w:anchor="_Toc236489699" w:history="1">
            <w:r w:rsidRPr="005267E7">
              <w:rPr>
                <w:rStyle w:val="Hyperlink"/>
                <w:lang w:val="sr-Latn-RS"/>
              </w:rPr>
              <w:t xml:space="preserve">3. </w:t>
            </w:r>
            <w:r w:rsidRPr="005267E7">
              <w:rPr>
                <w:rStyle w:val="Hyperlink"/>
              </w:rPr>
              <w:t>Предмет, циљ и сценарио истраживања</w:t>
            </w:r>
            <w:r>
              <w:rPr>
                <w:webHidden/>
              </w:rPr>
              <w:tab/>
            </w:r>
            <w:r>
              <w:rPr>
                <w:webHidden/>
              </w:rPr>
              <w:fldChar w:fldCharType="begin"/>
            </w:r>
            <w:r>
              <w:rPr>
                <w:webHidden/>
              </w:rPr>
              <w:instrText xml:space="preserve"> PAGEREF _Toc236489699 \h </w:instrText>
            </w:r>
            <w:r>
              <w:rPr>
                <w:webHidden/>
              </w:rPr>
            </w:r>
            <w:r>
              <w:rPr>
                <w:webHidden/>
              </w:rPr>
              <w:fldChar w:fldCharType="separate"/>
            </w:r>
            <w:r w:rsidR="00F94A9D">
              <w:rPr>
                <w:webHidden/>
              </w:rPr>
              <w:t>7</w:t>
            </w:r>
            <w:r>
              <w:rPr>
                <w:webHidden/>
              </w:rPr>
              <w:fldChar w:fldCharType="end"/>
            </w:r>
          </w:hyperlink>
        </w:p>
        <w:p w14:paraId="029DF04F" w14:textId="753AFC0F"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00" w:history="1">
            <w:r w:rsidRPr="005267E7">
              <w:rPr>
                <w:rStyle w:val="Hyperlink"/>
                <w:lang w:val="sr-Latn-RS"/>
              </w:rPr>
              <w:t>3.1. Опис посматраног система</w:t>
            </w:r>
            <w:r>
              <w:rPr>
                <w:webHidden/>
              </w:rPr>
              <w:tab/>
            </w:r>
            <w:r>
              <w:rPr>
                <w:webHidden/>
              </w:rPr>
              <w:fldChar w:fldCharType="begin"/>
            </w:r>
            <w:r>
              <w:rPr>
                <w:webHidden/>
              </w:rPr>
              <w:instrText xml:space="preserve"> PAGEREF _Toc236489700 \h </w:instrText>
            </w:r>
            <w:r>
              <w:rPr>
                <w:webHidden/>
              </w:rPr>
            </w:r>
            <w:r>
              <w:rPr>
                <w:webHidden/>
              </w:rPr>
              <w:fldChar w:fldCharType="separate"/>
            </w:r>
            <w:r w:rsidR="00F94A9D">
              <w:rPr>
                <w:webHidden/>
              </w:rPr>
              <w:t>7</w:t>
            </w:r>
            <w:r>
              <w:rPr>
                <w:webHidden/>
              </w:rPr>
              <w:fldChar w:fldCharType="end"/>
            </w:r>
          </w:hyperlink>
        </w:p>
        <w:p w14:paraId="0018AA5F" w14:textId="4B40BBA0"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01" w:history="1">
            <w:r w:rsidRPr="005267E7">
              <w:rPr>
                <w:rStyle w:val="Hyperlink"/>
              </w:rPr>
              <w:t>3.2. Структура плана летења</w:t>
            </w:r>
            <w:r>
              <w:rPr>
                <w:webHidden/>
              </w:rPr>
              <w:tab/>
            </w:r>
            <w:r>
              <w:rPr>
                <w:webHidden/>
              </w:rPr>
              <w:fldChar w:fldCharType="begin"/>
            </w:r>
            <w:r>
              <w:rPr>
                <w:webHidden/>
              </w:rPr>
              <w:instrText xml:space="preserve"> PAGEREF _Toc236489701 \h </w:instrText>
            </w:r>
            <w:r>
              <w:rPr>
                <w:webHidden/>
              </w:rPr>
            </w:r>
            <w:r>
              <w:rPr>
                <w:webHidden/>
              </w:rPr>
              <w:fldChar w:fldCharType="separate"/>
            </w:r>
            <w:r w:rsidR="00F94A9D">
              <w:rPr>
                <w:webHidden/>
              </w:rPr>
              <w:t>8</w:t>
            </w:r>
            <w:r>
              <w:rPr>
                <w:webHidden/>
              </w:rPr>
              <w:fldChar w:fldCharType="end"/>
            </w:r>
          </w:hyperlink>
        </w:p>
        <w:p w14:paraId="4D4C9D4F" w14:textId="55363ED9"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02" w:history="1">
            <w:r w:rsidRPr="005267E7">
              <w:rPr>
                <w:rStyle w:val="Hyperlink"/>
                <w:lang w:val="sr-Latn-RS"/>
              </w:rPr>
              <w:t>3.3. Прелазак са VFR на IFR</w:t>
            </w:r>
            <w:r>
              <w:rPr>
                <w:webHidden/>
              </w:rPr>
              <w:tab/>
            </w:r>
            <w:r>
              <w:rPr>
                <w:webHidden/>
              </w:rPr>
              <w:fldChar w:fldCharType="begin"/>
            </w:r>
            <w:r>
              <w:rPr>
                <w:webHidden/>
              </w:rPr>
              <w:instrText xml:space="preserve"> PAGEREF _Toc236489702 \h </w:instrText>
            </w:r>
            <w:r>
              <w:rPr>
                <w:webHidden/>
              </w:rPr>
            </w:r>
            <w:r>
              <w:rPr>
                <w:webHidden/>
              </w:rPr>
              <w:fldChar w:fldCharType="separate"/>
            </w:r>
            <w:r w:rsidR="00F94A9D">
              <w:rPr>
                <w:webHidden/>
              </w:rPr>
              <w:t>10</w:t>
            </w:r>
            <w:r>
              <w:rPr>
                <w:webHidden/>
              </w:rPr>
              <w:fldChar w:fldCharType="end"/>
            </w:r>
          </w:hyperlink>
        </w:p>
        <w:p w14:paraId="0F3BC347" w14:textId="6D511C60"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03" w:history="1">
            <w:r w:rsidRPr="005267E7">
              <w:rPr>
                <w:rStyle w:val="Hyperlink"/>
                <w:lang w:val="sr-Latn-RS"/>
              </w:rPr>
              <w:t>3.4. Циљеви и истраживачка питања</w:t>
            </w:r>
            <w:r>
              <w:rPr>
                <w:webHidden/>
              </w:rPr>
              <w:tab/>
            </w:r>
            <w:r>
              <w:rPr>
                <w:webHidden/>
              </w:rPr>
              <w:fldChar w:fldCharType="begin"/>
            </w:r>
            <w:r>
              <w:rPr>
                <w:webHidden/>
              </w:rPr>
              <w:instrText xml:space="preserve"> PAGEREF _Toc236489703 \h </w:instrText>
            </w:r>
            <w:r>
              <w:rPr>
                <w:webHidden/>
              </w:rPr>
            </w:r>
            <w:r>
              <w:rPr>
                <w:webHidden/>
              </w:rPr>
              <w:fldChar w:fldCharType="separate"/>
            </w:r>
            <w:r w:rsidR="00F94A9D">
              <w:rPr>
                <w:webHidden/>
              </w:rPr>
              <w:t>11</w:t>
            </w:r>
            <w:r>
              <w:rPr>
                <w:webHidden/>
              </w:rPr>
              <w:fldChar w:fldCharType="end"/>
            </w:r>
          </w:hyperlink>
        </w:p>
        <w:p w14:paraId="02BF2CB3" w14:textId="1E634BC6"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04" w:history="1">
            <w:r w:rsidRPr="005267E7">
              <w:rPr>
                <w:rStyle w:val="Hyperlink"/>
                <w:lang w:val="sr-Latn-RS"/>
              </w:rPr>
              <w:t>3.5. Ограничења и претпоставке модела</w:t>
            </w:r>
            <w:r>
              <w:rPr>
                <w:webHidden/>
              </w:rPr>
              <w:tab/>
            </w:r>
            <w:r>
              <w:rPr>
                <w:webHidden/>
              </w:rPr>
              <w:fldChar w:fldCharType="begin"/>
            </w:r>
            <w:r>
              <w:rPr>
                <w:webHidden/>
              </w:rPr>
              <w:instrText xml:space="preserve"> PAGEREF _Toc236489704 \h </w:instrText>
            </w:r>
            <w:r>
              <w:rPr>
                <w:webHidden/>
              </w:rPr>
            </w:r>
            <w:r>
              <w:rPr>
                <w:webHidden/>
              </w:rPr>
              <w:fldChar w:fldCharType="separate"/>
            </w:r>
            <w:r w:rsidR="00F94A9D">
              <w:rPr>
                <w:webHidden/>
              </w:rPr>
              <w:t>11</w:t>
            </w:r>
            <w:r>
              <w:rPr>
                <w:webHidden/>
              </w:rPr>
              <w:fldChar w:fldCharType="end"/>
            </w:r>
          </w:hyperlink>
        </w:p>
        <w:p w14:paraId="7B228173" w14:textId="667944B7" w:rsidR="00DC3D4E" w:rsidRDefault="00DC3D4E">
          <w:pPr>
            <w:pStyle w:val="TOC1"/>
            <w:tabs>
              <w:tab w:val="right" w:leader="dot" w:pos="9016"/>
            </w:tabs>
            <w:rPr>
              <w:rFonts w:asciiTheme="minorHAnsi" w:eastAsiaTheme="minorEastAsia" w:hAnsiTheme="minorHAnsi"/>
              <w:szCs w:val="24"/>
              <w:lang w:val="sr-Latn-RS" w:eastAsia="sr-Latn-RS"/>
            </w:rPr>
          </w:pPr>
          <w:hyperlink w:anchor="_Toc236489705" w:history="1">
            <w:r w:rsidRPr="005267E7">
              <w:rPr>
                <w:rStyle w:val="Hyperlink"/>
                <w:lang w:val="sr-Latn-RS"/>
              </w:rPr>
              <w:t xml:space="preserve">4. </w:t>
            </w:r>
            <w:r w:rsidRPr="005267E7">
              <w:rPr>
                <w:rStyle w:val="Hyperlink"/>
              </w:rPr>
              <w:t>Развој симулационог модела</w:t>
            </w:r>
            <w:r>
              <w:rPr>
                <w:webHidden/>
              </w:rPr>
              <w:tab/>
            </w:r>
            <w:r>
              <w:rPr>
                <w:webHidden/>
              </w:rPr>
              <w:fldChar w:fldCharType="begin"/>
            </w:r>
            <w:r>
              <w:rPr>
                <w:webHidden/>
              </w:rPr>
              <w:instrText xml:space="preserve"> PAGEREF _Toc236489705 \h </w:instrText>
            </w:r>
            <w:r>
              <w:rPr>
                <w:webHidden/>
              </w:rPr>
            </w:r>
            <w:r>
              <w:rPr>
                <w:webHidden/>
              </w:rPr>
              <w:fldChar w:fldCharType="separate"/>
            </w:r>
            <w:r w:rsidR="00F94A9D">
              <w:rPr>
                <w:webHidden/>
              </w:rPr>
              <w:t>13</w:t>
            </w:r>
            <w:r>
              <w:rPr>
                <w:webHidden/>
              </w:rPr>
              <w:fldChar w:fldCharType="end"/>
            </w:r>
          </w:hyperlink>
        </w:p>
        <w:p w14:paraId="75CD2258" w14:textId="2C664381"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06" w:history="1">
            <w:r w:rsidRPr="005267E7">
              <w:rPr>
                <w:rStyle w:val="Hyperlink"/>
                <w:lang w:val="sr-Latn-RS"/>
              </w:rPr>
              <w:t>4.1. Структура и организација модела</w:t>
            </w:r>
            <w:r>
              <w:rPr>
                <w:webHidden/>
              </w:rPr>
              <w:tab/>
            </w:r>
            <w:r>
              <w:rPr>
                <w:webHidden/>
              </w:rPr>
              <w:fldChar w:fldCharType="begin"/>
            </w:r>
            <w:r>
              <w:rPr>
                <w:webHidden/>
              </w:rPr>
              <w:instrText xml:space="preserve"> PAGEREF _Toc236489706 \h </w:instrText>
            </w:r>
            <w:r>
              <w:rPr>
                <w:webHidden/>
              </w:rPr>
            </w:r>
            <w:r>
              <w:rPr>
                <w:webHidden/>
              </w:rPr>
              <w:fldChar w:fldCharType="separate"/>
            </w:r>
            <w:r w:rsidR="00F94A9D">
              <w:rPr>
                <w:webHidden/>
              </w:rPr>
              <w:t>13</w:t>
            </w:r>
            <w:r>
              <w:rPr>
                <w:webHidden/>
              </w:rPr>
              <w:fldChar w:fldCharType="end"/>
            </w:r>
          </w:hyperlink>
        </w:p>
        <w:p w14:paraId="59AB8DC4" w14:textId="13CD4ED1"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07" w:history="1">
            <w:r w:rsidRPr="005267E7">
              <w:rPr>
                <w:rStyle w:val="Hyperlink"/>
                <w:lang w:val="sr-Latn-RS"/>
              </w:rPr>
              <w:t>4.2. Улазни подаци</w:t>
            </w:r>
            <w:r>
              <w:rPr>
                <w:webHidden/>
              </w:rPr>
              <w:tab/>
            </w:r>
            <w:r>
              <w:rPr>
                <w:webHidden/>
              </w:rPr>
              <w:fldChar w:fldCharType="begin"/>
            </w:r>
            <w:r>
              <w:rPr>
                <w:webHidden/>
              </w:rPr>
              <w:instrText xml:space="preserve"> PAGEREF _Toc236489707 \h </w:instrText>
            </w:r>
            <w:r>
              <w:rPr>
                <w:webHidden/>
              </w:rPr>
            </w:r>
            <w:r>
              <w:rPr>
                <w:webHidden/>
              </w:rPr>
              <w:fldChar w:fldCharType="separate"/>
            </w:r>
            <w:r w:rsidR="00F94A9D">
              <w:rPr>
                <w:webHidden/>
              </w:rPr>
              <w:t>13</w:t>
            </w:r>
            <w:r>
              <w:rPr>
                <w:webHidden/>
              </w:rPr>
              <w:fldChar w:fldCharType="end"/>
            </w:r>
          </w:hyperlink>
        </w:p>
        <w:p w14:paraId="256A8587" w14:textId="56DF0AB7"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08" w:history="1">
            <w:r w:rsidRPr="005267E7">
              <w:rPr>
                <w:rStyle w:val="Hyperlink"/>
                <w:lang w:val="sr-Latn-RS"/>
              </w:rPr>
              <w:t>4.3. Временски оквир симулације</w:t>
            </w:r>
            <w:r>
              <w:rPr>
                <w:webHidden/>
              </w:rPr>
              <w:tab/>
            </w:r>
            <w:r>
              <w:rPr>
                <w:webHidden/>
              </w:rPr>
              <w:fldChar w:fldCharType="begin"/>
            </w:r>
            <w:r>
              <w:rPr>
                <w:webHidden/>
              </w:rPr>
              <w:instrText xml:space="preserve"> PAGEREF _Toc236489708 \h </w:instrText>
            </w:r>
            <w:r>
              <w:rPr>
                <w:webHidden/>
              </w:rPr>
            </w:r>
            <w:r>
              <w:rPr>
                <w:webHidden/>
              </w:rPr>
              <w:fldChar w:fldCharType="separate"/>
            </w:r>
            <w:r w:rsidR="00F94A9D">
              <w:rPr>
                <w:webHidden/>
              </w:rPr>
              <w:t>14</w:t>
            </w:r>
            <w:r>
              <w:rPr>
                <w:webHidden/>
              </w:rPr>
              <w:fldChar w:fldCharType="end"/>
            </w:r>
          </w:hyperlink>
        </w:p>
        <w:p w14:paraId="0291400C" w14:textId="484C0736"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09" w:history="1">
            <w:r w:rsidRPr="005267E7">
              <w:rPr>
                <w:rStyle w:val="Hyperlink"/>
                <w:lang w:val="sr-Latn-RS"/>
              </w:rPr>
              <w:t>4.4. Стања ваздухоплова и преласци између фаза</w:t>
            </w:r>
            <w:r>
              <w:rPr>
                <w:webHidden/>
              </w:rPr>
              <w:tab/>
            </w:r>
            <w:r>
              <w:rPr>
                <w:webHidden/>
              </w:rPr>
              <w:fldChar w:fldCharType="begin"/>
            </w:r>
            <w:r>
              <w:rPr>
                <w:webHidden/>
              </w:rPr>
              <w:instrText xml:space="preserve"> PAGEREF _Toc236489709 \h </w:instrText>
            </w:r>
            <w:r>
              <w:rPr>
                <w:webHidden/>
              </w:rPr>
            </w:r>
            <w:r>
              <w:rPr>
                <w:webHidden/>
              </w:rPr>
              <w:fldChar w:fldCharType="separate"/>
            </w:r>
            <w:r w:rsidR="00F94A9D">
              <w:rPr>
                <w:webHidden/>
              </w:rPr>
              <w:t>15</w:t>
            </w:r>
            <w:r>
              <w:rPr>
                <w:webHidden/>
              </w:rPr>
              <w:fldChar w:fldCharType="end"/>
            </w:r>
          </w:hyperlink>
        </w:p>
        <w:p w14:paraId="1952C216" w14:textId="2BF4BF53"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10" w:history="1">
            <w:r w:rsidRPr="005267E7">
              <w:rPr>
                <w:rStyle w:val="Hyperlink"/>
                <w:lang w:val="sr-Latn-RS"/>
              </w:rPr>
              <w:t>4.5. Стохастички елементи модела</w:t>
            </w:r>
            <w:r>
              <w:rPr>
                <w:webHidden/>
              </w:rPr>
              <w:tab/>
            </w:r>
            <w:r>
              <w:rPr>
                <w:webHidden/>
              </w:rPr>
              <w:fldChar w:fldCharType="begin"/>
            </w:r>
            <w:r>
              <w:rPr>
                <w:webHidden/>
              </w:rPr>
              <w:instrText xml:space="preserve"> PAGEREF _Toc236489710 \h </w:instrText>
            </w:r>
            <w:r>
              <w:rPr>
                <w:webHidden/>
              </w:rPr>
            </w:r>
            <w:r>
              <w:rPr>
                <w:webHidden/>
              </w:rPr>
              <w:fldChar w:fldCharType="separate"/>
            </w:r>
            <w:r w:rsidR="00F94A9D">
              <w:rPr>
                <w:webHidden/>
              </w:rPr>
              <w:t>16</w:t>
            </w:r>
            <w:r>
              <w:rPr>
                <w:webHidden/>
              </w:rPr>
              <w:fldChar w:fldCharType="end"/>
            </w:r>
          </w:hyperlink>
        </w:p>
        <w:p w14:paraId="16EC828A" w14:textId="6557ACA1"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11" w:history="1">
            <w:r w:rsidRPr="005267E7">
              <w:rPr>
                <w:rStyle w:val="Hyperlink"/>
                <w:lang w:val="sr-Latn-RS"/>
              </w:rPr>
              <w:t>4.6. Модел потрошње и стања горива</w:t>
            </w:r>
            <w:r>
              <w:rPr>
                <w:webHidden/>
              </w:rPr>
              <w:tab/>
            </w:r>
            <w:r>
              <w:rPr>
                <w:webHidden/>
              </w:rPr>
              <w:fldChar w:fldCharType="begin"/>
            </w:r>
            <w:r>
              <w:rPr>
                <w:webHidden/>
              </w:rPr>
              <w:instrText xml:space="preserve"> PAGEREF _Toc236489711 \h </w:instrText>
            </w:r>
            <w:r>
              <w:rPr>
                <w:webHidden/>
              </w:rPr>
            </w:r>
            <w:r>
              <w:rPr>
                <w:webHidden/>
              </w:rPr>
              <w:fldChar w:fldCharType="separate"/>
            </w:r>
            <w:r w:rsidR="00F94A9D">
              <w:rPr>
                <w:webHidden/>
              </w:rPr>
              <w:t>18</w:t>
            </w:r>
            <w:r>
              <w:rPr>
                <w:webHidden/>
              </w:rPr>
              <w:fldChar w:fldCharType="end"/>
            </w:r>
          </w:hyperlink>
        </w:p>
        <w:p w14:paraId="0A58A9A0" w14:textId="18DFF35D"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12" w:history="1">
            <w:r w:rsidRPr="005267E7">
              <w:rPr>
                <w:rStyle w:val="Hyperlink"/>
                <w:lang w:val="sr-Latn-RS"/>
              </w:rPr>
              <w:t>4.7. Формирање прилазне секвенце и раздвајање</w:t>
            </w:r>
            <w:r>
              <w:rPr>
                <w:webHidden/>
              </w:rPr>
              <w:tab/>
            </w:r>
            <w:r>
              <w:rPr>
                <w:webHidden/>
              </w:rPr>
              <w:fldChar w:fldCharType="begin"/>
            </w:r>
            <w:r>
              <w:rPr>
                <w:webHidden/>
              </w:rPr>
              <w:instrText xml:space="preserve"> PAGEREF _Toc236489712 \h </w:instrText>
            </w:r>
            <w:r>
              <w:rPr>
                <w:webHidden/>
              </w:rPr>
            </w:r>
            <w:r>
              <w:rPr>
                <w:webHidden/>
              </w:rPr>
              <w:fldChar w:fldCharType="separate"/>
            </w:r>
            <w:r w:rsidR="00F94A9D">
              <w:rPr>
                <w:webHidden/>
              </w:rPr>
              <w:t>20</w:t>
            </w:r>
            <w:r>
              <w:rPr>
                <w:webHidden/>
              </w:rPr>
              <w:fldChar w:fldCharType="end"/>
            </w:r>
          </w:hyperlink>
        </w:p>
        <w:p w14:paraId="0670092A" w14:textId="17A52ACD"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13" w:history="1">
            <w:r w:rsidRPr="005267E7">
              <w:rPr>
                <w:rStyle w:val="Hyperlink"/>
                <w:lang w:val="sr-Latn-RS"/>
              </w:rPr>
              <w:t>4.8. Моделовање неуспелог прилаза</w:t>
            </w:r>
            <w:r>
              <w:rPr>
                <w:webHidden/>
              </w:rPr>
              <w:tab/>
            </w:r>
            <w:r>
              <w:rPr>
                <w:webHidden/>
              </w:rPr>
              <w:fldChar w:fldCharType="begin"/>
            </w:r>
            <w:r>
              <w:rPr>
                <w:webHidden/>
              </w:rPr>
              <w:instrText xml:space="preserve"> PAGEREF _Toc236489713 \h </w:instrText>
            </w:r>
            <w:r>
              <w:rPr>
                <w:webHidden/>
              </w:rPr>
            </w:r>
            <w:r>
              <w:rPr>
                <w:webHidden/>
              </w:rPr>
              <w:fldChar w:fldCharType="separate"/>
            </w:r>
            <w:r w:rsidR="00F94A9D">
              <w:rPr>
                <w:webHidden/>
              </w:rPr>
              <w:t>21</w:t>
            </w:r>
            <w:r>
              <w:rPr>
                <w:webHidden/>
              </w:rPr>
              <w:fldChar w:fldCharType="end"/>
            </w:r>
          </w:hyperlink>
        </w:p>
        <w:p w14:paraId="131C3FEA" w14:textId="451E3734"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14" w:history="1">
            <w:r w:rsidRPr="005267E7">
              <w:rPr>
                <w:rStyle w:val="Hyperlink"/>
                <w:lang w:val="sr-Latn-RS"/>
              </w:rPr>
              <w:t>4.9. Моделовање привременог затварања ПСС</w:t>
            </w:r>
            <w:r>
              <w:rPr>
                <w:webHidden/>
              </w:rPr>
              <w:tab/>
            </w:r>
            <w:r>
              <w:rPr>
                <w:webHidden/>
              </w:rPr>
              <w:fldChar w:fldCharType="begin"/>
            </w:r>
            <w:r>
              <w:rPr>
                <w:webHidden/>
              </w:rPr>
              <w:instrText xml:space="preserve"> PAGEREF _Toc236489714 \h </w:instrText>
            </w:r>
            <w:r>
              <w:rPr>
                <w:webHidden/>
              </w:rPr>
            </w:r>
            <w:r>
              <w:rPr>
                <w:webHidden/>
              </w:rPr>
              <w:fldChar w:fldCharType="separate"/>
            </w:r>
            <w:r w:rsidR="00F94A9D">
              <w:rPr>
                <w:webHidden/>
              </w:rPr>
              <w:t>23</w:t>
            </w:r>
            <w:r>
              <w:rPr>
                <w:webHidden/>
              </w:rPr>
              <w:fldChar w:fldCharType="end"/>
            </w:r>
          </w:hyperlink>
        </w:p>
        <w:p w14:paraId="3DCCBB91" w14:textId="1FF287FC"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15" w:history="1">
            <w:r w:rsidRPr="005267E7">
              <w:rPr>
                <w:rStyle w:val="Hyperlink"/>
                <w:lang w:val="sr-Latn-RS"/>
              </w:rPr>
              <w:t>4.10. Излазне величине и показатељи успешности симулације</w:t>
            </w:r>
            <w:r>
              <w:rPr>
                <w:webHidden/>
              </w:rPr>
              <w:tab/>
            </w:r>
            <w:r>
              <w:rPr>
                <w:webHidden/>
              </w:rPr>
              <w:fldChar w:fldCharType="begin"/>
            </w:r>
            <w:r>
              <w:rPr>
                <w:webHidden/>
              </w:rPr>
              <w:instrText xml:space="preserve"> PAGEREF _Toc236489715 \h </w:instrText>
            </w:r>
            <w:r>
              <w:rPr>
                <w:webHidden/>
              </w:rPr>
            </w:r>
            <w:r>
              <w:rPr>
                <w:webHidden/>
              </w:rPr>
              <w:fldChar w:fldCharType="separate"/>
            </w:r>
            <w:r w:rsidR="00F94A9D">
              <w:rPr>
                <w:webHidden/>
              </w:rPr>
              <w:t>23</w:t>
            </w:r>
            <w:r>
              <w:rPr>
                <w:webHidden/>
              </w:rPr>
              <w:fldChar w:fldCharType="end"/>
            </w:r>
          </w:hyperlink>
        </w:p>
        <w:p w14:paraId="72446F0E" w14:textId="59208F73"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16" w:history="1">
            <w:r w:rsidRPr="005267E7">
              <w:rPr>
                <w:rStyle w:val="Hyperlink"/>
                <w:lang w:val="sr-Latn-RS"/>
              </w:rPr>
              <w:t>4.11. Организација експеримента и репликација</w:t>
            </w:r>
            <w:r>
              <w:rPr>
                <w:webHidden/>
              </w:rPr>
              <w:tab/>
            </w:r>
            <w:r>
              <w:rPr>
                <w:webHidden/>
              </w:rPr>
              <w:fldChar w:fldCharType="begin"/>
            </w:r>
            <w:r>
              <w:rPr>
                <w:webHidden/>
              </w:rPr>
              <w:instrText xml:space="preserve"> PAGEREF _Toc236489716 \h </w:instrText>
            </w:r>
            <w:r>
              <w:rPr>
                <w:webHidden/>
              </w:rPr>
            </w:r>
            <w:r>
              <w:rPr>
                <w:webHidden/>
              </w:rPr>
              <w:fldChar w:fldCharType="separate"/>
            </w:r>
            <w:r w:rsidR="00F94A9D">
              <w:rPr>
                <w:webHidden/>
              </w:rPr>
              <w:t>25</w:t>
            </w:r>
            <w:r>
              <w:rPr>
                <w:webHidden/>
              </w:rPr>
              <w:fldChar w:fldCharType="end"/>
            </w:r>
          </w:hyperlink>
        </w:p>
        <w:p w14:paraId="466573EE" w14:textId="23B4CBA8" w:rsidR="00DC3D4E" w:rsidRDefault="00DC3D4E">
          <w:pPr>
            <w:pStyle w:val="TOC1"/>
            <w:tabs>
              <w:tab w:val="right" w:leader="dot" w:pos="9016"/>
            </w:tabs>
            <w:rPr>
              <w:rFonts w:asciiTheme="minorHAnsi" w:eastAsiaTheme="minorEastAsia" w:hAnsiTheme="minorHAnsi"/>
              <w:szCs w:val="24"/>
              <w:lang w:val="sr-Latn-RS" w:eastAsia="sr-Latn-RS"/>
            </w:rPr>
          </w:pPr>
          <w:hyperlink w:anchor="_Toc236489717" w:history="1">
            <w:r w:rsidRPr="005267E7">
              <w:rPr>
                <w:rStyle w:val="Hyperlink"/>
                <w:lang w:val="sr-Latn-RS"/>
              </w:rPr>
              <w:t>5. Резултати симулационог експеримента</w:t>
            </w:r>
            <w:r>
              <w:rPr>
                <w:webHidden/>
              </w:rPr>
              <w:tab/>
            </w:r>
            <w:r>
              <w:rPr>
                <w:webHidden/>
              </w:rPr>
              <w:fldChar w:fldCharType="begin"/>
            </w:r>
            <w:r>
              <w:rPr>
                <w:webHidden/>
              </w:rPr>
              <w:instrText xml:space="preserve"> PAGEREF _Toc236489717 \h </w:instrText>
            </w:r>
            <w:r>
              <w:rPr>
                <w:webHidden/>
              </w:rPr>
            </w:r>
            <w:r>
              <w:rPr>
                <w:webHidden/>
              </w:rPr>
              <w:fldChar w:fldCharType="separate"/>
            </w:r>
            <w:r w:rsidR="00F94A9D">
              <w:rPr>
                <w:webHidden/>
              </w:rPr>
              <w:t>26</w:t>
            </w:r>
            <w:r>
              <w:rPr>
                <w:webHidden/>
              </w:rPr>
              <w:fldChar w:fldCharType="end"/>
            </w:r>
          </w:hyperlink>
        </w:p>
        <w:p w14:paraId="3D1D5770" w14:textId="103141AD"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18" w:history="1">
            <w:r w:rsidRPr="005267E7">
              <w:rPr>
                <w:rStyle w:val="Hyperlink"/>
                <w:lang w:val="sr-Latn-RS"/>
              </w:rPr>
              <w:t>5.1. Резултати основног сценарија</w:t>
            </w:r>
            <w:r>
              <w:rPr>
                <w:webHidden/>
              </w:rPr>
              <w:tab/>
            </w:r>
            <w:r>
              <w:rPr>
                <w:webHidden/>
              </w:rPr>
              <w:fldChar w:fldCharType="begin"/>
            </w:r>
            <w:r>
              <w:rPr>
                <w:webHidden/>
              </w:rPr>
              <w:instrText xml:space="preserve"> PAGEREF _Toc236489718 \h </w:instrText>
            </w:r>
            <w:r>
              <w:rPr>
                <w:webHidden/>
              </w:rPr>
            </w:r>
            <w:r>
              <w:rPr>
                <w:webHidden/>
              </w:rPr>
              <w:fldChar w:fldCharType="separate"/>
            </w:r>
            <w:r w:rsidR="00F94A9D">
              <w:rPr>
                <w:webHidden/>
              </w:rPr>
              <w:t>27</w:t>
            </w:r>
            <w:r>
              <w:rPr>
                <w:webHidden/>
              </w:rPr>
              <w:fldChar w:fldCharType="end"/>
            </w:r>
          </w:hyperlink>
        </w:p>
        <w:p w14:paraId="29B045B2" w14:textId="47875F72"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19" w:history="1">
            <w:r w:rsidRPr="005267E7">
              <w:rPr>
                <w:rStyle w:val="Hyperlink"/>
                <w:lang w:val="sr-Latn-RS"/>
              </w:rPr>
              <w:t>5.2. Резултати сценарија привременог затварања ПСС</w:t>
            </w:r>
            <w:r>
              <w:rPr>
                <w:webHidden/>
              </w:rPr>
              <w:tab/>
            </w:r>
            <w:r>
              <w:rPr>
                <w:webHidden/>
              </w:rPr>
              <w:fldChar w:fldCharType="begin"/>
            </w:r>
            <w:r>
              <w:rPr>
                <w:webHidden/>
              </w:rPr>
              <w:instrText xml:space="preserve"> PAGEREF _Toc236489719 \h </w:instrText>
            </w:r>
            <w:r>
              <w:rPr>
                <w:webHidden/>
              </w:rPr>
            </w:r>
            <w:r>
              <w:rPr>
                <w:webHidden/>
              </w:rPr>
              <w:fldChar w:fldCharType="separate"/>
            </w:r>
            <w:r w:rsidR="00F94A9D">
              <w:rPr>
                <w:webHidden/>
              </w:rPr>
              <w:t>28</w:t>
            </w:r>
            <w:r>
              <w:rPr>
                <w:webHidden/>
              </w:rPr>
              <w:fldChar w:fldCharType="end"/>
            </w:r>
          </w:hyperlink>
        </w:p>
        <w:p w14:paraId="6A6E879E" w14:textId="5F30D810"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20" w:history="1">
            <w:r w:rsidRPr="005267E7">
              <w:rPr>
                <w:rStyle w:val="Hyperlink"/>
                <w:lang w:val="sr-Latn-RS"/>
              </w:rPr>
              <w:t>5.3. Упоредна анализа сценарија</w:t>
            </w:r>
            <w:r>
              <w:rPr>
                <w:webHidden/>
              </w:rPr>
              <w:tab/>
            </w:r>
            <w:r>
              <w:rPr>
                <w:webHidden/>
              </w:rPr>
              <w:fldChar w:fldCharType="begin"/>
            </w:r>
            <w:r>
              <w:rPr>
                <w:webHidden/>
              </w:rPr>
              <w:instrText xml:space="preserve"> PAGEREF _Toc236489720 \h </w:instrText>
            </w:r>
            <w:r>
              <w:rPr>
                <w:webHidden/>
              </w:rPr>
            </w:r>
            <w:r>
              <w:rPr>
                <w:webHidden/>
              </w:rPr>
              <w:fldChar w:fldCharType="separate"/>
            </w:r>
            <w:r w:rsidR="00F94A9D">
              <w:rPr>
                <w:webHidden/>
              </w:rPr>
              <w:t>29</w:t>
            </w:r>
            <w:r>
              <w:rPr>
                <w:webHidden/>
              </w:rPr>
              <w:fldChar w:fldCharType="end"/>
            </w:r>
          </w:hyperlink>
        </w:p>
        <w:p w14:paraId="2D559CF4" w14:textId="2B0BAE9D"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21" w:history="1">
            <w:r w:rsidRPr="005267E7">
              <w:rPr>
                <w:rStyle w:val="Hyperlink"/>
                <w:lang w:val="sr-Latn-RS"/>
              </w:rPr>
              <w:t>5.4. Анализа резултата по типовима ваздухоплова</w:t>
            </w:r>
            <w:r>
              <w:rPr>
                <w:webHidden/>
              </w:rPr>
              <w:tab/>
            </w:r>
            <w:r>
              <w:rPr>
                <w:webHidden/>
              </w:rPr>
              <w:fldChar w:fldCharType="begin"/>
            </w:r>
            <w:r>
              <w:rPr>
                <w:webHidden/>
              </w:rPr>
              <w:instrText xml:space="preserve"> PAGEREF _Toc236489721 \h </w:instrText>
            </w:r>
            <w:r>
              <w:rPr>
                <w:webHidden/>
              </w:rPr>
            </w:r>
            <w:r>
              <w:rPr>
                <w:webHidden/>
              </w:rPr>
              <w:fldChar w:fldCharType="separate"/>
            </w:r>
            <w:r w:rsidR="00F94A9D">
              <w:rPr>
                <w:webHidden/>
              </w:rPr>
              <w:t>31</w:t>
            </w:r>
            <w:r>
              <w:rPr>
                <w:webHidden/>
              </w:rPr>
              <w:fldChar w:fldCharType="end"/>
            </w:r>
          </w:hyperlink>
        </w:p>
        <w:p w14:paraId="48730D57" w14:textId="18500331" w:rsidR="00DC3D4E" w:rsidRDefault="00DC3D4E">
          <w:pPr>
            <w:pStyle w:val="TOC2"/>
            <w:tabs>
              <w:tab w:val="right" w:leader="dot" w:pos="9016"/>
            </w:tabs>
            <w:rPr>
              <w:rFonts w:asciiTheme="minorHAnsi" w:eastAsiaTheme="minorEastAsia" w:hAnsiTheme="minorHAnsi"/>
              <w:szCs w:val="24"/>
              <w:lang w:val="sr-Latn-RS" w:eastAsia="sr-Latn-RS"/>
            </w:rPr>
          </w:pPr>
          <w:hyperlink w:anchor="_Toc236489722" w:history="1">
            <w:r w:rsidRPr="005267E7">
              <w:rPr>
                <w:rStyle w:val="Hyperlink"/>
                <w:lang w:val="sr-Latn-RS"/>
              </w:rPr>
              <w:t>5.5. Дискусија резултата</w:t>
            </w:r>
            <w:r>
              <w:rPr>
                <w:webHidden/>
              </w:rPr>
              <w:tab/>
            </w:r>
            <w:r>
              <w:rPr>
                <w:webHidden/>
              </w:rPr>
              <w:fldChar w:fldCharType="begin"/>
            </w:r>
            <w:r>
              <w:rPr>
                <w:webHidden/>
              </w:rPr>
              <w:instrText xml:space="preserve"> PAGEREF _Toc236489722 \h </w:instrText>
            </w:r>
            <w:r>
              <w:rPr>
                <w:webHidden/>
              </w:rPr>
            </w:r>
            <w:r>
              <w:rPr>
                <w:webHidden/>
              </w:rPr>
              <w:fldChar w:fldCharType="separate"/>
            </w:r>
            <w:r w:rsidR="00F94A9D">
              <w:rPr>
                <w:webHidden/>
              </w:rPr>
              <w:t>32</w:t>
            </w:r>
            <w:r>
              <w:rPr>
                <w:webHidden/>
              </w:rPr>
              <w:fldChar w:fldCharType="end"/>
            </w:r>
          </w:hyperlink>
        </w:p>
        <w:p w14:paraId="00D38E23" w14:textId="5310382F" w:rsidR="00DC3D4E" w:rsidRDefault="00DC3D4E">
          <w:pPr>
            <w:pStyle w:val="TOC1"/>
            <w:tabs>
              <w:tab w:val="right" w:leader="dot" w:pos="9016"/>
            </w:tabs>
            <w:rPr>
              <w:rFonts w:asciiTheme="minorHAnsi" w:eastAsiaTheme="minorEastAsia" w:hAnsiTheme="minorHAnsi"/>
              <w:szCs w:val="24"/>
              <w:lang w:val="sr-Latn-RS" w:eastAsia="sr-Latn-RS"/>
            </w:rPr>
          </w:pPr>
          <w:hyperlink w:anchor="_Toc236489723" w:history="1">
            <w:r w:rsidRPr="005267E7">
              <w:rPr>
                <w:rStyle w:val="Hyperlink"/>
                <w:lang w:val="sr-Latn-RS"/>
              </w:rPr>
              <w:t xml:space="preserve">6. </w:t>
            </w:r>
            <w:r w:rsidRPr="005267E7">
              <w:rPr>
                <w:rStyle w:val="Hyperlink"/>
              </w:rPr>
              <w:t>Закључак</w:t>
            </w:r>
            <w:r>
              <w:rPr>
                <w:webHidden/>
              </w:rPr>
              <w:tab/>
            </w:r>
            <w:r>
              <w:rPr>
                <w:webHidden/>
              </w:rPr>
              <w:fldChar w:fldCharType="begin"/>
            </w:r>
            <w:r>
              <w:rPr>
                <w:webHidden/>
              </w:rPr>
              <w:instrText xml:space="preserve"> PAGEREF _Toc236489723 \h </w:instrText>
            </w:r>
            <w:r>
              <w:rPr>
                <w:webHidden/>
              </w:rPr>
            </w:r>
            <w:r>
              <w:rPr>
                <w:webHidden/>
              </w:rPr>
              <w:fldChar w:fldCharType="separate"/>
            </w:r>
            <w:r w:rsidR="00F94A9D">
              <w:rPr>
                <w:webHidden/>
              </w:rPr>
              <w:t>33</w:t>
            </w:r>
            <w:r>
              <w:rPr>
                <w:webHidden/>
              </w:rPr>
              <w:fldChar w:fldCharType="end"/>
            </w:r>
          </w:hyperlink>
        </w:p>
        <w:p w14:paraId="4F008BC9" w14:textId="6215C37C" w:rsidR="00DC3D4E" w:rsidRDefault="00DC3D4E">
          <w:pPr>
            <w:pStyle w:val="TOC1"/>
            <w:tabs>
              <w:tab w:val="right" w:leader="dot" w:pos="9016"/>
            </w:tabs>
            <w:rPr>
              <w:rFonts w:asciiTheme="minorHAnsi" w:eastAsiaTheme="minorEastAsia" w:hAnsiTheme="minorHAnsi"/>
              <w:szCs w:val="24"/>
              <w:lang w:val="sr-Latn-RS" w:eastAsia="sr-Latn-RS"/>
            </w:rPr>
          </w:pPr>
          <w:hyperlink w:anchor="_Toc236489724" w:history="1">
            <w:r w:rsidRPr="005267E7">
              <w:rPr>
                <w:rStyle w:val="Hyperlink"/>
              </w:rPr>
              <w:t>Списак слика</w:t>
            </w:r>
            <w:r>
              <w:rPr>
                <w:webHidden/>
              </w:rPr>
              <w:tab/>
            </w:r>
            <w:r>
              <w:rPr>
                <w:webHidden/>
              </w:rPr>
              <w:fldChar w:fldCharType="begin"/>
            </w:r>
            <w:r>
              <w:rPr>
                <w:webHidden/>
              </w:rPr>
              <w:instrText xml:space="preserve"> PAGEREF _Toc236489724 \h </w:instrText>
            </w:r>
            <w:r>
              <w:rPr>
                <w:webHidden/>
              </w:rPr>
            </w:r>
            <w:r>
              <w:rPr>
                <w:webHidden/>
              </w:rPr>
              <w:fldChar w:fldCharType="separate"/>
            </w:r>
            <w:r w:rsidR="00F94A9D">
              <w:rPr>
                <w:webHidden/>
              </w:rPr>
              <w:t>35</w:t>
            </w:r>
            <w:r>
              <w:rPr>
                <w:webHidden/>
              </w:rPr>
              <w:fldChar w:fldCharType="end"/>
            </w:r>
          </w:hyperlink>
        </w:p>
        <w:p w14:paraId="62FF8B44" w14:textId="319BDFE5" w:rsidR="00DC3D4E" w:rsidRDefault="00DC3D4E">
          <w:pPr>
            <w:pStyle w:val="TOC1"/>
            <w:tabs>
              <w:tab w:val="right" w:leader="dot" w:pos="9016"/>
            </w:tabs>
            <w:rPr>
              <w:rFonts w:asciiTheme="minorHAnsi" w:eastAsiaTheme="minorEastAsia" w:hAnsiTheme="minorHAnsi"/>
              <w:szCs w:val="24"/>
              <w:lang w:val="sr-Latn-RS" w:eastAsia="sr-Latn-RS"/>
            </w:rPr>
          </w:pPr>
          <w:hyperlink w:anchor="_Toc236489725" w:history="1">
            <w:r w:rsidRPr="005267E7">
              <w:rPr>
                <w:rStyle w:val="Hyperlink"/>
              </w:rPr>
              <w:t>Списак табела</w:t>
            </w:r>
            <w:r>
              <w:rPr>
                <w:webHidden/>
              </w:rPr>
              <w:tab/>
            </w:r>
            <w:r>
              <w:rPr>
                <w:webHidden/>
              </w:rPr>
              <w:fldChar w:fldCharType="begin"/>
            </w:r>
            <w:r>
              <w:rPr>
                <w:webHidden/>
              </w:rPr>
              <w:instrText xml:space="preserve"> PAGEREF _Toc236489725 \h </w:instrText>
            </w:r>
            <w:r>
              <w:rPr>
                <w:webHidden/>
              </w:rPr>
            </w:r>
            <w:r>
              <w:rPr>
                <w:webHidden/>
              </w:rPr>
              <w:fldChar w:fldCharType="separate"/>
            </w:r>
            <w:r w:rsidR="00F94A9D">
              <w:rPr>
                <w:webHidden/>
              </w:rPr>
              <w:t>36</w:t>
            </w:r>
            <w:r>
              <w:rPr>
                <w:webHidden/>
              </w:rPr>
              <w:fldChar w:fldCharType="end"/>
            </w:r>
          </w:hyperlink>
        </w:p>
        <w:p w14:paraId="008E8E91" w14:textId="63753C21" w:rsidR="00DC3D4E" w:rsidRDefault="00DC3D4E">
          <w:pPr>
            <w:pStyle w:val="TOC1"/>
            <w:tabs>
              <w:tab w:val="right" w:leader="dot" w:pos="9016"/>
            </w:tabs>
            <w:rPr>
              <w:rFonts w:asciiTheme="minorHAnsi" w:eastAsiaTheme="minorEastAsia" w:hAnsiTheme="minorHAnsi"/>
              <w:szCs w:val="24"/>
              <w:lang w:val="sr-Latn-RS" w:eastAsia="sr-Latn-RS"/>
            </w:rPr>
          </w:pPr>
          <w:hyperlink w:anchor="_Toc236489726" w:history="1">
            <w:r w:rsidRPr="005267E7">
              <w:rPr>
                <w:rStyle w:val="Hyperlink"/>
              </w:rPr>
              <w:t>Литература</w:t>
            </w:r>
            <w:r>
              <w:rPr>
                <w:webHidden/>
              </w:rPr>
              <w:tab/>
            </w:r>
            <w:r>
              <w:rPr>
                <w:webHidden/>
              </w:rPr>
              <w:fldChar w:fldCharType="begin"/>
            </w:r>
            <w:r>
              <w:rPr>
                <w:webHidden/>
              </w:rPr>
              <w:instrText xml:space="preserve"> PAGEREF _Toc236489726 \h </w:instrText>
            </w:r>
            <w:r>
              <w:rPr>
                <w:webHidden/>
              </w:rPr>
            </w:r>
            <w:r>
              <w:rPr>
                <w:webHidden/>
              </w:rPr>
              <w:fldChar w:fldCharType="separate"/>
            </w:r>
            <w:r w:rsidR="00F94A9D">
              <w:rPr>
                <w:webHidden/>
              </w:rPr>
              <w:t>37</w:t>
            </w:r>
            <w:r>
              <w:rPr>
                <w:webHidden/>
              </w:rPr>
              <w:fldChar w:fldCharType="end"/>
            </w:r>
          </w:hyperlink>
        </w:p>
        <w:p w14:paraId="7ECC0EEA" w14:textId="78000280" w:rsidR="00400572" w:rsidRPr="00AA0CB0" w:rsidRDefault="002E11FD">
          <w:r>
            <w:rPr>
              <w:b/>
              <w:bCs/>
            </w:rPr>
            <w:lastRenderedPageBreak/>
            <w:fldChar w:fldCharType="end"/>
          </w:r>
        </w:p>
      </w:sdtContent>
    </w:sdt>
    <w:p w14:paraId="61BB4F5D" w14:textId="38553FBB" w:rsidR="00D1190D" w:rsidRPr="001C0793" w:rsidRDefault="00D1190D" w:rsidP="00D1190D">
      <w:pPr>
        <w:pStyle w:val="Caption"/>
        <w:keepNext/>
        <w:rPr>
          <w:rFonts w:cs="Times New Roman"/>
          <w:color w:val="auto"/>
          <w:sz w:val="22"/>
          <w:szCs w:val="22"/>
        </w:rPr>
      </w:pPr>
      <w:bookmarkStart w:id="0" w:name="_Toc236489735"/>
      <w:r w:rsidRPr="001C0793">
        <w:rPr>
          <w:rFonts w:cs="Times New Roman"/>
          <w:color w:val="auto"/>
          <w:sz w:val="22"/>
          <w:szCs w:val="22"/>
        </w:rPr>
        <w:t xml:space="preserve">Табела </w:t>
      </w:r>
      <w:r w:rsidRPr="001C0793">
        <w:rPr>
          <w:rFonts w:cs="Times New Roman"/>
          <w:color w:val="auto"/>
          <w:sz w:val="22"/>
          <w:szCs w:val="22"/>
        </w:rPr>
        <w:fldChar w:fldCharType="begin"/>
      </w:r>
      <w:r w:rsidRPr="001C0793">
        <w:rPr>
          <w:rFonts w:cs="Times New Roman"/>
          <w:color w:val="auto"/>
          <w:sz w:val="22"/>
          <w:szCs w:val="22"/>
        </w:rPr>
        <w:instrText xml:space="preserve"> SEQ Табела \* ARABIC </w:instrText>
      </w:r>
      <w:r w:rsidRPr="001C0793">
        <w:rPr>
          <w:rFonts w:cs="Times New Roman"/>
          <w:color w:val="auto"/>
          <w:sz w:val="22"/>
          <w:szCs w:val="22"/>
        </w:rPr>
        <w:fldChar w:fldCharType="separate"/>
      </w:r>
      <w:r w:rsidR="00F94A9D">
        <w:rPr>
          <w:rFonts w:cs="Times New Roman"/>
          <w:color w:val="auto"/>
          <w:sz w:val="22"/>
          <w:szCs w:val="22"/>
        </w:rPr>
        <w:t>1</w:t>
      </w:r>
      <w:r w:rsidRPr="001C0793">
        <w:rPr>
          <w:rFonts w:cs="Times New Roman"/>
          <w:color w:val="auto"/>
          <w:sz w:val="22"/>
          <w:szCs w:val="22"/>
        </w:rPr>
        <w:fldChar w:fldCharType="end"/>
      </w:r>
      <w:r w:rsidRPr="001C0793">
        <w:rPr>
          <w:rFonts w:cs="Times New Roman"/>
          <w:color w:val="auto"/>
          <w:sz w:val="22"/>
          <w:szCs w:val="22"/>
          <w:lang w:val="sr-Latn-RS"/>
        </w:rPr>
        <w:t xml:space="preserve">. </w:t>
      </w:r>
      <w:r w:rsidRPr="001C0793">
        <w:rPr>
          <w:rFonts w:cs="Times New Roman"/>
          <w:color w:val="auto"/>
          <w:sz w:val="22"/>
          <w:szCs w:val="22"/>
        </w:rPr>
        <w:t>Списак скраћеница и ознака</w:t>
      </w:r>
      <w:bookmarkEnd w:id="0"/>
    </w:p>
    <w:tbl>
      <w:tblPr>
        <w:tblStyle w:val="PlainTable1"/>
        <w:tblW w:w="0" w:type="auto"/>
        <w:tblLook w:val="04A0" w:firstRow="1" w:lastRow="0" w:firstColumn="1" w:lastColumn="0" w:noHBand="0" w:noVBand="1"/>
      </w:tblPr>
      <w:tblGrid>
        <w:gridCol w:w="1556"/>
        <w:gridCol w:w="2310"/>
        <w:gridCol w:w="5150"/>
      </w:tblGrid>
      <w:tr w:rsidR="00D1190D" w:rsidRPr="00D1190D" w14:paraId="61860F64" w14:textId="77777777" w:rsidTr="00D1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E5DD9" w14:textId="77777777" w:rsidR="00D1190D" w:rsidRPr="00D1190D" w:rsidRDefault="00D1190D" w:rsidP="00D1190D">
            <w:pPr>
              <w:spacing w:before="120" w:after="120"/>
              <w:jc w:val="center"/>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Скраћеница</w:t>
            </w:r>
          </w:p>
        </w:tc>
        <w:tc>
          <w:tcPr>
            <w:tcW w:w="0" w:type="auto"/>
            <w:hideMark/>
          </w:tcPr>
          <w:p w14:paraId="3503499D" w14:textId="77777777" w:rsidR="00D1190D" w:rsidRPr="00D1190D" w:rsidRDefault="00D1190D" w:rsidP="00D1190D">
            <w:pPr>
              <w:spacing w:before="120" w:after="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Изворни назив</w:t>
            </w:r>
          </w:p>
        </w:tc>
        <w:tc>
          <w:tcPr>
            <w:tcW w:w="0" w:type="auto"/>
            <w:hideMark/>
          </w:tcPr>
          <w:p w14:paraId="5A2BE892" w14:textId="77777777" w:rsidR="00D1190D" w:rsidRPr="00D1190D" w:rsidRDefault="00D1190D" w:rsidP="00D1190D">
            <w:pPr>
              <w:spacing w:before="120" w:after="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Објашњење</w:t>
            </w:r>
          </w:p>
        </w:tc>
      </w:tr>
      <w:tr w:rsidR="00D1190D" w:rsidRPr="00D1190D" w14:paraId="6171AE03" w14:textId="77777777" w:rsidTr="00D1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94DCF"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AIP</w:t>
            </w:r>
          </w:p>
        </w:tc>
        <w:tc>
          <w:tcPr>
            <w:tcW w:w="0" w:type="auto"/>
            <w:hideMark/>
          </w:tcPr>
          <w:p w14:paraId="52FB0046"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i/>
                <w:iCs/>
                <w:noProof w:val="0"/>
                <w:kern w:val="0"/>
                <w:szCs w:val="24"/>
                <w:lang w:val="sr-Latn-RS" w:eastAsia="sr-Latn-RS"/>
                <w14:ligatures w14:val="none"/>
              </w:rPr>
              <w:t>Aeronautical Information Publication</w:t>
            </w:r>
          </w:p>
        </w:tc>
        <w:tc>
          <w:tcPr>
            <w:tcW w:w="0" w:type="auto"/>
            <w:hideMark/>
          </w:tcPr>
          <w:p w14:paraId="024663DC"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Зборник ваздухопловних информација од трајног значаја за безбедно одвијање ваздушног саобраћаја.</w:t>
            </w:r>
          </w:p>
        </w:tc>
      </w:tr>
      <w:tr w:rsidR="00D1190D" w:rsidRPr="00D1190D" w14:paraId="3804509A" w14:textId="77777777" w:rsidTr="00D1190D">
        <w:tc>
          <w:tcPr>
            <w:cnfStyle w:val="001000000000" w:firstRow="0" w:lastRow="0" w:firstColumn="1" w:lastColumn="0" w:oddVBand="0" w:evenVBand="0" w:oddHBand="0" w:evenHBand="0" w:firstRowFirstColumn="0" w:firstRowLastColumn="0" w:lastRowFirstColumn="0" w:lastRowLastColumn="0"/>
            <w:tcW w:w="0" w:type="auto"/>
            <w:hideMark/>
          </w:tcPr>
          <w:p w14:paraId="612D80AF"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EMG</w:t>
            </w:r>
          </w:p>
        </w:tc>
        <w:tc>
          <w:tcPr>
            <w:tcW w:w="0" w:type="auto"/>
            <w:hideMark/>
          </w:tcPr>
          <w:p w14:paraId="29AE9104" w14:textId="77777777" w:rsidR="00D1190D" w:rsidRPr="00D1190D" w:rsidRDefault="00D1190D"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i/>
                <w:iCs/>
                <w:noProof w:val="0"/>
                <w:kern w:val="0"/>
                <w:szCs w:val="24"/>
                <w:lang w:val="sr-Latn-RS" w:eastAsia="sr-Latn-RS"/>
                <w14:ligatures w14:val="none"/>
              </w:rPr>
              <w:t>Exponentially Modified Gaussian distribution</w:t>
            </w:r>
          </w:p>
        </w:tc>
        <w:tc>
          <w:tcPr>
            <w:tcW w:w="0" w:type="auto"/>
            <w:hideMark/>
          </w:tcPr>
          <w:p w14:paraId="28FE1F52" w14:textId="77777777" w:rsidR="00D1190D" w:rsidRPr="00D1190D" w:rsidRDefault="00D1190D"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Експоненцијално модификована Гаусова расподела; у моделу се користи за представљање случајних временских одступања са израженијим кашњењима.</w:t>
            </w:r>
          </w:p>
        </w:tc>
      </w:tr>
      <w:tr w:rsidR="00D1190D" w:rsidRPr="00D1190D" w14:paraId="411F88A8" w14:textId="77777777" w:rsidTr="00D1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4E62F"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FAA</w:t>
            </w:r>
          </w:p>
        </w:tc>
        <w:tc>
          <w:tcPr>
            <w:tcW w:w="0" w:type="auto"/>
            <w:hideMark/>
          </w:tcPr>
          <w:p w14:paraId="234F626E"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i/>
                <w:iCs/>
                <w:noProof w:val="0"/>
                <w:kern w:val="0"/>
                <w:szCs w:val="24"/>
                <w:lang w:val="sr-Latn-RS" w:eastAsia="sr-Latn-RS"/>
                <w14:ligatures w14:val="none"/>
              </w:rPr>
              <w:t>Federal Aviation Administration</w:t>
            </w:r>
          </w:p>
        </w:tc>
        <w:tc>
          <w:tcPr>
            <w:tcW w:w="0" w:type="auto"/>
            <w:hideMark/>
          </w:tcPr>
          <w:p w14:paraId="377FE922"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Савезна управа за цивилно ваздухопловство Сједињених Америчких Држава.</w:t>
            </w:r>
          </w:p>
        </w:tc>
      </w:tr>
      <w:tr w:rsidR="00D1190D" w:rsidRPr="00D1190D" w14:paraId="11B31F11" w14:textId="77777777" w:rsidTr="00D1190D">
        <w:tc>
          <w:tcPr>
            <w:cnfStyle w:val="001000000000" w:firstRow="0" w:lastRow="0" w:firstColumn="1" w:lastColumn="0" w:oddVBand="0" w:evenVBand="0" w:oddHBand="0" w:evenHBand="0" w:firstRowFirstColumn="0" w:firstRowLastColumn="0" w:lastRowFirstColumn="0" w:lastRowLastColumn="0"/>
            <w:tcW w:w="0" w:type="auto"/>
            <w:hideMark/>
          </w:tcPr>
          <w:p w14:paraId="71CA5D8F"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GA</w:t>
            </w:r>
          </w:p>
        </w:tc>
        <w:tc>
          <w:tcPr>
            <w:tcW w:w="0" w:type="auto"/>
            <w:hideMark/>
          </w:tcPr>
          <w:p w14:paraId="7B74308E" w14:textId="77777777" w:rsidR="00D1190D" w:rsidRPr="00D1190D" w:rsidRDefault="00D1190D"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i/>
                <w:iCs/>
                <w:noProof w:val="0"/>
                <w:kern w:val="0"/>
                <w:szCs w:val="24"/>
                <w:lang w:val="sr-Latn-RS" w:eastAsia="sr-Latn-RS"/>
                <w14:ligatures w14:val="none"/>
              </w:rPr>
              <w:t>Go-around</w:t>
            </w:r>
          </w:p>
        </w:tc>
        <w:tc>
          <w:tcPr>
            <w:tcW w:w="0" w:type="auto"/>
            <w:hideMark/>
          </w:tcPr>
          <w:p w14:paraId="3377B04C" w14:textId="77777777" w:rsidR="00D1190D" w:rsidRPr="00D1190D" w:rsidRDefault="00D1190D"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Неуспели прилаз, након којег ваздухоплов продужава лет и припрема се за нови покушај прилаза или други поступак.</w:t>
            </w:r>
          </w:p>
        </w:tc>
      </w:tr>
      <w:tr w:rsidR="00D1190D" w:rsidRPr="00D1190D" w14:paraId="622427BC" w14:textId="77777777" w:rsidTr="00D1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B7F48"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IAF</w:t>
            </w:r>
          </w:p>
        </w:tc>
        <w:tc>
          <w:tcPr>
            <w:tcW w:w="0" w:type="auto"/>
            <w:hideMark/>
          </w:tcPr>
          <w:p w14:paraId="770EB828"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i/>
                <w:iCs/>
                <w:noProof w:val="0"/>
                <w:kern w:val="0"/>
                <w:szCs w:val="24"/>
                <w:lang w:val="sr-Latn-RS" w:eastAsia="sr-Latn-RS"/>
                <w14:ligatures w14:val="none"/>
              </w:rPr>
              <w:t>Initial Approach Fix</w:t>
            </w:r>
          </w:p>
        </w:tc>
        <w:tc>
          <w:tcPr>
            <w:tcW w:w="0" w:type="auto"/>
            <w:hideMark/>
          </w:tcPr>
          <w:p w14:paraId="0ABBCFEB"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Почетна тачка инструменталног прилаза, од које започиње почетни сегмент прилазне процедуре.</w:t>
            </w:r>
          </w:p>
        </w:tc>
      </w:tr>
      <w:tr w:rsidR="00D1190D" w:rsidRPr="00D1190D" w14:paraId="32620891" w14:textId="77777777" w:rsidTr="00D1190D">
        <w:tc>
          <w:tcPr>
            <w:cnfStyle w:val="001000000000" w:firstRow="0" w:lastRow="0" w:firstColumn="1" w:lastColumn="0" w:oddVBand="0" w:evenVBand="0" w:oddHBand="0" w:evenHBand="0" w:firstRowFirstColumn="0" w:firstRowLastColumn="0" w:lastRowFirstColumn="0" w:lastRowLastColumn="0"/>
            <w:tcW w:w="0" w:type="auto"/>
            <w:hideMark/>
          </w:tcPr>
          <w:p w14:paraId="20154E6F"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ICAO</w:t>
            </w:r>
          </w:p>
        </w:tc>
        <w:tc>
          <w:tcPr>
            <w:tcW w:w="0" w:type="auto"/>
            <w:hideMark/>
          </w:tcPr>
          <w:p w14:paraId="6C6ECAD1" w14:textId="77777777" w:rsidR="00D1190D" w:rsidRPr="00D1190D" w:rsidRDefault="00D1190D"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i/>
                <w:iCs/>
                <w:noProof w:val="0"/>
                <w:kern w:val="0"/>
                <w:szCs w:val="24"/>
                <w:lang w:val="sr-Latn-RS" w:eastAsia="sr-Latn-RS"/>
                <w14:ligatures w14:val="none"/>
              </w:rPr>
              <w:t>International Civil Aviation Organization</w:t>
            </w:r>
          </w:p>
        </w:tc>
        <w:tc>
          <w:tcPr>
            <w:tcW w:w="0" w:type="auto"/>
            <w:hideMark/>
          </w:tcPr>
          <w:p w14:paraId="7167B39A" w14:textId="77777777" w:rsidR="00D1190D" w:rsidRPr="00D1190D" w:rsidRDefault="00D1190D"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Међународна организација цивилног ваздухопловства.</w:t>
            </w:r>
          </w:p>
        </w:tc>
      </w:tr>
      <w:tr w:rsidR="00D1190D" w:rsidRPr="00D1190D" w14:paraId="5A9A2F3A" w14:textId="77777777" w:rsidTr="00D1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F729F"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IFR</w:t>
            </w:r>
          </w:p>
        </w:tc>
        <w:tc>
          <w:tcPr>
            <w:tcW w:w="0" w:type="auto"/>
            <w:hideMark/>
          </w:tcPr>
          <w:p w14:paraId="7E0D36B1"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i/>
                <w:iCs/>
                <w:noProof w:val="0"/>
                <w:kern w:val="0"/>
                <w:szCs w:val="24"/>
                <w:lang w:val="sr-Latn-RS" w:eastAsia="sr-Latn-RS"/>
                <w14:ligatures w14:val="none"/>
              </w:rPr>
              <w:t>Instrument Flight Rules</w:t>
            </w:r>
          </w:p>
        </w:tc>
        <w:tc>
          <w:tcPr>
            <w:tcW w:w="0" w:type="auto"/>
            <w:hideMark/>
          </w:tcPr>
          <w:p w14:paraId="5BF82B18"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Правила инструменталног летења, која се примењују када се лет извршава уз ослањање на инструменте и одговарајуће процедуре.</w:t>
            </w:r>
          </w:p>
        </w:tc>
      </w:tr>
      <w:tr w:rsidR="00D75BFE" w:rsidRPr="00D1190D" w14:paraId="0CC28964" w14:textId="77777777" w:rsidTr="00D1190D">
        <w:tc>
          <w:tcPr>
            <w:cnfStyle w:val="001000000000" w:firstRow="0" w:lastRow="0" w:firstColumn="1" w:lastColumn="0" w:oddVBand="0" w:evenVBand="0" w:oddHBand="0" w:evenHBand="0" w:firstRowFirstColumn="0" w:firstRowLastColumn="0" w:lastRowFirstColumn="0" w:lastRowLastColumn="0"/>
            <w:tcW w:w="0" w:type="auto"/>
          </w:tcPr>
          <w:p w14:paraId="7206E1D7" w14:textId="01B1021C" w:rsidR="00D75BFE" w:rsidRPr="00D1190D" w:rsidRDefault="00D75BFE" w:rsidP="00D1190D">
            <w:pPr>
              <w:spacing w:before="120" w:after="120"/>
              <w:rPr>
                <w:rFonts w:eastAsia="Times New Roman" w:cs="Times New Roman"/>
                <w:noProof w:val="0"/>
                <w:kern w:val="0"/>
                <w:szCs w:val="24"/>
                <w:lang w:val="sr-Latn-RS" w:eastAsia="sr-Latn-RS"/>
                <w14:ligatures w14:val="none"/>
              </w:rPr>
            </w:pPr>
            <w:r>
              <w:rPr>
                <w:rFonts w:eastAsia="Times New Roman" w:cs="Times New Roman"/>
                <w:noProof w:val="0"/>
                <w:kern w:val="0"/>
                <w:szCs w:val="24"/>
                <w:lang w:val="sr-Latn-RS" w:eastAsia="sr-Latn-RS"/>
                <w14:ligatures w14:val="none"/>
              </w:rPr>
              <w:t>IMC</w:t>
            </w:r>
            <w:r>
              <w:rPr>
                <w:rStyle w:val="FootnoteReference"/>
                <w:rFonts w:eastAsia="Times New Roman" w:cs="Times New Roman"/>
                <w:noProof w:val="0"/>
                <w:kern w:val="0"/>
                <w:szCs w:val="24"/>
                <w:lang w:val="sr-Latn-RS" w:eastAsia="sr-Latn-RS"/>
                <w14:ligatures w14:val="none"/>
              </w:rPr>
              <w:footnoteReference w:id="1"/>
            </w:r>
          </w:p>
        </w:tc>
        <w:tc>
          <w:tcPr>
            <w:tcW w:w="0" w:type="auto"/>
          </w:tcPr>
          <w:p w14:paraId="0D12E055" w14:textId="6AD41117" w:rsidR="00D75BFE" w:rsidRPr="00D1190D" w:rsidRDefault="00D75BFE"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i/>
                <w:iCs/>
                <w:noProof w:val="0"/>
                <w:kern w:val="0"/>
                <w:szCs w:val="24"/>
                <w:lang w:val="sr-Latn-RS" w:eastAsia="sr-Latn-RS"/>
                <w14:ligatures w14:val="none"/>
              </w:rPr>
            </w:pPr>
            <w:r>
              <w:rPr>
                <w:rFonts w:eastAsia="Times New Roman" w:cs="Times New Roman"/>
                <w:i/>
                <w:iCs/>
                <w:noProof w:val="0"/>
                <w:kern w:val="0"/>
                <w:szCs w:val="24"/>
                <w:lang w:val="sr-Latn-RS" w:eastAsia="sr-Latn-RS"/>
                <w14:ligatures w14:val="none"/>
              </w:rPr>
              <w:t>Instrument</w:t>
            </w:r>
            <w:r w:rsidRPr="00D75BFE">
              <w:rPr>
                <w:rFonts w:eastAsia="Times New Roman" w:cs="Times New Roman"/>
                <w:i/>
                <w:iCs/>
                <w:noProof w:val="0"/>
                <w:kern w:val="0"/>
                <w:szCs w:val="24"/>
                <w:lang w:eastAsia="sr-Latn-RS"/>
                <w14:ligatures w14:val="none"/>
              </w:rPr>
              <w:t xml:space="preserve"> Meteorological Conditions</w:t>
            </w:r>
          </w:p>
        </w:tc>
        <w:tc>
          <w:tcPr>
            <w:tcW w:w="0" w:type="auto"/>
          </w:tcPr>
          <w:p w14:paraId="2834CDA9" w14:textId="72715AB0" w:rsidR="00D75BFE" w:rsidRPr="00D1190D" w:rsidRDefault="00D75BFE"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75BFE">
              <w:rPr>
                <w:rFonts w:eastAsia="Times New Roman" w:cs="Times New Roman"/>
                <w:noProof w:val="0"/>
                <w:kern w:val="0"/>
                <w:szCs w:val="24"/>
                <w:lang w:eastAsia="sr-Latn-RS"/>
                <w14:ligatures w14:val="none"/>
              </w:rPr>
              <w:t xml:space="preserve">Инструментални метеоролошки услови — услови видљивости, одстојања од облака и висине базе облака који су испод минимума прописаних за VMC. </w:t>
            </w:r>
          </w:p>
        </w:tc>
      </w:tr>
      <w:tr w:rsidR="00D1190D" w:rsidRPr="00D1190D" w14:paraId="375A5391" w14:textId="77777777" w:rsidTr="00D1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2B968"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MAPt</w:t>
            </w:r>
          </w:p>
        </w:tc>
        <w:tc>
          <w:tcPr>
            <w:tcW w:w="0" w:type="auto"/>
            <w:hideMark/>
          </w:tcPr>
          <w:p w14:paraId="315FB5DB"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i/>
                <w:iCs/>
                <w:noProof w:val="0"/>
                <w:kern w:val="0"/>
                <w:szCs w:val="24"/>
                <w:lang w:val="sr-Latn-RS" w:eastAsia="sr-Latn-RS"/>
                <w14:ligatures w14:val="none"/>
              </w:rPr>
              <w:t>Missed Approach Point</w:t>
            </w:r>
          </w:p>
        </w:tc>
        <w:tc>
          <w:tcPr>
            <w:tcW w:w="0" w:type="auto"/>
            <w:hideMark/>
          </w:tcPr>
          <w:p w14:paraId="3FD05BB0"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Тачка неуспелог прилаза, у којој се, ако нису испуњени услови за наставак слетања, започиње прописани поступак неуспелог прилаза.</w:t>
            </w:r>
          </w:p>
        </w:tc>
      </w:tr>
      <w:tr w:rsidR="00D1190D" w:rsidRPr="00D1190D" w14:paraId="032AEF4D" w14:textId="77777777" w:rsidTr="00D1190D">
        <w:tc>
          <w:tcPr>
            <w:cnfStyle w:val="001000000000" w:firstRow="0" w:lastRow="0" w:firstColumn="1" w:lastColumn="0" w:oddVBand="0" w:evenVBand="0" w:oddHBand="0" w:evenHBand="0" w:firstRowFirstColumn="0" w:firstRowLastColumn="0" w:lastRowFirstColumn="0" w:lastRowLastColumn="0"/>
            <w:tcW w:w="0" w:type="auto"/>
            <w:hideMark/>
          </w:tcPr>
          <w:p w14:paraId="1F44B958"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ПСС</w:t>
            </w:r>
          </w:p>
        </w:tc>
        <w:tc>
          <w:tcPr>
            <w:tcW w:w="0" w:type="auto"/>
            <w:hideMark/>
          </w:tcPr>
          <w:p w14:paraId="2A872C61" w14:textId="77777777" w:rsidR="00D1190D" w:rsidRPr="00D1190D" w:rsidRDefault="00D1190D"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Полетно-слетна стаза</w:t>
            </w:r>
          </w:p>
        </w:tc>
        <w:tc>
          <w:tcPr>
            <w:tcW w:w="0" w:type="auto"/>
            <w:hideMark/>
          </w:tcPr>
          <w:p w14:paraId="1EBE3CB0" w14:textId="77777777" w:rsidR="00D1190D" w:rsidRPr="00D1190D" w:rsidRDefault="00D1190D"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Дефинисана површина аеродрома намењена полетању и слетању ваздухоплова.</w:t>
            </w:r>
          </w:p>
        </w:tc>
      </w:tr>
      <w:tr w:rsidR="00D1190D" w:rsidRPr="00D1190D" w14:paraId="091D2CC4" w14:textId="77777777" w:rsidTr="00D1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B1BC4"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lastRenderedPageBreak/>
              <w:t>RNP</w:t>
            </w:r>
          </w:p>
        </w:tc>
        <w:tc>
          <w:tcPr>
            <w:tcW w:w="0" w:type="auto"/>
            <w:hideMark/>
          </w:tcPr>
          <w:p w14:paraId="0DD4E9ED"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i/>
                <w:iCs/>
                <w:noProof w:val="0"/>
                <w:kern w:val="0"/>
                <w:szCs w:val="24"/>
                <w:lang w:val="sr-Latn-RS" w:eastAsia="sr-Latn-RS"/>
                <w14:ligatures w14:val="none"/>
              </w:rPr>
              <w:t>Required Navigation Performance</w:t>
            </w:r>
          </w:p>
        </w:tc>
        <w:tc>
          <w:tcPr>
            <w:tcW w:w="0" w:type="auto"/>
            <w:hideMark/>
          </w:tcPr>
          <w:p w14:paraId="3C1EEAA9" w14:textId="77777777" w:rsidR="00D1190D" w:rsidRPr="00D1190D" w:rsidRDefault="00D1190D" w:rsidP="00D1190D">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Захтевана навигациона перформанса, односно способност ваздухоплова да одржава прописану тачност навигације у одређеном ваздушном простору или поступку.</w:t>
            </w:r>
          </w:p>
        </w:tc>
      </w:tr>
      <w:tr w:rsidR="00D1190D" w:rsidRPr="00D1190D" w14:paraId="19ED3F82" w14:textId="77777777" w:rsidTr="00D1190D">
        <w:tc>
          <w:tcPr>
            <w:cnfStyle w:val="001000000000" w:firstRow="0" w:lastRow="0" w:firstColumn="1" w:lastColumn="0" w:oddVBand="0" w:evenVBand="0" w:oddHBand="0" w:evenHBand="0" w:firstRowFirstColumn="0" w:firstRowLastColumn="0" w:lastRowFirstColumn="0" w:lastRowLastColumn="0"/>
            <w:tcW w:w="0" w:type="auto"/>
            <w:hideMark/>
          </w:tcPr>
          <w:p w14:paraId="3F4B06BD" w14:textId="77777777" w:rsidR="00D1190D" w:rsidRPr="00D1190D" w:rsidRDefault="00D1190D" w:rsidP="00D1190D">
            <w:pPr>
              <w:spacing w:before="120" w:after="12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VFR</w:t>
            </w:r>
          </w:p>
        </w:tc>
        <w:tc>
          <w:tcPr>
            <w:tcW w:w="0" w:type="auto"/>
            <w:hideMark/>
          </w:tcPr>
          <w:p w14:paraId="3C4E4898" w14:textId="77777777" w:rsidR="00D1190D" w:rsidRPr="00D1190D" w:rsidRDefault="00D1190D"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i/>
                <w:iCs/>
                <w:noProof w:val="0"/>
                <w:kern w:val="0"/>
                <w:szCs w:val="24"/>
                <w:lang w:val="sr-Latn-RS" w:eastAsia="sr-Latn-RS"/>
                <w14:ligatures w14:val="none"/>
              </w:rPr>
              <w:t>Visual Flight Rules</w:t>
            </w:r>
          </w:p>
        </w:tc>
        <w:tc>
          <w:tcPr>
            <w:tcW w:w="0" w:type="auto"/>
            <w:hideMark/>
          </w:tcPr>
          <w:p w14:paraId="2243B115" w14:textId="77777777" w:rsidR="00D1190D" w:rsidRPr="00D1190D" w:rsidRDefault="00D1190D" w:rsidP="00D1190D">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Times New Roman"/>
                <w:noProof w:val="0"/>
                <w:kern w:val="0"/>
                <w:szCs w:val="24"/>
                <w:lang w:val="sr-Latn-RS" w:eastAsia="sr-Latn-RS"/>
                <w14:ligatures w14:val="none"/>
              </w:rPr>
            </w:pPr>
            <w:r w:rsidRPr="00D1190D">
              <w:rPr>
                <w:rFonts w:eastAsia="Times New Roman" w:cs="Times New Roman"/>
                <w:noProof w:val="0"/>
                <w:kern w:val="0"/>
                <w:szCs w:val="24"/>
                <w:lang w:val="sr-Latn-RS" w:eastAsia="sr-Latn-RS"/>
                <w14:ligatures w14:val="none"/>
              </w:rPr>
              <w:t>Правила визуелног летења, при којима се лет извршава уз потребну видљивост и визуелно осматрање.</w:t>
            </w:r>
          </w:p>
        </w:tc>
      </w:tr>
      <w:tr w:rsidR="00D75BFE" w:rsidRPr="00D1190D" w14:paraId="2F695738" w14:textId="77777777" w:rsidTr="00D1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D78A83" w14:textId="34695EA1" w:rsidR="00D75BFE" w:rsidRPr="00D1190D" w:rsidRDefault="00D75BFE" w:rsidP="00D75BFE">
            <w:pPr>
              <w:spacing w:before="120" w:after="120"/>
              <w:rPr>
                <w:rFonts w:eastAsia="Times New Roman" w:cs="Times New Roman"/>
                <w:noProof w:val="0"/>
                <w:kern w:val="0"/>
                <w:szCs w:val="24"/>
                <w:lang w:val="sr-Latn-RS" w:eastAsia="sr-Latn-RS"/>
                <w14:ligatures w14:val="none"/>
              </w:rPr>
            </w:pPr>
            <w:r>
              <w:rPr>
                <w:rFonts w:eastAsia="Times New Roman" w:cs="Times New Roman"/>
                <w:noProof w:val="0"/>
                <w:kern w:val="0"/>
                <w:szCs w:val="24"/>
                <w:lang w:val="sr-Latn-RS" w:eastAsia="sr-Latn-RS"/>
                <w14:ligatures w14:val="none"/>
              </w:rPr>
              <w:t>VMC</w:t>
            </w:r>
          </w:p>
        </w:tc>
        <w:tc>
          <w:tcPr>
            <w:tcW w:w="0" w:type="auto"/>
          </w:tcPr>
          <w:p w14:paraId="4AE9AA77" w14:textId="119793A1" w:rsidR="00D75BFE" w:rsidRPr="00D1190D" w:rsidRDefault="00D75BFE" w:rsidP="00D75BFE">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i/>
                <w:iCs/>
                <w:noProof w:val="0"/>
                <w:kern w:val="0"/>
                <w:szCs w:val="24"/>
                <w:lang w:val="sr-Latn-RS" w:eastAsia="sr-Latn-RS"/>
                <w14:ligatures w14:val="none"/>
              </w:rPr>
            </w:pPr>
            <w:r w:rsidRPr="00D75BFE">
              <w:rPr>
                <w:rFonts w:eastAsia="Times New Roman" w:cs="Times New Roman"/>
                <w:i/>
                <w:iCs/>
                <w:noProof w:val="0"/>
                <w:kern w:val="0"/>
                <w:szCs w:val="24"/>
                <w:lang w:eastAsia="sr-Latn-RS"/>
                <w14:ligatures w14:val="none"/>
              </w:rPr>
              <w:t>Visual Meteorological Conditions</w:t>
            </w:r>
          </w:p>
        </w:tc>
        <w:tc>
          <w:tcPr>
            <w:tcW w:w="0" w:type="auto"/>
          </w:tcPr>
          <w:p w14:paraId="013D8022" w14:textId="1DB2365B" w:rsidR="00D75BFE" w:rsidRPr="00D1190D" w:rsidRDefault="00D75BFE" w:rsidP="00D75BFE">
            <w:pPr>
              <w:spacing w:before="120" w:after="120"/>
              <w:cnfStyle w:val="000000100000" w:firstRow="0" w:lastRow="0" w:firstColumn="0" w:lastColumn="0" w:oddVBand="0" w:evenVBand="0" w:oddHBand="1" w:evenHBand="0" w:firstRowFirstColumn="0" w:firstRowLastColumn="0" w:lastRowFirstColumn="0" w:lastRowLastColumn="0"/>
              <w:rPr>
                <w:rFonts w:eastAsia="Times New Roman" w:cs="Times New Roman"/>
                <w:noProof w:val="0"/>
                <w:kern w:val="0"/>
                <w:szCs w:val="24"/>
                <w:lang w:val="sr-Latn-RS" w:eastAsia="sr-Latn-RS"/>
                <w14:ligatures w14:val="none"/>
              </w:rPr>
            </w:pPr>
            <w:r w:rsidRPr="00D75BFE">
              <w:rPr>
                <w:rFonts w:eastAsia="Times New Roman" w:cs="Times New Roman"/>
                <w:noProof w:val="0"/>
                <w:kern w:val="0"/>
                <w:szCs w:val="24"/>
                <w:lang w:eastAsia="sr-Latn-RS"/>
                <w14:ligatures w14:val="none"/>
              </w:rPr>
              <w:t>Визуелни метеоролошки услови — услови видљивости, одстојања од облака и висине базе облака који су једнаки или бољи од прописаних минимума.</w:t>
            </w:r>
          </w:p>
        </w:tc>
      </w:tr>
    </w:tbl>
    <w:p w14:paraId="16137629" w14:textId="77777777" w:rsidR="00FD31A5" w:rsidRDefault="00FD31A5" w:rsidP="00AA3AF5">
      <w:pPr>
        <w:jc w:val="both"/>
        <w:rPr>
          <w:rFonts w:cs="Times New Roman"/>
          <w:szCs w:val="24"/>
        </w:rPr>
        <w:sectPr w:rsidR="00FD31A5" w:rsidSect="00502EEB">
          <w:pgSz w:w="11906" w:h="16838" w:code="9"/>
          <w:pgMar w:top="1440" w:right="1440" w:bottom="1440" w:left="1440" w:header="708" w:footer="708" w:gutter="0"/>
          <w:cols w:space="708"/>
          <w:docGrid w:linePitch="360"/>
        </w:sectPr>
      </w:pPr>
    </w:p>
    <w:p w14:paraId="243537A3" w14:textId="0D3F593A" w:rsidR="00692451" w:rsidRDefault="00692451" w:rsidP="00692451">
      <w:pPr>
        <w:pStyle w:val="Heading1"/>
      </w:pPr>
      <w:bookmarkStart w:id="1" w:name="_Toc236489693"/>
      <w:r>
        <w:lastRenderedPageBreak/>
        <w:t>1. Увод</w:t>
      </w:r>
      <w:bookmarkEnd w:id="1"/>
    </w:p>
    <w:p w14:paraId="0BBB2F4B" w14:textId="7609456A" w:rsidR="003C2E03" w:rsidRPr="003C2E03" w:rsidRDefault="003C2E03" w:rsidP="00AA3AF5">
      <w:pPr>
        <w:jc w:val="both"/>
        <w:rPr>
          <w:rFonts w:cs="Times New Roman"/>
          <w:szCs w:val="24"/>
          <w:lang w:val="sr-Latn-RS"/>
        </w:rPr>
      </w:pPr>
      <w:r w:rsidRPr="003C2E03">
        <w:rPr>
          <w:rFonts w:cs="Times New Roman"/>
          <w:szCs w:val="24"/>
          <w:lang w:val="sr-Latn-RS"/>
        </w:rPr>
        <w:t>Одвијање летачких активности зависи од усклађеног деловања ваздухоплова различитих перформанси, расположивости инфраструктуре, метеоролошких услова и примењених правила раздвајања. Нарочито сложена ситуација настаје када се током реализације плана летења услови промене са визуелних (</w:t>
      </w:r>
      <w:r w:rsidR="0003301D">
        <w:rPr>
          <w:rFonts w:cs="Times New Roman"/>
          <w:szCs w:val="24"/>
          <w:lang w:val="sr-Latn-RS"/>
        </w:rPr>
        <w:t>VMC</w:t>
      </w:r>
      <w:r w:rsidRPr="003C2E03">
        <w:rPr>
          <w:rFonts w:cs="Times New Roman"/>
          <w:szCs w:val="24"/>
          <w:lang w:val="sr-Latn-RS"/>
        </w:rPr>
        <w:t>) на инструменталне (</w:t>
      </w:r>
      <w:r w:rsidR="0003301D">
        <w:rPr>
          <w:rFonts w:cs="Times New Roman"/>
          <w:szCs w:val="24"/>
          <w:lang w:val="sr-Latn-RS"/>
        </w:rPr>
        <w:t>IMC</w:t>
      </w:r>
      <w:r w:rsidRPr="003C2E03">
        <w:rPr>
          <w:rFonts w:cs="Times New Roman"/>
          <w:szCs w:val="24"/>
          <w:lang w:val="sr-Latn-RS"/>
        </w:rPr>
        <w:t>)</w:t>
      </w:r>
      <w:r w:rsidR="009860C4">
        <w:rPr>
          <w:rStyle w:val="FootnoteReference"/>
          <w:rFonts w:cs="Times New Roman"/>
          <w:szCs w:val="24"/>
          <w:lang w:val="sr-Latn-RS"/>
        </w:rPr>
        <w:footnoteReference w:id="2"/>
      </w:r>
      <w:r w:rsidRPr="003C2E03">
        <w:rPr>
          <w:rFonts w:cs="Times New Roman"/>
          <w:szCs w:val="24"/>
          <w:lang w:val="sr-Latn-RS"/>
        </w:rPr>
        <w:t>. Тада се прекидају или скраћују поједине планиране активности, више ваздухоплова се усмерава ка аеродрому у кратком временском интервалу, а њихово укључивање у прилазну секвенцу мора се спровести уз поштовање прописаног раздвајања и расположивости полетно-слетних стаза (ПСС).</w:t>
      </w:r>
    </w:p>
    <w:p w14:paraId="27120D2A" w14:textId="77777777" w:rsidR="003C2E03" w:rsidRPr="003C2E03" w:rsidRDefault="003C2E03" w:rsidP="00AA3AF5">
      <w:pPr>
        <w:jc w:val="both"/>
        <w:rPr>
          <w:rFonts w:cs="Times New Roman"/>
          <w:szCs w:val="24"/>
          <w:lang w:val="sr-Latn-RS"/>
        </w:rPr>
      </w:pPr>
      <w:r w:rsidRPr="003C2E03">
        <w:rPr>
          <w:rFonts w:cs="Times New Roman"/>
          <w:szCs w:val="24"/>
          <w:lang w:val="sr-Latn-RS"/>
        </w:rPr>
        <w:t>Последице оваквог поремећаја не зависе само од броја ваздухоплова у ваздушном простору. На њих утичу разлике у брзинама прилаза, категоријама ваздухоплова, количини расположивог горива, вероватноћи неуспелог прилаза и способности коришћења расположивих процедура. Због тога се исход не може поуздано проценити само на основу номиналног плана летења. Неопходно је узети у обзир случајна одступања која се јављају током реализације активности и испитати већи број могућих развоја догађаја.</w:t>
      </w:r>
    </w:p>
    <w:p w14:paraId="7A8FDD15" w14:textId="243ABC84" w:rsidR="003C2E03" w:rsidRPr="003C2E03" w:rsidRDefault="003C2E03" w:rsidP="00AA3AF5">
      <w:pPr>
        <w:jc w:val="both"/>
        <w:rPr>
          <w:rFonts w:cs="Times New Roman"/>
          <w:szCs w:val="24"/>
          <w:lang w:val="sr-Latn-RS"/>
        </w:rPr>
      </w:pPr>
      <w:r w:rsidRPr="003C2E03">
        <w:rPr>
          <w:rFonts w:cs="Times New Roman"/>
          <w:szCs w:val="24"/>
          <w:lang w:val="sr-Latn-RS"/>
        </w:rPr>
        <w:t>Предмет овог рада је развој симулационог модела за анализу реализације заједничког плана летења након преласка са VFR на IFR. Модел обухвата више типова авиона и хеликоптера, њихове планиране летове, потрошњу горива, повратак ка аеродрому, формирање прилазне секвенце, холдинг, слетање, неуспели прилаз и дивертирање. Посебно су моделирани привремена нерасположивост ПСС и могућност да поједини ваздухоплови, у зависности од RNP способности, користе алтернативну ПСС у IFR.</w:t>
      </w:r>
    </w:p>
    <w:p w14:paraId="7C21687F" w14:textId="3D806E11" w:rsidR="003C2E03" w:rsidRPr="003C2E03" w:rsidRDefault="003C2E03" w:rsidP="00AA3AF5">
      <w:pPr>
        <w:jc w:val="both"/>
        <w:rPr>
          <w:rFonts w:cs="Times New Roman"/>
          <w:szCs w:val="24"/>
          <w:lang w:val="sr-Latn-RS"/>
        </w:rPr>
      </w:pPr>
      <w:r w:rsidRPr="003C2E03">
        <w:rPr>
          <w:rFonts w:cs="Times New Roman"/>
          <w:szCs w:val="24"/>
          <w:lang w:val="sr-Latn-RS"/>
        </w:rPr>
        <w:t xml:space="preserve">Основни циљ рада је да се утврди како тренутак наступања </w:t>
      </w:r>
      <w:r w:rsidR="00A641C5">
        <w:rPr>
          <w:rFonts w:cs="Times New Roman"/>
          <w:szCs w:val="24"/>
          <w:lang w:val="sr-Latn-RS"/>
        </w:rPr>
        <w:t>IMC</w:t>
      </w:r>
      <w:r w:rsidRPr="003C2E03">
        <w:rPr>
          <w:rFonts w:cs="Times New Roman"/>
          <w:szCs w:val="24"/>
          <w:lang w:val="sr-Latn-RS"/>
        </w:rPr>
        <w:t xml:space="preserve"> утиче на реализацију планираних летова, оптерећење прилазне секвенце, време проведено у холдингу и стање горива ваздухоплова. Додатни циљ је испитивање осетљивости система на привремено затварање примарне ПСС. На тај начин процењује се у којој мери ограничење инфраструктурног капацитета повећава кашњења и ризик од неповољних исхода, као и да ли RNP способност појединих ваздухоплова умањује последице поремећаја.</w:t>
      </w:r>
    </w:p>
    <w:p w14:paraId="28B2CE18" w14:textId="77777777" w:rsidR="003C2E03" w:rsidRPr="003C2E03" w:rsidRDefault="003C2E03" w:rsidP="00AA3AF5">
      <w:pPr>
        <w:jc w:val="both"/>
        <w:rPr>
          <w:rFonts w:cs="Times New Roman"/>
          <w:szCs w:val="24"/>
          <w:lang w:val="sr-Latn-RS"/>
        </w:rPr>
      </w:pPr>
      <w:r w:rsidRPr="003C2E03">
        <w:rPr>
          <w:rFonts w:cs="Times New Roman"/>
          <w:szCs w:val="24"/>
          <w:lang w:val="sr-Latn-RS"/>
        </w:rPr>
        <w:t>Истраживање треба да пружи одговоре на следећа питања:</w:t>
      </w:r>
    </w:p>
    <w:p w14:paraId="69759B9E" w14:textId="77777777" w:rsidR="00A641C5" w:rsidRPr="00A641C5" w:rsidRDefault="00A641C5" w:rsidP="00AA3AF5">
      <w:pPr>
        <w:numPr>
          <w:ilvl w:val="0"/>
          <w:numId w:val="3"/>
        </w:numPr>
        <w:jc w:val="both"/>
        <w:rPr>
          <w:rFonts w:cs="Times New Roman"/>
          <w:szCs w:val="24"/>
          <w:lang w:val="sr-Latn-RS"/>
        </w:rPr>
      </w:pPr>
      <w:r w:rsidRPr="00A641C5">
        <w:rPr>
          <w:rFonts w:cs="Times New Roman"/>
          <w:szCs w:val="24"/>
        </w:rPr>
        <w:t>Како тренутак наступања IMC и преласка на IFR утиче на број успешно завршених летова и интензитет формирања прилазне секвенце?</w:t>
      </w:r>
    </w:p>
    <w:p w14:paraId="05B5D356" w14:textId="02253BD9" w:rsidR="003C2E03" w:rsidRPr="003C2E03" w:rsidRDefault="003C2E03" w:rsidP="00AA3AF5">
      <w:pPr>
        <w:numPr>
          <w:ilvl w:val="0"/>
          <w:numId w:val="3"/>
        </w:numPr>
        <w:jc w:val="both"/>
        <w:rPr>
          <w:rFonts w:cs="Times New Roman"/>
          <w:szCs w:val="24"/>
          <w:lang w:val="sr-Latn-RS"/>
        </w:rPr>
      </w:pPr>
      <w:r w:rsidRPr="003C2E03">
        <w:rPr>
          <w:rFonts w:cs="Times New Roman"/>
          <w:szCs w:val="24"/>
          <w:lang w:val="sr-Latn-RS"/>
        </w:rPr>
        <w:t xml:space="preserve">Који типови ваздухоплова су најосетљивији на продужени холдинг и смањење расположиве количине горива? </w:t>
      </w:r>
    </w:p>
    <w:p w14:paraId="2B79491C" w14:textId="77777777" w:rsidR="003C2E03" w:rsidRPr="003C2E03" w:rsidRDefault="003C2E03" w:rsidP="00AA3AF5">
      <w:pPr>
        <w:numPr>
          <w:ilvl w:val="0"/>
          <w:numId w:val="3"/>
        </w:numPr>
        <w:jc w:val="both"/>
        <w:rPr>
          <w:rFonts w:cs="Times New Roman"/>
          <w:szCs w:val="24"/>
          <w:lang w:val="sr-Latn-RS"/>
        </w:rPr>
      </w:pPr>
      <w:r w:rsidRPr="003C2E03">
        <w:rPr>
          <w:rFonts w:cs="Times New Roman"/>
          <w:szCs w:val="24"/>
          <w:lang w:val="sr-Latn-RS"/>
        </w:rPr>
        <w:t xml:space="preserve">У којој мери неуспели прилази утичу на време слетања и могућност достизања критичних стања горива? </w:t>
      </w:r>
    </w:p>
    <w:p w14:paraId="66F679DB" w14:textId="77777777" w:rsidR="003C2E03" w:rsidRPr="003C2E03" w:rsidRDefault="003C2E03" w:rsidP="00AA3AF5">
      <w:pPr>
        <w:numPr>
          <w:ilvl w:val="0"/>
          <w:numId w:val="3"/>
        </w:numPr>
        <w:jc w:val="both"/>
        <w:rPr>
          <w:rFonts w:cs="Times New Roman"/>
          <w:szCs w:val="24"/>
          <w:lang w:val="sr-Latn-RS"/>
        </w:rPr>
      </w:pPr>
      <w:r w:rsidRPr="003C2E03">
        <w:rPr>
          <w:rFonts w:cs="Times New Roman"/>
          <w:szCs w:val="24"/>
          <w:lang w:val="sr-Latn-RS"/>
        </w:rPr>
        <w:lastRenderedPageBreak/>
        <w:t xml:space="preserve">Какве последице изазива привремено затварање примарне ПСС? </w:t>
      </w:r>
    </w:p>
    <w:p w14:paraId="18ADB9BA" w14:textId="77777777" w:rsidR="003C2E03" w:rsidRPr="003C2E03" w:rsidRDefault="003C2E03" w:rsidP="00AA3AF5">
      <w:pPr>
        <w:numPr>
          <w:ilvl w:val="0"/>
          <w:numId w:val="3"/>
        </w:numPr>
        <w:jc w:val="both"/>
        <w:rPr>
          <w:rFonts w:cs="Times New Roman"/>
          <w:szCs w:val="24"/>
          <w:lang w:val="sr-Latn-RS"/>
        </w:rPr>
      </w:pPr>
      <w:r w:rsidRPr="003C2E03">
        <w:rPr>
          <w:rFonts w:cs="Times New Roman"/>
          <w:szCs w:val="24"/>
          <w:lang w:val="sr-Latn-RS"/>
        </w:rPr>
        <w:t xml:space="preserve">У којој мери могућност коришћења алтернативне ПСС побољшава исход за RNP-способне ваздухоплове? </w:t>
      </w:r>
    </w:p>
    <w:p w14:paraId="5BBACF03" w14:textId="7B9203F9" w:rsidR="003C2E03" w:rsidRPr="003C2E03" w:rsidRDefault="003C2E03" w:rsidP="00AA3AF5">
      <w:pPr>
        <w:jc w:val="both"/>
        <w:rPr>
          <w:rFonts w:cs="Times New Roman"/>
          <w:szCs w:val="24"/>
          <w:lang w:val="sr-Latn-RS"/>
        </w:rPr>
      </w:pPr>
      <w:r w:rsidRPr="003C2E03">
        <w:rPr>
          <w:rFonts w:cs="Times New Roman"/>
          <w:szCs w:val="24"/>
          <w:lang w:val="sr-Latn-RS"/>
        </w:rPr>
        <w:t xml:space="preserve">За анализу је примењена дискретна симулација са </w:t>
      </w:r>
      <w:r w:rsidR="00F56ADF">
        <w:rPr>
          <w:rFonts w:cs="Times New Roman"/>
          <w:szCs w:val="24"/>
          <w:lang w:val="sr-Latn-RS"/>
        </w:rPr>
        <w:t>Монте Карло</w:t>
      </w:r>
      <w:r w:rsidRPr="003C2E03">
        <w:rPr>
          <w:rFonts w:cs="Times New Roman"/>
          <w:szCs w:val="24"/>
          <w:lang w:val="sr-Latn-RS"/>
        </w:rPr>
        <w:t xml:space="preserve"> експериментом. Планирана времена и трајања активности представљају основу сценарија, док се поједина одступања генеришу применом одговарајућих расподела вероватноће. Сваки сценарио извршава се у 1.000 репликација, што омогућава процену просечних вредности, варијабилности и вероватноће појаве ретких неповољних исхода.</w:t>
      </w:r>
    </w:p>
    <w:p w14:paraId="28A49A01" w14:textId="3037F4C5" w:rsidR="003C2E03" w:rsidRPr="003C2E03" w:rsidRDefault="003C2E03" w:rsidP="00AA3AF5">
      <w:pPr>
        <w:jc w:val="both"/>
        <w:rPr>
          <w:rFonts w:cs="Times New Roman"/>
          <w:szCs w:val="24"/>
          <w:lang w:val="sr-Latn-RS"/>
        </w:rPr>
      </w:pPr>
      <w:r w:rsidRPr="003C2E03">
        <w:rPr>
          <w:rFonts w:cs="Times New Roman"/>
          <w:szCs w:val="24"/>
          <w:lang w:val="sr-Latn-RS"/>
        </w:rPr>
        <w:t xml:space="preserve">Испитано је пет тренутака наступања </w:t>
      </w:r>
      <w:r w:rsidR="00425C9C">
        <w:rPr>
          <w:rFonts w:cs="Times New Roman"/>
          <w:szCs w:val="24"/>
          <w:lang w:val="sr-Latn-RS"/>
        </w:rPr>
        <w:t>IMC</w:t>
      </w:r>
      <w:r w:rsidRPr="003C2E03">
        <w:rPr>
          <w:rFonts w:cs="Times New Roman"/>
          <w:szCs w:val="24"/>
          <w:lang w:val="sr-Latn-RS"/>
        </w:rPr>
        <w:t>: 30, 45, 60, 75. и 90. минут симулације. За сваки од њих посматрају се основни сценарио, у којем су обе ПСС расположиве у складу са способностима ваздухоплова, и сценарио анализе осетљивости, у којем се ПСС 12L/30R привремено затвара. Ради непосредног поређења сценарија коришћени су исти низови случајних бројева.</w:t>
      </w:r>
    </w:p>
    <w:p w14:paraId="24CA0CAB" w14:textId="5B44B3D1" w:rsidR="00E76120" w:rsidRPr="00E76120" w:rsidRDefault="00357A6D" w:rsidP="00E76120">
      <w:pPr>
        <w:jc w:val="both"/>
        <w:rPr>
          <w:rFonts w:cs="Times New Roman"/>
          <w:i/>
          <w:iCs/>
          <w:sz w:val="22"/>
        </w:rPr>
      </w:pPr>
      <w:bookmarkStart w:id="2" w:name="_Toc236489727"/>
      <w:r w:rsidRPr="00E76120">
        <w:rPr>
          <w:rFonts w:cs="Times New Roman"/>
          <w:i/>
          <w:iCs/>
          <w:sz w:val="22"/>
        </w:rPr>
        <w:t xml:space="preserve">Слика </w:t>
      </w:r>
      <w:r w:rsidRPr="00E76120">
        <w:rPr>
          <w:rFonts w:cs="Times New Roman"/>
          <w:i/>
          <w:iCs/>
          <w:sz w:val="22"/>
        </w:rPr>
        <w:fldChar w:fldCharType="begin"/>
      </w:r>
      <w:r w:rsidRPr="00E76120">
        <w:rPr>
          <w:rFonts w:cs="Times New Roman"/>
          <w:i/>
          <w:iCs/>
          <w:sz w:val="22"/>
        </w:rPr>
        <w:instrText xml:space="preserve"> SEQ Слика \* ARABIC </w:instrText>
      </w:r>
      <w:r w:rsidRPr="00E76120">
        <w:rPr>
          <w:rFonts w:cs="Times New Roman"/>
          <w:i/>
          <w:iCs/>
          <w:sz w:val="22"/>
        </w:rPr>
        <w:fldChar w:fldCharType="separate"/>
      </w:r>
      <w:r w:rsidR="00F94A9D">
        <w:rPr>
          <w:rFonts w:cs="Times New Roman"/>
          <w:i/>
          <w:iCs/>
          <w:sz w:val="22"/>
        </w:rPr>
        <w:t>1</w:t>
      </w:r>
      <w:r w:rsidRPr="00E76120">
        <w:rPr>
          <w:rFonts w:cs="Times New Roman"/>
          <w:i/>
          <w:iCs/>
          <w:sz w:val="22"/>
        </w:rPr>
        <w:fldChar w:fldCharType="end"/>
      </w:r>
      <w:r w:rsidRPr="00E76120">
        <w:rPr>
          <w:rFonts w:cs="Times New Roman"/>
          <w:i/>
          <w:iCs/>
          <w:sz w:val="22"/>
        </w:rPr>
        <w:t>. Шематски приказ истраживачког поступка</w:t>
      </w:r>
      <w:bookmarkEnd w:id="2"/>
    </w:p>
    <w:p w14:paraId="2F5D4571" w14:textId="21A07C37" w:rsidR="005B733F" w:rsidRDefault="007157F6" w:rsidP="00E76120">
      <w:pPr>
        <w:jc w:val="both"/>
      </w:pPr>
      <w:r>
        <w:rPr>
          <w:rFonts w:cs="Times New Roman"/>
          <w:szCs w:val="24"/>
        </w:rPr>
        <mc:AlternateContent>
          <mc:Choice Requires="wpc">
            <w:drawing>
              <wp:inline distT="0" distB="0" distL="0" distR="0" wp14:anchorId="664067B5" wp14:editId="07A5A7C1">
                <wp:extent cx="5943600" cy="4655820"/>
                <wp:effectExtent l="0" t="0" r="0" b="0"/>
                <wp:docPr id="148678190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30740105" name="Group 30740105"/>
                        <wpg:cNvGrpSpPr/>
                        <wpg:grpSpPr>
                          <a:xfrm>
                            <a:off x="266700" y="91440"/>
                            <a:ext cx="5486400" cy="4353710"/>
                            <a:chOff x="266700" y="91440"/>
                            <a:chExt cx="5486400" cy="4353710"/>
                          </a:xfrm>
                        </wpg:grpSpPr>
                        <wps:wsp>
                          <wps:cNvPr id="1964876479" name="Rectangle: Rounded Corners 1964876479"/>
                          <wps:cNvSpPr/>
                          <wps:spPr>
                            <a:xfrm>
                              <a:off x="1706880" y="9144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1E7106A4" w14:textId="111544FD" w:rsidR="007157F6" w:rsidRPr="007157F6" w:rsidRDefault="006C3A1F" w:rsidP="007157F6">
                                <w:pPr>
                                  <w:jc w:val="center"/>
                                  <w:rPr>
                                    <w:rFonts w:cs="Times New Roman"/>
                                    <w:szCs w:val="24"/>
                                  </w:rPr>
                                </w:pPr>
                                <w:r>
                                  <w:rPr>
                                    <w:rFonts w:cs="Times New Roman"/>
                                    <w:szCs w:val="24"/>
                                  </w:rPr>
                                  <w:t>Заједнички план летења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1655842" name="Rectangle: Rounded Corners 1851655842"/>
                          <wps:cNvSpPr/>
                          <wps:spPr>
                            <a:xfrm>
                              <a:off x="1706880" y="71120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6CB221DB" w14:textId="63C8CA1B" w:rsidR="007157F6" w:rsidRPr="006C3A1F" w:rsidRDefault="006C3A1F" w:rsidP="007157F6">
                                <w:pPr>
                                  <w:jc w:val="center"/>
                                  <w:rPr>
                                    <w:rFonts w:cs="Times New Roman"/>
                                    <w:szCs w:val="24"/>
                                    <w:lang w:val="sr-Latn-RS"/>
                                  </w:rPr>
                                </w:pPr>
                                <w:r>
                                  <w:rPr>
                                    <w:rFonts w:cs="Times New Roman"/>
                                    <w:szCs w:val="24"/>
                                  </w:rPr>
                                  <w:t xml:space="preserve">Промена </w:t>
                                </w:r>
                                <w:r>
                                  <w:rPr>
                                    <w:rFonts w:cs="Times New Roman"/>
                                    <w:szCs w:val="24"/>
                                    <w:lang w:val="sr-Latn-RS"/>
                                  </w:rPr>
                                  <w:t xml:space="preserve">VFR </w:t>
                                </w:r>
                                <w:r w:rsidRPr="006C3A1F">
                                  <w:rPr>
                                    <w:rFonts w:cs="Times New Roman"/>
                                    <w:szCs w:val="24"/>
                                  </w:rPr>
                                  <w:t>→</w:t>
                                </w:r>
                                <w:r>
                                  <w:rPr>
                                    <w:rFonts w:cs="Times New Roman"/>
                                    <w:szCs w:val="24"/>
                                    <w:lang w:val="sr-Latn-RS"/>
                                  </w:rPr>
                                  <w:t xml:space="preserve"> IFR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94690" name="Rectangle: Rounded Corners 147394690"/>
                          <wps:cNvSpPr/>
                          <wps:spPr>
                            <a:xfrm>
                              <a:off x="1706880" y="1344145"/>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3F77F5DA" w14:textId="514F4D86" w:rsidR="007157F6" w:rsidRPr="007157F6" w:rsidRDefault="00932228" w:rsidP="007157F6">
                                <w:pPr>
                                  <w:jc w:val="center"/>
                                  <w:rPr>
                                    <w:rFonts w:cs="Times New Roman"/>
                                    <w:szCs w:val="24"/>
                                  </w:rPr>
                                </w:pPr>
                                <w:r>
                                  <w:rPr>
                                    <w:rFonts w:cs="Times New Roman"/>
                                    <w:szCs w:val="24"/>
                                  </w:rPr>
                                  <w:t xml:space="preserve">Повратак </w:t>
                                </w:r>
                                <w:r w:rsidR="006C3A1F">
                                  <w:rPr>
                                    <w:rFonts w:cs="Times New Roman"/>
                                    <w:szCs w:val="24"/>
                                  </w:rPr>
                                  <w:t>ваздухоплова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3814138" name="Rectangle: Rounded Corners 883814138"/>
                          <wps:cNvSpPr/>
                          <wps:spPr>
                            <a:xfrm>
                              <a:off x="1706880" y="197089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5502C05A" w14:textId="137C8E92" w:rsidR="007157F6" w:rsidRPr="007157F6" w:rsidRDefault="006C3A1F" w:rsidP="007157F6">
                                <w:pPr>
                                  <w:jc w:val="center"/>
                                  <w:rPr>
                                    <w:rFonts w:cs="Times New Roman"/>
                                    <w:szCs w:val="24"/>
                                  </w:rPr>
                                </w:pPr>
                                <w:r>
                                  <w:rPr>
                                    <w:rFonts w:cs="Times New Roman"/>
                                    <w:szCs w:val="24"/>
                                  </w:rPr>
                                  <w:t>Приоритет</w:t>
                                </w:r>
                                <w:r w:rsidR="00932228">
                                  <w:rPr>
                                    <w:rFonts w:cs="Times New Roman"/>
                                    <w:szCs w:val="24"/>
                                  </w:rPr>
                                  <w:t xml:space="preserve"> и прилазна секвенца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3808732" name="Rectangle: Rounded Corners 363808732"/>
                          <wps:cNvSpPr/>
                          <wps:spPr>
                            <a:xfrm>
                              <a:off x="1706880" y="259715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1E467F53" w14:textId="67E76EA6" w:rsidR="007157F6" w:rsidRPr="007157F6" w:rsidRDefault="006C3A1F" w:rsidP="007157F6">
                                <w:pPr>
                                  <w:jc w:val="center"/>
                                  <w:rPr>
                                    <w:rFonts w:cs="Times New Roman"/>
                                    <w:szCs w:val="24"/>
                                  </w:rPr>
                                </w:pPr>
                                <w:r>
                                  <w:rPr>
                                    <w:rFonts w:cs="Times New Roman"/>
                                    <w:szCs w:val="24"/>
                                  </w:rPr>
                                  <w:t>Холдинг, прилаз и слетање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1596387" name="Straight Arrow Connector 1111596387"/>
                          <wps:cNvCnPr>
                            <a:stCxn id="1964876479" idx="2"/>
                            <a:endCxn id="1851655842" idx="0"/>
                          </wps:cNvCnPr>
                          <wps:spPr>
                            <a:xfrm>
                              <a:off x="3028950" y="415440"/>
                              <a:ext cx="0" cy="295760"/>
                            </a:xfrm>
                            <a:prstGeom prst="straightConnector1">
                              <a:avLst/>
                            </a:prstGeom>
                            <a:ln w="12700">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6865449" name="Straight Arrow Connector 946865449"/>
                          <wps:cNvCnPr>
                            <a:stCxn id="1851655842" idx="2"/>
                            <a:endCxn id="147394690" idx="0"/>
                          </wps:cNvCnPr>
                          <wps:spPr>
                            <a:xfrm>
                              <a:off x="3028950" y="1035200"/>
                              <a:ext cx="0" cy="308945"/>
                            </a:xfrm>
                            <a:prstGeom prst="straightConnector1">
                              <a:avLst/>
                            </a:prstGeom>
                            <a:ln w="12700">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35277748" name="Straight Arrow Connector 2035277748"/>
                          <wps:cNvCnPr>
                            <a:stCxn id="147394690" idx="2"/>
                            <a:endCxn id="883814138" idx="0"/>
                          </wps:cNvCnPr>
                          <wps:spPr>
                            <a:xfrm>
                              <a:off x="3028950" y="1668145"/>
                              <a:ext cx="0" cy="302745"/>
                            </a:xfrm>
                            <a:prstGeom prst="straightConnector1">
                              <a:avLst/>
                            </a:prstGeom>
                            <a:ln w="12700">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17084038" name="Straight Arrow Connector 817084038"/>
                          <wps:cNvCnPr>
                            <a:stCxn id="883814138" idx="2"/>
                            <a:endCxn id="363808732" idx="0"/>
                          </wps:cNvCnPr>
                          <wps:spPr>
                            <a:xfrm>
                              <a:off x="3028950" y="2294890"/>
                              <a:ext cx="0" cy="302260"/>
                            </a:xfrm>
                            <a:prstGeom prst="straightConnector1">
                              <a:avLst/>
                            </a:prstGeom>
                            <a:ln w="12700">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7444934" name="Rectangle: Rounded Corners 287444934"/>
                          <wps:cNvSpPr/>
                          <wps:spPr>
                            <a:xfrm>
                              <a:off x="1706880" y="322341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674DF556" w14:textId="545CA6FA" w:rsidR="006C3A1F" w:rsidRPr="006C3A1F" w:rsidRDefault="006C3A1F" w:rsidP="007157F6">
                                <w:pPr>
                                  <w:jc w:val="center"/>
                                  <w:rPr>
                                    <w:rFonts w:cs="Times New Roman"/>
                                    <w:szCs w:val="24"/>
                                  </w:rPr>
                                </w:pPr>
                                <w:r>
                                  <w:rPr>
                                    <w:rFonts w:cs="Times New Roman"/>
                                    <w:szCs w:val="24"/>
                                    <w:lang w:val="sr-Latn-RS"/>
                                  </w:rPr>
                                  <w:t xml:space="preserve">Monte Carlo </w:t>
                                </w:r>
                                <w:r>
                                  <w:rPr>
                                    <w:rFonts w:cs="Times New Roman"/>
                                    <w:szCs w:val="24"/>
                                  </w:rPr>
                                  <w:t>резултати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8726547" name="Rectangle: Rounded Corners 548726547"/>
                          <wps:cNvSpPr/>
                          <wps:spPr>
                            <a:xfrm>
                              <a:off x="266700" y="412115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736A0AD3" w14:textId="4841AFAB" w:rsidR="006C3A1F" w:rsidRPr="007157F6" w:rsidRDefault="006C3A1F" w:rsidP="007157F6">
                                <w:pPr>
                                  <w:jc w:val="center"/>
                                  <w:rPr>
                                    <w:rFonts w:cs="Times New Roman"/>
                                    <w:szCs w:val="24"/>
                                  </w:rPr>
                                </w:pPr>
                                <w:r>
                                  <w:rPr>
                                    <w:rFonts w:cs="Times New Roman"/>
                                    <w:szCs w:val="24"/>
                                  </w:rPr>
                                  <w:t>Основни сценарио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4598146" name="Rectangle: Rounded Corners 914598146"/>
                          <wps:cNvSpPr/>
                          <wps:spPr>
                            <a:xfrm>
                              <a:off x="3108960" y="412115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7988AF41" w14:textId="400E3530" w:rsidR="006C3A1F" w:rsidRPr="007157F6" w:rsidRDefault="006C3A1F" w:rsidP="007157F6">
                                <w:pPr>
                                  <w:jc w:val="center"/>
                                  <w:rPr>
                                    <w:rFonts w:cs="Times New Roman"/>
                                    <w:szCs w:val="24"/>
                                  </w:rPr>
                                </w:pPr>
                                <w:r>
                                  <w:rPr>
                                    <w:rFonts w:cs="Times New Roman"/>
                                    <w:szCs w:val="24"/>
                                  </w:rPr>
                                  <w:t>Привремено затварање ПСС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7627785" name="Straight Arrow Connector 1127627785"/>
                          <wps:cNvCnPr>
                            <a:stCxn id="363808732" idx="2"/>
                            <a:endCxn id="287444934" idx="0"/>
                          </wps:cNvCnPr>
                          <wps:spPr>
                            <a:xfrm>
                              <a:off x="3028950" y="2921150"/>
                              <a:ext cx="0" cy="302260"/>
                            </a:xfrm>
                            <a:prstGeom prst="straightConnector1">
                              <a:avLst/>
                            </a:prstGeom>
                            <a:ln w="12700">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wps:wsp>
                        <wps:cNvPr id="1807174622" name="Connector: Curved 1807174622"/>
                        <wps:cNvCnPr>
                          <a:stCxn id="287444934" idx="2"/>
                          <a:endCxn id="548726547" idx="0"/>
                        </wps:cNvCnPr>
                        <wps:spPr>
                          <a:xfrm rot="5400000">
                            <a:off x="2021990" y="3114190"/>
                            <a:ext cx="573740" cy="1440180"/>
                          </a:xfrm>
                          <a:prstGeom prst="curvedConnector3">
                            <a:avLst>
                              <a:gd name="adj1" fmla="val 50000"/>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527230459" name="Connector: Curved 527230459"/>
                        <wps:cNvCnPr>
                          <a:stCxn id="287444934" idx="2"/>
                          <a:endCxn id="914598146" idx="0"/>
                        </wps:cNvCnPr>
                        <wps:spPr>
                          <a:xfrm rot="16200000" flipH="1">
                            <a:off x="3443120" y="3133240"/>
                            <a:ext cx="573740" cy="1402080"/>
                          </a:xfrm>
                          <a:prstGeom prst="curvedConnector3">
                            <a:avLst>
                              <a:gd name="adj1" fmla="val 50000"/>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64067B5" id="Canvas 3" o:spid="_x0000_s1026" editas="canvas" style="width:468pt;height:366.6pt;mso-position-horizontal-relative:char;mso-position-vertical-relative:line" coordsize="59436,46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46558;visibility:visible;mso-wrap-style:square" filled="t">
                  <v:fill o:detectmouseclick="t"/>
                  <v:path o:connecttype="none"/>
                </v:shape>
                <v:group id="Group 30740105" o:spid="_x0000_s1028" style="position:absolute;left:2667;top:914;width:54864;height:43537" coordorigin="2667,914" coordsize="54864,4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">
                  <v:roundrect id="Rectangle: Rounded Corners 1964876479" o:spid="_x0000_s1029" style="position:absolute;left:17068;top:914;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" fillcolor="white [3201]" strokecolor="#4472c4 [3204]" strokeweight="1pt">
                    <v:stroke joinstyle="miter"/>
                    <v:textbox>
                      <w:txbxContent>
                        <w:p w14:paraId="1E7106A4" w14:textId="111544FD" w:rsidR="007157F6" w:rsidRPr="007157F6" w:rsidRDefault="006C3A1F" w:rsidP="007157F6">
                          <w:pPr>
                            <w:jc w:val="center"/>
                            <w:rPr>
                              <w:rFonts w:cs="Times New Roman"/>
                              <w:szCs w:val="24"/>
                            </w:rPr>
                          </w:pPr>
                          <w:r>
                            <w:rPr>
                              <w:rFonts w:cs="Times New Roman"/>
                              <w:szCs w:val="24"/>
                            </w:rPr>
                            <w:t>Заједнички план летења</w:t>
                          </w:r>
                        </w:p>
                      </w:txbxContent>
                    </v:textbox>
                  </v:roundrect>
                  <v:roundrect id="Rectangle: Rounded Corners 1851655842" o:spid="_x0000_s1030" style="position:absolute;left:17068;top:7112;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" fillcolor="white [3201]" strokecolor="#4472c4 [3204]" strokeweight="1pt">
                    <v:stroke joinstyle="miter"/>
                    <v:textbox>
                      <w:txbxContent>
                        <w:p w14:paraId="6CB221DB" w14:textId="63C8CA1B" w:rsidR="007157F6" w:rsidRPr="006C3A1F" w:rsidRDefault="006C3A1F" w:rsidP="007157F6">
                          <w:pPr>
                            <w:jc w:val="center"/>
                            <w:rPr>
                              <w:rFonts w:cs="Times New Roman"/>
                              <w:szCs w:val="24"/>
                              <w:lang w:val="sr-Latn-RS"/>
                            </w:rPr>
                          </w:pPr>
                          <w:r>
                            <w:rPr>
                              <w:rFonts w:cs="Times New Roman"/>
                              <w:szCs w:val="24"/>
                            </w:rPr>
                            <w:t xml:space="preserve">Промена </w:t>
                          </w:r>
                          <w:r>
                            <w:rPr>
                              <w:rFonts w:cs="Times New Roman"/>
                              <w:szCs w:val="24"/>
                              <w:lang w:val="sr-Latn-RS"/>
                            </w:rPr>
                            <w:t xml:space="preserve">VFR </w:t>
                          </w:r>
                          <w:r w:rsidRPr="006C3A1F">
                            <w:rPr>
                              <w:rFonts w:cs="Times New Roman"/>
                              <w:szCs w:val="24"/>
                            </w:rPr>
                            <w:t>→</w:t>
                          </w:r>
                          <w:r>
                            <w:rPr>
                              <w:rFonts w:cs="Times New Roman"/>
                              <w:szCs w:val="24"/>
                              <w:lang w:val="sr-Latn-RS"/>
                            </w:rPr>
                            <w:t xml:space="preserve"> IFR</w:t>
                          </w:r>
                        </w:p>
                      </w:txbxContent>
                    </v:textbox>
                  </v:roundrect>
                  <v:roundrect id="Rectangle: Rounded Corners 147394690" o:spid="_x0000_s1031" style="position:absolute;left:17068;top:13441;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" fillcolor="white [3201]" strokecolor="#4472c4 [3204]" strokeweight="1pt">
                    <v:stroke joinstyle="miter"/>
                    <v:textbox>
                      <w:txbxContent>
                        <w:p w14:paraId="3F77F5DA" w14:textId="514F4D86" w:rsidR="007157F6" w:rsidRPr="007157F6" w:rsidRDefault="00932228" w:rsidP="007157F6">
                          <w:pPr>
                            <w:jc w:val="center"/>
                            <w:rPr>
                              <w:rFonts w:cs="Times New Roman"/>
                              <w:szCs w:val="24"/>
                            </w:rPr>
                          </w:pPr>
                          <w:r>
                            <w:rPr>
                              <w:rFonts w:cs="Times New Roman"/>
                              <w:szCs w:val="24"/>
                            </w:rPr>
                            <w:t xml:space="preserve">Повратак </w:t>
                          </w:r>
                          <w:r w:rsidR="006C3A1F">
                            <w:rPr>
                              <w:rFonts w:cs="Times New Roman"/>
                              <w:szCs w:val="24"/>
                            </w:rPr>
                            <w:t>ваздухоплова</w:t>
                          </w:r>
                        </w:p>
                      </w:txbxContent>
                    </v:textbox>
                  </v:roundrect>
                  <v:roundrect id="Rectangle: Rounded Corners 883814138" o:spid="_x0000_s1032" style="position:absolute;left:17068;top:19708;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" fillcolor="white [3201]" strokecolor="#4472c4 [3204]" strokeweight="1pt">
                    <v:stroke joinstyle="miter"/>
                    <v:textbox>
                      <w:txbxContent>
                        <w:p w14:paraId="5502C05A" w14:textId="137C8E92" w:rsidR="007157F6" w:rsidRPr="007157F6" w:rsidRDefault="006C3A1F" w:rsidP="007157F6">
                          <w:pPr>
                            <w:jc w:val="center"/>
                            <w:rPr>
                              <w:rFonts w:cs="Times New Roman"/>
                              <w:szCs w:val="24"/>
                            </w:rPr>
                          </w:pPr>
                          <w:r>
                            <w:rPr>
                              <w:rFonts w:cs="Times New Roman"/>
                              <w:szCs w:val="24"/>
                            </w:rPr>
                            <w:t>Приоритет</w:t>
                          </w:r>
                          <w:r w:rsidR="00932228">
                            <w:rPr>
                              <w:rFonts w:cs="Times New Roman"/>
                              <w:szCs w:val="24"/>
                            </w:rPr>
                            <w:t xml:space="preserve"> и прилазна секвенца</w:t>
                          </w:r>
                        </w:p>
                      </w:txbxContent>
                    </v:textbox>
                  </v:roundrect>
                  <v:roundrect id="Rectangle: Rounded Corners 363808732" o:spid="_x0000_s1033" style="position:absolute;left:17068;top:25971;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" fillcolor="white [3201]" strokecolor="#4472c4 [3204]" strokeweight="1pt">
                    <v:stroke joinstyle="miter"/>
                    <v:textbox>
                      <w:txbxContent>
                        <w:p w14:paraId="1E467F53" w14:textId="67E76EA6" w:rsidR="007157F6" w:rsidRPr="007157F6" w:rsidRDefault="006C3A1F" w:rsidP="007157F6">
                          <w:pPr>
                            <w:jc w:val="center"/>
                            <w:rPr>
                              <w:rFonts w:cs="Times New Roman"/>
                              <w:szCs w:val="24"/>
                            </w:rPr>
                          </w:pPr>
                          <w:r>
                            <w:rPr>
                              <w:rFonts w:cs="Times New Roman"/>
                              <w:szCs w:val="24"/>
                            </w:rPr>
                            <w:t>Холдинг, прилаз и слетање</w:t>
                          </w:r>
                        </w:p>
                      </w:txbxContent>
                    </v:textbox>
                  </v:roundrect>
                  <v:shapetype id="_x0000_t32" coordsize="21600,21600" o:spt="32" o:oned="t" path="m,l21600,21600e" filled="f">
                    <v:path arrowok="t" fillok="f" o:connecttype="none"/>
                    <o:lock v:ext="edit" shapetype="t"/>
                  </v:shapetype>
                  <v:shape id="Straight Arrow Connector 1111596387" o:spid="_x0000_s1034" type="#_x0000_t32" style="position:absolute;left:30289;top:4154;width:0;height:29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" strokecolor="#2f5496 [2404]" strokeweight="1pt">
                    <v:stroke endarrow="block" joinstyle="miter"/>
                  </v:shape>
                  <v:shape id="Straight Arrow Connector 946865449" o:spid="_x0000_s1035" type="#_x0000_t32" style="position:absolute;left:30289;top:10352;width:0;height:30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" strokecolor="#2f5496 [2404]" strokeweight="1pt">
                    <v:stroke endarrow="block" joinstyle="miter"/>
                  </v:shape>
                  <v:shape id="Straight Arrow Connector 2035277748" o:spid="_x0000_s1036" type="#_x0000_t32" style="position:absolute;left:30289;top:16681;width:0;height:30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" strokecolor="#2f5496 [2404]" strokeweight="1pt">
                    <v:stroke endarrow="block" joinstyle="miter"/>
                  </v:shape>
                  <v:shape id="Straight Arrow Connector 817084038" o:spid="_x0000_s1037" type="#_x0000_t32" style="position:absolute;left:30289;top:22948;width:0;height:30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" strokecolor="#2f5496 [2404]" strokeweight="1pt">
                    <v:stroke endarrow="block" joinstyle="miter"/>
                  </v:shape>
                  <v:roundrect id="Rectangle: Rounded Corners 287444934" o:spid="_x0000_s1038" style="position:absolute;left:17068;top:32234;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" fillcolor="white [3201]" strokecolor="#4472c4 [3204]" strokeweight="1pt">
                    <v:stroke joinstyle="miter"/>
                    <v:textbox>
                      <w:txbxContent>
                        <w:p w14:paraId="674DF556" w14:textId="545CA6FA" w:rsidR="006C3A1F" w:rsidRPr="006C3A1F" w:rsidRDefault="006C3A1F" w:rsidP="007157F6">
                          <w:pPr>
                            <w:jc w:val="center"/>
                            <w:rPr>
                              <w:rFonts w:cs="Times New Roman"/>
                              <w:szCs w:val="24"/>
                            </w:rPr>
                          </w:pPr>
                          <w:r>
                            <w:rPr>
                              <w:rFonts w:cs="Times New Roman"/>
                              <w:szCs w:val="24"/>
                              <w:lang w:val="sr-Latn-RS"/>
                            </w:rPr>
                            <w:t xml:space="preserve">Monte Carlo </w:t>
                          </w:r>
                          <w:r>
                            <w:rPr>
                              <w:rFonts w:cs="Times New Roman"/>
                              <w:szCs w:val="24"/>
                            </w:rPr>
                            <w:t>резултати</w:t>
                          </w:r>
                        </w:p>
                      </w:txbxContent>
                    </v:textbox>
                  </v:roundrect>
                  <v:roundrect id="Rectangle: Rounded Corners 548726547" o:spid="_x0000_s1039" style="position:absolute;left:2667;top:41211;width:26441;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" fillcolor="white [3201]" strokecolor="#4472c4 [3204]" strokeweight="1pt">
                    <v:stroke joinstyle="miter"/>
                    <v:textbox>
                      <w:txbxContent>
                        <w:p w14:paraId="736A0AD3" w14:textId="4841AFAB" w:rsidR="006C3A1F" w:rsidRPr="007157F6" w:rsidRDefault="006C3A1F" w:rsidP="007157F6">
                          <w:pPr>
                            <w:jc w:val="center"/>
                            <w:rPr>
                              <w:rFonts w:cs="Times New Roman"/>
                              <w:szCs w:val="24"/>
                            </w:rPr>
                          </w:pPr>
                          <w:r>
                            <w:rPr>
                              <w:rFonts w:cs="Times New Roman"/>
                              <w:szCs w:val="24"/>
                            </w:rPr>
                            <w:t>Основни сценарио</w:t>
                          </w:r>
                        </w:p>
                      </w:txbxContent>
                    </v:textbox>
                  </v:roundrect>
                  <v:roundrect id="Rectangle: Rounded Corners 914598146" o:spid="_x0000_s1040" style="position:absolute;left:31089;top:41211;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" fillcolor="white [3201]" strokecolor="#4472c4 [3204]" strokeweight="1pt">
                    <v:stroke joinstyle="miter"/>
                    <v:textbox>
                      <w:txbxContent>
                        <w:p w14:paraId="7988AF41" w14:textId="400E3530" w:rsidR="006C3A1F" w:rsidRPr="007157F6" w:rsidRDefault="006C3A1F" w:rsidP="007157F6">
                          <w:pPr>
                            <w:jc w:val="center"/>
                            <w:rPr>
                              <w:rFonts w:cs="Times New Roman"/>
                              <w:szCs w:val="24"/>
                            </w:rPr>
                          </w:pPr>
                          <w:r>
                            <w:rPr>
                              <w:rFonts w:cs="Times New Roman"/>
                              <w:szCs w:val="24"/>
                            </w:rPr>
                            <w:t>Привремено затварање ПСС</w:t>
                          </w:r>
                        </w:p>
                      </w:txbxContent>
                    </v:textbox>
                  </v:roundrect>
                  <v:shape id="Straight Arrow Connector 1127627785" o:spid="_x0000_s1041" type="#_x0000_t32" style="position:absolute;left:30289;top:29211;width:0;height:30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" strokecolor="#2f5496 [2404]" strokeweight="1pt">
                    <v:stroke endarrow="block" joinstyle="miter"/>
                  </v:shape>
                </v:group>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807174622" o:spid="_x0000_s1042" type="#_x0000_t38" style="position:absolute;left:20219;top:31142;width:5737;height:14402;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" adj="10800" strokecolor="#4472c4 [3204]" strokeweight="1pt">
                  <v:stroke endarrow="block" joinstyle="miter"/>
                </v:shape>
                <v:shape id="Connector: Curved 527230459" o:spid="_x0000_s1043" type="#_x0000_t38" style="position:absolute;left:34431;top:31332;width:5737;height:14021;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" adj="10800" strokecolor="#4472c4 [3204]" strokeweight="1pt">
                  <v:stroke endarrow="block" joinstyle="miter"/>
                </v:shape>
                <w10:anchorlock/>
              </v:group>
            </w:pict>
          </mc:Fallback>
        </mc:AlternateContent>
      </w:r>
    </w:p>
    <w:p w14:paraId="0B4EB351" w14:textId="77777777" w:rsidR="00E76120" w:rsidRPr="003C2E03" w:rsidRDefault="00E76120" w:rsidP="00E76120">
      <w:pPr>
        <w:jc w:val="both"/>
        <w:rPr>
          <w:rFonts w:cs="Times New Roman"/>
          <w:szCs w:val="24"/>
          <w:lang w:val="sr-Latn-RS"/>
        </w:rPr>
      </w:pPr>
      <w:r w:rsidRPr="003C2E03">
        <w:rPr>
          <w:rFonts w:cs="Times New Roman"/>
          <w:szCs w:val="24"/>
          <w:lang w:val="sr-Latn-RS"/>
        </w:rPr>
        <w:t>Прилазна секвенца формира се на основу статуса горива и категорије ваздухоплова. Потребно раздвајање одређује се у зависности од узастопног пара ваздухоплова, док се неизвесност у реализацији прилаза обухвата временским бафером. Модел тако повезује оперативне карактеристике ваздухоплова, правила секвенцирања и стохастичка одступања у јединствену експерименталну целину.</w:t>
      </w:r>
    </w:p>
    <w:p w14:paraId="6541E312" w14:textId="77777777" w:rsidR="00E76120" w:rsidRPr="003C2E03" w:rsidRDefault="00E76120" w:rsidP="00E76120">
      <w:pPr>
        <w:jc w:val="both"/>
        <w:rPr>
          <w:rFonts w:cs="Times New Roman"/>
          <w:szCs w:val="24"/>
          <w:lang w:val="sr-Latn-RS"/>
        </w:rPr>
      </w:pPr>
      <w:r w:rsidRPr="003C2E03">
        <w:rPr>
          <w:rFonts w:cs="Times New Roman"/>
          <w:szCs w:val="24"/>
          <w:lang w:val="sr-Latn-RS"/>
        </w:rPr>
        <w:lastRenderedPageBreak/>
        <w:t>Резултати су анализирани помоћу показатеља успешности реализације летова, времена у холдингу, потрошње и преостале количине горива, броја неуспелих прилаза, дивертирања и других неповољних исхода. Показатељи су посматрани на нивоу целог система и по типовима ваздухоплова, чиме је омогућено препознавање категорија које су најосетљивије на посматране поремећаје.</w:t>
      </w:r>
    </w:p>
    <w:p w14:paraId="2DACE68B" w14:textId="62C9A71A" w:rsidR="00E76120" w:rsidRPr="00E76120" w:rsidRDefault="00E76120" w:rsidP="00E76120">
      <w:pPr>
        <w:jc w:val="both"/>
        <w:rPr>
          <w:rFonts w:cs="Times New Roman"/>
          <w:szCs w:val="24"/>
        </w:rPr>
      </w:pPr>
      <w:r w:rsidRPr="003C2E03">
        <w:rPr>
          <w:rFonts w:cs="Times New Roman"/>
          <w:szCs w:val="24"/>
          <w:lang w:val="sr-Latn-RS"/>
        </w:rPr>
        <w:t>Рад је организован у</w:t>
      </w:r>
      <w:r>
        <w:rPr>
          <w:rFonts w:cs="Times New Roman"/>
          <w:szCs w:val="24"/>
        </w:rPr>
        <w:t xml:space="preserve"> шест поглавља</w:t>
      </w:r>
      <w:r w:rsidRPr="003C2E03">
        <w:rPr>
          <w:rFonts w:cs="Times New Roman"/>
          <w:szCs w:val="24"/>
          <w:lang w:val="sr-Latn-RS"/>
        </w:rPr>
        <w:t xml:space="preserve">. Након увода приказане су теоријске основе дискретне симулације, </w:t>
      </w:r>
      <w:r>
        <w:rPr>
          <w:rFonts w:cs="Times New Roman"/>
          <w:szCs w:val="24"/>
          <w:lang w:val="sr-Latn-RS"/>
        </w:rPr>
        <w:t>Монте Карло</w:t>
      </w:r>
      <w:r w:rsidRPr="003C2E03">
        <w:rPr>
          <w:rFonts w:cs="Times New Roman"/>
          <w:szCs w:val="24"/>
          <w:lang w:val="sr-Latn-RS"/>
        </w:rPr>
        <w:t xml:space="preserve"> експеримента и секвенцирања ваздухоплова. Потом су описани предмет истраживања, сценарио и претпоставке модела. Централни део рада обухвата развој симулационог модела и план експеримента, након чега следе анализа резултата и анализа осетљивости. У завршном поглављу изложени су најважнији закључци, ограничења модела и могућности његовог даљег развоја.</w:t>
      </w:r>
    </w:p>
    <w:p w14:paraId="09392305" w14:textId="473F3010" w:rsidR="00340A38" w:rsidRPr="00A55097" w:rsidRDefault="00340A38" w:rsidP="00A55097">
      <w:pPr>
        <w:pStyle w:val="Heading1"/>
      </w:pPr>
      <w:bookmarkStart w:id="3" w:name="_Toc236489694"/>
      <w:r w:rsidRPr="00340A38">
        <w:rPr>
          <w:lang w:val="sr-Latn-RS"/>
        </w:rPr>
        <w:t xml:space="preserve">2. </w:t>
      </w:r>
      <w:r w:rsidR="00A55097">
        <w:t>Теоријске основе</w:t>
      </w:r>
      <w:bookmarkEnd w:id="3"/>
    </w:p>
    <w:p w14:paraId="700129F4" w14:textId="77777777" w:rsidR="00340A38" w:rsidRPr="00340A38" w:rsidRDefault="00340A38" w:rsidP="00A55097">
      <w:pPr>
        <w:pStyle w:val="Heading2"/>
        <w:rPr>
          <w:lang w:val="sr-Latn-RS"/>
        </w:rPr>
      </w:pPr>
      <w:bookmarkStart w:id="4" w:name="_Toc236489695"/>
      <w:r w:rsidRPr="00340A38">
        <w:rPr>
          <w:lang w:val="sr-Latn-RS"/>
        </w:rPr>
        <w:t>2.1. Дискретна симулација ваздушног саобраћаја</w:t>
      </w:r>
      <w:bookmarkEnd w:id="4"/>
    </w:p>
    <w:p w14:paraId="77B3617F" w14:textId="77777777" w:rsidR="00340A38" w:rsidRPr="00340A38" w:rsidRDefault="00340A38" w:rsidP="00AA3AF5">
      <w:pPr>
        <w:jc w:val="both"/>
        <w:rPr>
          <w:rFonts w:cs="Times New Roman"/>
          <w:szCs w:val="24"/>
          <w:lang w:val="sr-Latn-RS"/>
        </w:rPr>
      </w:pPr>
      <w:r w:rsidRPr="00340A38">
        <w:rPr>
          <w:rFonts w:cs="Times New Roman"/>
          <w:szCs w:val="24"/>
          <w:lang w:val="sr-Latn-RS"/>
        </w:rPr>
        <w:t>Симулација представља поступак испитивања понашања реалног система помоћу његовог поједностављеног математичког и програмског модела. Погодна је за анализу система у којима исход зависи од већег броја међусобно повезаних процеса и случајних величина, због чега аналитичко решење није доступно или би захтевало превише поједностављења.</w:t>
      </w:r>
    </w:p>
    <w:p w14:paraId="276F58EF" w14:textId="594944A2" w:rsidR="00340A38" w:rsidRPr="005B733F" w:rsidRDefault="00340A38" w:rsidP="00AA3AF5">
      <w:pPr>
        <w:jc w:val="both"/>
        <w:rPr>
          <w:rFonts w:cs="Times New Roman"/>
          <w:szCs w:val="24"/>
        </w:rPr>
      </w:pPr>
      <w:r w:rsidRPr="00340A38">
        <w:rPr>
          <w:rFonts w:cs="Times New Roman"/>
          <w:szCs w:val="24"/>
          <w:lang w:val="sr-Latn-RS"/>
        </w:rPr>
        <w:t>У развијеном моделу време је представљено низом дискретних тренутака:</w:t>
      </w:r>
    </w:p>
    <w:p w14:paraId="771F42EA" w14:textId="699AD29C" w:rsidR="00340A38" w:rsidRPr="00340A38" w:rsidRDefault="00000000" w:rsidP="00340A38">
      <w:pPr>
        <w:rPr>
          <w:rFonts w:cs="Times New Roman"/>
          <w:szCs w:val="24"/>
        </w:rPr>
      </w:pPr>
      <m:oMathPara>
        <m:oMath>
          <m:sSub>
            <m:sSubPr>
              <m:ctrlPr>
                <w:rPr>
                  <w:rFonts w:ascii="Cambria Math" w:hAnsi="Cambria Math" w:cs="Times New Roman"/>
                  <w:iCs/>
                  <w:szCs w:val="24"/>
                  <w:lang w:val="sr-Latn-RS"/>
                </w:rPr>
              </m:ctrlPr>
            </m:sSubPr>
            <m:e>
              <m:r>
                <w:rPr>
                  <w:rFonts w:ascii="Cambria Math" w:hAnsi="Cambria Math" w:cs="Times New Roman"/>
                  <w:szCs w:val="24"/>
                  <w:lang w:val="sr-Latn-RS"/>
                </w:rPr>
                <m:t>t</m:t>
              </m:r>
            </m:e>
            <m:sub>
              <m:r>
                <w:rPr>
                  <w:rFonts w:ascii="Cambria Math" w:eastAsia="Cambria Math" w:hAnsi="Cambria Math" w:cs="Times New Roman"/>
                  <w:szCs w:val="24"/>
                  <w:lang w:val="sr-Latn-RS"/>
                </w:rPr>
                <m:t>k</m:t>
              </m:r>
            </m:sub>
          </m:sSub>
          <m:r>
            <w:rPr>
              <w:rFonts w:ascii="Cambria Math" w:hAnsi="Cambria Math" w:cs="Times New Roman"/>
              <w:szCs w:val="24"/>
              <w:lang w:val="sr-Latn-RS"/>
            </w:rPr>
            <m:t>=kΔt,  k=0, 1, 2, …</m:t>
          </m:r>
        </m:oMath>
      </m:oMathPara>
    </w:p>
    <w:p w14:paraId="197E4E96" w14:textId="656EC6B4" w:rsidR="00340A38" w:rsidRPr="00340A38" w:rsidRDefault="00340A38" w:rsidP="00AA3AF5">
      <w:pPr>
        <w:jc w:val="both"/>
        <w:rPr>
          <w:rFonts w:cs="Times New Roman"/>
          <w:szCs w:val="24"/>
          <w:lang w:val="sr-Latn-RS"/>
        </w:rPr>
      </w:pPr>
      <w:r w:rsidRPr="00340A38">
        <w:rPr>
          <w:rFonts w:cs="Times New Roman"/>
          <w:szCs w:val="24"/>
          <w:lang w:val="sr-Latn-RS"/>
        </w:rPr>
        <w:t xml:space="preserve">где је </w:t>
      </w:r>
      <m:oMath>
        <m:r>
          <w:rPr>
            <w:rFonts w:ascii="Cambria Math" w:hAnsi="Cambria Math" w:cs="Times New Roman"/>
            <w:szCs w:val="24"/>
            <w:lang w:val="sr-Latn-RS"/>
          </w:rPr>
          <m:t>Δt</m:t>
        </m:r>
      </m:oMath>
      <w:r w:rsidRPr="00340A38">
        <w:rPr>
          <w:rFonts w:cs="Times New Roman"/>
          <w:szCs w:val="24"/>
          <w:lang w:val="sr-Latn-RS"/>
        </w:rPr>
        <w:t xml:space="preserve"> временски корак симулације. У сваком кораку проверавају се тренутно стање ваздухоплова, расположива количина горива, статус ПСС и услови за прелазак у наредно стање. На тај начин модел приказује промене које се одвијају од почетка планиране активности до слетања, дивертирања или завршетка симулације.</w:t>
      </w:r>
    </w:p>
    <w:p w14:paraId="1D99955B" w14:textId="33D5E701" w:rsidR="00340A38" w:rsidRPr="00340A38" w:rsidRDefault="00340A38" w:rsidP="00AA3AF5">
      <w:pPr>
        <w:jc w:val="both"/>
        <w:rPr>
          <w:rFonts w:cs="Times New Roman"/>
          <w:szCs w:val="24"/>
          <w:lang w:val="sr-Latn-RS"/>
        </w:rPr>
      </w:pPr>
      <w:r w:rsidRPr="00340A38">
        <w:rPr>
          <w:rFonts w:cs="Times New Roman"/>
          <w:szCs w:val="24"/>
          <w:lang w:val="sr-Latn-RS"/>
        </w:rPr>
        <w:t xml:space="preserve">Стање система у тренутку </w:t>
      </w:r>
      <m:oMath>
        <m:sSub>
          <m:sSubPr>
            <m:ctrlPr>
              <w:rPr>
                <w:rFonts w:ascii="Cambria Math" w:hAnsi="Cambria Math" w:cs="Times New Roman"/>
                <w:iCs/>
                <w:szCs w:val="24"/>
                <w:lang w:val="sr-Latn-RS"/>
              </w:rPr>
            </m:ctrlPr>
          </m:sSubPr>
          <m:e>
            <m:r>
              <w:rPr>
                <w:rFonts w:ascii="Cambria Math" w:hAnsi="Cambria Math" w:cs="Times New Roman"/>
                <w:szCs w:val="24"/>
                <w:lang w:val="sr-Latn-RS"/>
              </w:rPr>
              <m:t>t</m:t>
            </m:r>
          </m:e>
          <m:sub>
            <m:r>
              <w:rPr>
                <w:rFonts w:ascii="Cambria Math" w:eastAsia="Cambria Math" w:hAnsi="Cambria Math" w:cs="Times New Roman"/>
                <w:szCs w:val="24"/>
                <w:lang w:val="sr-Latn-RS"/>
              </w:rPr>
              <m:t>k</m:t>
            </m:r>
          </m:sub>
        </m:sSub>
      </m:oMath>
      <w:r w:rsidRPr="00340A38">
        <w:rPr>
          <w:rFonts w:cs="Times New Roman"/>
          <w:szCs w:val="24"/>
          <w:lang w:val="sr-Latn-RS"/>
        </w:rPr>
        <w:t xml:space="preserve"> одређено је стањима свих ваздухоплова и расположивошћу инфраструктуре. Ваздухоплов може бити на земљи, у планираној активности, повратку ка аеродрому, холдингу, прилазу, неуспелом прилазу или у неком од завршних стања. Преласци између стања настају када се испуне одговарајући временски, оперативни или горивни услови.</w:t>
      </w:r>
    </w:p>
    <w:p w14:paraId="28038322" w14:textId="77777777" w:rsidR="00340A38" w:rsidRPr="00340A38" w:rsidRDefault="00340A38" w:rsidP="00AA3AF5">
      <w:pPr>
        <w:jc w:val="both"/>
        <w:rPr>
          <w:rFonts w:cs="Times New Roman"/>
          <w:szCs w:val="24"/>
          <w:lang w:val="sr-Latn-RS"/>
        </w:rPr>
      </w:pPr>
      <w:r w:rsidRPr="00340A38">
        <w:rPr>
          <w:rFonts w:cs="Times New Roman"/>
          <w:szCs w:val="24"/>
          <w:lang w:val="sr-Latn-RS"/>
        </w:rPr>
        <w:t>Дискретна симулација омогућава да се у истом моделу повежу различити типови ваздухоплова, њихове перформансе, план летења, потрошња горива и правила секвенцирања. Њена предност је могућност праћења развоја ситуације кроз време, укључујући последице поремећаја који се не могу унапред тачно предвидети.</w:t>
      </w:r>
    </w:p>
    <w:p w14:paraId="29CA6873" w14:textId="24ECC34F" w:rsidR="00340A38" w:rsidRPr="00340A38" w:rsidRDefault="00340A38" w:rsidP="00F56ADF">
      <w:pPr>
        <w:pStyle w:val="Heading2"/>
        <w:rPr>
          <w:lang w:val="sr-Latn-RS"/>
        </w:rPr>
      </w:pPr>
      <w:bookmarkStart w:id="5" w:name="_Toc236489696"/>
      <w:r w:rsidRPr="00340A38">
        <w:rPr>
          <w:lang w:val="sr-Latn-RS"/>
        </w:rPr>
        <w:t xml:space="preserve">2.2. </w:t>
      </w:r>
      <w:r w:rsidR="00F56ADF">
        <w:rPr>
          <w:lang w:val="sr-Latn-RS"/>
        </w:rPr>
        <w:t>Монте Карло</w:t>
      </w:r>
      <w:r w:rsidRPr="00340A38">
        <w:rPr>
          <w:lang w:val="sr-Latn-RS"/>
        </w:rPr>
        <w:t xml:space="preserve"> експеримент</w:t>
      </w:r>
      <w:bookmarkEnd w:id="5"/>
    </w:p>
    <w:p w14:paraId="5515C6FD" w14:textId="77777777" w:rsidR="00340A38" w:rsidRPr="00340A38" w:rsidRDefault="00340A38" w:rsidP="00AA3AF5">
      <w:pPr>
        <w:jc w:val="both"/>
        <w:rPr>
          <w:rFonts w:cs="Times New Roman"/>
          <w:szCs w:val="24"/>
          <w:lang w:val="sr-Latn-RS"/>
        </w:rPr>
      </w:pPr>
      <w:r w:rsidRPr="00340A38">
        <w:rPr>
          <w:rFonts w:cs="Times New Roman"/>
          <w:szCs w:val="24"/>
          <w:lang w:val="sr-Latn-RS"/>
        </w:rPr>
        <w:t>Једно извршавање стохастичког модела представља само један могући развој посматране ситуације. Добијени резултат зависи од конкретно генерисаних времена полетања и трајања активности, вероватноће неуспелог прилаза и других случајних величина. Због тога се закључци не могу заснивати на једној симулацији.</w:t>
      </w:r>
    </w:p>
    <w:p w14:paraId="3F7FAF21" w14:textId="1E3FC1D7" w:rsidR="00340A38" w:rsidRPr="00720DB7" w:rsidRDefault="00F56ADF" w:rsidP="00AA3AF5">
      <w:pPr>
        <w:jc w:val="both"/>
        <w:rPr>
          <w:rFonts w:cs="Times New Roman"/>
          <w:szCs w:val="24"/>
          <w:lang w:val="sr-Latn-RS"/>
        </w:rPr>
      </w:pPr>
      <w:r>
        <w:rPr>
          <w:rFonts w:cs="Times New Roman"/>
          <w:szCs w:val="24"/>
          <w:lang w:val="sr-Latn-RS"/>
        </w:rPr>
        <w:lastRenderedPageBreak/>
        <w:t>Монте Карло</w:t>
      </w:r>
      <w:r w:rsidR="00340A38" w:rsidRPr="00340A38">
        <w:rPr>
          <w:rFonts w:cs="Times New Roman"/>
          <w:szCs w:val="24"/>
          <w:lang w:val="sr-Latn-RS"/>
        </w:rPr>
        <w:t xml:space="preserve"> експеримент подразумева вишеструко извршавање истог модела уз генерисање различитих реализација случајних величина. Ако је посматрани показатељ у репликацији </w:t>
      </w:r>
      <m:oMath>
        <m:r>
          <w:rPr>
            <w:rFonts w:ascii="Cambria Math" w:hAnsi="Cambria Math" w:cs="Times New Roman"/>
            <w:szCs w:val="24"/>
            <w:lang w:val="sr-Latn-RS"/>
          </w:rPr>
          <m:t>r</m:t>
        </m:r>
      </m:oMath>
      <w:r w:rsidR="00340A38" w:rsidRPr="00340A38">
        <w:rPr>
          <w:rFonts w:cs="Times New Roman"/>
          <w:szCs w:val="24"/>
          <w:lang w:val="sr-Latn-RS"/>
        </w:rPr>
        <w:t xml:space="preserve"> означен са </w:t>
      </w:r>
      <m:oMath>
        <m:sSub>
          <m:sSubPr>
            <m:ctrlPr>
              <w:rPr>
                <w:rFonts w:ascii="Cambria Math" w:hAnsi="Cambria Math" w:cs="Times New Roman"/>
                <w:i/>
                <w:szCs w:val="24"/>
                <w:lang w:val="sr-Latn-RS"/>
              </w:rPr>
            </m:ctrlPr>
          </m:sSubPr>
          <m:e>
            <m:r>
              <w:rPr>
                <w:rFonts w:ascii="Cambria Math" w:hAnsi="Cambria Math" w:cs="Times New Roman"/>
                <w:szCs w:val="24"/>
                <w:lang w:val="sr-Latn-RS"/>
              </w:rPr>
              <m:t>Y</m:t>
            </m:r>
          </m:e>
          <m:sub>
            <m:r>
              <w:rPr>
                <w:rFonts w:ascii="Cambria Math" w:hAnsi="Cambria Math" w:cs="Times New Roman"/>
                <w:szCs w:val="24"/>
                <w:lang w:val="sr-Latn-RS"/>
              </w:rPr>
              <m:t>r</m:t>
            </m:r>
          </m:sub>
        </m:sSub>
      </m:oMath>
      <w:r w:rsidR="00340A38" w:rsidRPr="00340A38">
        <w:rPr>
          <w:rFonts w:cs="Times New Roman"/>
          <w:szCs w:val="24"/>
          <w:lang w:val="sr-Latn-RS"/>
        </w:rPr>
        <w:t xml:space="preserve"> његова очекивана вредност процењује се аритметичком средином:</w:t>
      </w:r>
    </w:p>
    <w:p w14:paraId="179DCECF" w14:textId="6EB2EA15" w:rsidR="00340A38" w:rsidRPr="00340A38" w:rsidRDefault="00000000" w:rsidP="00340A38">
      <w:pPr>
        <w:rPr>
          <w:rFonts w:cs="Times New Roman"/>
          <w:szCs w:val="24"/>
          <w:lang w:val="sr-Latn-RS"/>
        </w:rPr>
      </w:pPr>
      <m:oMathPara>
        <m:oMath>
          <m:acc>
            <m:accPr>
              <m:chr m:val="̅"/>
              <m:ctrlPr>
                <w:rPr>
                  <w:rFonts w:ascii="Cambria Math" w:hAnsi="Cambria Math" w:cs="Times New Roman"/>
                  <w:i/>
                  <w:szCs w:val="24"/>
                  <w:lang w:val="sr-Latn-RS"/>
                </w:rPr>
              </m:ctrlPr>
            </m:accPr>
            <m:e>
              <m:r>
                <w:rPr>
                  <w:rFonts w:ascii="Cambria Math" w:hAnsi="Cambria Math" w:cs="Times New Roman"/>
                  <w:szCs w:val="24"/>
                  <w:lang w:val="sr-Latn-RS"/>
                </w:rPr>
                <m:t>Y</m:t>
              </m:r>
            </m:e>
          </m:acc>
          <m:r>
            <w:rPr>
              <w:rFonts w:ascii="Cambria Math" w:hAnsi="Cambria Math" w:cs="Times New Roman"/>
              <w:szCs w:val="24"/>
              <w:lang w:val="sr-Latn-RS"/>
            </w:rPr>
            <m:t>=</m:t>
          </m:r>
          <m:f>
            <m:fPr>
              <m:ctrlPr>
                <w:rPr>
                  <w:rFonts w:ascii="Cambria Math" w:hAnsi="Cambria Math" w:cs="Times New Roman"/>
                  <w:szCs w:val="24"/>
                  <w:lang w:val="sr-Latn-RS"/>
                </w:rPr>
              </m:ctrlPr>
            </m:fPr>
            <m:num>
              <m:r>
                <w:rPr>
                  <w:rFonts w:ascii="Cambria Math" w:hAnsi="Cambria Math" w:cs="Times New Roman"/>
                  <w:szCs w:val="24"/>
                  <w:lang w:val="sr-Latn-RS"/>
                </w:rPr>
                <m:t>1</m:t>
              </m:r>
            </m:num>
            <m:den>
              <m:r>
                <w:rPr>
                  <w:rFonts w:ascii="Cambria Math" w:hAnsi="Cambria Math" w:cs="Times New Roman"/>
                  <w:szCs w:val="24"/>
                  <w:lang w:val="sr-Latn-RS"/>
                </w:rPr>
                <m:t>R</m:t>
              </m:r>
            </m:den>
          </m:f>
          <m:nary>
            <m:naryPr>
              <m:chr m:val="∑"/>
              <m:limLoc m:val="undOvr"/>
              <m:ctrlPr>
                <w:rPr>
                  <w:rFonts w:ascii="Cambria Math" w:hAnsi="Cambria Math" w:cs="Times New Roman"/>
                  <w:i/>
                  <w:szCs w:val="24"/>
                  <w:lang w:val="sr-Latn-RS"/>
                </w:rPr>
              </m:ctrlPr>
            </m:naryPr>
            <m:sub>
              <m:r>
                <w:rPr>
                  <w:rFonts w:ascii="Cambria Math" w:hAnsi="Cambria Math" w:cs="Times New Roman"/>
                  <w:szCs w:val="24"/>
                  <w:lang w:val="sr-Latn-RS"/>
                </w:rPr>
                <m:t>r=1</m:t>
              </m:r>
            </m:sub>
            <m:sup>
              <m:r>
                <w:rPr>
                  <w:rFonts w:ascii="Cambria Math" w:hAnsi="Cambria Math" w:cs="Times New Roman"/>
                  <w:szCs w:val="24"/>
                  <w:lang w:val="sr-Latn-RS"/>
                </w:rPr>
                <m:t>R</m:t>
              </m:r>
            </m:sup>
            <m:e>
              <m:sSub>
                <m:sSubPr>
                  <m:ctrlPr>
                    <w:rPr>
                      <w:rFonts w:ascii="Cambria Math" w:hAnsi="Cambria Math" w:cs="Times New Roman"/>
                      <w:i/>
                      <w:szCs w:val="24"/>
                      <w:lang w:val="sr-Latn-RS"/>
                    </w:rPr>
                  </m:ctrlPr>
                </m:sSubPr>
                <m:e>
                  <m:r>
                    <w:rPr>
                      <w:rFonts w:ascii="Cambria Math" w:hAnsi="Cambria Math" w:cs="Times New Roman"/>
                      <w:szCs w:val="24"/>
                      <w:lang w:val="sr-Latn-RS"/>
                    </w:rPr>
                    <m:t>Y</m:t>
                  </m:r>
                </m:e>
                <m:sub>
                  <m:r>
                    <w:rPr>
                      <w:rFonts w:ascii="Cambria Math" w:hAnsi="Cambria Math" w:cs="Times New Roman"/>
                      <w:szCs w:val="24"/>
                      <w:lang w:val="sr-Latn-RS"/>
                    </w:rPr>
                    <m:t>r</m:t>
                  </m:r>
                </m:sub>
              </m:sSub>
            </m:e>
          </m:nary>
        </m:oMath>
      </m:oMathPara>
    </w:p>
    <w:p w14:paraId="41F16273" w14:textId="791C789E" w:rsidR="00340A38" w:rsidRPr="00720DB7" w:rsidRDefault="00340A38" w:rsidP="00AA3AF5">
      <w:pPr>
        <w:jc w:val="both"/>
        <w:rPr>
          <w:rFonts w:cs="Times New Roman"/>
          <w:szCs w:val="24"/>
          <w:lang w:val="sr-Latn-RS"/>
        </w:rPr>
      </w:pPr>
      <w:r w:rsidRPr="00340A38">
        <w:rPr>
          <w:rFonts w:cs="Times New Roman"/>
          <w:szCs w:val="24"/>
          <w:lang w:val="sr-Latn-RS"/>
        </w:rPr>
        <w:t xml:space="preserve">где је </w:t>
      </w:r>
      <m:oMath>
        <m:r>
          <w:rPr>
            <w:rFonts w:ascii="Cambria Math" w:hAnsi="Cambria Math" w:cs="Times New Roman"/>
            <w:szCs w:val="24"/>
            <w:lang w:val="sr-Latn-RS"/>
          </w:rPr>
          <m:t>R</m:t>
        </m:r>
      </m:oMath>
      <w:r w:rsidRPr="00340A38">
        <w:rPr>
          <w:rFonts w:cs="Times New Roman"/>
          <w:szCs w:val="24"/>
          <w:lang w:val="sr-Latn-RS"/>
        </w:rPr>
        <w:t xml:space="preserve"> укупан број репликација. Вероватноћа појаве одређеног догађаја, на пример достизања статуса EMERGENCY, процењује се његовом релативном учесталошћу:</w:t>
      </w:r>
    </w:p>
    <w:p w14:paraId="321D9184" w14:textId="783ACBC9" w:rsidR="00B06077" w:rsidRPr="00340A38" w:rsidRDefault="00000000" w:rsidP="00340A38">
      <w:pPr>
        <w:rPr>
          <w:rFonts w:cs="Times New Roman"/>
          <w:szCs w:val="24"/>
          <w:lang w:val="sr-Latn-RS"/>
        </w:rPr>
      </w:pPr>
      <m:oMathPara>
        <m:oMath>
          <m:acc>
            <m:accPr>
              <m:ctrlPr>
                <w:rPr>
                  <w:rFonts w:ascii="Cambria Math" w:hAnsi="Cambria Math" w:cs="Times New Roman"/>
                  <w:i/>
                  <w:szCs w:val="24"/>
                  <w:lang w:val="sr-Latn-RS"/>
                </w:rPr>
              </m:ctrlPr>
            </m:accPr>
            <m:e>
              <m:r>
                <w:rPr>
                  <w:rFonts w:ascii="Cambria Math" w:hAnsi="Cambria Math" w:cs="Times New Roman"/>
                  <w:szCs w:val="24"/>
                  <w:lang w:val="sr-Latn-RS"/>
                </w:rPr>
                <m:t>P</m:t>
              </m:r>
            </m:e>
          </m:acc>
          <m:r>
            <w:rPr>
              <w:rFonts w:ascii="Cambria Math" w:hAnsi="Cambria Math" w:cs="Times New Roman"/>
              <w:szCs w:val="24"/>
              <w:lang w:val="sr-Latn-RS"/>
            </w:rPr>
            <m:t>(A)=</m:t>
          </m:r>
          <m:f>
            <m:fPr>
              <m:ctrlPr>
                <w:rPr>
                  <w:rFonts w:ascii="Cambria Math" w:hAnsi="Cambria Math" w:cs="Times New Roman"/>
                  <w:szCs w:val="24"/>
                  <w:lang w:val="sr-Latn-RS"/>
                </w:rPr>
              </m:ctrlPr>
            </m:fPr>
            <m:num>
              <m:r>
                <w:rPr>
                  <w:rFonts w:ascii="Cambria Math" w:hAnsi="Cambria Math" w:cs="Times New Roman"/>
                  <w:szCs w:val="24"/>
                  <w:lang w:val="sr-Latn-RS"/>
                </w:rPr>
                <m:t>1</m:t>
              </m:r>
            </m:num>
            <m:den>
              <m:r>
                <w:rPr>
                  <w:rFonts w:ascii="Cambria Math" w:hAnsi="Cambria Math" w:cs="Times New Roman"/>
                  <w:szCs w:val="24"/>
                  <w:lang w:val="sr-Latn-RS"/>
                </w:rPr>
                <m:t>R</m:t>
              </m:r>
            </m:den>
          </m:f>
          <m:nary>
            <m:naryPr>
              <m:chr m:val="∑"/>
              <m:limLoc m:val="undOvr"/>
              <m:ctrlPr>
                <w:rPr>
                  <w:rFonts w:ascii="Cambria Math" w:hAnsi="Cambria Math" w:cs="Times New Roman"/>
                  <w:i/>
                  <w:szCs w:val="24"/>
                  <w:lang w:val="sr-Latn-RS"/>
                </w:rPr>
              </m:ctrlPr>
            </m:naryPr>
            <m:sub>
              <m:r>
                <w:rPr>
                  <w:rFonts w:ascii="Cambria Math" w:hAnsi="Cambria Math" w:cs="Times New Roman"/>
                  <w:szCs w:val="24"/>
                  <w:lang w:val="sr-Latn-RS"/>
                </w:rPr>
                <m:t>r=1</m:t>
              </m:r>
            </m:sub>
            <m:sup>
              <m:r>
                <w:rPr>
                  <w:rFonts w:ascii="Cambria Math" w:hAnsi="Cambria Math" w:cs="Times New Roman"/>
                  <w:szCs w:val="24"/>
                  <w:lang w:val="sr-Latn-RS"/>
                </w:rPr>
                <m:t>R</m:t>
              </m:r>
            </m:sup>
            <m:e>
              <m:sSub>
                <m:sSubPr>
                  <m:ctrlPr>
                    <w:rPr>
                      <w:rFonts w:ascii="Cambria Math" w:hAnsi="Cambria Math" w:cs="Times New Roman"/>
                      <w:i/>
                      <w:szCs w:val="24"/>
                      <w:lang w:val="sr-Latn-RS"/>
                    </w:rPr>
                  </m:ctrlPr>
                </m:sSubPr>
                <m:e>
                  <m:r>
                    <w:rPr>
                      <w:rFonts w:ascii="Cambria Math" w:hAnsi="Cambria Math" w:cs="Times New Roman"/>
                      <w:szCs w:val="24"/>
                      <w:lang w:val="sr-Latn-RS"/>
                    </w:rPr>
                    <m:t>I</m:t>
                  </m:r>
                </m:e>
                <m:sub>
                  <m:r>
                    <w:rPr>
                      <w:rFonts w:ascii="Cambria Math" w:hAnsi="Cambria Math" w:cs="Times New Roman"/>
                      <w:szCs w:val="24"/>
                      <w:lang w:val="sr-Latn-RS"/>
                    </w:rPr>
                    <m:t>r</m:t>
                  </m:r>
                </m:sub>
              </m:sSub>
              <m:r>
                <w:rPr>
                  <w:rFonts w:ascii="Cambria Math" w:hAnsi="Cambria Math" w:cs="Times New Roman"/>
                  <w:szCs w:val="24"/>
                  <w:lang w:val="sr-Latn-RS"/>
                </w:rPr>
                <m:t>(A)</m:t>
              </m:r>
            </m:e>
          </m:nary>
        </m:oMath>
      </m:oMathPara>
    </w:p>
    <w:p w14:paraId="081B3A89" w14:textId="2CDF7807" w:rsidR="00340A38" w:rsidRPr="00340A38" w:rsidRDefault="00340A38" w:rsidP="00AA3AF5">
      <w:pPr>
        <w:jc w:val="both"/>
        <w:rPr>
          <w:rFonts w:cs="Times New Roman"/>
          <w:szCs w:val="24"/>
          <w:lang w:val="sr-Latn-RS"/>
        </w:rPr>
      </w:pPr>
      <w:r w:rsidRPr="00340A38">
        <w:rPr>
          <w:rFonts w:cs="Times New Roman"/>
          <w:szCs w:val="24"/>
          <w:lang w:val="sr-Latn-RS"/>
        </w:rPr>
        <w:t xml:space="preserve">при чему </w:t>
      </w:r>
      <m:oMath>
        <m:sSub>
          <m:sSubPr>
            <m:ctrlPr>
              <w:rPr>
                <w:rFonts w:ascii="Cambria Math" w:hAnsi="Cambria Math" w:cs="Times New Roman"/>
                <w:i/>
                <w:szCs w:val="24"/>
                <w:lang w:val="sr-Latn-RS"/>
              </w:rPr>
            </m:ctrlPr>
          </m:sSubPr>
          <m:e>
            <m:r>
              <w:rPr>
                <w:rFonts w:ascii="Cambria Math" w:hAnsi="Cambria Math" w:cs="Times New Roman"/>
                <w:szCs w:val="24"/>
                <w:lang w:val="sr-Latn-RS"/>
              </w:rPr>
              <m:t>I</m:t>
            </m:r>
          </m:e>
          <m:sub>
            <m:r>
              <w:rPr>
                <w:rFonts w:ascii="Cambria Math" w:hAnsi="Cambria Math" w:cs="Times New Roman"/>
                <w:szCs w:val="24"/>
                <w:lang w:val="sr-Latn-RS"/>
              </w:rPr>
              <m:t>r</m:t>
            </m:r>
          </m:sub>
        </m:sSub>
        <m:r>
          <w:rPr>
            <w:rFonts w:ascii="Cambria Math" w:hAnsi="Cambria Math" w:cs="Times New Roman"/>
            <w:szCs w:val="24"/>
            <w:lang w:val="sr-Latn-RS"/>
          </w:rPr>
          <m:t>(A)</m:t>
        </m:r>
      </m:oMath>
      <w:r w:rsidRPr="00340A38">
        <w:rPr>
          <w:rFonts w:cs="Times New Roman"/>
          <w:szCs w:val="24"/>
          <w:lang w:val="sr-Latn-RS"/>
        </w:rPr>
        <w:t xml:space="preserve"> има вредност 1 ако се догађај појавио у репликацији </w:t>
      </w:r>
      <m:oMath>
        <m:r>
          <w:rPr>
            <w:rFonts w:ascii="Cambria Math" w:hAnsi="Cambria Math" w:cs="Times New Roman"/>
            <w:szCs w:val="24"/>
            <w:lang w:val="sr-Latn-RS"/>
          </w:rPr>
          <m:t>r</m:t>
        </m:r>
      </m:oMath>
      <w:r w:rsidRPr="00340A38">
        <w:rPr>
          <w:rFonts w:cs="Times New Roman"/>
          <w:szCs w:val="24"/>
          <w:lang w:val="sr-Latn-RS"/>
        </w:rPr>
        <w:t>, односно 0 ако није.</w:t>
      </w:r>
    </w:p>
    <w:p w14:paraId="17A15E08" w14:textId="0BDD787E" w:rsidR="00340A38" w:rsidRPr="00AA3AF5" w:rsidRDefault="00340A38" w:rsidP="00AA3AF5">
      <w:pPr>
        <w:jc w:val="both"/>
        <w:rPr>
          <w:rFonts w:cs="Times New Roman"/>
          <w:szCs w:val="24"/>
          <w:lang w:val="en-US"/>
        </w:rPr>
      </w:pPr>
      <w:r w:rsidRPr="00340A38">
        <w:rPr>
          <w:rFonts w:cs="Times New Roman"/>
          <w:szCs w:val="24"/>
          <w:lang w:val="sr-Latn-RS"/>
        </w:rPr>
        <w:t xml:space="preserve">Повећањем броја репликација смањује се утицај појединачних екстремних реализација и добијају се стабилније процене. Ипак, ретки догађаји не треба да се тумаче само на основу њихове просечне учесталости. Због тога се, поред средњих вредности, анализирају распон резултата, екстремне вредности и исходи по типовима ваздухоплова. </w:t>
      </w:r>
      <w:r w:rsidR="00F56ADF">
        <w:rPr>
          <w:rFonts w:cs="Times New Roman"/>
          <w:szCs w:val="24"/>
          <w:lang w:val="sr-Latn-RS"/>
        </w:rPr>
        <w:t>Монте Карло</w:t>
      </w:r>
      <w:r w:rsidRPr="00340A38">
        <w:rPr>
          <w:rFonts w:cs="Times New Roman"/>
          <w:szCs w:val="24"/>
          <w:lang w:val="sr-Latn-RS"/>
        </w:rPr>
        <w:t xml:space="preserve"> приступ се у ваздухопловству примењује управо када је потребно проценити расподелу могућих исхода и утицај неизвесности на ризик</w:t>
      </w:r>
      <w:r w:rsidR="00CE02D6">
        <w:rPr>
          <w:rFonts w:cs="Times New Roman"/>
          <w:szCs w:val="24"/>
        </w:rPr>
        <w:t xml:space="preserve"> </w:t>
      </w:r>
      <w:sdt>
        <w:sdtPr>
          <w:rPr>
            <w:rFonts w:cs="Times New Roman"/>
            <w:szCs w:val="24"/>
          </w:rPr>
          <w:id w:val="2106375507"/>
          <w:citation/>
        </w:sdtPr>
        <w:sdtContent>
          <w:r w:rsidR="00453E1B">
            <w:rPr>
              <w:rFonts w:cs="Times New Roman"/>
              <w:szCs w:val="24"/>
            </w:rPr>
            <w:fldChar w:fldCharType="begin"/>
          </w:r>
          <w:r w:rsidR="00C25B50">
            <w:rPr>
              <w:rFonts w:cs="Times New Roman"/>
              <w:szCs w:val="24"/>
              <w:lang w:val="en-US"/>
            </w:rPr>
            <w:instrText xml:space="preserve">CITATION MonteCarloSim \l 1033 </w:instrText>
          </w:r>
          <w:r w:rsidR="00453E1B">
            <w:rPr>
              <w:rFonts w:cs="Times New Roman"/>
              <w:szCs w:val="24"/>
            </w:rPr>
            <w:fldChar w:fldCharType="separate"/>
          </w:r>
          <w:r w:rsidR="00DC3D4E" w:rsidRPr="00DC3D4E">
            <w:rPr>
              <w:rFonts w:cs="Times New Roman"/>
              <w:szCs w:val="24"/>
              <w:lang w:val="en-US"/>
            </w:rPr>
            <w:t>[1]</w:t>
          </w:r>
          <w:r w:rsidR="00453E1B">
            <w:rPr>
              <w:rFonts w:cs="Times New Roman"/>
              <w:szCs w:val="24"/>
            </w:rPr>
            <w:fldChar w:fldCharType="end"/>
          </w:r>
        </w:sdtContent>
      </w:sdt>
      <w:r w:rsidR="00B22E08">
        <w:rPr>
          <w:rFonts w:cs="Times New Roman"/>
          <w:szCs w:val="24"/>
        </w:rPr>
        <w:t>.</w:t>
      </w:r>
    </w:p>
    <w:p w14:paraId="34E96E4E" w14:textId="6F3C224E" w:rsidR="00357A6D" w:rsidRPr="001C0793" w:rsidRDefault="00357A6D" w:rsidP="00F56ADF">
      <w:pPr>
        <w:rPr>
          <w:i/>
          <w:iCs/>
          <w:sz w:val="22"/>
          <w:szCs w:val="20"/>
        </w:rPr>
      </w:pPr>
      <w:bookmarkStart w:id="6" w:name="_Toc236489728"/>
      <w:r w:rsidRPr="001C0793">
        <w:rPr>
          <w:i/>
          <w:iCs/>
          <w:sz w:val="22"/>
          <w:szCs w:val="20"/>
        </w:rPr>
        <w:t xml:space="preserve">Слика </w:t>
      </w:r>
      <w:r w:rsidRPr="001C0793">
        <w:rPr>
          <w:i/>
          <w:iCs/>
          <w:sz w:val="22"/>
          <w:szCs w:val="20"/>
        </w:rPr>
        <w:fldChar w:fldCharType="begin"/>
      </w:r>
      <w:r w:rsidRPr="001C0793">
        <w:rPr>
          <w:i/>
          <w:iCs/>
          <w:sz w:val="22"/>
          <w:szCs w:val="20"/>
        </w:rPr>
        <w:instrText xml:space="preserve"> SEQ Слика \* ARABIC </w:instrText>
      </w:r>
      <w:r w:rsidRPr="001C0793">
        <w:rPr>
          <w:i/>
          <w:iCs/>
          <w:sz w:val="22"/>
          <w:szCs w:val="20"/>
        </w:rPr>
        <w:fldChar w:fldCharType="separate"/>
      </w:r>
      <w:r w:rsidR="00F94A9D">
        <w:rPr>
          <w:i/>
          <w:iCs/>
          <w:sz w:val="22"/>
          <w:szCs w:val="20"/>
        </w:rPr>
        <w:t>2</w:t>
      </w:r>
      <w:r w:rsidRPr="001C0793">
        <w:rPr>
          <w:i/>
          <w:iCs/>
          <w:sz w:val="22"/>
          <w:szCs w:val="20"/>
        </w:rPr>
        <w:fldChar w:fldCharType="end"/>
      </w:r>
      <w:r w:rsidRPr="001C0793">
        <w:rPr>
          <w:i/>
          <w:iCs/>
          <w:sz w:val="22"/>
          <w:szCs w:val="20"/>
        </w:rPr>
        <w:t>.</w:t>
      </w:r>
      <w:r w:rsidR="002E11FD">
        <w:rPr>
          <w:i/>
          <w:iCs/>
          <w:sz w:val="22"/>
          <w:szCs w:val="20"/>
        </w:rPr>
        <w:t xml:space="preserve"> </w:t>
      </w:r>
      <w:r w:rsidRPr="001C0793">
        <w:rPr>
          <w:i/>
          <w:iCs/>
          <w:sz w:val="22"/>
          <w:szCs w:val="20"/>
        </w:rPr>
        <w:t xml:space="preserve">Поступак формирања резултата </w:t>
      </w:r>
      <w:r w:rsidR="00F56ADF" w:rsidRPr="001C0793">
        <w:rPr>
          <w:i/>
          <w:iCs/>
          <w:sz w:val="22"/>
          <w:szCs w:val="20"/>
        </w:rPr>
        <w:t>Монте Карло</w:t>
      </w:r>
      <w:r w:rsidRPr="001C0793">
        <w:rPr>
          <w:i/>
          <w:iCs/>
          <w:sz w:val="22"/>
          <w:szCs w:val="20"/>
        </w:rPr>
        <w:t xml:space="preserve"> експеримента</w:t>
      </w:r>
      <w:bookmarkEnd w:id="6"/>
    </w:p>
    <w:p w14:paraId="0084C5C2" w14:textId="77777777" w:rsidR="00006A90" w:rsidRDefault="005B733F" w:rsidP="00006A90">
      <w:pPr>
        <w:keepNext/>
      </w:pPr>
      <w:r>
        <w:rPr>
          <w:rFonts w:cs="Times New Roman"/>
          <w:szCs w:val="24"/>
        </w:rPr>
        <mc:AlternateContent>
          <mc:Choice Requires="wpc">
            <w:drawing>
              <wp:inline distT="0" distB="0" distL="0" distR="0" wp14:anchorId="2136CA60" wp14:editId="14028A91">
                <wp:extent cx="5913120" cy="3200400"/>
                <wp:effectExtent l="0" t="0" r="0" b="0"/>
                <wp:docPr id="191169588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56138636" name="Rectangle: Rounded Corners 1556138636"/>
                        <wps:cNvSpPr/>
                        <wps:spPr>
                          <a:xfrm>
                            <a:off x="2241184" y="121199"/>
                            <a:ext cx="1450680" cy="32385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48E1DB0B" w14:textId="53949039" w:rsidR="005B733F" w:rsidRPr="005B733F" w:rsidRDefault="005B733F" w:rsidP="005B733F">
                              <w:pPr>
                                <w:spacing w:line="256" w:lineRule="auto"/>
                                <w:jc w:val="center"/>
                                <w:rPr>
                                  <w:rFonts w:eastAsia="Calibri" w:cs="Times New Roman"/>
                                  <w:sz w:val="28"/>
                                  <w:szCs w:val="28"/>
                                  <w14:ligatures w14:val="none"/>
                                </w:rPr>
                              </w:pPr>
                              <w:r w:rsidRPr="005B733F">
                                <w:rPr>
                                  <w:rFonts w:eastAsia="Calibri" w:cs="Times New Roman"/>
                                  <w:szCs w:val="24"/>
                                </w:rPr>
                                <w:t>Улазни сценарио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73556555" name="Rectangle: Rounded Corners 1973556555"/>
                        <wps:cNvSpPr/>
                        <wps:spPr>
                          <a:xfrm>
                            <a:off x="55216" y="971550"/>
                            <a:ext cx="1404000" cy="32385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569EF6FA" w14:textId="012D9892" w:rsidR="00B053C6" w:rsidRPr="005B733F" w:rsidRDefault="00B053C6" w:rsidP="005B733F">
                              <w:pPr>
                                <w:spacing w:line="256" w:lineRule="auto"/>
                                <w:jc w:val="center"/>
                                <w:rPr>
                                  <w:rFonts w:eastAsia="Calibri" w:cs="Times New Roman"/>
                                  <w:sz w:val="28"/>
                                  <w:szCs w:val="28"/>
                                  <w14:ligatures w14:val="none"/>
                                </w:rPr>
                              </w:pPr>
                              <w:r>
                                <w:rPr>
                                  <w:rFonts w:eastAsia="Calibri" w:cs="Times New Roman"/>
                                  <w:szCs w:val="24"/>
                                </w:rPr>
                                <w:t>Репликација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2654760" name="Rectangle: Rounded Corners 732654760"/>
                        <wps:cNvSpPr/>
                        <wps:spPr>
                          <a:xfrm>
                            <a:off x="1524425" y="971550"/>
                            <a:ext cx="1404000" cy="32385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598D1ED0" w14:textId="38534073" w:rsidR="00B053C6" w:rsidRPr="005B733F" w:rsidRDefault="00B053C6" w:rsidP="005B733F">
                              <w:pPr>
                                <w:spacing w:line="256" w:lineRule="auto"/>
                                <w:jc w:val="center"/>
                                <w:rPr>
                                  <w:rFonts w:eastAsia="Calibri" w:cs="Times New Roman"/>
                                  <w:sz w:val="28"/>
                                  <w:szCs w:val="28"/>
                                  <w14:ligatures w14:val="none"/>
                                </w:rPr>
                              </w:pPr>
                              <w:r>
                                <w:rPr>
                                  <w:rFonts w:eastAsia="Calibri" w:cs="Times New Roman"/>
                                  <w:szCs w:val="24"/>
                                </w:rPr>
                                <w:t xml:space="preserve">Репликација </w:t>
                              </w:r>
                              <w:r w:rsidR="00BF5661">
                                <w:rPr>
                                  <w:rFonts w:eastAsia="Calibri" w:cs="Times New Roman"/>
                                  <w:szCs w:val="24"/>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7346091" name="Rectangle: Rounded Corners 487346091"/>
                        <wps:cNvSpPr/>
                        <wps:spPr>
                          <a:xfrm>
                            <a:off x="2994110" y="967741"/>
                            <a:ext cx="1404000" cy="32385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6606A65A" w14:textId="2BE21870" w:rsidR="00B053C6" w:rsidRPr="00BF5661" w:rsidRDefault="00B053C6" w:rsidP="005B733F">
                              <w:pPr>
                                <w:spacing w:line="256" w:lineRule="auto"/>
                                <w:jc w:val="center"/>
                                <w:rPr>
                                  <w:rFonts w:eastAsia="Calibri" w:cs="Times New Roman"/>
                                  <w:sz w:val="28"/>
                                  <w:szCs w:val="28"/>
                                  <w:lang w:val="sr-Latn-RS"/>
                                  <w14:ligatures w14:val="none"/>
                                </w:rPr>
                              </w:pPr>
                              <w:r>
                                <w:rPr>
                                  <w:rFonts w:eastAsia="Calibri" w:cs="Times New Roman"/>
                                  <w:szCs w:val="24"/>
                                </w:rPr>
                                <w:t xml:space="preserve">Репликација </w:t>
                              </w:r>
                              <w:r w:rsidR="00BF5661">
                                <w:rPr>
                                  <w:rFonts w:eastAsia="Calibri" w:cs="Times New Roman"/>
                                  <w:szCs w:val="24"/>
                                  <w:lang w:val="sr-Latn-RS"/>
                                </w:rPr>
                                <w: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04801743" name="Rectangle: Rounded Corners 1704801743"/>
                        <wps:cNvSpPr/>
                        <wps:spPr>
                          <a:xfrm>
                            <a:off x="4463681" y="971550"/>
                            <a:ext cx="1404000" cy="32385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3DC0A4F6" w14:textId="7B36CAE5" w:rsidR="00B053C6" w:rsidRPr="005B733F" w:rsidRDefault="00B053C6" w:rsidP="005B733F">
                              <w:pPr>
                                <w:spacing w:line="256" w:lineRule="auto"/>
                                <w:jc w:val="center"/>
                                <w:rPr>
                                  <w:rFonts w:eastAsia="Calibri" w:cs="Times New Roman"/>
                                  <w:sz w:val="28"/>
                                  <w:szCs w:val="28"/>
                                  <w14:ligatures w14:val="none"/>
                                </w:rPr>
                              </w:pPr>
                              <w:r>
                                <w:rPr>
                                  <w:rFonts w:eastAsia="Calibri" w:cs="Times New Roman"/>
                                  <w:szCs w:val="24"/>
                                </w:rPr>
                                <w:t xml:space="preserve">Репликација </w:t>
                              </w:r>
                              <w:r w:rsidR="00006A90">
                                <w:rPr>
                                  <w:rFonts w:eastAsia="Calibri" w:cs="Times New Roman"/>
                                  <w:szCs w:val="24"/>
                                </w:rPr>
                                <w:t>1000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86436032" name="Rectangle: Rounded Corners 986436032"/>
                        <wps:cNvSpPr/>
                        <wps:spPr>
                          <a:xfrm>
                            <a:off x="233459" y="1672589"/>
                            <a:ext cx="1183980" cy="32385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38970EEC" w14:textId="30C9FDBA" w:rsidR="00B053C6" w:rsidRPr="005B733F" w:rsidRDefault="00BF5661" w:rsidP="005B733F">
                              <w:pPr>
                                <w:spacing w:line="256" w:lineRule="auto"/>
                                <w:jc w:val="center"/>
                                <w:rPr>
                                  <w:rFonts w:eastAsia="Calibri" w:cs="Times New Roman"/>
                                  <w:sz w:val="28"/>
                                  <w:szCs w:val="28"/>
                                  <w14:ligatures w14:val="none"/>
                                </w:rPr>
                              </w:pPr>
                              <w:r>
                                <w:rPr>
                                  <w:rFonts w:eastAsia="Calibri" w:cs="Times New Roman"/>
                                  <w:szCs w:val="24"/>
                                </w:rPr>
                                <w:t>Исход</w:t>
                              </w:r>
                              <w:r w:rsidR="00B053C6">
                                <w:rPr>
                                  <w:rFonts w:eastAsia="Calibri" w:cs="Times New Roman"/>
                                  <w:szCs w:val="24"/>
                                </w:rPr>
                                <w:t xml:space="preserve">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05972775" name="Rectangle: Rounded Corners 605972775"/>
                        <wps:cNvSpPr/>
                        <wps:spPr>
                          <a:xfrm>
                            <a:off x="1658739" y="1672589"/>
                            <a:ext cx="1183980" cy="32385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162439DF" w14:textId="25DCA212" w:rsidR="00B053C6" w:rsidRPr="005B733F" w:rsidRDefault="00BF5661" w:rsidP="005B733F">
                              <w:pPr>
                                <w:spacing w:line="256" w:lineRule="auto"/>
                                <w:jc w:val="center"/>
                                <w:rPr>
                                  <w:rFonts w:eastAsia="Calibri" w:cs="Times New Roman"/>
                                  <w:sz w:val="28"/>
                                  <w:szCs w:val="28"/>
                                  <w14:ligatures w14:val="none"/>
                                </w:rPr>
                              </w:pPr>
                              <w:r>
                                <w:rPr>
                                  <w:rFonts w:eastAsia="Calibri" w:cs="Times New Roman"/>
                                  <w:szCs w:val="24"/>
                                </w:rPr>
                                <w:t>Исход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4816663" name="Rectangle: Rounded Corners 344816663"/>
                        <wps:cNvSpPr/>
                        <wps:spPr>
                          <a:xfrm>
                            <a:off x="3083974" y="1672588"/>
                            <a:ext cx="1183980" cy="32385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06CCD417" w14:textId="22CC031D" w:rsidR="00B053C6" w:rsidRPr="00BF5661" w:rsidRDefault="00BF5661" w:rsidP="005B733F">
                              <w:pPr>
                                <w:spacing w:line="256" w:lineRule="auto"/>
                                <w:jc w:val="center"/>
                                <w:rPr>
                                  <w:rFonts w:eastAsia="Calibri" w:cs="Times New Roman"/>
                                  <w:sz w:val="28"/>
                                  <w:szCs w:val="28"/>
                                  <w:lang w:val="sr-Latn-RS"/>
                                  <w14:ligatures w14:val="none"/>
                                </w:rPr>
                              </w:pPr>
                              <w:r>
                                <w:rPr>
                                  <w:rFonts w:eastAsia="Calibri" w:cs="Times New Roman"/>
                                  <w:szCs w:val="24"/>
                                </w:rPr>
                                <w:t>Исход</w:t>
                              </w:r>
                              <w:r w:rsidR="00B053C6">
                                <w:rPr>
                                  <w:rFonts w:eastAsia="Calibri" w:cs="Times New Roman"/>
                                  <w:szCs w:val="24"/>
                                </w:rPr>
                                <w:t xml:space="preserve"> </w:t>
                              </w:r>
                              <w:r>
                                <w:rPr>
                                  <w:rFonts w:eastAsia="Calibri" w:cs="Times New Roman"/>
                                  <w:szCs w:val="24"/>
                                  <w:lang w:val="sr-Latn-RS"/>
                                </w:rPr>
                                <w: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875793" name="Rectangle: Rounded Corners 104875793"/>
                        <wps:cNvSpPr/>
                        <wps:spPr>
                          <a:xfrm>
                            <a:off x="4509401" y="1672589"/>
                            <a:ext cx="1183980" cy="32385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7AF1330B" w14:textId="4D449B4C" w:rsidR="00B053C6" w:rsidRPr="005B733F" w:rsidRDefault="00BF5661" w:rsidP="005B733F">
                              <w:pPr>
                                <w:spacing w:line="256" w:lineRule="auto"/>
                                <w:jc w:val="center"/>
                                <w:rPr>
                                  <w:rFonts w:eastAsia="Calibri" w:cs="Times New Roman"/>
                                  <w:sz w:val="28"/>
                                  <w:szCs w:val="28"/>
                                  <w14:ligatures w14:val="none"/>
                                </w:rPr>
                              </w:pPr>
                              <w:r>
                                <w:rPr>
                                  <w:rFonts w:eastAsia="Calibri" w:cs="Times New Roman"/>
                                  <w:szCs w:val="24"/>
                                </w:rPr>
                                <w:t>Исход</w:t>
                              </w:r>
                              <w:r w:rsidR="00B053C6">
                                <w:rPr>
                                  <w:rFonts w:eastAsia="Calibri" w:cs="Times New Roman"/>
                                  <w:szCs w:val="24"/>
                                </w:rPr>
                                <w:t xml:space="preserve"> </w:t>
                              </w:r>
                              <w:r w:rsidR="001B233E">
                                <w:rPr>
                                  <w:rFonts w:eastAsia="Calibri" w:cs="Times New Roman"/>
                                  <w:szCs w:val="24"/>
                                </w:rPr>
                                <w:t>1000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2631333" name="Rectangle: Rounded Corners 572631333"/>
                        <wps:cNvSpPr/>
                        <wps:spPr>
                          <a:xfrm>
                            <a:off x="2074276" y="2750101"/>
                            <a:ext cx="1791149" cy="32385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291AD158" w14:textId="112C52AB" w:rsidR="00BF5661" w:rsidRPr="005B733F" w:rsidRDefault="00565A11" w:rsidP="005B733F">
                              <w:pPr>
                                <w:spacing w:line="256" w:lineRule="auto"/>
                                <w:jc w:val="center"/>
                                <w:rPr>
                                  <w:rFonts w:eastAsia="Calibri" w:cs="Times New Roman"/>
                                  <w:sz w:val="28"/>
                                  <w:szCs w:val="28"/>
                                  <w14:ligatures w14:val="none"/>
                                </w:rPr>
                              </w:pPr>
                              <w:r>
                                <w:rPr>
                                  <w:rFonts w:eastAsia="Calibri" w:cs="Times New Roman"/>
                                  <w:szCs w:val="24"/>
                                </w:rPr>
                                <w:t>Статистичка анализа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03960680" name="Connector: Curved 1703960680"/>
                        <wps:cNvCnPr>
                          <a:stCxn id="1556138636" idx="2"/>
                          <a:endCxn id="1973556555" idx="0"/>
                        </wps:cNvCnPr>
                        <wps:spPr>
                          <a:xfrm rot="5400000">
                            <a:off x="1598620" y="-396355"/>
                            <a:ext cx="526501" cy="2209308"/>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0124299" name="Connector: Curved 250124299"/>
                        <wps:cNvCnPr>
                          <a:stCxn id="1556138636" idx="2"/>
                          <a:endCxn id="732654760" idx="0"/>
                        </wps:cNvCnPr>
                        <wps:spPr>
                          <a:xfrm rot="5400000">
                            <a:off x="2333225" y="338250"/>
                            <a:ext cx="526501" cy="740099"/>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71500079" name="Connector: Curved 1971500079"/>
                        <wps:cNvCnPr>
                          <a:stCxn id="1556138636" idx="2"/>
                          <a:endCxn id="487346091" idx="0"/>
                        </wps:cNvCnPr>
                        <wps:spPr>
                          <a:xfrm rot="16200000" flipH="1">
                            <a:off x="3069971" y="341602"/>
                            <a:ext cx="522692" cy="729586"/>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3957290" name="Connector: Curved 453957290"/>
                        <wps:cNvCnPr>
                          <a:stCxn id="1556138636" idx="2"/>
                          <a:endCxn id="1704801743" idx="0"/>
                        </wps:cNvCnPr>
                        <wps:spPr>
                          <a:xfrm rot="16200000" flipH="1">
                            <a:off x="3802852" y="-391280"/>
                            <a:ext cx="526501" cy="2199157"/>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58365857" name="Straight Arrow Connector 1058365857"/>
                        <wps:cNvCnPr>
                          <a:stCxn id="1973556555" idx="2"/>
                          <a:endCxn id="986436032" idx="0"/>
                        </wps:cNvCnPr>
                        <wps:spPr>
                          <a:xfrm>
                            <a:off x="757216" y="1295400"/>
                            <a:ext cx="68233" cy="3771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0028444" name="Straight Arrow Connector 710028444"/>
                        <wps:cNvCnPr>
                          <a:stCxn id="732654760" idx="2"/>
                          <a:endCxn id="605972775" idx="0"/>
                        </wps:cNvCnPr>
                        <wps:spPr>
                          <a:xfrm>
                            <a:off x="2226425" y="1295400"/>
                            <a:ext cx="24304" cy="3771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0203267" name="Straight Arrow Connector 490203267"/>
                        <wps:cNvCnPr>
                          <a:stCxn id="487346091" idx="2"/>
                          <a:endCxn id="344816663" idx="0"/>
                        </wps:cNvCnPr>
                        <wps:spPr>
                          <a:xfrm flipH="1">
                            <a:off x="3675964" y="1291591"/>
                            <a:ext cx="20146" cy="3809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6731079" name="Straight Arrow Connector 446731079"/>
                        <wps:cNvCnPr>
                          <a:stCxn id="1704801743" idx="2"/>
                          <a:endCxn id="104875793" idx="0"/>
                        </wps:cNvCnPr>
                        <wps:spPr>
                          <a:xfrm flipH="1">
                            <a:off x="5101391" y="1295400"/>
                            <a:ext cx="64290" cy="3771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2872591" name="Connector: Curved 592872591"/>
                        <wps:cNvCnPr>
                          <a:stCxn id="986436032" idx="2"/>
                          <a:endCxn id="572631333" idx="0"/>
                        </wps:cNvCnPr>
                        <wps:spPr>
                          <a:xfrm rot="16200000" flipH="1">
                            <a:off x="1520819" y="1301069"/>
                            <a:ext cx="753662" cy="2144402"/>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39511409" name="Connector: Curved 1539511409"/>
                        <wps:cNvCnPr>
                          <a:stCxn id="605972775" idx="2"/>
                          <a:endCxn id="572631333" idx="0"/>
                        </wps:cNvCnPr>
                        <wps:spPr>
                          <a:xfrm rot="16200000" flipH="1">
                            <a:off x="2233459" y="2013709"/>
                            <a:ext cx="753662" cy="719122"/>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6450736" name="Connector: Curved 1946450736"/>
                        <wps:cNvCnPr>
                          <a:stCxn id="344816663" idx="2"/>
                          <a:endCxn id="572631333" idx="0"/>
                        </wps:cNvCnPr>
                        <wps:spPr>
                          <a:xfrm rot="5400000">
                            <a:off x="2946077" y="2020213"/>
                            <a:ext cx="753663" cy="706113"/>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8459488" name="Connector: Curved 618459488"/>
                        <wps:cNvCnPr>
                          <a:stCxn id="104875793" idx="2"/>
                          <a:endCxn id="572631333" idx="0"/>
                        </wps:cNvCnPr>
                        <wps:spPr>
                          <a:xfrm rot="5400000">
                            <a:off x="3658790" y="1307500"/>
                            <a:ext cx="753662" cy="2131540"/>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136CA60" id="Canvas 5" o:spid="_x0000_s1044" editas="canvas" style="width:465.6pt;height:252pt;mso-position-horizontal-relative:char;mso-position-vertical-relative:line" coordsize="59131,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">
                <v:shape id="_x0000_s1045" type="#_x0000_t75" style="position:absolute;width:59131;height:32004;visibility:visible;mso-wrap-style:square" filled="t">
                  <v:fill o:detectmouseclick="t"/>
                  <v:path o:connecttype="none"/>
                </v:shape>
                <v:roundrect id="Rectangle: Rounded Corners 1556138636" o:spid="_x0000_s1046" style="position:absolute;left:22411;top:1211;width:14507;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" fillcolor="white [3201]" strokecolor="#4472c4 [3204]" strokeweight="1pt">
                  <v:stroke joinstyle="miter"/>
                  <v:textbox>
                    <w:txbxContent>
                      <w:p w14:paraId="48E1DB0B" w14:textId="53949039" w:rsidR="005B733F" w:rsidRPr="005B733F" w:rsidRDefault="005B733F" w:rsidP="005B733F">
                        <w:pPr>
                          <w:spacing w:line="256" w:lineRule="auto"/>
                          <w:jc w:val="center"/>
                          <w:rPr>
                            <w:rFonts w:eastAsia="Calibri" w:cs="Times New Roman"/>
                            <w:sz w:val="28"/>
                            <w:szCs w:val="28"/>
                            <w14:ligatures w14:val="none"/>
                          </w:rPr>
                        </w:pPr>
                        <w:r w:rsidRPr="005B733F">
                          <w:rPr>
                            <w:rFonts w:eastAsia="Calibri" w:cs="Times New Roman"/>
                            <w:szCs w:val="24"/>
                          </w:rPr>
                          <w:t>Улазни сценарио</w:t>
                        </w:r>
                      </w:p>
                    </w:txbxContent>
                  </v:textbox>
                </v:roundrect>
                <v:roundrect id="Rectangle: Rounded Corners 1973556555" o:spid="_x0000_s1047" style="position:absolute;left:552;top:9715;width:14040;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" fillcolor="white [3201]" strokecolor="#4472c4 [3204]" strokeweight="1pt">
                  <v:stroke joinstyle="miter"/>
                  <v:textbox>
                    <w:txbxContent>
                      <w:p w14:paraId="569EF6FA" w14:textId="012D9892" w:rsidR="00B053C6" w:rsidRPr="005B733F" w:rsidRDefault="00B053C6" w:rsidP="005B733F">
                        <w:pPr>
                          <w:spacing w:line="256" w:lineRule="auto"/>
                          <w:jc w:val="center"/>
                          <w:rPr>
                            <w:rFonts w:eastAsia="Calibri" w:cs="Times New Roman"/>
                            <w:sz w:val="28"/>
                            <w:szCs w:val="28"/>
                            <w14:ligatures w14:val="none"/>
                          </w:rPr>
                        </w:pPr>
                        <w:r>
                          <w:rPr>
                            <w:rFonts w:eastAsia="Calibri" w:cs="Times New Roman"/>
                            <w:szCs w:val="24"/>
                          </w:rPr>
                          <w:t>Репликација 1</w:t>
                        </w:r>
                      </w:p>
                    </w:txbxContent>
                  </v:textbox>
                </v:roundrect>
                <v:roundrect id="Rectangle: Rounded Corners 732654760" o:spid="_x0000_s1048" style="position:absolute;left:15244;top:9715;width:14040;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" fillcolor="white [3201]" strokecolor="#4472c4 [3204]" strokeweight="1pt">
                  <v:stroke joinstyle="miter"/>
                  <v:textbox>
                    <w:txbxContent>
                      <w:p w14:paraId="598D1ED0" w14:textId="38534073" w:rsidR="00B053C6" w:rsidRPr="005B733F" w:rsidRDefault="00B053C6" w:rsidP="005B733F">
                        <w:pPr>
                          <w:spacing w:line="256" w:lineRule="auto"/>
                          <w:jc w:val="center"/>
                          <w:rPr>
                            <w:rFonts w:eastAsia="Calibri" w:cs="Times New Roman"/>
                            <w:sz w:val="28"/>
                            <w:szCs w:val="28"/>
                            <w14:ligatures w14:val="none"/>
                          </w:rPr>
                        </w:pPr>
                        <w:r>
                          <w:rPr>
                            <w:rFonts w:eastAsia="Calibri" w:cs="Times New Roman"/>
                            <w:szCs w:val="24"/>
                          </w:rPr>
                          <w:t xml:space="preserve">Репликација </w:t>
                        </w:r>
                        <w:r w:rsidR="00BF5661">
                          <w:rPr>
                            <w:rFonts w:eastAsia="Calibri" w:cs="Times New Roman"/>
                            <w:szCs w:val="24"/>
                          </w:rPr>
                          <w:t>2</w:t>
                        </w:r>
                      </w:p>
                    </w:txbxContent>
                  </v:textbox>
                </v:roundrect>
                <v:roundrect id="Rectangle: Rounded Corners 487346091" o:spid="_x0000_s1049" style="position:absolute;left:29941;top:9677;width:14040;height:3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" fillcolor="white [3201]" strokecolor="#4472c4 [3204]" strokeweight="1pt">
                  <v:stroke joinstyle="miter"/>
                  <v:textbox>
                    <w:txbxContent>
                      <w:p w14:paraId="6606A65A" w14:textId="2BE21870" w:rsidR="00B053C6" w:rsidRPr="00BF5661" w:rsidRDefault="00B053C6" w:rsidP="005B733F">
                        <w:pPr>
                          <w:spacing w:line="256" w:lineRule="auto"/>
                          <w:jc w:val="center"/>
                          <w:rPr>
                            <w:rFonts w:eastAsia="Calibri" w:cs="Times New Roman"/>
                            <w:sz w:val="28"/>
                            <w:szCs w:val="28"/>
                            <w:lang w:val="sr-Latn-RS"/>
                            <w14:ligatures w14:val="none"/>
                          </w:rPr>
                        </w:pPr>
                        <w:r>
                          <w:rPr>
                            <w:rFonts w:eastAsia="Calibri" w:cs="Times New Roman"/>
                            <w:szCs w:val="24"/>
                          </w:rPr>
                          <w:t xml:space="preserve">Репликација </w:t>
                        </w:r>
                        <w:r w:rsidR="00BF5661">
                          <w:rPr>
                            <w:rFonts w:eastAsia="Calibri" w:cs="Times New Roman"/>
                            <w:szCs w:val="24"/>
                            <w:lang w:val="sr-Latn-RS"/>
                          </w:rPr>
                          <w:t>R</w:t>
                        </w:r>
                      </w:p>
                    </w:txbxContent>
                  </v:textbox>
                </v:roundrect>
                <v:roundrect id="Rectangle: Rounded Corners 1704801743" o:spid="_x0000_s1050" style="position:absolute;left:44636;top:9715;width:14040;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" fillcolor="white [3201]" strokecolor="#4472c4 [3204]" strokeweight="1pt">
                  <v:stroke joinstyle="miter"/>
                  <v:textbox>
                    <w:txbxContent>
                      <w:p w14:paraId="3DC0A4F6" w14:textId="7B36CAE5" w:rsidR="00B053C6" w:rsidRPr="005B733F" w:rsidRDefault="00B053C6" w:rsidP="005B733F">
                        <w:pPr>
                          <w:spacing w:line="256" w:lineRule="auto"/>
                          <w:jc w:val="center"/>
                          <w:rPr>
                            <w:rFonts w:eastAsia="Calibri" w:cs="Times New Roman"/>
                            <w:sz w:val="28"/>
                            <w:szCs w:val="28"/>
                            <w14:ligatures w14:val="none"/>
                          </w:rPr>
                        </w:pPr>
                        <w:r>
                          <w:rPr>
                            <w:rFonts w:eastAsia="Calibri" w:cs="Times New Roman"/>
                            <w:szCs w:val="24"/>
                          </w:rPr>
                          <w:t xml:space="preserve">Репликација </w:t>
                        </w:r>
                        <w:r w:rsidR="00006A90">
                          <w:rPr>
                            <w:rFonts w:eastAsia="Calibri" w:cs="Times New Roman"/>
                            <w:szCs w:val="24"/>
                          </w:rPr>
                          <w:t>1000</w:t>
                        </w:r>
                      </w:p>
                    </w:txbxContent>
                  </v:textbox>
                </v:roundrect>
                <v:roundrect id="Rectangle: Rounded Corners 986436032" o:spid="_x0000_s1051" style="position:absolute;left:2334;top:16725;width:11840;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" fillcolor="white [3201]" strokecolor="#4472c4 [3204]" strokeweight="1pt">
                  <v:stroke joinstyle="miter"/>
                  <v:textbox>
                    <w:txbxContent>
                      <w:p w14:paraId="38970EEC" w14:textId="30C9FDBA" w:rsidR="00B053C6" w:rsidRPr="005B733F" w:rsidRDefault="00BF5661" w:rsidP="005B733F">
                        <w:pPr>
                          <w:spacing w:line="256" w:lineRule="auto"/>
                          <w:jc w:val="center"/>
                          <w:rPr>
                            <w:rFonts w:eastAsia="Calibri" w:cs="Times New Roman"/>
                            <w:sz w:val="28"/>
                            <w:szCs w:val="28"/>
                            <w14:ligatures w14:val="none"/>
                          </w:rPr>
                        </w:pPr>
                        <w:r>
                          <w:rPr>
                            <w:rFonts w:eastAsia="Calibri" w:cs="Times New Roman"/>
                            <w:szCs w:val="24"/>
                          </w:rPr>
                          <w:t>Исход</w:t>
                        </w:r>
                        <w:r w:rsidR="00B053C6">
                          <w:rPr>
                            <w:rFonts w:eastAsia="Calibri" w:cs="Times New Roman"/>
                            <w:szCs w:val="24"/>
                          </w:rPr>
                          <w:t xml:space="preserve"> 1</w:t>
                        </w:r>
                      </w:p>
                    </w:txbxContent>
                  </v:textbox>
                </v:roundrect>
                <v:roundrect id="Rectangle: Rounded Corners 605972775" o:spid="_x0000_s1052" style="position:absolute;left:16587;top:16725;width:11840;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" fillcolor="white [3201]" strokecolor="#4472c4 [3204]" strokeweight="1pt">
                  <v:stroke joinstyle="miter"/>
                  <v:textbox>
                    <w:txbxContent>
                      <w:p w14:paraId="162439DF" w14:textId="25DCA212" w:rsidR="00B053C6" w:rsidRPr="005B733F" w:rsidRDefault="00BF5661" w:rsidP="005B733F">
                        <w:pPr>
                          <w:spacing w:line="256" w:lineRule="auto"/>
                          <w:jc w:val="center"/>
                          <w:rPr>
                            <w:rFonts w:eastAsia="Calibri" w:cs="Times New Roman"/>
                            <w:sz w:val="28"/>
                            <w:szCs w:val="28"/>
                            <w14:ligatures w14:val="none"/>
                          </w:rPr>
                        </w:pPr>
                        <w:r>
                          <w:rPr>
                            <w:rFonts w:eastAsia="Calibri" w:cs="Times New Roman"/>
                            <w:szCs w:val="24"/>
                          </w:rPr>
                          <w:t>Исход 2</w:t>
                        </w:r>
                      </w:p>
                    </w:txbxContent>
                  </v:textbox>
                </v:roundrect>
                <v:roundrect id="Rectangle: Rounded Corners 344816663" o:spid="_x0000_s1053" style="position:absolute;left:30839;top:16725;width:11840;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" fillcolor="white [3201]" strokecolor="#4472c4 [3204]" strokeweight="1pt">
                  <v:stroke joinstyle="miter"/>
                  <v:textbox>
                    <w:txbxContent>
                      <w:p w14:paraId="06CCD417" w14:textId="22CC031D" w:rsidR="00B053C6" w:rsidRPr="00BF5661" w:rsidRDefault="00BF5661" w:rsidP="005B733F">
                        <w:pPr>
                          <w:spacing w:line="256" w:lineRule="auto"/>
                          <w:jc w:val="center"/>
                          <w:rPr>
                            <w:rFonts w:eastAsia="Calibri" w:cs="Times New Roman"/>
                            <w:sz w:val="28"/>
                            <w:szCs w:val="28"/>
                            <w:lang w:val="sr-Latn-RS"/>
                            <w14:ligatures w14:val="none"/>
                          </w:rPr>
                        </w:pPr>
                        <w:r>
                          <w:rPr>
                            <w:rFonts w:eastAsia="Calibri" w:cs="Times New Roman"/>
                            <w:szCs w:val="24"/>
                          </w:rPr>
                          <w:t>Исход</w:t>
                        </w:r>
                        <w:r w:rsidR="00B053C6">
                          <w:rPr>
                            <w:rFonts w:eastAsia="Calibri" w:cs="Times New Roman"/>
                            <w:szCs w:val="24"/>
                          </w:rPr>
                          <w:t xml:space="preserve"> </w:t>
                        </w:r>
                        <w:r>
                          <w:rPr>
                            <w:rFonts w:eastAsia="Calibri" w:cs="Times New Roman"/>
                            <w:szCs w:val="24"/>
                            <w:lang w:val="sr-Latn-RS"/>
                          </w:rPr>
                          <w:t>R</w:t>
                        </w:r>
                      </w:p>
                    </w:txbxContent>
                  </v:textbox>
                </v:roundrect>
                <v:roundrect id="Rectangle: Rounded Corners 104875793" o:spid="_x0000_s1054" style="position:absolute;left:45094;top:16725;width:11839;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" fillcolor="white [3201]" strokecolor="#4472c4 [3204]" strokeweight="1pt">
                  <v:stroke joinstyle="miter"/>
                  <v:textbox>
                    <w:txbxContent>
                      <w:p w14:paraId="7AF1330B" w14:textId="4D449B4C" w:rsidR="00B053C6" w:rsidRPr="005B733F" w:rsidRDefault="00BF5661" w:rsidP="005B733F">
                        <w:pPr>
                          <w:spacing w:line="256" w:lineRule="auto"/>
                          <w:jc w:val="center"/>
                          <w:rPr>
                            <w:rFonts w:eastAsia="Calibri" w:cs="Times New Roman"/>
                            <w:sz w:val="28"/>
                            <w:szCs w:val="28"/>
                            <w14:ligatures w14:val="none"/>
                          </w:rPr>
                        </w:pPr>
                        <w:r>
                          <w:rPr>
                            <w:rFonts w:eastAsia="Calibri" w:cs="Times New Roman"/>
                            <w:szCs w:val="24"/>
                          </w:rPr>
                          <w:t>Исход</w:t>
                        </w:r>
                        <w:r w:rsidR="00B053C6">
                          <w:rPr>
                            <w:rFonts w:eastAsia="Calibri" w:cs="Times New Roman"/>
                            <w:szCs w:val="24"/>
                          </w:rPr>
                          <w:t xml:space="preserve"> </w:t>
                        </w:r>
                        <w:r w:rsidR="001B233E">
                          <w:rPr>
                            <w:rFonts w:eastAsia="Calibri" w:cs="Times New Roman"/>
                            <w:szCs w:val="24"/>
                          </w:rPr>
                          <w:t>1000</w:t>
                        </w:r>
                      </w:p>
                    </w:txbxContent>
                  </v:textbox>
                </v:roundrect>
                <v:roundrect id="Rectangle: Rounded Corners 572631333" o:spid="_x0000_s1055" style="position:absolute;left:20742;top:27501;width:17912;height:3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" fillcolor="white [3201]" strokecolor="#4472c4 [3204]" strokeweight="1pt">
                  <v:stroke joinstyle="miter"/>
                  <v:textbox>
                    <w:txbxContent>
                      <w:p w14:paraId="291AD158" w14:textId="112C52AB" w:rsidR="00BF5661" w:rsidRPr="005B733F" w:rsidRDefault="00565A11" w:rsidP="005B733F">
                        <w:pPr>
                          <w:spacing w:line="256" w:lineRule="auto"/>
                          <w:jc w:val="center"/>
                          <w:rPr>
                            <w:rFonts w:eastAsia="Calibri" w:cs="Times New Roman"/>
                            <w:sz w:val="28"/>
                            <w:szCs w:val="28"/>
                            <w14:ligatures w14:val="none"/>
                          </w:rPr>
                        </w:pPr>
                        <w:r>
                          <w:rPr>
                            <w:rFonts w:eastAsia="Calibri" w:cs="Times New Roman"/>
                            <w:szCs w:val="24"/>
                          </w:rPr>
                          <w:t>Статистичка анализа</w:t>
                        </w:r>
                      </w:p>
                    </w:txbxContent>
                  </v:textbox>
                </v:roundrect>
                <v:shape id="Connector: Curved 1703960680" o:spid="_x0000_s1056" type="#_x0000_t38" style="position:absolute;left:15986;top:-3964;width:5265;height:2209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" adj="10800" strokecolor="#4472c4 [3204]" strokeweight=".5pt">
                  <v:stroke endarrow="block" joinstyle="miter"/>
                </v:shape>
                <v:shape id="Connector: Curved 250124299" o:spid="_x0000_s1057" type="#_x0000_t38" style="position:absolute;left:23332;top:3382;width:5265;height:7401;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" adj="10800" strokecolor="#4472c4 [3204]" strokeweight=".5pt">
                  <v:stroke endarrow="block" joinstyle="miter"/>
                </v:shape>
                <v:shape id="Connector: Curved 1971500079" o:spid="_x0000_s1058" type="#_x0000_t38" style="position:absolute;left:30699;top:3416;width:5227;height:729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" adj="10800" strokecolor="#4472c4 [3204]" strokeweight=".5pt">
                  <v:stroke endarrow="block" joinstyle="miter"/>
                </v:shape>
                <v:shape id="Connector: Curved 453957290" o:spid="_x0000_s1059" type="#_x0000_t38" style="position:absolute;left:38028;top:-3913;width:5265;height:21991;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" adj="10800" strokecolor="#4472c4 [3204]" strokeweight=".5pt">
                  <v:stroke endarrow="block" joinstyle="miter"/>
                </v:shape>
                <v:shape id="Straight Arrow Connector 1058365857" o:spid="_x0000_s1060" type="#_x0000_t32" style="position:absolute;left:7572;top:12954;width:682;height:37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" strokecolor="#4472c4 [3204]" strokeweight=".5pt">
                  <v:stroke endarrow="block" joinstyle="miter"/>
                </v:shape>
                <v:shape id="Straight Arrow Connector 710028444" o:spid="_x0000_s1061" type="#_x0000_t32" style="position:absolute;left:22264;top:12954;width:243;height:37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" strokecolor="#4472c4 [3204]" strokeweight=".5pt">
                  <v:stroke endarrow="block" joinstyle="miter"/>
                </v:shape>
                <v:shape id="Straight Arrow Connector 490203267" o:spid="_x0000_s1062" type="#_x0000_t32" style="position:absolute;left:36759;top:12915;width:202;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" strokecolor="#4472c4 [3204]" strokeweight=".5pt">
                  <v:stroke endarrow="block" joinstyle="miter"/>
                </v:shape>
                <v:shape id="Straight Arrow Connector 446731079" o:spid="_x0000_s1063" type="#_x0000_t32" style="position:absolute;left:51013;top:12954;width:643;height:37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" strokecolor="#4472c4 [3204]" strokeweight=".5pt">
                  <v:stroke endarrow="block" joinstyle="miter"/>
                </v:shape>
                <v:shape id="Connector: Curved 592872591" o:spid="_x0000_s1064" type="#_x0000_t38" style="position:absolute;left:15207;top:13011;width:7537;height:2144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" adj="10800" strokecolor="#4472c4 [3204]" strokeweight=".5pt">
                  <v:stroke endarrow="block" joinstyle="miter"/>
                </v:shape>
                <v:shape id="Connector: Curved 1539511409" o:spid="_x0000_s1065" type="#_x0000_t38" style="position:absolute;left:22334;top:20137;width:7537;height:7191;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" adj="10800" strokecolor="#4472c4 [3204]" strokeweight=".5pt">
                  <v:stroke endarrow="block" joinstyle="miter"/>
                </v:shape>
                <v:shape id="Connector: Curved 1946450736" o:spid="_x0000_s1066" type="#_x0000_t38" style="position:absolute;left:29460;top:20202;width:7537;height:7061;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" adj="10800" strokecolor="#4472c4 [3204]" strokeweight=".5pt">
                  <v:stroke endarrow="block" joinstyle="miter"/>
                </v:shape>
                <v:shape id="Connector: Curved 618459488" o:spid="_x0000_s1067" type="#_x0000_t38" style="position:absolute;left:36587;top:13075;width:7537;height:21315;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" adj="10800" strokecolor="#4472c4 [3204]" strokeweight=".5pt">
                  <v:stroke endarrow="block" joinstyle="miter"/>
                </v:shape>
                <w10:anchorlock/>
              </v:group>
            </w:pict>
          </mc:Fallback>
        </mc:AlternateContent>
      </w:r>
    </w:p>
    <w:p w14:paraId="2A5921D5" w14:textId="77777777" w:rsidR="00E76120" w:rsidRDefault="00E76120" w:rsidP="00006A90">
      <w:pPr>
        <w:keepNext/>
      </w:pPr>
    </w:p>
    <w:p w14:paraId="1E9564AC" w14:textId="77777777" w:rsidR="00E76120" w:rsidRPr="00340A38" w:rsidRDefault="00E76120" w:rsidP="00E76120">
      <w:pPr>
        <w:jc w:val="both"/>
        <w:rPr>
          <w:rFonts w:cs="Times New Roman"/>
          <w:szCs w:val="24"/>
          <w:lang w:val="sr-Latn-RS"/>
        </w:rPr>
      </w:pPr>
      <w:r w:rsidRPr="00340A38">
        <w:rPr>
          <w:rFonts w:cs="Times New Roman"/>
          <w:szCs w:val="24"/>
          <w:lang w:val="sr-Latn-RS"/>
        </w:rPr>
        <w:t xml:space="preserve">Приликом поређења два сценарија корисно је применити заједничке случајне бројеве. То значи да репликације које се међусобно пореде користе исте почетне seed вредности. На пример, основни сценарио и сценарио затварања ПСС у репликацији са истим редним </w:t>
      </w:r>
      <w:r w:rsidRPr="00340A38">
        <w:rPr>
          <w:rFonts w:cs="Times New Roman"/>
          <w:szCs w:val="24"/>
          <w:lang w:val="sr-Latn-RS"/>
        </w:rPr>
        <w:lastRenderedPageBreak/>
        <w:t>бројем добијају једнака почетна случајна одступања. Разлика у резултатима тада превасходно потиче од промењеног сценарија, а мање од случајне варијабилности.</w:t>
      </w:r>
    </w:p>
    <w:p w14:paraId="03AC9228" w14:textId="1B5A8459" w:rsidR="00E76120" w:rsidRPr="00E76120" w:rsidRDefault="00E76120" w:rsidP="00E76120">
      <w:pPr>
        <w:jc w:val="both"/>
        <w:rPr>
          <w:rFonts w:cs="Times New Roman"/>
          <w:szCs w:val="24"/>
        </w:rPr>
      </w:pPr>
      <w:r w:rsidRPr="00340A38">
        <w:rPr>
          <w:rFonts w:cs="Times New Roman"/>
          <w:szCs w:val="24"/>
          <w:lang w:val="sr-Latn-RS"/>
        </w:rPr>
        <w:t>Важно је разликовати примену исте seed вредности у различитим сценаријима од понављања исте seed вредности у свим репликацијама. У овом експерименту свака репликација има сопствену seed вредност, али се исти низ seed вредности користи за упоредиве сценарије.</w:t>
      </w:r>
    </w:p>
    <w:p w14:paraId="4D352AC9" w14:textId="77777777" w:rsidR="00340A38" w:rsidRPr="00340A38" w:rsidRDefault="00340A38" w:rsidP="001B233E">
      <w:pPr>
        <w:pStyle w:val="Heading2"/>
        <w:rPr>
          <w:lang w:val="sr-Latn-RS"/>
        </w:rPr>
      </w:pPr>
      <w:bookmarkStart w:id="7" w:name="_Toc236489697"/>
      <w:r w:rsidRPr="00340A38">
        <w:rPr>
          <w:lang w:val="sr-Latn-RS"/>
        </w:rPr>
        <w:t>2.3. Секвенцирање ваздухоплова у прилазу</w:t>
      </w:r>
      <w:bookmarkEnd w:id="7"/>
    </w:p>
    <w:p w14:paraId="0BB74760" w14:textId="784C8502" w:rsidR="00340A38" w:rsidRPr="00340A38" w:rsidRDefault="00340A38" w:rsidP="00AA3AF5">
      <w:pPr>
        <w:jc w:val="both"/>
        <w:rPr>
          <w:rFonts w:cs="Times New Roman"/>
          <w:szCs w:val="24"/>
          <w:lang w:val="sr-Latn-RS"/>
        </w:rPr>
      </w:pPr>
      <w:r w:rsidRPr="00340A38">
        <w:rPr>
          <w:rFonts w:cs="Times New Roman"/>
          <w:szCs w:val="24"/>
          <w:lang w:val="sr-Latn-RS"/>
        </w:rPr>
        <w:t xml:space="preserve">Секвенцирање подразумева одређивање редоследа и најранијих дозвољених времена </w:t>
      </w:r>
      <w:r w:rsidR="0091236A">
        <w:rPr>
          <w:rFonts w:cs="Times New Roman"/>
          <w:szCs w:val="24"/>
        </w:rPr>
        <w:t xml:space="preserve">за почетак </w:t>
      </w:r>
      <w:r w:rsidRPr="00340A38">
        <w:rPr>
          <w:rFonts w:cs="Times New Roman"/>
          <w:szCs w:val="24"/>
          <w:lang w:val="sr-Latn-RS"/>
        </w:rPr>
        <w:t xml:space="preserve">прилаза </w:t>
      </w:r>
      <w:r w:rsidR="0091236A">
        <w:rPr>
          <w:rFonts w:cs="Times New Roman"/>
          <w:szCs w:val="24"/>
        </w:rPr>
        <w:t>на слетање</w:t>
      </w:r>
      <w:r w:rsidRPr="00340A38">
        <w:rPr>
          <w:rFonts w:cs="Times New Roman"/>
          <w:szCs w:val="24"/>
          <w:lang w:val="sr-Latn-RS"/>
        </w:rPr>
        <w:t xml:space="preserve">. </w:t>
      </w:r>
      <w:r w:rsidR="0091236A">
        <w:rPr>
          <w:rFonts w:cs="Times New Roman"/>
          <w:szCs w:val="24"/>
        </w:rPr>
        <w:t>Ц</w:t>
      </w:r>
      <w:r w:rsidRPr="00340A38">
        <w:rPr>
          <w:rFonts w:cs="Times New Roman"/>
          <w:szCs w:val="24"/>
          <w:lang w:val="sr-Latn-RS"/>
        </w:rPr>
        <w:t xml:space="preserve">иљ је ефикасно коришћење расположивог капацитета, уз поштовање </w:t>
      </w:r>
      <w:r w:rsidR="0091236A">
        <w:rPr>
          <w:rFonts w:cs="Times New Roman"/>
          <w:szCs w:val="24"/>
        </w:rPr>
        <w:t>минималног безбедног</w:t>
      </w:r>
      <w:r w:rsidRPr="00340A38">
        <w:rPr>
          <w:rFonts w:cs="Times New Roman"/>
          <w:szCs w:val="24"/>
          <w:lang w:val="sr-Latn-RS"/>
        </w:rPr>
        <w:t xml:space="preserve"> раздвајања између </w:t>
      </w:r>
      <w:r w:rsidR="0091236A">
        <w:rPr>
          <w:rFonts w:cs="Times New Roman"/>
          <w:szCs w:val="24"/>
        </w:rPr>
        <w:t xml:space="preserve">два </w:t>
      </w:r>
      <w:r w:rsidRPr="00340A38">
        <w:rPr>
          <w:rFonts w:cs="Times New Roman"/>
          <w:szCs w:val="24"/>
          <w:lang w:val="sr-Latn-RS"/>
        </w:rPr>
        <w:t>узастопн</w:t>
      </w:r>
      <w:r w:rsidR="0091236A">
        <w:rPr>
          <w:rFonts w:cs="Times New Roman"/>
          <w:szCs w:val="24"/>
        </w:rPr>
        <w:t>а</w:t>
      </w:r>
      <w:r w:rsidRPr="00340A38">
        <w:rPr>
          <w:rFonts w:cs="Times New Roman"/>
          <w:szCs w:val="24"/>
          <w:lang w:val="sr-Latn-RS"/>
        </w:rPr>
        <w:t xml:space="preserve"> ваздухоплова.</w:t>
      </w:r>
    </w:p>
    <w:p w14:paraId="1139E600" w14:textId="13A42AFB" w:rsidR="00340A38" w:rsidRPr="00340A38" w:rsidRDefault="00340A38" w:rsidP="00AA3AF5">
      <w:pPr>
        <w:jc w:val="both"/>
        <w:rPr>
          <w:rFonts w:cs="Times New Roman"/>
          <w:szCs w:val="24"/>
          <w:lang w:val="sr-Latn-RS"/>
        </w:rPr>
      </w:pPr>
      <w:r w:rsidRPr="00340A38">
        <w:rPr>
          <w:rFonts w:cs="Times New Roman"/>
          <w:szCs w:val="24"/>
          <w:lang w:val="sr-Latn-RS"/>
        </w:rPr>
        <w:t>Ако ваздухоплов i претходи ваздухоплову j, најраније време прилаза другог ваздухоплова може се представити као:</w:t>
      </w:r>
    </w:p>
    <w:p w14:paraId="75394359" w14:textId="7197539A" w:rsidR="00340A38" w:rsidRPr="00340A38" w:rsidRDefault="00000000" w:rsidP="00720DB7">
      <w:pPr>
        <w:jc w:val="center"/>
        <w:rPr>
          <w:rFonts w:cs="Times New Roman"/>
          <w:szCs w:val="24"/>
          <w:lang w:val="sr-Latn-RS"/>
        </w:rPr>
      </w:pPr>
      <m:oMath>
        <m:sSub>
          <m:sSubPr>
            <m:ctrlPr>
              <w:rPr>
                <w:rFonts w:ascii="Cambria Math" w:hAnsi="Cambria Math" w:cs="Times New Roman"/>
                <w:i/>
                <w:szCs w:val="24"/>
                <w:lang w:val="sr-Latn-RS"/>
              </w:rPr>
            </m:ctrlPr>
          </m:sSubPr>
          <m:e>
            <m:r>
              <w:rPr>
                <w:rFonts w:ascii="Cambria Math" w:hAnsi="Cambria Math" w:cs="Times New Roman"/>
                <w:szCs w:val="24"/>
                <w:lang w:val="sr-Latn-RS"/>
              </w:rPr>
              <m:t>t</m:t>
            </m:r>
          </m:e>
          <m:sub>
            <m:r>
              <w:rPr>
                <w:rFonts w:ascii="Cambria Math" w:hAnsi="Cambria Math" w:cs="Times New Roman"/>
                <w:szCs w:val="24"/>
                <w:lang w:val="sr-Latn-RS"/>
              </w:rPr>
              <m:t>j</m:t>
            </m:r>
          </m:sub>
        </m:sSub>
        <m:r>
          <w:rPr>
            <w:rFonts w:ascii="Cambria Math" w:hAnsi="Cambria Math" w:cs="Times New Roman"/>
            <w:szCs w:val="24"/>
            <w:lang w:val="sr-Latn-RS"/>
          </w:rPr>
          <m:t>≥</m:t>
        </m:r>
        <m:sSub>
          <m:sSubPr>
            <m:ctrlPr>
              <w:rPr>
                <w:rFonts w:ascii="Cambria Math" w:hAnsi="Cambria Math" w:cs="Times New Roman"/>
                <w:i/>
                <w:szCs w:val="24"/>
                <w:lang w:val="sr-Latn-RS"/>
              </w:rPr>
            </m:ctrlPr>
          </m:sSubPr>
          <m:e>
            <m:r>
              <w:rPr>
                <w:rFonts w:ascii="Cambria Math" w:hAnsi="Cambria Math" w:cs="Times New Roman"/>
                <w:szCs w:val="24"/>
                <w:lang w:val="sr-Latn-RS"/>
              </w:rPr>
              <m:t>t</m:t>
            </m:r>
          </m:e>
          <m:sub>
            <m:r>
              <w:rPr>
                <w:rFonts w:ascii="Cambria Math" w:hAnsi="Cambria Math" w:cs="Times New Roman"/>
                <w:szCs w:val="24"/>
                <w:lang w:val="sr-Latn-RS"/>
              </w:rPr>
              <m:t>i</m:t>
            </m:r>
          </m:sub>
        </m:sSub>
        <m:r>
          <w:rPr>
            <w:rFonts w:ascii="Cambria Math" w:hAnsi="Cambria Math" w:cs="Times New Roman"/>
            <w:szCs w:val="24"/>
            <w:lang w:val="sr-Latn-RS"/>
          </w:rPr>
          <m:t>+</m:t>
        </m:r>
        <m:sSub>
          <m:sSubPr>
            <m:ctrlPr>
              <w:rPr>
                <w:rFonts w:ascii="Cambria Math" w:hAnsi="Cambria Math" w:cs="Times New Roman"/>
                <w:i/>
                <w:szCs w:val="24"/>
                <w:lang w:val="sr-Latn-RS"/>
              </w:rPr>
            </m:ctrlPr>
          </m:sSubPr>
          <m:e>
            <m:r>
              <w:rPr>
                <w:rFonts w:ascii="Cambria Math" w:hAnsi="Cambria Math" w:cs="Times New Roman"/>
                <w:szCs w:val="24"/>
                <w:lang w:val="sr-Latn-RS"/>
              </w:rPr>
              <m:t>h</m:t>
            </m:r>
          </m:e>
          <m:sub>
            <m:r>
              <w:rPr>
                <w:rFonts w:ascii="Cambria Math" w:hAnsi="Cambria Math" w:cs="Times New Roman"/>
                <w:szCs w:val="24"/>
                <w:lang w:val="sr-Latn-RS"/>
              </w:rPr>
              <m:t>ij</m:t>
            </m:r>
          </m:sub>
        </m:sSub>
      </m:oMath>
      <w:r w:rsidR="00340A38" w:rsidRPr="00340A38">
        <w:rPr>
          <w:rFonts w:cs="Times New Roman"/>
          <w:szCs w:val="24"/>
          <w:lang w:val="sr-Latn-RS"/>
        </w:rPr>
        <w:t>​</w:t>
      </w:r>
    </w:p>
    <w:p w14:paraId="45D03500" w14:textId="77777777" w:rsidR="00F56ADF" w:rsidRPr="004558E7" w:rsidRDefault="00F56ADF" w:rsidP="00AA3AF5">
      <w:pPr>
        <w:jc w:val="both"/>
        <w:rPr>
          <w:rFonts w:cs="Times New Roman"/>
          <w:szCs w:val="24"/>
          <w:lang w:val="sr-Latn-RS"/>
        </w:rPr>
      </w:pPr>
      <w:r w:rsidRPr="004558E7">
        <w:rPr>
          <w:rFonts w:cs="Times New Roman"/>
          <w:szCs w:val="24"/>
          <w:lang w:val="sr-Latn-RS"/>
        </w:rPr>
        <w:t>где је:</w:t>
      </w:r>
    </w:p>
    <w:p w14:paraId="5F8E0855" w14:textId="0CDC8E52" w:rsidR="00F56ADF" w:rsidRPr="00256E1D" w:rsidRDefault="00000000" w:rsidP="00AA3AF5">
      <w:pPr>
        <w:numPr>
          <w:ilvl w:val="0"/>
          <w:numId w:val="15"/>
        </w:numPr>
        <w:jc w:val="both"/>
        <w:rPr>
          <w:rFonts w:cs="Times New Roman"/>
          <w:szCs w:val="24"/>
          <w:lang w:val="sr-Latn-RS"/>
        </w:rPr>
      </w:pPr>
      <m:oMath>
        <m:sSub>
          <m:sSubPr>
            <m:ctrlPr>
              <w:rPr>
                <w:rFonts w:ascii="Cambria Math" w:hAnsi="Cambria Math" w:cs="Times New Roman"/>
                <w:i/>
                <w:szCs w:val="24"/>
                <w:lang w:val="en-US"/>
              </w:rPr>
            </m:ctrlPr>
          </m:sSubPr>
          <m:e>
            <m:r>
              <w:rPr>
                <w:rFonts w:ascii="Cambria Math" w:hAnsi="Cambria Math" w:cs="Times New Roman"/>
                <w:szCs w:val="24"/>
                <w:lang w:val="sr-Latn-RS"/>
              </w:rPr>
              <m:t>t</m:t>
            </m:r>
          </m:e>
          <m:sub>
            <m:r>
              <w:rPr>
                <w:rFonts w:ascii="Cambria Math" w:hAnsi="Cambria Math" w:cs="Times New Roman"/>
                <w:szCs w:val="24"/>
                <w:lang w:val="en-US"/>
              </w:rPr>
              <m:t>j</m:t>
            </m:r>
          </m:sub>
        </m:sSub>
      </m:oMath>
      <w:r w:rsidR="00F56ADF">
        <w:rPr>
          <w:rFonts w:cs="Times New Roman"/>
          <w:szCs w:val="24"/>
          <w:vertAlign w:val="subscript"/>
          <w:lang w:val="sr-Latn-RS"/>
        </w:rPr>
        <w:t xml:space="preserve"> </w:t>
      </w:r>
      <w:r w:rsidR="00F56ADF" w:rsidRPr="004558E7">
        <w:rPr>
          <w:rFonts w:cs="Times New Roman"/>
          <w:szCs w:val="24"/>
          <w:lang w:val="sr-Latn-RS"/>
        </w:rPr>
        <w:t xml:space="preserve">— </w:t>
      </w:r>
      <w:r w:rsidR="001B233E" w:rsidRPr="001B233E">
        <w:rPr>
          <w:rFonts w:cs="Times New Roman"/>
          <w:szCs w:val="24"/>
        </w:rPr>
        <w:t>време почетка прилаза пратећег ваздухоплова</w:t>
      </w:r>
      <w:r w:rsidR="001B233E">
        <w:rPr>
          <w:rFonts w:eastAsiaTheme="minorEastAsia" w:cs="Times New Roman"/>
          <w:szCs w:val="24"/>
        </w:rPr>
        <w:t xml:space="preserve"> </w:t>
      </w:r>
      <m:oMath>
        <m:r>
          <w:rPr>
            <w:rFonts w:ascii="Cambria Math" w:hAnsi="Cambria Math" w:cs="Times New Roman"/>
            <w:szCs w:val="24"/>
            <w:lang w:val="sr-Latn-RS"/>
          </w:rPr>
          <m:t>j</m:t>
        </m:r>
      </m:oMath>
      <w:r w:rsidR="00256E1D">
        <w:rPr>
          <w:rFonts w:eastAsiaTheme="minorEastAsia" w:cs="Times New Roman"/>
          <w:szCs w:val="24"/>
        </w:rPr>
        <w:t>,</w:t>
      </w:r>
    </w:p>
    <w:p w14:paraId="309386CD" w14:textId="172AF30B" w:rsidR="00256E1D" w:rsidRPr="004558E7" w:rsidRDefault="00000000" w:rsidP="00AA3AF5">
      <w:pPr>
        <w:numPr>
          <w:ilvl w:val="0"/>
          <w:numId w:val="15"/>
        </w:numPr>
        <w:jc w:val="both"/>
        <w:rPr>
          <w:rFonts w:cs="Times New Roman"/>
          <w:szCs w:val="24"/>
          <w:lang w:val="sr-Latn-RS"/>
        </w:rPr>
      </w:pPr>
      <m:oMath>
        <m:sSub>
          <m:sSubPr>
            <m:ctrlPr>
              <w:rPr>
                <w:rFonts w:ascii="Cambria Math" w:hAnsi="Cambria Math" w:cs="Times New Roman"/>
                <w:i/>
                <w:szCs w:val="24"/>
                <w:lang w:val="en-US"/>
              </w:rPr>
            </m:ctrlPr>
          </m:sSubPr>
          <m:e>
            <m:r>
              <w:rPr>
                <w:rFonts w:ascii="Cambria Math" w:hAnsi="Cambria Math" w:cs="Times New Roman"/>
                <w:szCs w:val="24"/>
                <w:lang w:val="sr-Latn-RS"/>
              </w:rPr>
              <m:t>t</m:t>
            </m:r>
          </m:e>
          <m:sub>
            <m:r>
              <w:rPr>
                <w:rFonts w:ascii="Cambria Math" w:hAnsi="Cambria Math" w:cs="Times New Roman"/>
                <w:szCs w:val="24"/>
                <w:lang w:val="en-US"/>
              </w:rPr>
              <m:t>i</m:t>
            </m:r>
          </m:sub>
        </m:sSub>
      </m:oMath>
      <w:r w:rsidR="00256E1D">
        <w:rPr>
          <w:rFonts w:cs="Times New Roman"/>
          <w:szCs w:val="24"/>
          <w:vertAlign w:val="subscript"/>
          <w:lang w:val="sr-Latn-RS"/>
        </w:rPr>
        <w:t xml:space="preserve"> </w:t>
      </w:r>
      <w:r w:rsidR="00256E1D" w:rsidRPr="004558E7">
        <w:rPr>
          <w:rFonts w:cs="Times New Roman"/>
          <w:szCs w:val="24"/>
          <w:lang w:val="sr-Latn-RS"/>
        </w:rPr>
        <w:t xml:space="preserve">— </w:t>
      </w:r>
      <w:r w:rsidR="00256E1D">
        <w:rPr>
          <w:rFonts w:cs="Times New Roman"/>
          <w:szCs w:val="24"/>
        </w:rPr>
        <w:t>време које је потребно пратећем ваздухоплову</w:t>
      </w:r>
      <w:r w:rsidR="00256E1D" w:rsidRPr="004558E7">
        <w:rPr>
          <w:rFonts w:cs="Times New Roman"/>
          <w:szCs w:val="24"/>
          <w:lang w:val="sr-Latn-RS"/>
        </w:rPr>
        <w:t xml:space="preserve"> </w:t>
      </w:r>
      <m:oMath>
        <m:r>
          <w:rPr>
            <w:rFonts w:ascii="Cambria Math" w:hAnsi="Cambria Math" w:cs="Times New Roman"/>
            <w:szCs w:val="24"/>
            <w:lang w:val="sr-Latn-RS"/>
          </w:rPr>
          <m:t>i</m:t>
        </m:r>
      </m:oMath>
      <w:r w:rsidR="00256E1D">
        <w:rPr>
          <w:rFonts w:eastAsiaTheme="minorEastAsia" w:cs="Times New Roman"/>
          <w:szCs w:val="24"/>
          <w:lang w:val="sr-Latn-RS"/>
        </w:rPr>
        <w:t xml:space="preserve"> </w:t>
      </w:r>
      <w:r w:rsidR="00256E1D">
        <w:rPr>
          <w:rFonts w:eastAsiaTheme="minorEastAsia" w:cs="Times New Roman"/>
          <w:szCs w:val="24"/>
        </w:rPr>
        <w:t>да заврши инструментални прилаз за слетање,</w:t>
      </w:r>
      <w:r w:rsidR="00256E1D" w:rsidRPr="004558E7">
        <w:rPr>
          <w:rFonts w:cs="Times New Roman"/>
          <w:szCs w:val="24"/>
          <w:lang w:val="sr-Latn-RS"/>
        </w:rPr>
        <w:t xml:space="preserve"> </w:t>
      </w:r>
    </w:p>
    <w:p w14:paraId="30D993C3" w14:textId="509E7843" w:rsidR="00340A38" w:rsidRPr="00256E1D" w:rsidRDefault="00000000" w:rsidP="00AA3AF5">
      <w:pPr>
        <w:numPr>
          <w:ilvl w:val="0"/>
          <w:numId w:val="15"/>
        </w:numPr>
        <w:jc w:val="both"/>
        <w:rPr>
          <w:rFonts w:cs="Times New Roman"/>
          <w:szCs w:val="24"/>
          <w:lang w:val="sr-Latn-RS"/>
        </w:rPr>
      </w:pPr>
      <m:oMath>
        <m:sSub>
          <m:sSubPr>
            <m:ctrlPr>
              <w:rPr>
                <w:rFonts w:ascii="Cambria Math" w:hAnsi="Cambria Math" w:cs="Times New Roman"/>
                <w:i/>
                <w:szCs w:val="24"/>
                <w:lang w:val="sr-Latn-RS"/>
              </w:rPr>
            </m:ctrlPr>
          </m:sSubPr>
          <m:e>
            <m:r>
              <w:rPr>
                <w:rFonts w:ascii="Cambria Math" w:hAnsi="Cambria Math" w:cs="Times New Roman"/>
                <w:szCs w:val="24"/>
                <w:lang w:val="sr-Latn-RS"/>
              </w:rPr>
              <m:t>h</m:t>
            </m:r>
          </m:e>
          <m:sub>
            <m:r>
              <w:rPr>
                <w:rFonts w:ascii="Cambria Math" w:hAnsi="Cambria Math" w:cs="Times New Roman"/>
                <w:szCs w:val="24"/>
                <w:lang w:val="sr-Latn-RS"/>
              </w:rPr>
              <m:t>ij</m:t>
            </m:r>
          </m:sub>
        </m:sSub>
      </m:oMath>
      <w:r w:rsidR="00256E1D">
        <w:rPr>
          <w:rFonts w:eastAsiaTheme="minorEastAsia" w:cs="Times New Roman"/>
          <w:szCs w:val="24"/>
        </w:rPr>
        <w:t xml:space="preserve"> </w:t>
      </w:r>
      <w:r w:rsidR="00256E1D" w:rsidRPr="004558E7">
        <w:rPr>
          <w:rFonts w:cs="Times New Roman"/>
          <w:szCs w:val="24"/>
          <w:lang w:val="sr-Latn-RS"/>
        </w:rPr>
        <w:t>—</w:t>
      </w:r>
      <w:r w:rsidR="00256E1D" w:rsidRPr="00720DB7">
        <w:rPr>
          <w:rFonts w:cs="Times New Roman"/>
          <w:szCs w:val="24"/>
          <w:lang w:val="sr-Latn-RS"/>
        </w:rPr>
        <w:t xml:space="preserve"> </w:t>
      </w:r>
      <w:r w:rsidR="00256E1D" w:rsidRPr="00340A38">
        <w:rPr>
          <w:rFonts w:cs="Times New Roman"/>
          <w:szCs w:val="24"/>
          <w:lang w:val="sr-Latn-RS"/>
        </w:rPr>
        <w:t>​</w:t>
      </w:r>
      <w:r w:rsidR="001B233E" w:rsidRPr="001B233E">
        <w:rPr>
          <w:rFonts w:cs="Times New Roman"/>
          <w:szCs w:val="24"/>
        </w:rPr>
        <w:t xml:space="preserve">потребан временски размак када ваздухоплов </w:t>
      </w:r>
      <m:oMath>
        <m:r>
          <w:rPr>
            <w:rFonts w:ascii="Cambria Math" w:hAnsi="Cambria Math" w:cs="Times New Roman"/>
            <w:szCs w:val="24"/>
            <w:lang w:val="sr-Latn-RS"/>
          </w:rPr>
          <m:t>i</m:t>
        </m:r>
      </m:oMath>
      <w:r w:rsidR="001B233E">
        <w:rPr>
          <w:rFonts w:eastAsiaTheme="minorEastAsia" w:cs="Times New Roman"/>
          <w:szCs w:val="24"/>
          <w:lang w:val="sr-Latn-RS"/>
        </w:rPr>
        <w:t xml:space="preserve"> </w:t>
      </w:r>
      <w:r w:rsidR="001B233E" w:rsidRPr="001B233E">
        <w:rPr>
          <w:rFonts w:cs="Times New Roman"/>
          <w:szCs w:val="24"/>
        </w:rPr>
        <w:t xml:space="preserve">претходи ваздухоплову </w:t>
      </w:r>
      <m:oMath>
        <m:r>
          <w:rPr>
            <w:rFonts w:ascii="Cambria Math" w:hAnsi="Cambria Math" w:cs="Times New Roman"/>
            <w:szCs w:val="24"/>
            <w:lang w:val="sr-Latn-RS"/>
          </w:rPr>
          <m:t>j</m:t>
        </m:r>
      </m:oMath>
      <w:r w:rsidR="00256E1D">
        <w:rPr>
          <w:rFonts w:cs="Times New Roman"/>
          <w:szCs w:val="24"/>
        </w:rPr>
        <w:t xml:space="preserve">. </w:t>
      </w:r>
      <w:r w:rsidR="00340A38" w:rsidRPr="00256E1D">
        <w:rPr>
          <w:rFonts w:cs="Times New Roman"/>
          <w:szCs w:val="24"/>
          <w:lang w:val="sr-Latn-RS"/>
        </w:rPr>
        <w:t>Његова вредност зависи од категорија ваздухоплова, њихових брзина, прописаног раздвајања, дужине заједничке путање и времена потребног да претходни ваздухоплов ослободи ПСС.</w:t>
      </w:r>
    </w:p>
    <w:p w14:paraId="26065F02" w14:textId="03D79AA0" w:rsidR="00340A38" w:rsidRPr="00340A38" w:rsidRDefault="00340A38" w:rsidP="00AA3AF5">
      <w:pPr>
        <w:jc w:val="both"/>
        <w:rPr>
          <w:rFonts w:cs="Times New Roman"/>
          <w:szCs w:val="24"/>
          <w:lang w:val="sr-Latn-RS"/>
        </w:rPr>
      </w:pPr>
      <w:r w:rsidRPr="00340A38">
        <w:rPr>
          <w:rFonts w:cs="Times New Roman"/>
          <w:szCs w:val="24"/>
          <w:lang w:val="sr-Latn-RS"/>
        </w:rPr>
        <w:t>Blumstein-ов модел капацитета ПСС заснива се на просторно-временском односу два узастопна ваздухоплова на заједничкој прилазној путањи. Основна идеја је да потребни временски размак није једнак за сваки пар, већ зависи од брзине водећег и пратећег ваздухоплова. Ако је пратећи ваздухоплов бржи, растојање између њих се током прилаза смањује, па је на почетку заједничке путање потребан већи временски размак. Ако је пратећи ваздухоплов спорији, растојање се повећава и критично ограничење може бити време заузетости ПСС. Оригинални модел повезује раздвајање на почетку заједничке путање и минимално временско раздвајање код ПСС</w:t>
      </w:r>
      <w:r w:rsidR="00453E1B">
        <w:rPr>
          <w:rFonts w:cs="Times New Roman"/>
          <w:szCs w:val="24"/>
        </w:rPr>
        <w:t xml:space="preserve"> </w:t>
      </w:r>
      <w:sdt>
        <w:sdtPr>
          <w:rPr>
            <w:rFonts w:cs="Times New Roman"/>
            <w:szCs w:val="24"/>
          </w:rPr>
          <w:id w:val="1046958637"/>
          <w:citation/>
        </w:sdtPr>
        <w:sdtContent>
          <w:r w:rsidR="002A2148">
            <w:rPr>
              <w:rFonts w:cs="Times New Roman"/>
              <w:szCs w:val="24"/>
            </w:rPr>
            <w:fldChar w:fldCharType="begin"/>
          </w:r>
          <w:r w:rsidR="00C25B50">
            <w:rPr>
              <w:rFonts w:cs="Times New Roman"/>
              <w:szCs w:val="24"/>
              <w:lang w:val="en-US"/>
            </w:rPr>
            <w:instrText xml:space="preserve">CITATION Blumstein \l 1033 </w:instrText>
          </w:r>
          <w:r w:rsidR="002A2148">
            <w:rPr>
              <w:rFonts w:cs="Times New Roman"/>
              <w:szCs w:val="24"/>
            </w:rPr>
            <w:fldChar w:fldCharType="separate"/>
          </w:r>
          <w:r w:rsidR="00DC3D4E" w:rsidRPr="00DC3D4E">
            <w:rPr>
              <w:rFonts w:cs="Times New Roman"/>
              <w:szCs w:val="24"/>
              <w:lang w:val="en-US"/>
            </w:rPr>
            <w:t>[2]</w:t>
          </w:r>
          <w:r w:rsidR="002A2148">
            <w:rPr>
              <w:rFonts w:cs="Times New Roman"/>
              <w:szCs w:val="24"/>
            </w:rPr>
            <w:fldChar w:fldCharType="end"/>
          </w:r>
        </w:sdtContent>
      </w:sdt>
      <w:r w:rsidR="00B22E08">
        <w:rPr>
          <w:rFonts w:cs="Times New Roman"/>
          <w:szCs w:val="24"/>
        </w:rPr>
        <w:t>.</w:t>
      </w:r>
    </w:p>
    <w:p w14:paraId="5D7787EC" w14:textId="77777777" w:rsidR="00340A38" w:rsidRPr="00340A38" w:rsidRDefault="00340A38" w:rsidP="00AA3AF5">
      <w:pPr>
        <w:jc w:val="both"/>
        <w:rPr>
          <w:rFonts w:cs="Times New Roman"/>
          <w:szCs w:val="24"/>
          <w:lang w:val="sr-Latn-RS"/>
        </w:rPr>
      </w:pPr>
      <w:r w:rsidRPr="00340A38">
        <w:rPr>
          <w:rFonts w:cs="Times New Roman"/>
          <w:szCs w:val="24"/>
          <w:lang w:val="sr-Latn-RS"/>
        </w:rPr>
        <w:t>У реалним условима ваздухоплови не одржавају брзину и планирано време прелета без одступања. Због тога се детерминистички размак може увећати временским бафером који обухвата неизвесност у извршењу прилаза. У општем облику:</w:t>
      </w:r>
    </w:p>
    <w:p w14:paraId="4DA64B6A" w14:textId="70A7C15F" w:rsidR="00340A38" w:rsidRPr="00340A38" w:rsidRDefault="00000000" w:rsidP="00340A38">
      <w:pPr>
        <w:rPr>
          <w:rFonts w:cs="Times New Roman"/>
          <w:szCs w:val="24"/>
          <w:lang w:val="sr-Latn-RS"/>
        </w:rPr>
      </w:pPr>
      <m:oMathPara>
        <m:oMath>
          <m:sSubSup>
            <m:sSubSupPr>
              <m:ctrlPr>
                <w:rPr>
                  <w:rFonts w:ascii="Cambria Math" w:hAnsi="Cambria Math" w:cs="Times New Roman"/>
                  <w:i/>
                  <w:iCs/>
                  <w:szCs w:val="24"/>
                  <w:lang w:val="sr-Latn-RS"/>
                </w:rPr>
              </m:ctrlPr>
            </m:sSubSupPr>
            <m:e>
              <m:r>
                <w:rPr>
                  <w:rFonts w:ascii="Cambria Math" w:hAnsi="Cambria Math" w:cs="Times New Roman"/>
                  <w:szCs w:val="24"/>
                  <w:lang w:val="sr-Latn-RS"/>
                </w:rPr>
                <m:t>h</m:t>
              </m:r>
            </m:e>
            <m:sub>
              <m:r>
                <w:rPr>
                  <w:rFonts w:ascii="Cambria Math" w:hAnsi="Cambria Math" w:cs="Times New Roman"/>
                  <w:szCs w:val="24"/>
                  <w:lang w:val="sr-Latn-RS"/>
                </w:rPr>
                <m:t>ij</m:t>
              </m:r>
            </m:sub>
            <m:sup>
              <m:r>
                <w:rPr>
                  <w:rFonts w:ascii="Cambria Math" w:hAnsi="Cambria Math" w:cs="Times New Roman"/>
                  <w:szCs w:val="24"/>
                  <w:lang w:val="sr-Latn-RS"/>
                </w:rPr>
                <m:t>*</m:t>
              </m:r>
            </m:sup>
          </m:sSubSup>
          <m:r>
            <w:rPr>
              <w:rFonts w:ascii="Cambria Math" w:hAnsi="Cambria Math" w:cs="Times New Roman"/>
              <w:szCs w:val="24"/>
              <w:lang w:val="sr-Latn-RS"/>
            </w:rPr>
            <m:t>=</m:t>
          </m:r>
          <m:sSub>
            <m:sSubPr>
              <m:ctrlPr>
                <w:rPr>
                  <w:rFonts w:ascii="Cambria Math" w:hAnsi="Cambria Math" w:cs="Times New Roman"/>
                  <w:i/>
                  <w:iCs/>
                  <w:szCs w:val="24"/>
                  <w:lang w:val="sr-Latn-RS"/>
                </w:rPr>
              </m:ctrlPr>
            </m:sSubPr>
            <m:e>
              <m:r>
                <w:rPr>
                  <w:rFonts w:ascii="Cambria Math" w:hAnsi="Cambria Math" w:cs="Times New Roman"/>
                  <w:szCs w:val="24"/>
                  <w:lang w:val="sr-Latn-RS"/>
                </w:rPr>
                <m:t>h</m:t>
              </m:r>
            </m:e>
            <m:sub>
              <m:r>
                <w:rPr>
                  <w:rFonts w:ascii="Cambria Math" w:hAnsi="Cambria Math" w:cs="Times New Roman"/>
                  <w:szCs w:val="24"/>
                  <w:lang w:val="sr-Latn-RS"/>
                </w:rPr>
                <m:t>ij</m:t>
              </m:r>
            </m:sub>
          </m:sSub>
          <m:r>
            <w:rPr>
              <w:rFonts w:ascii="Cambria Math" w:hAnsi="Cambria Math" w:cs="Times New Roman"/>
              <w:szCs w:val="24"/>
              <w:lang w:val="sr-Latn-RS"/>
            </w:rPr>
            <m:t>+</m:t>
          </m:r>
          <m:sSub>
            <m:sSubPr>
              <m:ctrlPr>
                <w:rPr>
                  <w:rFonts w:ascii="Cambria Math" w:hAnsi="Cambria Math" w:cs="Times New Roman"/>
                  <w:i/>
                  <w:iCs/>
                  <w:szCs w:val="24"/>
                  <w:lang w:val="sr-Latn-RS"/>
                </w:rPr>
              </m:ctrlPr>
            </m:sSubPr>
            <m:e>
              <m:r>
                <w:rPr>
                  <w:rFonts w:ascii="Cambria Math" w:hAnsi="Cambria Math" w:cs="Times New Roman"/>
                  <w:szCs w:val="24"/>
                  <w:lang w:val="sr-Latn-RS"/>
                </w:rPr>
                <m:t>b</m:t>
              </m:r>
            </m:e>
            <m:sub>
              <m:r>
                <w:rPr>
                  <w:rFonts w:ascii="Cambria Math" w:hAnsi="Cambria Math" w:cs="Times New Roman"/>
                  <w:szCs w:val="24"/>
                  <w:lang w:val="sr-Latn-RS"/>
                </w:rPr>
                <m:t>ij</m:t>
              </m:r>
            </m:sub>
          </m:sSub>
          <m:r>
            <w:rPr>
              <w:rFonts w:ascii="Cambria Math" w:hAnsi="Cambria Math" w:cs="Times New Roman"/>
              <w:szCs w:val="24"/>
              <w:lang w:val="sr-Latn-RS"/>
            </w:rPr>
            <m:t xml:space="preserve">​ </m:t>
          </m:r>
        </m:oMath>
      </m:oMathPara>
    </w:p>
    <w:p w14:paraId="648BCD6E" w14:textId="75285E1D" w:rsidR="00B653F9" w:rsidRPr="00B653F9" w:rsidRDefault="00B653F9" w:rsidP="00AA3AF5">
      <w:pPr>
        <w:jc w:val="both"/>
        <w:rPr>
          <w:rFonts w:cs="Times New Roman"/>
          <w:szCs w:val="24"/>
        </w:rPr>
      </w:pPr>
      <w:r w:rsidRPr="004558E7">
        <w:rPr>
          <w:rFonts w:cs="Times New Roman"/>
          <w:szCs w:val="24"/>
          <w:lang w:val="sr-Latn-RS"/>
        </w:rPr>
        <w:t>где је</w:t>
      </w:r>
      <w:r>
        <w:rPr>
          <w:rFonts w:cs="Times New Roman"/>
          <w:szCs w:val="24"/>
        </w:rPr>
        <w:t xml:space="preserve"> </w:t>
      </w:r>
      <m:oMath>
        <m:sSub>
          <m:sSubPr>
            <m:ctrlPr>
              <w:rPr>
                <w:rFonts w:ascii="Cambria Math" w:hAnsi="Cambria Math" w:cs="Times New Roman"/>
                <w:i/>
                <w:szCs w:val="24"/>
                <w:lang w:val="en-US"/>
              </w:rPr>
            </m:ctrlPr>
          </m:sSubPr>
          <m:e>
            <m:r>
              <w:rPr>
                <w:rFonts w:ascii="Cambria Math" w:hAnsi="Cambria Math" w:cs="Times New Roman"/>
                <w:szCs w:val="24"/>
                <w:lang w:val="sr-Latn-RS"/>
              </w:rPr>
              <m:t>b</m:t>
            </m:r>
          </m:e>
          <m:sub>
            <m:r>
              <w:rPr>
                <w:rFonts w:ascii="Cambria Math" w:hAnsi="Cambria Math" w:cs="Times New Roman"/>
                <w:szCs w:val="24"/>
                <w:lang w:val="en-US"/>
              </w:rPr>
              <m:t>ij</m:t>
            </m:r>
          </m:sub>
        </m:sSub>
      </m:oMath>
      <w:r w:rsidRPr="004558E7">
        <w:rPr>
          <w:rFonts w:cs="Times New Roman"/>
          <w:szCs w:val="24"/>
          <w:lang w:val="sr-Latn-RS"/>
        </w:rPr>
        <w:t xml:space="preserve"> </w:t>
      </w:r>
      <w:r w:rsidRPr="00340A38">
        <w:rPr>
          <w:rFonts w:cs="Times New Roman"/>
          <w:szCs w:val="24"/>
          <w:lang w:val="sr-Latn-RS"/>
        </w:rPr>
        <w:t>временски бафер</w:t>
      </w:r>
      <w:r>
        <w:rPr>
          <w:rFonts w:eastAsiaTheme="minorEastAsia" w:cs="Times New Roman"/>
          <w:szCs w:val="24"/>
        </w:rPr>
        <w:t>.</w:t>
      </w:r>
    </w:p>
    <w:p w14:paraId="7FA803CF" w14:textId="555BE809" w:rsidR="00340A38" w:rsidRPr="00B653F9" w:rsidRDefault="00340A38" w:rsidP="00AA3AF5">
      <w:pPr>
        <w:jc w:val="both"/>
        <w:rPr>
          <w:rFonts w:cs="Times New Roman"/>
          <w:szCs w:val="24"/>
          <w:lang w:val="sr-Latn-RS"/>
        </w:rPr>
      </w:pPr>
      <w:r w:rsidRPr="00B653F9">
        <w:rPr>
          <w:rFonts w:cs="Times New Roman"/>
          <w:szCs w:val="24"/>
          <w:lang w:val="sr-Latn-RS"/>
        </w:rPr>
        <w:t xml:space="preserve">Ако се одступање времена доласка представи стандардном девијацијом </w:t>
      </w:r>
      <m:oMath>
        <m:sSub>
          <m:sSubPr>
            <m:ctrlPr>
              <w:rPr>
                <w:rFonts w:ascii="Cambria Math" w:hAnsi="Cambria Math" w:cs="Times New Roman"/>
                <w:i/>
                <w:iCs/>
                <w:szCs w:val="24"/>
                <w:lang w:val="sr-Latn-RS"/>
              </w:rPr>
            </m:ctrlPr>
          </m:sSubPr>
          <m:e>
            <m:r>
              <w:rPr>
                <w:rFonts w:ascii="Cambria Math" w:hAnsi="Cambria Math" w:cs="Times New Roman"/>
                <w:szCs w:val="24"/>
                <w:lang w:val="sr-Latn-RS"/>
              </w:rPr>
              <m:t>σ</m:t>
            </m:r>
          </m:e>
          <m:sub>
            <m:r>
              <w:rPr>
                <w:rFonts w:ascii="Cambria Math" w:hAnsi="Cambria Math" w:cs="Times New Roman"/>
                <w:szCs w:val="24"/>
                <w:lang w:val="sr-Latn-RS"/>
              </w:rPr>
              <m:t>ij</m:t>
            </m:r>
          </m:sub>
        </m:sSub>
      </m:oMath>
      <w:r w:rsidRPr="00B653F9">
        <w:rPr>
          <w:rFonts w:cs="Times New Roman"/>
          <w:szCs w:val="24"/>
          <w:lang w:val="sr-Latn-RS"/>
        </w:rPr>
        <w:t>, бафер се може одредити као:</w:t>
      </w:r>
    </w:p>
    <w:p w14:paraId="41FA487A" w14:textId="4B7BD1A5" w:rsidR="00720DB7" w:rsidRPr="00720DB7" w:rsidRDefault="00000000" w:rsidP="00340A38">
      <w:pPr>
        <w:rPr>
          <w:rFonts w:cs="Times New Roman"/>
          <w:i/>
          <w:szCs w:val="24"/>
          <w:lang w:val="en-US"/>
        </w:rPr>
      </w:pPr>
      <m:oMathPara>
        <m:oMath>
          <m:sSub>
            <m:sSubPr>
              <m:ctrlPr>
                <w:rPr>
                  <w:rFonts w:ascii="Cambria Math" w:hAnsi="Cambria Math" w:cs="Times New Roman"/>
                  <w:i/>
                  <w:szCs w:val="24"/>
                  <w:lang w:val="sr-Latn-RS"/>
                </w:rPr>
              </m:ctrlPr>
            </m:sSubPr>
            <m:e>
              <m:r>
                <w:rPr>
                  <w:rFonts w:ascii="Cambria Math" w:hAnsi="Cambria Math" w:cs="Times New Roman"/>
                  <w:szCs w:val="24"/>
                  <w:lang w:val="sr-Latn-RS"/>
                </w:rPr>
                <m:t>b</m:t>
              </m:r>
            </m:e>
            <m:sub>
              <m:r>
                <w:rPr>
                  <w:rFonts w:ascii="Cambria Math" w:hAnsi="Cambria Math" w:cs="Times New Roman"/>
                  <w:szCs w:val="24"/>
                  <w:lang w:val="sr-Latn-RS"/>
                </w:rPr>
                <m:t>ij</m:t>
              </m:r>
            </m:sub>
          </m:sSub>
          <m:r>
            <w:rPr>
              <w:rFonts w:ascii="Cambria Math" w:hAnsi="Cambria Math" w:cs="Times New Roman"/>
              <w:szCs w:val="24"/>
              <w:lang w:val="sr-Latn-RS"/>
            </w:rPr>
            <m:t xml:space="preserve">=z </m:t>
          </m:r>
          <m:r>
            <w:rPr>
              <w:rFonts w:ascii="Cambria Math" w:hAnsi="Cambria Math" w:cs="Times New Roman"/>
              <w:szCs w:val="24"/>
            </w:rPr>
            <m:t xml:space="preserve">⋅ </m:t>
          </m:r>
          <m:sSub>
            <m:sSubPr>
              <m:ctrlPr>
                <w:rPr>
                  <w:rFonts w:ascii="Cambria Math" w:hAnsi="Cambria Math" w:cs="Times New Roman"/>
                  <w:i/>
                  <w:iCs/>
                  <w:szCs w:val="24"/>
                  <w:lang w:val="sr-Latn-RS"/>
                </w:rPr>
              </m:ctrlPr>
            </m:sSubPr>
            <m:e>
              <m:r>
                <w:rPr>
                  <w:rFonts w:ascii="Cambria Math" w:hAnsi="Cambria Math" w:cs="Times New Roman"/>
                  <w:szCs w:val="24"/>
                  <w:lang w:val="sr-Latn-RS"/>
                </w:rPr>
                <m:t>σ</m:t>
              </m:r>
            </m:e>
            <m:sub>
              <m:r>
                <w:rPr>
                  <w:rFonts w:ascii="Cambria Math" w:hAnsi="Cambria Math" w:cs="Times New Roman"/>
                  <w:szCs w:val="24"/>
                  <w:lang w:val="sr-Latn-RS"/>
                </w:rPr>
                <m:t>ij</m:t>
              </m:r>
            </m:sub>
          </m:sSub>
        </m:oMath>
      </m:oMathPara>
    </w:p>
    <w:p w14:paraId="06C5587A" w14:textId="00A6C2EC" w:rsidR="00340A38" w:rsidRPr="00B22E08" w:rsidRDefault="00340A38" w:rsidP="00AA3AF5">
      <w:pPr>
        <w:jc w:val="both"/>
        <w:rPr>
          <w:rFonts w:cs="Times New Roman"/>
          <w:szCs w:val="24"/>
        </w:rPr>
      </w:pPr>
      <w:r w:rsidRPr="00340A38">
        <w:rPr>
          <w:rFonts w:cs="Times New Roman"/>
          <w:szCs w:val="24"/>
          <w:lang w:val="sr-Latn-RS"/>
        </w:rPr>
        <w:lastRenderedPageBreak/>
        <w:t xml:space="preserve">где коефицијент </w:t>
      </w:r>
      <m:oMath>
        <m:r>
          <w:rPr>
            <w:rFonts w:ascii="Cambria Math" w:hAnsi="Cambria Math" w:cs="Times New Roman"/>
            <w:szCs w:val="24"/>
            <w:lang w:val="sr-Latn-RS"/>
          </w:rPr>
          <m:t>z</m:t>
        </m:r>
      </m:oMath>
      <w:r w:rsidRPr="00340A38">
        <w:rPr>
          <w:rFonts w:cs="Times New Roman"/>
          <w:szCs w:val="24"/>
          <w:lang w:val="sr-Latn-RS"/>
        </w:rPr>
        <w:t xml:space="preserve"> зависи од изабраног нивоа поузданости. Овај приступ је повезан са Harris-овим стохастичким моделима капацитета ПСС, којима се детерминистичка процена проширује узимањем у обзир варијабилности реализације операција</w:t>
      </w:r>
      <w:r w:rsidR="002A2148">
        <w:rPr>
          <w:rFonts w:cs="Times New Roman"/>
          <w:szCs w:val="24"/>
          <w:lang w:val="sr-Latn-RS"/>
        </w:rPr>
        <w:t xml:space="preserve"> </w:t>
      </w:r>
      <w:sdt>
        <w:sdtPr>
          <w:rPr>
            <w:rFonts w:cs="Times New Roman"/>
            <w:szCs w:val="24"/>
            <w:lang w:val="sr-Latn-RS"/>
          </w:rPr>
          <w:id w:val="-198397315"/>
          <w:citation/>
        </w:sdtPr>
        <w:sdtContent>
          <w:r w:rsidR="002A2148">
            <w:rPr>
              <w:rFonts w:cs="Times New Roman"/>
              <w:szCs w:val="24"/>
              <w:lang w:val="sr-Latn-RS"/>
            </w:rPr>
            <w:fldChar w:fldCharType="begin"/>
          </w:r>
          <w:r w:rsidR="00C25B50">
            <w:rPr>
              <w:rFonts w:cs="Times New Roman"/>
              <w:szCs w:val="24"/>
              <w:lang w:val="en-US"/>
            </w:rPr>
            <w:instrText xml:space="preserve">CITATION Harris \l 1033 </w:instrText>
          </w:r>
          <w:r w:rsidR="002A2148">
            <w:rPr>
              <w:rFonts w:cs="Times New Roman"/>
              <w:szCs w:val="24"/>
              <w:lang w:val="sr-Latn-RS"/>
            </w:rPr>
            <w:fldChar w:fldCharType="separate"/>
          </w:r>
          <w:r w:rsidR="00DC3D4E" w:rsidRPr="00DC3D4E">
            <w:rPr>
              <w:rFonts w:cs="Times New Roman"/>
              <w:szCs w:val="24"/>
              <w:lang w:val="en-US"/>
            </w:rPr>
            <w:t>[3]</w:t>
          </w:r>
          <w:r w:rsidR="002A2148">
            <w:rPr>
              <w:rFonts w:cs="Times New Roman"/>
              <w:szCs w:val="24"/>
              <w:lang w:val="sr-Latn-RS"/>
            </w:rPr>
            <w:fldChar w:fldCharType="end"/>
          </w:r>
        </w:sdtContent>
      </w:sdt>
      <w:r w:rsidR="00B22E08">
        <w:rPr>
          <w:rFonts w:cs="Times New Roman"/>
          <w:szCs w:val="24"/>
        </w:rPr>
        <w:t>.</w:t>
      </w:r>
    </w:p>
    <w:p w14:paraId="5BDFF332" w14:textId="02005590" w:rsidR="00340A38" w:rsidRPr="00340A38" w:rsidRDefault="00340A38" w:rsidP="00AA3AF5">
      <w:pPr>
        <w:jc w:val="both"/>
        <w:rPr>
          <w:rFonts w:cs="Times New Roman"/>
          <w:szCs w:val="24"/>
          <w:lang w:val="sr-Latn-RS"/>
        </w:rPr>
      </w:pPr>
      <w:r w:rsidRPr="00340A38">
        <w:rPr>
          <w:rFonts w:cs="Times New Roman"/>
          <w:szCs w:val="24"/>
          <w:lang w:val="sr-Latn-RS"/>
        </w:rPr>
        <w:t>Повећање бафера смањује вероватноћу нарушавања планираног раздвајања, али истовремено смањује</w:t>
      </w:r>
      <w:r w:rsidR="00B653F9">
        <w:rPr>
          <w:rFonts w:cs="Times New Roman"/>
          <w:szCs w:val="24"/>
        </w:rPr>
        <w:t xml:space="preserve"> и</w:t>
      </w:r>
      <w:r w:rsidRPr="00340A38">
        <w:rPr>
          <w:rFonts w:cs="Times New Roman"/>
          <w:szCs w:val="24"/>
          <w:lang w:val="sr-Latn-RS"/>
        </w:rPr>
        <w:t xml:space="preserve"> пропусну моћ прилазне секвенце. Зато бафер представља компромис између робусности секвенце и капацитета система.</w:t>
      </w:r>
    </w:p>
    <w:p w14:paraId="3EA944EC" w14:textId="77777777" w:rsidR="00340A38" w:rsidRPr="00340A38" w:rsidRDefault="00340A38" w:rsidP="00AA3AF5">
      <w:pPr>
        <w:jc w:val="both"/>
        <w:rPr>
          <w:rFonts w:cs="Times New Roman"/>
          <w:szCs w:val="24"/>
          <w:lang w:val="sr-Latn-RS"/>
        </w:rPr>
      </w:pPr>
      <w:r w:rsidRPr="00340A38">
        <w:rPr>
          <w:rFonts w:cs="Times New Roman"/>
          <w:szCs w:val="24"/>
          <w:lang w:val="sr-Latn-RS"/>
        </w:rPr>
        <w:t>У развијеном моделу редослед прилаза не зависи искључиво од времена доласка. Примењује се систем приоритета који узима у обзир статус горива и категорију ваздухоплова. На тај начин се ваздухоплову са критичнијим стањем горива може доделити ранији прилаз, уз услов да потребно раздвајање у односу на претходни ваздухоплов остане испуњено.</w:t>
      </w:r>
    </w:p>
    <w:p w14:paraId="7EC5DCF5" w14:textId="0DF95C64" w:rsidR="00340A38" w:rsidRPr="00340A38" w:rsidRDefault="00340A38" w:rsidP="0049317D">
      <w:pPr>
        <w:pStyle w:val="Heading2"/>
        <w:rPr>
          <w:lang w:val="sr-Latn-RS"/>
        </w:rPr>
      </w:pPr>
      <w:bookmarkStart w:id="8" w:name="_Toc236489698"/>
      <w:r w:rsidRPr="00340A38">
        <w:rPr>
          <w:lang w:val="sr-Latn-RS"/>
        </w:rPr>
        <w:t xml:space="preserve">2.4. Утицај </w:t>
      </w:r>
      <w:r w:rsidR="002A2148">
        <w:rPr>
          <w:lang w:val="sr-Latn-RS"/>
        </w:rPr>
        <w:t>IMC</w:t>
      </w:r>
      <w:r w:rsidRPr="00340A38">
        <w:rPr>
          <w:lang w:val="sr-Latn-RS"/>
        </w:rPr>
        <w:t>, холдинга и неуспелог прилаза</w:t>
      </w:r>
      <w:bookmarkEnd w:id="8"/>
    </w:p>
    <w:p w14:paraId="07BAB14C" w14:textId="1B9C1A27" w:rsidR="00340A38" w:rsidRPr="00340A38" w:rsidRDefault="00340A38" w:rsidP="00AA3AF5">
      <w:pPr>
        <w:jc w:val="both"/>
        <w:rPr>
          <w:rFonts w:cs="Times New Roman"/>
          <w:szCs w:val="24"/>
          <w:lang w:val="sr-Latn-RS"/>
        </w:rPr>
      </w:pPr>
      <w:r w:rsidRPr="00340A38">
        <w:rPr>
          <w:rFonts w:cs="Times New Roman"/>
          <w:szCs w:val="24"/>
          <w:lang w:val="sr-Latn-RS"/>
        </w:rPr>
        <w:t>Прелазак са VFR на IFR мења начин реализације планираних активности и повећава зависност од инструменталних процедура и расположивог капацитета ПСС. Ваздухоплови који су се налазили у различитим фазама активности могу започети повратак у релативно кратком временском интервалу. Последица је привремено повећање тражње за прилазом и могућност формирања реда.</w:t>
      </w:r>
    </w:p>
    <w:p w14:paraId="203061B1" w14:textId="78E41C3D" w:rsidR="00340A38" w:rsidRPr="00340A38" w:rsidRDefault="00340A38" w:rsidP="00AA3AF5">
      <w:pPr>
        <w:jc w:val="both"/>
        <w:rPr>
          <w:rFonts w:cs="Times New Roman"/>
          <w:szCs w:val="24"/>
          <w:lang w:val="sr-Latn-RS"/>
        </w:rPr>
      </w:pPr>
      <w:r w:rsidRPr="00340A38">
        <w:rPr>
          <w:rFonts w:cs="Times New Roman"/>
          <w:szCs w:val="24"/>
          <w:lang w:val="sr-Latn-RS"/>
        </w:rPr>
        <w:t>Када ваздухоплов не може одмах да започне прилаз, упућује се у холдинг. Холдинг је унапред одређен маневар којим се ваздухоплов задржава у заштићеном ваздушном простору док очекује даље одобрење</w:t>
      </w:r>
      <w:r w:rsidR="00B22E08">
        <w:rPr>
          <w:rFonts w:cs="Times New Roman"/>
          <w:szCs w:val="24"/>
        </w:rPr>
        <w:t xml:space="preserve"> </w:t>
      </w:r>
      <w:sdt>
        <w:sdtPr>
          <w:rPr>
            <w:rFonts w:cs="Times New Roman"/>
            <w:szCs w:val="24"/>
            <w:lang w:val="en-US"/>
          </w:rPr>
          <w:id w:val="-753748256"/>
          <w:citation/>
        </w:sdtPr>
        <w:sdtContent>
          <w:r w:rsidR="00643A61">
            <w:rPr>
              <w:rFonts w:cs="Times New Roman"/>
              <w:szCs w:val="24"/>
              <w:lang w:val="en-US"/>
            </w:rPr>
            <w:fldChar w:fldCharType="begin"/>
          </w:r>
          <w:r w:rsidR="00643A61">
            <w:rPr>
              <w:rFonts w:cs="Times New Roman"/>
              <w:szCs w:val="24"/>
              <w:lang w:val="en-US"/>
            </w:rPr>
            <w:instrText xml:space="preserve"> CITATION ICAO_Doc8168 \l 1033 </w:instrText>
          </w:r>
          <w:r w:rsidR="00643A61">
            <w:rPr>
              <w:rFonts w:cs="Times New Roman"/>
              <w:szCs w:val="24"/>
              <w:lang w:val="en-US"/>
            </w:rPr>
            <w:fldChar w:fldCharType="separate"/>
          </w:r>
          <w:r w:rsidR="00DC3D4E" w:rsidRPr="00DC3D4E">
            <w:rPr>
              <w:rFonts w:cs="Times New Roman"/>
              <w:szCs w:val="24"/>
              <w:lang w:val="en-US"/>
            </w:rPr>
            <w:t>[4]</w:t>
          </w:r>
          <w:r w:rsidR="00643A61">
            <w:rPr>
              <w:rFonts w:cs="Times New Roman"/>
              <w:szCs w:val="24"/>
              <w:lang w:val="en-US"/>
            </w:rPr>
            <w:fldChar w:fldCharType="end"/>
          </w:r>
        </w:sdtContent>
      </w:sdt>
      <w:r w:rsidR="00B22E08">
        <w:rPr>
          <w:rFonts w:cs="Times New Roman"/>
          <w:szCs w:val="24"/>
        </w:rPr>
        <w:t>.</w:t>
      </w:r>
      <w:r w:rsidR="00643A61">
        <w:rPr>
          <w:lang w:val="en-US"/>
        </w:rPr>
        <w:t xml:space="preserve"> </w:t>
      </w:r>
      <w:r w:rsidRPr="00340A38">
        <w:rPr>
          <w:rFonts w:cs="Times New Roman"/>
          <w:szCs w:val="24"/>
          <w:lang w:val="sr-Latn-RS"/>
        </w:rPr>
        <w:t>Са становишта модела, холдинг представља чекање у реду за прилаз, током којег протиче време и наставља се потрошња горива.</w:t>
      </w:r>
    </w:p>
    <w:p w14:paraId="7B2075CD" w14:textId="77777777" w:rsidR="00340A38" w:rsidRPr="00340A38" w:rsidRDefault="00340A38" w:rsidP="00AA3AF5">
      <w:pPr>
        <w:jc w:val="both"/>
        <w:rPr>
          <w:rFonts w:cs="Times New Roman"/>
          <w:szCs w:val="24"/>
          <w:lang w:val="sr-Latn-RS"/>
        </w:rPr>
      </w:pPr>
      <w:r w:rsidRPr="00340A38">
        <w:rPr>
          <w:rFonts w:cs="Times New Roman"/>
          <w:szCs w:val="24"/>
          <w:lang w:val="sr-Latn-RS"/>
        </w:rPr>
        <w:t>Последице холдинга зависе од његовог трајања, расположиве количине горива и режима потрошње конкретног типа ваздухоплова. Исто време чекања зато не производи једнаке последице за све ваздухоплове. Продужени холдинг може довести до промене статуса горива, повећања приоритета или доношења одлуке о дивертирању.</w:t>
      </w:r>
    </w:p>
    <w:p w14:paraId="1F158E82" w14:textId="4D9BC785" w:rsidR="001F3831" w:rsidRPr="001F3831" w:rsidRDefault="001F3831" w:rsidP="00AA3AF5">
      <w:pPr>
        <w:jc w:val="both"/>
        <w:rPr>
          <w:rFonts w:cs="Times New Roman"/>
          <w:szCs w:val="24"/>
          <w:lang w:val="sr-Latn-RS"/>
        </w:rPr>
      </w:pPr>
      <w:r w:rsidRPr="001F3831">
        <w:rPr>
          <w:rFonts w:cs="Times New Roman"/>
          <w:szCs w:val="24"/>
          <w:lang w:val="sr-Latn-RS"/>
        </w:rPr>
        <w:t>Неуспели прилаз настаје када започети прилаз не буде завршен слетањем. Ваздухоплов тада следи објављену процедуру и, уколико постоје услови за нови покушај, поново се укључује у прилазну секвенцу. Према ICAO стандардима, фаза неуспелог прилаза у IFR дефинише се као лет од тачке неуспелог прилаза (MAPt) до позиције на којој се остварује прописано надвишавање препрека за чекање или лет у рути</w:t>
      </w:r>
      <w:r w:rsidR="009850E6">
        <w:rPr>
          <w:rFonts w:cs="Times New Roman"/>
          <w:szCs w:val="24"/>
        </w:rPr>
        <w:t xml:space="preserve"> </w:t>
      </w:r>
      <w:sdt>
        <w:sdtPr>
          <w:rPr>
            <w:rFonts w:cs="Times New Roman"/>
            <w:szCs w:val="24"/>
          </w:rPr>
          <w:id w:val="-1550222801"/>
          <w:citation/>
        </w:sdtPr>
        <w:sdtContent>
          <w:r w:rsidR="009850E6">
            <w:rPr>
              <w:rFonts w:cs="Times New Roman"/>
              <w:szCs w:val="24"/>
            </w:rPr>
            <w:fldChar w:fldCharType="begin"/>
          </w:r>
          <w:r w:rsidR="009850E6">
            <w:rPr>
              <w:rFonts w:cs="Times New Roman"/>
              <w:szCs w:val="24"/>
              <w:lang w:val="en-US"/>
            </w:rPr>
            <w:instrText xml:space="preserve"> CITATION ICAO_Doc8168 \l 1033 </w:instrText>
          </w:r>
          <w:r w:rsidR="009850E6">
            <w:rPr>
              <w:rFonts w:cs="Times New Roman"/>
              <w:szCs w:val="24"/>
            </w:rPr>
            <w:fldChar w:fldCharType="separate"/>
          </w:r>
          <w:r w:rsidR="00DC3D4E" w:rsidRPr="00DC3D4E">
            <w:rPr>
              <w:rFonts w:cs="Times New Roman"/>
              <w:szCs w:val="24"/>
              <w:lang w:val="en-US"/>
            </w:rPr>
            <w:t>[4]</w:t>
          </w:r>
          <w:r w:rsidR="009850E6">
            <w:rPr>
              <w:rFonts w:cs="Times New Roman"/>
              <w:szCs w:val="24"/>
            </w:rPr>
            <w:fldChar w:fldCharType="end"/>
          </w:r>
        </w:sdtContent>
      </w:sdt>
      <w:r w:rsidR="00B22E08">
        <w:rPr>
          <w:rFonts w:cs="Times New Roman"/>
          <w:szCs w:val="24"/>
        </w:rPr>
        <w:t>.</w:t>
      </w:r>
    </w:p>
    <w:p w14:paraId="1908C228" w14:textId="10B679D2" w:rsidR="001F3831" w:rsidRPr="001F3831" w:rsidRDefault="001F3831" w:rsidP="00AA3AF5">
      <w:pPr>
        <w:jc w:val="both"/>
        <w:rPr>
          <w:rFonts w:cs="Times New Roman"/>
          <w:szCs w:val="24"/>
          <w:lang w:val="sr-Latn-RS"/>
        </w:rPr>
      </w:pPr>
      <w:r w:rsidRPr="001F3831">
        <w:rPr>
          <w:rFonts w:cs="Times New Roman"/>
          <w:szCs w:val="24"/>
          <w:lang w:val="sr-Latn-RS"/>
        </w:rPr>
        <w:t xml:space="preserve">У предложеном симулационом моделу овај процес је поједностављен, тако што су време лета од MAPt до </w:t>
      </w:r>
      <w:r>
        <w:rPr>
          <w:rFonts w:cs="Times New Roman"/>
          <w:szCs w:val="24"/>
        </w:rPr>
        <w:t>х</w:t>
      </w:r>
      <w:r w:rsidRPr="001F3831">
        <w:rPr>
          <w:rFonts w:cs="Times New Roman"/>
          <w:szCs w:val="24"/>
        </w:rPr>
        <w:t>олдинг</w:t>
      </w:r>
      <w:r>
        <w:rPr>
          <w:rFonts w:cs="Times New Roman"/>
          <w:szCs w:val="24"/>
        </w:rPr>
        <w:t>а</w:t>
      </w:r>
      <w:r w:rsidRPr="001F3831">
        <w:rPr>
          <w:rFonts w:cs="Times New Roman"/>
          <w:szCs w:val="24"/>
        </w:rPr>
        <w:t xml:space="preserve"> неуспелог прилаза</w:t>
      </w:r>
      <w:r w:rsidR="003B3AD4">
        <w:rPr>
          <w:rStyle w:val="FootnoteReference"/>
          <w:rFonts w:cs="Times New Roman"/>
          <w:szCs w:val="24"/>
          <w:lang w:val="sr-Latn-RS"/>
        </w:rPr>
        <w:footnoteReference w:id="3"/>
      </w:r>
      <w:r w:rsidRPr="001F3831">
        <w:rPr>
          <w:rFonts w:cs="Times New Roman"/>
          <w:szCs w:val="24"/>
          <w:lang w:val="sr-Latn-RS"/>
        </w:rPr>
        <w:t xml:space="preserve"> и време лета од холдинга</w:t>
      </w:r>
      <w:r w:rsidRPr="001F3831">
        <w:rPr>
          <w:rFonts w:cs="Times New Roman"/>
          <w:szCs w:val="24"/>
        </w:rPr>
        <w:t xml:space="preserve"> неуспелог прилаза</w:t>
      </w:r>
      <w:r w:rsidRPr="001F3831">
        <w:rPr>
          <w:rFonts w:cs="Times New Roman"/>
          <w:szCs w:val="24"/>
          <w:lang w:val="sr-Latn-RS"/>
        </w:rPr>
        <w:t xml:space="preserve"> до IAF-а обједињени у оквиру јединствене стохастичке променљиве. На овај начин се кроз једну варијаблу симулира укупно време потребно да се ваздухоплов након неуспелог прилаза врати на почетну тачку за нови покушај слетања.</w:t>
      </w:r>
    </w:p>
    <w:p w14:paraId="61E8599D" w14:textId="77777777" w:rsidR="00340A38" w:rsidRPr="00340A38" w:rsidRDefault="00340A38" w:rsidP="00AA3AF5">
      <w:pPr>
        <w:jc w:val="both"/>
        <w:rPr>
          <w:rFonts w:cs="Times New Roman"/>
          <w:szCs w:val="24"/>
          <w:lang w:val="sr-Latn-RS"/>
        </w:rPr>
      </w:pPr>
      <w:r w:rsidRPr="00340A38">
        <w:rPr>
          <w:rFonts w:cs="Times New Roman"/>
          <w:szCs w:val="24"/>
          <w:lang w:val="sr-Latn-RS"/>
        </w:rPr>
        <w:t xml:space="preserve">Неуспели прилаз има вишеструке последице: одлаже слетање посматраног ваздухоплова, повећава потрошњу горива и може утицати на редослед осталих </w:t>
      </w:r>
      <w:r w:rsidRPr="00340A38">
        <w:rPr>
          <w:rFonts w:cs="Times New Roman"/>
          <w:szCs w:val="24"/>
          <w:lang w:val="sr-Latn-RS"/>
        </w:rPr>
        <w:lastRenderedPageBreak/>
        <w:t>ваздухоплова. Његов утицај је посебно изражен када се јави истовремено са продуженим холдингом или ограниченом расположивошћу ПСС.</w:t>
      </w:r>
    </w:p>
    <w:p w14:paraId="29C2D2B9" w14:textId="77777777" w:rsidR="00340A38" w:rsidRPr="00340A38" w:rsidRDefault="00340A38" w:rsidP="00AA3AF5">
      <w:pPr>
        <w:jc w:val="both"/>
        <w:rPr>
          <w:rFonts w:cs="Times New Roman"/>
          <w:szCs w:val="24"/>
          <w:lang w:val="sr-Latn-RS"/>
        </w:rPr>
      </w:pPr>
      <w:r w:rsidRPr="00340A38">
        <w:rPr>
          <w:rFonts w:cs="Times New Roman"/>
          <w:szCs w:val="24"/>
          <w:lang w:val="sr-Latn-RS"/>
        </w:rPr>
        <w:t>Привремено затварање примарне ПСС додатно смањује капацитет система. Ако алтернативну ПСС могу користити само ваздухоплови који испуњавају одговарајуће навигационе захтеве, последице затварања неће бити равномерно распоређене. RNP способност тада не утиче само на избор процедуре, већ и на оперативну отпорност ваздухоплова на поремећај.</w:t>
      </w:r>
    </w:p>
    <w:p w14:paraId="321AD242" w14:textId="30E742C8" w:rsidR="00340A38" w:rsidRPr="00340A38" w:rsidRDefault="00340A38" w:rsidP="00AA3AF5">
      <w:pPr>
        <w:jc w:val="both"/>
        <w:rPr>
          <w:rFonts w:cs="Times New Roman"/>
          <w:szCs w:val="24"/>
          <w:lang w:val="sr-Latn-RS"/>
        </w:rPr>
      </w:pPr>
      <w:r w:rsidRPr="00340A38">
        <w:rPr>
          <w:rFonts w:cs="Times New Roman"/>
          <w:szCs w:val="24"/>
          <w:lang w:val="sr-Latn-RS"/>
        </w:rPr>
        <w:t xml:space="preserve">Описани механизми показују да исход промене метеоролошких услова зависи од заједничког деловања времена повратка, прилазног раздвајања, расположивости ПСС, неуспелих прилаза и стања горива. Због њихове међузависности оправдана је примена симулационог и </w:t>
      </w:r>
      <w:r w:rsidR="00F56ADF">
        <w:rPr>
          <w:rFonts w:cs="Times New Roman"/>
          <w:szCs w:val="24"/>
          <w:lang w:val="sr-Latn-RS"/>
        </w:rPr>
        <w:t>Монте Карло</w:t>
      </w:r>
      <w:r w:rsidRPr="00340A38">
        <w:rPr>
          <w:rFonts w:cs="Times New Roman"/>
          <w:szCs w:val="24"/>
          <w:lang w:val="sr-Latn-RS"/>
        </w:rPr>
        <w:t xml:space="preserve"> приступа.</w:t>
      </w:r>
    </w:p>
    <w:p w14:paraId="0623D42F" w14:textId="29959846" w:rsidR="00436152" w:rsidRPr="004D747B" w:rsidRDefault="00436152" w:rsidP="0092375B">
      <w:pPr>
        <w:pStyle w:val="Heading1"/>
      </w:pPr>
      <w:bookmarkStart w:id="9" w:name="_Toc236489699"/>
      <w:r w:rsidRPr="00436152">
        <w:rPr>
          <w:lang w:val="sr-Latn-RS"/>
        </w:rPr>
        <w:t xml:space="preserve">3. </w:t>
      </w:r>
      <w:r w:rsidR="004D747B">
        <w:t>Предмет, циљ и сценарио истраживања</w:t>
      </w:r>
      <w:bookmarkEnd w:id="9"/>
    </w:p>
    <w:p w14:paraId="278FC267" w14:textId="77777777" w:rsidR="00436152" w:rsidRPr="00436152" w:rsidRDefault="00436152" w:rsidP="0092375B">
      <w:pPr>
        <w:pStyle w:val="Heading2"/>
        <w:rPr>
          <w:lang w:val="sr-Latn-RS"/>
        </w:rPr>
      </w:pPr>
      <w:bookmarkStart w:id="10" w:name="_Toc236489700"/>
      <w:r w:rsidRPr="00436152">
        <w:rPr>
          <w:lang w:val="sr-Latn-RS"/>
        </w:rPr>
        <w:t>3.1. Опис посматраног система</w:t>
      </w:r>
      <w:bookmarkEnd w:id="10"/>
    </w:p>
    <w:p w14:paraId="5121AD27" w14:textId="5C8863E2" w:rsidR="00436152" w:rsidRPr="00436152" w:rsidRDefault="00436152" w:rsidP="00AA3AF5">
      <w:pPr>
        <w:jc w:val="both"/>
        <w:rPr>
          <w:rFonts w:cs="Times New Roman"/>
          <w:szCs w:val="24"/>
          <w:lang w:val="sr-Latn-RS"/>
        </w:rPr>
      </w:pPr>
      <w:r w:rsidRPr="00436152">
        <w:rPr>
          <w:rFonts w:cs="Times New Roman"/>
          <w:szCs w:val="24"/>
          <w:lang w:val="sr-Latn-RS"/>
        </w:rPr>
        <w:t>Предмет истраживања је реализација заједничког плана летења у условима изненадног преласка са VFR на IF</w:t>
      </w:r>
      <w:r w:rsidR="009850E6">
        <w:rPr>
          <w:rFonts w:cs="Times New Roman"/>
          <w:szCs w:val="24"/>
          <w:lang w:val="sr-Latn-RS"/>
        </w:rPr>
        <w:t>R</w:t>
      </w:r>
      <w:r w:rsidRPr="00436152">
        <w:rPr>
          <w:rFonts w:cs="Times New Roman"/>
          <w:szCs w:val="24"/>
          <w:lang w:val="sr-Latn-RS"/>
        </w:rPr>
        <w:t>. Посматрани систем обухвата ваздухоплове који истовремено извршавају различите летачке активности, њихов повратак ка аеродрому, формирање прилазне секвенце и коришћење расположивих полетно-слетних стаза.</w:t>
      </w:r>
    </w:p>
    <w:p w14:paraId="189AC314" w14:textId="61ABA6FE" w:rsidR="00ED4C6C" w:rsidRDefault="001C0793" w:rsidP="00AA3AF5">
      <w:pPr>
        <w:jc w:val="both"/>
        <w:rPr>
          <w:rFonts w:cs="Times New Roman"/>
          <w:szCs w:val="24"/>
        </w:rPr>
      </w:pPr>
      <w:r w:rsidRPr="001C0793">
        <w:rPr>
          <w:rFonts w:cs="Times New Roman"/>
          <w:szCs w:val="24"/>
        </w:rPr>
        <w:t>Флота обухваћена моделом састоји се од различитих типова млазних, транспортних и клипних ваздухоплова, чија је детаљна структура приказана у Табели 2.</w:t>
      </w:r>
    </w:p>
    <w:p w14:paraId="043AA46B" w14:textId="580590F7" w:rsidR="00ED4C6C" w:rsidRPr="001C0793" w:rsidRDefault="00ED4C6C" w:rsidP="0092375B">
      <w:pPr>
        <w:rPr>
          <w:i/>
          <w:iCs/>
          <w:sz w:val="22"/>
          <w:szCs w:val="20"/>
        </w:rPr>
      </w:pPr>
      <w:bookmarkStart w:id="11" w:name="_Toc236489736"/>
      <w:r w:rsidRPr="001C0793">
        <w:rPr>
          <w:i/>
          <w:iCs/>
          <w:sz w:val="22"/>
          <w:szCs w:val="20"/>
        </w:rPr>
        <w:t xml:space="preserve">Табела </w:t>
      </w:r>
      <w:r w:rsidRPr="001C0793">
        <w:rPr>
          <w:i/>
          <w:iCs/>
          <w:sz w:val="22"/>
          <w:szCs w:val="20"/>
        </w:rPr>
        <w:fldChar w:fldCharType="begin"/>
      </w:r>
      <w:r w:rsidRPr="001C0793">
        <w:rPr>
          <w:i/>
          <w:iCs/>
          <w:sz w:val="22"/>
          <w:szCs w:val="20"/>
        </w:rPr>
        <w:instrText xml:space="preserve"> SEQ Табела \* ARABIC </w:instrText>
      </w:r>
      <w:r w:rsidRPr="001C0793">
        <w:rPr>
          <w:i/>
          <w:iCs/>
          <w:sz w:val="22"/>
          <w:szCs w:val="20"/>
        </w:rPr>
        <w:fldChar w:fldCharType="separate"/>
      </w:r>
      <w:r w:rsidR="00F94A9D">
        <w:rPr>
          <w:i/>
          <w:iCs/>
          <w:sz w:val="22"/>
          <w:szCs w:val="20"/>
        </w:rPr>
        <w:t>2</w:t>
      </w:r>
      <w:r w:rsidRPr="001C0793">
        <w:rPr>
          <w:i/>
          <w:iCs/>
          <w:sz w:val="22"/>
          <w:szCs w:val="20"/>
        </w:rPr>
        <w:fldChar w:fldCharType="end"/>
      </w:r>
      <w:r w:rsidRPr="001C0793">
        <w:rPr>
          <w:i/>
          <w:iCs/>
          <w:sz w:val="22"/>
          <w:szCs w:val="20"/>
        </w:rPr>
        <w:t>. Структура посматране флоте</w:t>
      </w:r>
      <w:bookmarkEnd w:id="11"/>
    </w:p>
    <w:tbl>
      <w:tblPr>
        <w:tblStyle w:val="PlainTable1"/>
        <w:tblW w:w="0" w:type="auto"/>
        <w:tblLook w:val="04A0" w:firstRow="1" w:lastRow="0" w:firstColumn="1" w:lastColumn="0" w:noHBand="0" w:noVBand="1"/>
      </w:tblPr>
      <w:tblGrid>
        <w:gridCol w:w="1791"/>
        <w:gridCol w:w="1821"/>
        <w:gridCol w:w="1788"/>
        <w:gridCol w:w="2068"/>
        <w:gridCol w:w="1548"/>
      </w:tblGrid>
      <w:tr w:rsidR="00ED4C6C" w:rsidRPr="00446F75" w14:paraId="460612C9" w14:textId="77777777" w:rsidTr="00A321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C261A7" w14:textId="77777777" w:rsidR="00ED4C6C" w:rsidRPr="00446F75" w:rsidRDefault="00ED4C6C" w:rsidP="00943C90">
            <w:pPr>
              <w:spacing w:after="160" w:line="259" w:lineRule="auto"/>
              <w:jc w:val="center"/>
              <w:rPr>
                <w:rFonts w:cs="Times New Roman"/>
                <w:szCs w:val="24"/>
                <w:lang w:val="sr-Latn-RS"/>
              </w:rPr>
            </w:pPr>
            <w:r w:rsidRPr="00446F75">
              <w:rPr>
                <w:rFonts w:cs="Times New Roman"/>
                <w:szCs w:val="24"/>
                <w:lang w:val="sr-Latn-RS"/>
              </w:rPr>
              <w:t>Тип ваздухоплова</w:t>
            </w:r>
          </w:p>
        </w:tc>
        <w:tc>
          <w:tcPr>
            <w:tcW w:w="0" w:type="auto"/>
            <w:vAlign w:val="center"/>
            <w:hideMark/>
          </w:tcPr>
          <w:p w14:paraId="34293A21" w14:textId="77777777" w:rsidR="00ED4C6C" w:rsidRPr="00446F75" w:rsidRDefault="00ED4C6C" w:rsidP="00943C90">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val="sr-Latn-RS"/>
              </w:rPr>
            </w:pPr>
            <w:r w:rsidRPr="00446F75">
              <w:rPr>
                <w:rFonts w:cs="Times New Roman"/>
                <w:szCs w:val="24"/>
                <w:lang w:val="sr-Latn-RS"/>
              </w:rPr>
              <w:t>Категорија</w:t>
            </w:r>
          </w:p>
        </w:tc>
        <w:tc>
          <w:tcPr>
            <w:tcW w:w="1788" w:type="dxa"/>
            <w:vAlign w:val="center"/>
            <w:hideMark/>
          </w:tcPr>
          <w:p w14:paraId="2CA7E47F" w14:textId="77777777" w:rsidR="00ED4C6C" w:rsidRPr="00446F75" w:rsidRDefault="00ED4C6C" w:rsidP="00943C90">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val="sr-Latn-RS"/>
              </w:rPr>
            </w:pPr>
            <w:r w:rsidRPr="00446F75">
              <w:rPr>
                <w:rFonts w:cs="Times New Roman"/>
                <w:szCs w:val="24"/>
                <w:lang w:val="sr-Latn-RS"/>
              </w:rPr>
              <w:t>Број ваздухоплова</w:t>
            </w:r>
          </w:p>
        </w:tc>
        <w:tc>
          <w:tcPr>
            <w:tcW w:w="2068" w:type="dxa"/>
            <w:vAlign w:val="center"/>
            <w:hideMark/>
          </w:tcPr>
          <w:p w14:paraId="3FF5B42E" w14:textId="77777777" w:rsidR="00ED4C6C" w:rsidRPr="00446F75" w:rsidRDefault="00ED4C6C" w:rsidP="00943C90">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val="sr-Latn-RS"/>
              </w:rPr>
            </w:pPr>
            <w:r w:rsidRPr="00446F75">
              <w:rPr>
                <w:rFonts w:cs="Times New Roman"/>
                <w:szCs w:val="24"/>
                <w:lang w:val="sr-Latn-RS"/>
              </w:rPr>
              <w:t>Број планираних летова</w:t>
            </w:r>
          </w:p>
        </w:tc>
        <w:tc>
          <w:tcPr>
            <w:tcW w:w="0" w:type="auto"/>
            <w:vAlign w:val="center"/>
            <w:hideMark/>
          </w:tcPr>
          <w:p w14:paraId="500E0C98" w14:textId="77777777" w:rsidR="00ED4C6C" w:rsidRPr="00446F75" w:rsidRDefault="00ED4C6C" w:rsidP="00943C90">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val="sr-Latn-RS"/>
              </w:rPr>
            </w:pPr>
            <w:r w:rsidRPr="00446F75">
              <w:rPr>
                <w:rFonts w:cs="Times New Roman"/>
                <w:szCs w:val="24"/>
                <w:lang w:val="sr-Latn-RS"/>
              </w:rPr>
              <w:t>RNP способност</w:t>
            </w:r>
          </w:p>
        </w:tc>
      </w:tr>
      <w:tr w:rsidR="00ED4C6C" w:rsidRPr="00446F75" w14:paraId="35381FDB" w14:textId="77777777" w:rsidTr="00A32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4AA322" w14:textId="77777777" w:rsidR="00ED4C6C" w:rsidRPr="00446F75" w:rsidRDefault="00ED4C6C" w:rsidP="00ED4C6C">
            <w:pPr>
              <w:spacing w:after="160"/>
              <w:jc w:val="center"/>
              <w:rPr>
                <w:rFonts w:cs="Times New Roman"/>
                <w:szCs w:val="24"/>
                <w:lang w:val="sr-Latn-RS"/>
              </w:rPr>
            </w:pPr>
            <w:r w:rsidRPr="00446F75">
              <w:rPr>
                <w:rFonts w:cs="Times New Roman"/>
                <w:szCs w:val="24"/>
                <w:lang w:val="sr-Latn-RS"/>
              </w:rPr>
              <w:t>МиГ-29</w:t>
            </w:r>
          </w:p>
        </w:tc>
        <w:tc>
          <w:tcPr>
            <w:tcW w:w="0" w:type="auto"/>
            <w:vAlign w:val="center"/>
            <w:hideMark/>
          </w:tcPr>
          <w:p w14:paraId="50611ACE" w14:textId="77777777" w:rsidR="00ED4C6C" w:rsidRPr="00446F75" w:rsidRDefault="00ED4C6C" w:rsidP="00ED4C6C">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46F75">
              <w:rPr>
                <w:rFonts w:cs="Times New Roman"/>
                <w:szCs w:val="24"/>
                <w:lang w:val="sr-Latn-RS"/>
              </w:rPr>
              <w:t>млазни авион</w:t>
            </w:r>
          </w:p>
        </w:tc>
        <w:tc>
          <w:tcPr>
            <w:tcW w:w="1788" w:type="dxa"/>
            <w:vAlign w:val="center"/>
            <w:hideMark/>
          </w:tcPr>
          <w:p w14:paraId="384E274E" w14:textId="77777777" w:rsidR="00ED4C6C" w:rsidRPr="00446F75" w:rsidRDefault="00ED4C6C" w:rsidP="00ED4C6C">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ED4C6C">
              <w:rPr>
                <w:rFonts w:cs="Times New Roman"/>
                <w:szCs w:val="24"/>
                <w:lang w:val="sr-Latn-RS"/>
              </w:rPr>
              <w:t>4</w:t>
            </w:r>
          </w:p>
        </w:tc>
        <w:tc>
          <w:tcPr>
            <w:tcW w:w="2068" w:type="dxa"/>
            <w:vAlign w:val="center"/>
            <w:hideMark/>
          </w:tcPr>
          <w:p w14:paraId="2946A657" w14:textId="77777777" w:rsidR="00ED4C6C" w:rsidRPr="00446F75" w:rsidRDefault="00ED4C6C" w:rsidP="00ED4C6C">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ED4C6C">
              <w:rPr>
                <w:rFonts w:cs="Times New Roman"/>
                <w:szCs w:val="24"/>
                <w:lang w:val="sr-Latn-RS"/>
              </w:rPr>
              <w:t>7</w:t>
            </w:r>
          </w:p>
        </w:tc>
        <w:tc>
          <w:tcPr>
            <w:tcW w:w="0" w:type="auto"/>
            <w:vAlign w:val="center"/>
            <w:hideMark/>
          </w:tcPr>
          <w:p w14:paraId="16682AA1" w14:textId="77777777" w:rsidR="00ED4C6C" w:rsidRPr="00446F75" w:rsidRDefault="00ED4C6C" w:rsidP="00ED4C6C">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46F75">
              <w:rPr>
                <w:rFonts w:cs="Times New Roman"/>
                <w:szCs w:val="24"/>
                <w:lang w:val="sr-Latn-RS"/>
              </w:rPr>
              <w:t>не</w:t>
            </w:r>
          </w:p>
        </w:tc>
      </w:tr>
      <w:tr w:rsidR="00ED4C6C" w:rsidRPr="00446F75" w14:paraId="242BF1E8" w14:textId="77777777" w:rsidTr="00A321B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2AE555" w14:textId="77777777" w:rsidR="00ED4C6C" w:rsidRPr="00446F75" w:rsidRDefault="00ED4C6C" w:rsidP="00ED4C6C">
            <w:pPr>
              <w:spacing w:after="160"/>
              <w:jc w:val="center"/>
              <w:rPr>
                <w:rFonts w:cs="Times New Roman"/>
                <w:szCs w:val="24"/>
                <w:lang w:val="sr-Latn-RS"/>
              </w:rPr>
            </w:pPr>
            <w:r w:rsidRPr="00446F75">
              <w:rPr>
                <w:rFonts w:cs="Times New Roman"/>
                <w:szCs w:val="24"/>
                <w:lang w:val="sr-Latn-RS"/>
              </w:rPr>
              <w:t>Г-4</w:t>
            </w:r>
          </w:p>
        </w:tc>
        <w:tc>
          <w:tcPr>
            <w:tcW w:w="0" w:type="auto"/>
            <w:vAlign w:val="center"/>
            <w:hideMark/>
          </w:tcPr>
          <w:p w14:paraId="19ACC061" w14:textId="77777777" w:rsidR="00ED4C6C" w:rsidRPr="00446F75" w:rsidRDefault="00ED4C6C" w:rsidP="00ED4C6C">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446F75">
              <w:rPr>
                <w:rFonts w:cs="Times New Roman"/>
                <w:szCs w:val="24"/>
                <w:lang w:val="sr-Latn-RS"/>
              </w:rPr>
              <w:t>млазни авион</w:t>
            </w:r>
          </w:p>
        </w:tc>
        <w:tc>
          <w:tcPr>
            <w:tcW w:w="1788" w:type="dxa"/>
            <w:vAlign w:val="center"/>
            <w:hideMark/>
          </w:tcPr>
          <w:p w14:paraId="135CFC31" w14:textId="77777777" w:rsidR="00ED4C6C" w:rsidRPr="00446F75" w:rsidRDefault="00ED4C6C" w:rsidP="00ED4C6C">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ED4C6C">
              <w:rPr>
                <w:rFonts w:cs="Times New Roman"/>
                <w:szCs w:val="24"/>
                <w:lang w:val="sr-Latn-RS"/>
              </w:rPr>
              <w:t>2</w:t>
            </w:r>
          </w:p>
        </w:tc>
        <w:tc>
          <w:tcPr>
            <w:tcW w:w="2068" w:type="dxa"/>
            <w:vAlign w:val="center"/>
            <w:hideMark/>
          </w:tcPr>
          <w:p w14:paraId="7143AB0E" w14:textId="77777777" w:rsidR="00ED4C6C" w:rsidRPr="00446F75" w:rsidRDefault="00ED4C6C" w:rsidP="00ED4C6C">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ED4C6C">
              <w:rPr>
                <w:rFonts w:cs="Times New Roman"/>
                <w:szCs w:val="24"/>
                <w:lang w:val="sr-Latn-RS"/>
              </w:rPr>
              <w:t>4</w:t>
            </w:r>
          </w:p>
        </w:tc>
        <w:tc>
          <w:tcPr>
            <w:tcW w:w="0" w:type="auto"/>
            <w:vAlign w:val="center"/>
            <w:hideMark/>
          </w:tcPr>
          <w:p w14:paraId="4C062E53" w14:textId="77777777" w:rsidR="00ED4C6C" w:rsidRPr="00446F75" w:rsidRDefault="00ED4C6C" w:rsidP="00ED4C6C">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446F75">
              <w:rPr>
                <w:rFonts w:cs="Times New Roman"/>
                <w:szCs w:val="24"/>
                <w:lang w:val="sr-Latn-RS"/>
              </w:rPr>
              <w:t>не</w:t>
            </w:r>
          </w:p>
        </w:tc>
      </w:tr>
      <w:tr w:rsidR="00A321B6" w:rsidRPr="00446F75" w14:paraId="2548E356" w14:textId="77777777" w:rsidTr="00A32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70E8F4" w14:textId="77777777" w:rsidR="00A321B6" w:rsidRPr="00446F75" w:rsidRDefault="00A321B6" w:rsidP="00DD0BD3">
            <w:pPr>
              <w:spacing w:after="160"/>
              <w:jc w:val="center"/>
              <w:rPr>
                <w:rFonts w:cs="Times New Roman"/>
                <w:szCs w:val="24"/>
                <w:lang w:val="sr-Latn-RS"/>
              </w:rPr>
            </w:pPr>
            <w:r w:rsidRPr="00446F75">
              <w:rPr>
                <w:rFonts w:cs="Times New Roman"/>
                <w:szCs w:val="24"/>
                <w:lang w:val="sr-Latn-RS"/>
              </w:rPr>
              <w:t>H145</w:t>
            </w:r>
          </w:p>
        </w:tc>
        <w:tc>
          <w:tcPr>
            <w:tcW w:w="0" w:type="auto"/>
            <w:vAlign w:val="center"/>
            <w:hideMark/>
          </w:tcPr>
          <w:p w14:paraId="53A5ACA2" w14:textId="77777777" w:rsidR="00A321B6" w:rsidRPr="00446F75" w:rsidRDefault="00A321B6" w:rsidP="00DD0BD3">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46F75">
              <w:rPr>
                <w:rFonts w:cs="Times New Roman"/>
                <w:szCs w:val="24"/>
                <w:lang w:val="sr-Latn-RS"/>
              </w:rPr>
              <w:t>транспортни хеликоптер</w:t>
            </w:r>
          </w:p>
        </w:tc>
        <w:tc>
          <w:tcPr>
            <w:tcW w:w="1788" w:type="dxa"/>
            <w:vAlign w:val="center"/>
            <w:hideMark/>
          </w:tcPr>
          <w:p w14:paraId="15DCB472" w14:textId="77777777" w:rsidR="00A321B6" w:rsidRPr="00446F75" w:rsidRDefault="00A321B6" w:rsidP="00DD0BD3">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ED4C6C">
              <w:rPr>
                <w:rFonts w:cs="Times New Roman"/>
                <w:szCs w:val="24"/>
                <w:lang w:val="sr-Latn-RS"/>
              </w:rPr>
              <w:t>3</w:t>
            </w:r>
          </w:p>
        </w:tc>
        <w:tc>
          <w:tcPr>
            <w:tcW w:w="2068" w:type="dxa"/>
            <w:vAlign w:val="center"/>
            <w:hideMark/>
          </w:tcPr>
          <w:p w14:paraId="4F033AFA" w14:textId="77777777" w:rsidR="00A321B6" w:rsidRPr="00446F75" w:rsidRDefault="00A321B6" w:rsidP="00DD0BD3">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ED4C6C">
              <w:rPr>
                <w:rFonts w:cs="Times New Roman"/>
                <w:szCs w:val="24"/>
                <w:lang w:val="sr-Latn-RS"/>
              </w:rPr>
              <w:t>8</w:t>
            </w:r>
          </w:p>
        </w:tc>
        <w:tc>
          <w:tcPr>
            <w:tcW w:w="0" w:type="auto"/>
            <w:vAlign w:val="center"/>
            <w:hideMark/>
          </w:tcPr>
          <w:p w14:paraId="49FA6030" w14:textId="77777777" w:rsidR="00A321B6" w:rsidRPr="00446F75" w:rsidRDefault="00A321B6" w:rsidP="00DD0BD3">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46F75">
              <w:rPr>
                <w:rFonts w:cs="Times New Roman"/>
                <w:szCs w:val="24"/>
                <w:lang w:val="sr-Latn-RS"/>
              </w:rPr>
              <w:t>да</w:t>
            </w:r>
          </w:p>
        </w:tc>
      </w:tr>
      <w:tr w:rsidR="00A321B6" w:rsidRPr="00446F75" w14:paraId="281E17B7" w14:textId="77777777" w:rsidTr="00A321B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2FFE5B" w14:textId="77777777" w:rsidR="00A321B6" w:rsidRPr="00446F75" w:rsidRDefault="00A321B6" w:rsidP="00C97862">
            <w:pPr>
              <w:spacing w:after="160"/>
              <w:jc w:val="center"/>
              <w:rPr>
                <w:rFonts w:cs="Times New Roman"/>
                <w:szCs w:val="24"/>
                <w:lang w:val="sr-Latn-RS"/>
              </w:rPr>
            </w:pPr>
            <w:r w:rsidRPr="00446F75">
              <w:rPr>
                <w:rFonts w:cs="Times New Roman"/>
                <w:szCs w:val="24"/>
                <w:lang w:val="sr-Latn-RS"/>
              </w:rPr>
              <w:t>Ми-17</w:t>
            </w:r>
          </w:p>
        </w:tc>
        <w:tc>
          <w:tcPr>
            <w:tcW w:w="0" w:type="auto"/>
            <w:vAlign w:val="center"/>
            <w:hideMark/>
          </w:tcPr>
          <w:p w14:paraId="293DA8E6" w14:textId="77777777" w:rsidR="00A321B6" w:rsidRPr="00446F75" w:rsidRDefault="00A321B6" w:rsidP="00C97862">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446F75">
              <w:rPr>
                <w:rFonts w:cs="Times New Roman"/>
                <w:szCs w:val="24"/>
                <w:lang w:val="sr-Latn-RS"/>
              </w:rPr>
              <w:t>транспортни хеликоптер</w:t>
            </w:r>
          </w:p>
        </w:tc>
        <w:tc>
          <w:tcPr>
            <w:tcW w:w="1788" w:type="dxa"/>
            <w:vAlign w:val="center"/>
            <w:hideMark/>
          </w:tcPr>
          <w:p w14:paraId="3D85501B" w14:textId="77777777" w:rsidR="00A321B6" w:rsidRPr="00446F75" w:rsidRDefault="00A321B6" w:rsidP="00C97862">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ED4C6C">
              <w:rPr>
                <w:rFonts w:cs="Times New Roman"/>
                <w:szCs w:val="24"/>
                <w:lang w:val="sr-Latn-RS"/>
              </w:rPr>
              <w:t>2</w:t>
            </w:r>
          </w:p>
        </w:tc>
        <w:tc>
          <w:tcPr>
            <w:tcW w:w="2068" w:type="dxa"/>
            <w:vAlign w:val="center"/>
            <w:hideMark/>
          </w:tcPr>
          <w:p w14:paraId="3E5EE4E7" w14:textId="77777777" w:rsidR="00A321B6" w:rsidRPr="00446F75" w:rsidRDefault="00A321B6" w:rsidP="00C97862">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ED4C6C">
              <w:rPr>
                <w:rFonts w:cs="Times New Roman"/>
                <w:szCs w:val="24"/>
                <w:lang w:val="sr-Latn-RS"/>
              </w:rPr>
              <w:t>3</w:t>
            </w:r>
          </w:p>
        </w:tc>
        <w:tc>
          <w:tcPr>
            <w:tcW w:w="0" w:type="auto"/>
            <w:vAlign w:val="center"/>
            <w:hideMark/>
          </w:tcPr>
          <w:p w14:paraId="59803FD8" w14:textId="77777777" w:rsidR="00A321B6" w:rsidRPr="00446F75" w:rsidRDefault="00A321B6" w:rsidP="00C97862">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446F75">
              <w:rPr>
                <w:rFonts w:cs="Times New Roman"/>
                <w:szCs w:val="24"/>
                <w:lang w:val="sr-Latn-RS"/>
              </w:rPr>
              <w:t>не</w:t>
            </w:r>
          </w:p>
        </w:tc>
      </w:tr>
      <w:tr w:rsidR="00A321B6" w:rsidRPr="00446F75" w14:paraId="5ED6A699" w14:textId="77777777" w:rsidTr="00A321B6">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EC2717" w14:textId="77777777" w:rsidR="00A321B6" w:rsidRPr="00446F75" w:rsidRDefault="00A321B6" w:rsidP="00B418A9">
            <w:pPr>
              <w:spacing w:after="160"/>
              <w:jc w:val="center"/>
              <w:rPr>
                <w:rFonts w:cs="Times New Roman"/>
                <w:szCs w:val="24"/>
                <w:lang w:val="sr-Latn-RS"/>
              </w:rPr>
            </w:pPr>
            <w:r w:rsidRPr="00446F75">
              <w:rPr>
                <w:rFonts w:cs="Times New Roman"/>
                <w:szCs w:val="24"/>
                <w:lang w:val="sr-Latn-RS"/>
              </w:rPr>
              <w:t>CASA</w:t>
            </w:r>
          </w:p>
        </w:tc>
        <w:tc>
          <w:tcPr>
            <w:tcW w:w="0" w:type="auto"/>
            <w:vAlign w:val="center"/>
            <w:hideMark/>
          </w:tcPr>
          <w:p w14:paraId="34A4588D" w14:textId="77777777" w:rsidR="00A321B6" w:rsidRPr="00446F75" w:rsidRDefault="00A321B6" w:rsidP="00B418A9">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46F75">
              <w:rPr>
                <w:rFonts w:cs="Times New Roman"/>
                <w:szCs w:val="24"/>
                <w:lang w:val="sr-Latn-RS"/>
              </w:rPr>
              <w:t xml:space="preserve">транспортни </w:t>
            </w:r>
            <w:r w:rsidRPr="00ED4C6C">
              <w:rPr>
                <w:rFonts w:cs="Times New Roman"/>
                <w:szCs w:val="24"/>
                <w:lang w:val="sr-Latn-RS"/>
              </w:rPr>
              <w:br/>
            </w:r>
            <w:r w:rsidRPr="00446F75">
              <w:rPr>
                <w:rFonts w:cs="Times New Roman"/>
                <w:szCs w:val="24"/>
                <w:lang w:val="sr-Latn-RS"/>
              </w:rPr>
              <w:t>авион</w:t>
            </w:r>
          </w:p>
        </w:tc>
        <w:tc>
          <w:tcPr>
            <w:tcW w:w="1788" w:type="dxa"/>
            <w:vAlign w:val="center"/>
            <w:hideMark/>
          </w:tcPr>
          <w:p w14:paraId="1FE5DFBC" w14:textId="77777777" w:rsidR="00A321B6" w:rsidRPr="00446F75" w:rsidRDefault="00A321B6" w:rsidP="00B418A9">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ED4C6C">
              <w:rPr>
                <w:rFonts w:cs="Times New Roman"/>
                <w:szCs w:val="24"/>
                <w:lang w:val="sr-Latn-RS"/>
              </w:rPr>
              <w:t>2</w:t>
            </w:r>
          </w:p>
        </w:tc>
        <w:tc>
          <w:tcPr>
            <w:tcW w:w="2068" w:type="dxa"/>
            <w:vAlign w:val="center"/>
            <w:hideMark/>
          </w:tcPr>
          <w:p w14:paraId="50C4DFDA" w14:textId="77777777" w:rsidR="00A321B6" w:rsidRPr="00446F75" w:rsidRDefault="00A321B6" w:rsidP="00B418A9">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ED4C6C">
              <w:rPr>
                <w:rFonts w:cs="Times New Roman"/>
                <w:szCs w:val="24"/>
                <w:lang w:val="sr-Latn-RS"/>
              </w:rPr>
              <w:t>2</w:t>
            </w:r>
          </w:p>
        </w:tc>
        <w:tc>
          <w:tcPr>
            <w:tcW w:w="0" w:type="auto"/>
            <w:vAlign w:val="center"/>
            <w:hideMark/>
          </w:tcPr>
          <w:p w14:paraId="2BCC7CA6" w14:textId="77777777" w:rsidR="00A321B6" w:rsidRPr="00446F75" w:rsidRDefault="00A321B6" w:rsidP="00B418A9">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46F75">
              <w:rPr>
                <w:rFonts w:cs="Times New Roman"/>
                <w:szCs w:val="24"/>
                <w:lang w:val="sr-Latn-RS"/>
              </w:rPr>
              <w:t>да</w:t>
            </w:r>
          </w:p>
        </w:tc>
      </w:tr>
      <w:tr w:rsidR="00A321B6" w:rsidRPr="00446F75" w14:paraId="604438BF" w14:textId="77777777" w:rsidTr="00A321B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ADC66E" w14:textId="77777777" w:rsidR="00A321B6" w:rsidRPr="00446F75" w:rsidRDefault="00A321B6" w:rsidP="00911979">
            <w:pPr>
              <w:spacing w:after="160"/>
              <w:jc w:val="center"/>
              <w:rPr>
                <w:rFonts w:cs="Times New Roman"/>
                <w:szCs w:val="24"/>
                <w:lang w:val="sr-Latn-RS"/>
              </w:rPr>
            </w:pPr>
            <w:r w:rsidRPr="00446F75">
              <w:rPr>
                <w:rFonts w:cs="Times New Roman"/>
                <w:szCs w:val="24"/>
                <w:lang w:val="sr-Latn-RS"/>
              </w:rPr>
              <w:t>Ан-26</w:t>
            </w:r>
          </w:p>
        </w:tc>
        <w:tc>
          <w:tcPr>
            <w:tcW w:w="0" w:type="auto"/>
            <w:vAlign w:val="center"/>
            <w:hideMark/>
          </w:tcPr>
          <w:p w14:paraId="7BA24AD7" w14:textId="77777777" w:rsidR="00A321B6" w:rsidRPr="00446F75" w:rsidRDefault="00A321B6" w:rsidP="00911979">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446F75">
              <w:rPr>
                <w:rFonts w:cs="Times New Roman"/>
                <w:szCs w:val="24"/>
                <w:lang w:val="sr-Latn-RS"/>
              </w:rPr>
              <w:t xml:space="preserve">транспортни </w:t>
            </w:r>
            <w:r w:rsidRPr="00ED4C6C">
              <w:rPr>
                <w:rFonts w:cs="Times New Roman"/>
                <w:szCs w:val="24"/>
                <w:lang w:val="sr-Latn-RS"/>
              </w:rPr>
              <w:br/>
            </w:r>
            <w:r w:rsidRPr="00446F75">
              <w:rPr>
                <w:rFonts w:cs="Times New Roman"/>
                <w:szCs w:val="24"/>
                <w:lang w:val="sr-Latn-RS"/>
              </w:rPr>
              <w:t>авион</w:t>
            </w:r>
          </w:p>
        </w:tc>
        <w:tc>
          <w:tcPr>
            <w:tcW w:w="1788" w:type="dxa"/>
            <w:vAlign w:val="center"/>
            <w:hideMark/>
          </w:tcPr>
          <w:p w14:paraId="1C1E14FE" w14:textId="77777777" w:rsidR="00A321B6" w:rsidRPr="00446F75" w:rsidRDefault="00A321B6" w:rsidP="00911979">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ED4C6C">
              <w:rPr>
                <w:rFonts w:cs="Times New Roman"/>
                <w:szCs w:val="24"/>
                <w:lang w:val="sr-Latn-RS"/>
              </w:rPr>
              <w:t>1</w:t>
            </w:r>
          </w:p>
        </w:tc>
        <w:tc>
          <w:tcPr>
            <w:tcW w:w="2068" w:type="dxa"/>
            <w:vAlign w:val="center"/>
            <w:hideMark/>
          </w:tcPr>
          <w:p w14:paraId="4918038E" w14:textId="77777777" w:rsidR="00A321B6" w:rsidRPr="00446F75" w:rsidRDefault="00A321B6" w:rsidP="00911979">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ED4C6C">
              <w:rPr>
                <w:rFonts w:cs="Times New Roman"/>
                <w:szCs w:val="24"/>
                <w:lang w:val="sr-Latn-RS"/>
              </w:rPr>
              <w:t>1</w:t>
            </w:r>
          </w:p>
        </w:tc>
        <w:tc>
          <w:tcPr>
            <w:tcW w:w="0" w:type="auto"/>
            <w:vAlign w:val="center"/>
            <w:hideMark/>
          </w:tcPr>
          <w:p w14:paraId="394D29AA" w14:textId="77777777" w:rsidR="00A321B6" w:rsidRPr="00446F75" w:rsidRDefault="00A321B6" w:rsidP="00911979">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446F75">
              <w:rPr>
                <w:rFonts w:cs="Times New Roman"/>
                <w:szCs w:val="24"/>
                <w:lang w:val="sr-Latn-RS"/>
              </w:rPr>
              <w:t>не</w:t>
            </w:r>
          </w:p>
        </w:tc>
      </w:tr>
      <w:tr w:rsidR="00A321B6" w:rsidRPr="00446F75" w14:paraId="48E628C2" w14:textId="77777777" w:rsidTr="00A32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1B4677" w14:textId="77777777" w:rsidR="00A321B6" w:rsidRPr="00446F75" w:rsidRDefault="00A321B6" w:rsidP="000B485B">
            <w:pPr>
              <w:spacing w:after="160"/>
              <w:jc w:val="center"/>
              <w:rPr>
                <w:rFonts w:cs="Times New Roman"/>
                <w:szCs w:val="24"/>
                <w:lang w:val="sr-Latn-RS"/>
              </w:rPr>
            </w:pPr>
            <w:r w:rsidRPr="00446F75">
              <w:rPr>
                <w:rFonts w:cs="Times New Roman"/>
                <w:szCs w:val="24"/>
                <w:lang w:val="sr-Latn-RS"/>
              </w:rPr>
              <w:t>Ласта</w:t>
            </w:r>
          </w:p>
        </w:tc>
        <w:tc>
          <w:tcPr>
            <w:tcW w:w="0" w:type="auto"/>
            <w:vAlign w:val="center"/>
            <w:hideMark/>
          </w:tcPr>
          <w:p w14:paraId="7A6B2682" w14:textId="77777777" w:rsidR="00A321B6" w:rsidRPr="00446F75" w:rsidRDefault="00A321B6" w:rsidP="000B485B">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46F75">
              <w:rPr>
                <w:rFonts w:cs="Times New Roman"/>
                <w:szCs w:val="24"/>
                <w:lang w:val="sr-Latn-RS"/>
              </w:rPr>
              <w:t>клипни авион</w:t>
            </w:r>
          </w:p>
        </w:tc>
        <w:tc>
          <w:tcPr>
            <w:tcW w:w="1788" w:type="dxa"/>
            <w:vAlign w:val="center"/>
            <w:hideMark/>
          </w:tcPr>
          <w:p w14:paraId="7BB13CEA" w14:textId="77777777" w:rsidR="00A321B6" w:rsidRPr="00446F75" w:rsidRDefault="00A321B6" w:rsidP="000B485B">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ED4C6C">
              <w:rPr>
                <w:rFonts w:cs="Times New Roman"/>
                <w:szCs w:val="24"/>
                <w:lang w:val="sr-Latn-RS"/>
              </w:rPr>
              <w:t>2</w:t>
            </w:r>
          </w:p>
        </w:tc>
        <w:tc>
          <w:tcPr>
            <w:tcW w:w="2068" w:type="dxa"/>
            <w:vAlign w:val="center"/>
            <w:hideMark/>
          </w:tcPr>
          <w:p w14:paraId="597AC83B" w14:textId="77777777" w:rsidR="00A321B6" w:rsidRPr="00446F75" w:rsidRDefault="00A321B6" w:rsidP="000B485B">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ED4C6C">
              <w:rPr>
                <w:rFonts w:cs="Times New Roman"/>
                <w:szCs w:val="24"/>
                <w:lang w:val="sr-Latn-RS"/>
              </w:rPr>
              <w:t>5</w:t>
            </w:r>
          </w:p>
        </w:tc>
        <w:tc>
          <w:tcPr>
            <w:tcW w:w="0" w:type="auto"/>
            <w:vAlign w:val="center"/>
            <w:hideMark/>
          </w:tcPr>
          <w:p w14:paraId="56605693" w14:textId="77777777" w:rsidR="00A321B6" w:rsidRPr="00446F75" w:rsidRDefault="00A321B6" w:rsidP="000B485B">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46F75">
              <w:rPr>
                <w:rFonts w:cs="Times New Roman"/>
                <w:szCs w:val="24"/>
                <w:lang w:val="sr-Latn-RS"/>
              </w:rPr>
              <w:t>не</w:t>
            </w:r>
          </w:p>
        </w:tc>
      </w:tr>
    </w:tbl>
    <w:p w14:paraId="7C13A480" w14:textId="77777777" w:rsidR="00ED4C6C" w:rsidRDefault="00ED4C6C" w:rsidP="00436152">
      <w:pPr>
        <w:rPr>
          <w:rFonts w:cs="Times New Roman"/>
          <w:szCs w:val="24"/>
        </w:rPr>
      </w:pPr>
    </w:p>
    <w:p w14:paraId="6A265C5C" w14:textId="3551F422" w:rsidR="0092375B" w:rsidRPr="001C0793" w:rsidRDefault="0092375B" w:rsidP="00AA3AF5">
      <w:pPr>
        <w:jc w:val="both"/>
        <w:rPr>
          <w:rFonts w:cs="Times New Roman"/>
          <w:szCs w:val="24"/>
          <w:lang w:val="sr-Latn-RS"/>
        </w:rPr>
      </w:pPr>
      <w:r w:rsidRPr="00436152">
        <w:rPr>
          <w:rFonts w:cs="Times New Roman"/>
          <w:szCs w:val="24"/>
          <w:lang w:val="sr-Latn-RS"/>
        </w:rPr>
        <w:t xml:space="preserve">Одабрани типови разликују се према категорији, брзини прилаза, потрошњи и расположивој количини горива, времену потребном за припрему наредног лета, </w:t>
      </w:r>
      <w:r w:rsidRPr="00436152">
        <w:rPr>
          <w:rFonts w:cs="Times New Roman"/>
          <w:szCs w:val="24"/>
          <w:lang w:val="sr-Latn-RS"/>
        </w:rPr>
        <w:lastRenderedPageBreak/>
        <w:t>вероватноћи неуспелог прилаза и способности коришћења расположивих IFR процедура. Таква хетерогеност омогућава испитивање начина на који исти поремећај производи различите последице за поједине типове ваздухоплова.</w:t>
      </w:r>
    </w:p>
    <w:p w14:paraId="20D87619" w14:textId="77777777" w:rsidR="00436152" w:rsidRPr="00436152" w:rsidRDefault="00436152" w:rsidP="00AA3AF5">
      <w:pPr>
        <w:jc w:val="both"/>
        <w:rPr>
          <w:rFonts w:cs="Times New Roman"/>
          <w:szCs w:val="24"/>
          <w:lang w:val="sr-Latn-RS"/>
        </w:rPr>
      </w:pPr>
      <w:r w:rsidRPr="00436152">
        <w:rPr>
          <w:rFonts w:cs="Times New Roman"/>
          <w:szCs w:val="24"/>
          <w:lang w:val="sr-Latn-RS"/>
        </w:rPr>
        <w:t>Посматрани аеродром располаже са две ПСС, означене као 12R/30L и 12L/30R. У основним условима њихова употреба зависи од врсте прилаза и способности конкретног ваздухоплова. Посебним сценаријом анализе осетљивости предвиђено је привремено затварање ПСС 12L/30R. Током затварања, слетање на другу ПСС доступно је само ваздухопловима који испуњавају дефинисани услов RNP способности.</w:t>
      </w:r>
    </w:p>
    <w:p w14:paraId="2B375D4C" w14:textId="3083C09A" w:rsidR="00436152" w:rsidRPr="00436152" w:rsidRDefault="00436152" w:rsidP="00AA3AF5">
      <w:pPr>
        <w:jc w:val="both"/>
        <w:rPr>
          <w:rFonts w:cs="Times New Roman"/>
          <w:szCs w:val="24"/>
          <w:lang w:val="sr-Latn-RS"/>
        </w:rPr>
      </w:pPr>
      <w:r w:rsidRPr="00436152">
        <w:rPr>
          <w:rFonts w:cs="Times New Roman"/>
          <w:szCs w:val="24"/>
          <w:lang w:val="sr-Latn-RS"/>
        </w:rPr>
        <w:t xml:space="preserve">Граница посматраног система обухвата период од планираног полетања ваздухоплова до слетања, дивертирања или завршетка симулације. Модел не обухвата целокупно управљање ваздушним саобраћајем, већ само процесе који непосредно утичу на реализацију плана летења и формирање прилазне секвенце након наступања </w:t>
      </w:r>
      <w:r w:rsidR="009850E6">
        <w:rPr>
          <w:rFonts w:cs="Times New Roman"/>
          <w:szCs w:val="24"/>
          <w:lang w:val="sr-Latn-RS"/>
        </w:rPr>
        <w:t>IMC</w:t>
      </w:r>
      <w:r w:rsidRPr="00436152">
        <w:rPr>
          <w:rFonts w:cs="Times New Roman"/>
          <w:szCs w:val="24"/>
          <w:lang w:val="sr-Latn-RS"/>
        </w:rPr>
        <w:t>.</w:t>
      </w:r>
    </w:p>
    <w:p w14:paraId="0602F9A4" w14:textId="77777777" w:rsidR="00436152" w:rsidRPr="00436152" w:rsidRDefault="00436152" w:rsidP="00AA3AF5">
      <w:pPr>
        <w:jc w:val="both"/>
        <w:rPr>
          <w:rFonts w:cs="Times New Roman"/>
          <w:szCs w:val="24"/>
          <w:lang w:val="sr-Latn-RS"/>
        </w:rPr>
      </w:pPr>
      <w:r w:rsidRPr="00436152">
        <w:rPr>
          <w:rFonts w:cs="Times New Roman"/>
          <w:szCs w:val="24"/>
          <w:lang w:val="sr-Latn-RS"/>
        </w:rPr>
        <w:t>За сваки ваздухоплов прате се:</w:t>
      </w:r>
    </w:p>
    <w:p w14:paraId="3B2FB191" w14:textId="77777777" w:rsidR="00436152" w:rsidRPr="00436152" w:rsidRDefault="00436152" w:rsidP="00AA3AF5">
      <w:pPr>
        <w:numPr>
          <w:ilvl w:val="0"/>
          <w:numId w:val="5"/>
        </w:numPr>
        <w:jc w:val="both"/>
        <w:rPr>
          <w:rFonts w:cs="Times New Roman"/>
          <w:szCs w:val="24"/>
          <w:lang w:val="sr-Latn-RS"/>
        </w:rPr>
      </w:pPr>
      <w:r w:rsidRPr="00436152">
        <w:rPr>
          <w:rFonts w:cs="Times New Roman"/>
          <w:szCs w:val="24"/>
          <w:lang w:val="sr-Latn-RS"/>
        </w:rPr>
        <w:t xml:space="preserve">реализација планираног лета; </w:t>
      </w:r>
    </w:p>
    <w:p w14:paraId="2FBBC8DD" w14:textId="77777777" w:rsidR="00436152" w:rsidRPr="00436152" w:rsidRDefault="00436152" w:rsidP="00AA3AF5">
      <w:pPr>
        <w:numPr>
          <w:ilvl w:val="0"/>
          <w:numId w:val="5"/>
        </w:numPr>
        <w:jc w:val="both"/>
        <w:rPr>
          <w:rFonts w:cs="Times New Roman"/>
          <w:szCs w:val="24"/>
          <w:lang w:val="sr-Latn-RS"/>
        </w:rPr>
      </w:pPr>
      <w:r w:rsidRPr="00436152">
        <w:rPr>
          <w:rFonts w:cs="Times New Roman"/>
          <w:szCs w:val="24"/>
          <w:lang w:val="sr-Latn-RS"/>
        </w:rPr>
        <w:t xml:space="preserve">тренутна фаза активности; </w:t>
      </w:r>
    </w:p>
    <w:p w14:paraId="5215A12C" w14:textId="77777777" w:rsidR="00436152" w:rsidRPr="00436152" w:rsidRDefault="00436152" w:rsidP="00AA3AF5">
      <w:pPr>
        <w:numPr>
          <w:ilvl w:val="0"/>
          <w:numId w:val="5"/>
        </w:numPr>
        <w:jc w:val="both"/>
        <w:rPr>
          <w:rFonts w:cs="Times New Roman"/>
          <w:szCs w:val="24"/>
          <w:lang w:val="sr-Latn-RS"/>
        </w:rPr>
      </w:pPr>
      <w:r w:rsidRPr="00436152">
        <w:rPr>
          <w:rFonts w:cs="Times New Roman"/>
          <w:szCs w:val="24"/>
          <w:lang w:val="sr-Latn-RS"/>
        </w:rPr>
        <w:t xml:space="preserve">преостала количина горива; </w:t>
      </w:r>
    </w:p>
    <w:p w14:paraId="22D4FB7D" w14:textId="77777777" w:rsidR="00436152" w:rsidRPr="00436152" w:rsidRDefault="00436152" w:rsidP="00AA3AF5">
      <w:pPr>
        <w:numPr>
          <w:ilvl w:val="0"/>
          <w:numId w:val="5"/>
        </w:numPr>
        <w:jc w:val="both"/>
        <w:rPr>
          <w:rFonts w:cs="Times New Roman"/>
          <w:szCs w:val="24"/>
          <w:lang w:val="sr-Latn-RS"/>
        </w:rPr>
      </w:pPr>
      <w:r w:rsidRPr="00436152">
        <w:rPr>
          <w:rFonts w:cs="Times New Roman"/>
          <w:szCs w:val="24"/>
          <w:lang w:val="sr-Latn-RS"/>
        </w:rPr>
        <w:t xml:space="preserve">преостала издржљивост; </w:t>
      </w:r>
    </w:p>
    <w:p w14:paraId="5FC0B077" w14:textId="77777777" w:rsidR="00436152" w:rsidRPr="00436152" w:rsidRDefault="00436152" w:rsidP="00AA3AF5">
      <w:pPr>
        <w:numPr>
          <w:ilvl w:val="0"/>
          <w:numId w:val="5"/>
        </w:numPr>
        <w:jc w:val="both"/>
        <w:rPr>
          <w:rFonts w:cs="Times New Roman"/>
          <w:szCs w:val="24"/>
          <w:lang w:val="sr-Latn-RS"/>
        </w:rPr>
      </w:pPr>
      <w:r w:rsidRPr="00436152">
        <w:rPr>
          <w:rFonts w:cs="Times New Roman"/>
          <w:szCs w:val="24"/>
          <w:lang w:val="sr-Latn-RS"/>
        </w:rPr>
        <w:t xml:space="preserve">статус горива; </w:t>
      </w:r>
    </w:p>
    <w:p w14:paraId="7E3EBF0F" w14:textId="77777777" w:rsidR="00436152" w:rsidRPr="00436152" w:rsidRDefault="00436152" w:rsidP="00AA3AF5">
      <w:pPr>
        <w:numPr>
          <w:ilvl w:val="0"/>
          <w:numId w:val="5"/>
        </w:numPr>
        <w:jc w:val="both"/>
        <w:rPr>
          <w:rFonts w:cs="Times New Roman"/>
          <w:szCs w:val="24"/>
          <w:lang w:val="sr-Latn-RS"/>
        </w:rPr>
      </w:pPr>
      <w:r w:rsidRPr="00436152">
        <w:rPr>
          <w:rFonts w:cs="Times New Roman"/>
          <w:szCs w:val="24"/>
          <w:lang w:val="sr-Latn-RS"/>
        </w:rPr>
        <w:t xml:space="preserve">време проведено у холдингу; </w:t>
      </w:r>
    </w:p>
    <w:p w14:paraId="4834AFFD" w14:textId="77777777" w:rsidR="00436152" w:rsidRPr="00436152" w:rsidRDefault="00436152" w:rsidP="00AA3AF5">
      <w:pPr>
        <w:numPr>
          <w:ilvl w:val="0"/>
          <w:numId w:val="5"/>
        </w:numPr>
        <w:jc w:val="both"/>
        <w:rPr>
          <w:rFonts w:cs="Times New Roman"/>
          <w:szCs w:val="24"/>
          <w:lang w:val="sr-Latn-RS"/>
        </w:rPr>
      </w:pPr>
      <w:r w:rsidRPr="00436152">
        <w:rPr>
          <w:rFonts w:cs="Times New Roman"/>
          <w:szCs w:val="24"/>
          <w:lang w:val="sr-Latn-RS"/>
        </w:rPr>
        <w:t xml:space="preserve">редослед укључивања у прилаз; </w:t>
      </w:r>
    </w:p>
    <w:p w14:paraId="28505B66" w14:textId="77777777" w:rsidR="00436152" w:rsidRPr="00436152" w:rsidRDefault="00436152" w:rsidP="00AA3AF5">
      <w:pPr>
        <w:numPr>
          <w:ilvl w:val="0"/>
          <w:numId w:val="5"/>
        </w:numPr>
        <w:jc w:val="both"/>
        <w:rPr>
          <w:rFonts w:cs="Times New Roman"/>
          <w:szCs w:val="24"/>
          <w:lang w:val="sr-Latn-RS"/>
        </w:rPr>
      </w:pPr>
      <w:r w:rsidRPr="00436152">
        <w:rPr>
          <w:rFonts w:cs="Times New Roman"/>
          <w:szCs w:val="24"/>
          <w:lang w:val="sr-Latn-RS"/>
        </w:rPr>
        <w:t xml:space="preserve">исход започетог прилаза; </w:t>
      </w:r>
    </w:p>
    <w:p w14:paraId="2DCF0D68" w14:textId="77777777" w:rsidR="00436152" w:rsidRPr="00436152" w:rsidRDefault="00436152" w:rsidP="00AA3AF5">
      <w:pPr>
        <w:numPr>
          <w:ilvl w:val="0"/>
          <w:numId w:val="5"/>
        </w:numPr>
        <w:jc w:val="both"/>
        <w:rPr>
          <w:rFonts w:cs="Times New Roman"/>
          <w:szCs w:val="24"/>
          <w:lang w:val="sr-Latn-RS"/>
        </w:rPr>
      </w:pPr>
      <w:r w:rsidRPr="00436152">
        <w:rPr>
          <w:rFonts w:cs="Times New Roman"/>
          <w:szCs w:val="24"/>
          <w:lang w:val="sr-Latn-RS"/>
        </w:rPr>
        <w:t xml:space="preserve">завршни исход лета. </w:t>
      </w:r>
    </w:p>
    <w:p w14:paraId="79392C5C" w14:textId="29456D71" w:rsidR="00446F75" w:rsidRPr="00436152" w:rsidRDefault="00436152" w:rsidP="003B3AD4">
      <w:pPr>
        <w:jc w:val="both"/>
        <w:rPr>
          <w:rFonts w:cs="Times New Roman"/>
          <w:szCs w:val="24"/>
        </w:rPr>
      </w:pPr>
      <w:r w:rsidRPr="00436152">
        <w:rPr>
          <w:rFonts w:cs="Times New Roman"/>
          <w:szCs w:val="24"/>
          <w:lang w:val="sr-Latn-RS"/>
        </w:rPr>
        <w:t>На нивоу система прате се оптерећење прилазне секвенце, искоришћеност расположивих ПСС и учесталост неповољних исхода.</w:t>
      </w:r>
    </w:p>
    <w:p w14:paraId="304059EC" w14:textId="77777777" w:rsidR="00436152" w:rsidRPr="001C0793" w:rsidRDefault="00436152" w:rsidP="001C0793">
      <w:pPr>
        <w:pStyle w:val="Heading2"/>
      </w:pPr>
      <w:bookmarkStart w:id="12" w:name="_Toc236489701"/>
      <w:r w:rsidRPr="001C0793">
        <w:t>3.2. Структура плана летења</w:t>
      </w:r>
      <w:bookmarkEnd w:id="12"/>
    </w:p>
    <w:p w14:paraId="2FC68A7A" w14:textId="77777777" w:rsidR="00436152" w:rsidRPr="00436152" w:rsidRDefault="00436152" w:rsidP="00AA3AF5">
      <w:pPr>
        <w:jc w:val="both"/>
        <w:rPr>
          <w:rFonts w:cs="Times New Roman"/>
          <w:szCs w:val="24"/>
          <w:lang w:val="sr-Latn-RS"/>
        </w:rPr>
      </w:pPr>
      <w:r w:rsidRPr="00436152">
        <w:rPr>
          <w:rFonts w:cs="Times New Roman"/>
          <w:szCs w:val="24"/>
          <w:lang w:val="sr-Latn-RS"/>
        </w:rPr>
        <w:t>Заједнички план летења представља основни улазни сценарио симулације. Он садржи скуп појединачних планираних летова, односно sorties, који су додељени конкретним типовима и идентификационим бројевима ваздухоплова.</w:t>
      </w:r>
    </w:p>
    <w:p w14:paraId="6EBB38B1" w14:textId="77777777" w:rsidR="00436152" w:rsidRPr="00436152" w:rsidRDefault="00436152" w:rsidP="00AA3AF5">
      <w:pPr>
        <w:jc w:val="both"/>
        <w:rPr>
          <w:rFonts w:cs="Times New Roman"/>
          <w:szCs w:val="24"/>
          <w:lang w:val="sr-Latn-RS"/>
        </w:rPr>
      </w:pPr>
      <w:r w:rsidRPr="00436152">
        <w:rPr>
          <w:rFonts w:cs="Times New Roman"/>
          <w:szCs w:val="24"/>
          <w:lang w:val="sr-Latn-RS"/>
        </w:rPr>
        <w:t>Сваки планирани лет описан је следећим подацима:</w:t>
      </w:r>
    </w:p>
    <w:p w14:paraId="1F7ADE5B" w14:textId="77777777" w:rsidR="00436152" w:rsidRPr="00436152" w:rsidRDefault="00436152" w:rsidP="00AA3AF5">
      <w:pPr>
        <w:numPr>
          <w:ilvl w:val="0"/>
          <w:numId w:val="6"/>
        </w:numPr>
        <w:jc w:val="both"/>
        <w:rPr>
          <w:rFonts w:cs="Times New Roman"/>
          <w:szCs w:val="24"/>
          <w:lang w:val="sr-Latn-RS"/>
        </w:rPr>
      </w:pPr>
      <w:r w:rsidRPr="00436152">
        <w:rPr>
          <w:rFonts w:cs="Times New Roman"/>
          <w:szCs w:val="24"/>
          <w:lang w:val="sr-Latn-RS"/>
        </w:rPr>
        <w:t xml:space="preserve">типом и идентификационим бројем ваздухоплова; </w:t>
      </w:r>
    </w:p>
    <w:p w14:paraId="47B10CDE" w14:textId="77777777" w:rsidR="00436152" w:rsidRPr="00436152" w:rsidRDefault="00436152" w:rsidP="00AA3AF5">
      <w:pPr>
        <w:numPr>
          <w:ilvl w:val="0"/>
          <w:numId w:val="6"/>
        </w:numPr>
        <w:jc w:val="both"/>
        <w:rPr>
          <w:rFonts w:cs="Times New Roman"/>
          <w:szCs w:val="24"/>
          <w:lang w:val="sr-Latn-RS"/>
        </w:rPr>
      </w:pPr>
      <w:r w:rsidRPr="00436152">
        <w:rPr>
          <w:rFonts w:cs="Times New Roman"/>
          <w:szCs w:val="24"/>
          <w:lang w:val="sr-Latn-RS"/>
        </w:rPr>
        <w:t xml:space="preserve">редним бројем лета; </w:t>
      </w:r>
    </w:p>
    <w:p w14:paraId="6E47893F" w14:textId="77777777" w:rsidR="00436152" w:rsidRPr="00436152" w:rsidRDefault="00436152" w:rsidP="00AA3AF5">
      <w:pPr>
        <w:numPr>
          <w:ilvl w:val="0"/>
          <w:numId w:val="6"/>
        </w:numPr>
        <w:jc w:val="both"/>
        <w:rPr>
          <w:rFonts w:cs="Times New Roman"/>
          <w:szCs w:val="24"/>
          <w:lang w:val="sr-Latn-RS"/>
        </w:rPr>
      </w:pPr>
      <w:r w:rsidRPr="00436152">
        <w:rPr>
          <w:rFonts w:cs="Times New Roman"/>
          <w:szCs w:val="24"/>
          <w:lang w:val="sr-Latn-RS"/>
        </w:rPr>
        <w:t xml:space="preserve">планираним временом полетања; </w:t>
      </w:r>
    </w:p>
    <w:p w14:paraId="4969259B" w14:textId="77777777" w:rsidR="00436152" w:rsidRPr="00436152" w:rsidRDefault="00436152" w:rsidP="00AA3AF5">
      <w:pPr>
        <w:numPr>
          <w:ilvl w:val="0"/>
          <w:numId w:val="6"/>
        </w:numPr>
        <w:jc w:val="both"/>
        <w:rPr>
          <w:rFonts w:cs="Times New Roman"/>
          <w:szCs w:val="24"/>
          <w:lang w:val="sr-Latn-RS"/>
        </w:rPr>
      </w:pPr>
      <w:r w:rsidRPr="00436152">
        <w:rPr>
          <w:rFonts w:cs="Times New Roman"/>
          <w:szCs w:val="24"/>
          <w:lang w:val="sr-Latn-RS"/>
        </w:rPr>
        <w:t xml:space="preserve">врстом и планираним трајањем активности; </w:t>
      </w:r>
    </w:p>
    <w:p w14:paraId="61D47E8D" w14:textId="77777777" w:rsidR="00436152" w:rsidRPr="00436152" w:rsidRDefault="00436152" w:rsidP="00AA3AF5">
      <w:pPr>
        <w:numPr>
          <w:ilvl w:val="0"/>
          <w:numId w:val="6"/>
        </w:numPr>
        <w:jc w:val="both"/>
        <w:rPr>
          <w:rFonts w:cs="Times New Roman"/>
          <w:szCs w:val="24"/>
          <w:lang w:val="sr-Latn-RS"/>
        </w:rPr>
      </w:pPr>
      <w:r w:rsidRPr="00436152">
        <w:rPr>
          <w:rFonts w:cs="Times New Roman"/>
          <w:szCs w:val="24"/>
          <w:lang w:val="sr-Latn-RS"/>
        </w:rPr>
        <w:t xml:space="preserve">временом потребним за повратак ка прилазној тачки; </w:t>
      </w:r>
    </w:p>
    <w:p w14:paraId="3007DFDC" w14:textId="77777777" w:rsidR="00436152" w:rsidRPr="00436152" w:rsidRDefault="00436152" w:rsidP="00AA3AF5">
      <w:pPr>
        <w:numPr>
          <w:ilvl w:val="0"/>
          <w:numId w:val="6"/>
        </w:numPr>
        <w:jc w:val="both"/>
        <w:rPr>
          <w:rFonts w:cs="Times New Roman"/>
          <w:szCs w:val="24"/>
          <w:lang w:val="sr-Latn-RS"/>
        </w:rPr>
      </w:pPr>
      <w:r w:rsidRPr="00436152">
        <w:rPr>
          <w:rFonts w:cs="Times New Roman"/>
          <w:szCs w:val="24"/>
          <w:lang w:val="sr-Latn-RS"/>
        </w:rPr>
        <w:t xml:space="preserve">планираним временом завршетка лета; </w:t>
      </w:r>
    </w:p>
    <w:p w14:paraId="3923BF55" w14:textId="77777777" w:rsidR="00436152" w:rsidRPr="00436152" w:rsidRDefault="00436152" w:rsidP="00AA3AF5">
      <w:pPr>
        <w:numPr>
          <w:ilvl w:val="0"/>
          <w:numId w:val="6"/>
        </w:numPr>
        <w:jc w:val="both"/>
        <w:rPr>
          <w:rFonts w:cs="Times New Roman"/>
          <w:szCs w:val="24"/>
          <w:lang w:val="sr-Latn-RS"/>
        </w:rPr>
      </w:pPr>
      <w:r w:rsidRPr="00436152">
        <w:rPr>
          <w:rFonts w:cs="Times New Roman"/>
          <w:szCs w:val="24"/>
          <w:lang w:val="sr-Latn-RS"/>
        </w:rPr>
        <w:lastRenderedPageBreak/>
        <w:t xml:space="preserve">податком о допуни горива пре наредног лета. </w:t>
      </w:r>
    </w:p>
    <w:p w14:paraId="2B6FF380" w14:textId="77777777" w:rsidR="00436152" w:rsidRDefault="00436152" w:rsidP="00AA3AF5">
      <w:pPr>
        <w:jc w:val="both"/>
        <w:rPr>
          <w:rFonts w:cs="Times New Roman"/>
          <w:szCs w:val="24"/>
        </w:rPr>
      </w:pPr>
      <w:r w:rsidRPr="00436152">
        <w:rPr>
          <w:rFonts w:cs="Times New Roman"/>
          <w:szCs w:val="24"/>
          <w:lang w:val="sr-Latn-RS"/>
        </w:rPr>
        <w:t>У плану су заступљене активности AERIAL_WORK, EN_ROUTE и AERODROME_CIRCUIT. Њихова врста и трајање утичу на положај ваздухоплова у тренутку промене метеоролошких услова, време потребно за повратак и количину већ потрошеног горива.</w:t>
      </w:r>
    </w:p>
    <w:p w14:paraId="55A4215F" w14:textId="77777777" w:rsidR="0092375B" w:rsidRPr="0092375B" w:rsidRDefault="0092375B" w:rsidP="00AA3AF5">
      <w:pPr>
        <w:jc w:val="both"/>
        <w:rPr>
          <w:rFonts w:cs="Times New Roman"/>
          <w:szCs w:val="24"/>
          <w:lang w:val="sr-Latn-RS"/>
        </w:rPr>
      </w:pPr>
      <w:r w:rsidRPr="0092375B">
        <w:rPr>
          <w:rFonts w:cs="Times New Roman"/>
          <w:szCs w:val="24"/>
          <w:lang w:val="sr-Latn-RS"/>
        </w:rPr>
        <w:t>Поменуте категорије дефинисане су на следећи начин:</w:t>
      </w:r>
    </w:p>
    <w:p w14:paraId="14A11B25" w14:textId="77777777" w:rsidR="0092375B" w:rsidRPr="0092375B" w:rsidRDefault="0092375B" w:rsidP="00AA3AF5">
      <w:pPr>
        <w:numPr>
          <w:ilvl w:val="0"/>
          <w:numId w:val="30"/>
        </w:numPr>
        <w:jc w:val="both"/>
        <w:rPr>
          <w:rFonts w:cs="Times New Roman"/>
          <w:szCs w:val="24"/>
          <w:lang w:val="sr-Latn-RS"/>
        </w:rPr>
      </w:pPr>
      <w:r w:rsidRPr="003B3AD4">
        <w:rPr>
          <w:rFonts w:cs="Times New Roman"/>
          <w:szCs w:val="24"/>
          <w:lang w:val="sr-Latn-RS"/>
        </w:rPr>
        <w:t>AERIAL_WORK</w:t>
      </w:r>
      <w:r w:rsidRPr="0092375B">
        <w:rPr>
          <w:rFonts w:cs="Times New Roman"/>
          <w:szCs w:val="24"/>
          <w:lang w:val="sr-Latn-RS"/>
        </w:rPr>
        <w:t xml:space="preserve"> — обухвата лет ваздухоплова у додељеној пилотажној зони ради извршавања специфичних задатака или маневара;</w:t>
      </w:r>
    </w:p>
    <w:p w14:paraId="039B27EC" w14:textId="6C9B1CA8" w:rsidR="0092375B" w:rsidRPr="0092375B" w:rsidRDefault="0092375B" w:rsidP="00AA3AF5">
      <w:pPr>
        <w:numPr>
          <w:ilvl w:val="0"/>
          <w:numId w:val="30"/>
        </w:numPr>
        <w:jc w:val="both"/>
        <w:rPr>
          <w:rFonts w:cs="Times New Roman"/>
          <w:szCs w:val="24"/>
          <w:lang w:val="sr-Latn-RS"/>
        </w:rPr>
      </w:pPr>
      <w:r w:rsidRPr="003B3AD4">
        <w:rPr>
          <w:rFonts w:cs="Times New Roman"/>
          <w:szCs w:val="24"/>
          <w:lang w:val="sr-Latn-RS"/>
        </w:rPr>
        <w:t>EN_ROUTE</w:t>
      </w:r>
      <w:r w:rsidRPr="0092375B">
        <w:rPr>
          <w:rFonts w:cs="Times New Roman"/>
          <w:szCs w:val="24"/>
          <w:lang w:val="sr-Latn-RS"/>
        </w:rPr>
        <w:t xml:space="preserve"> — подразумева навигацијски лет по унапред дефинисаној маршрути између дв</w:t>
      </w:r>
      <w:r w:rsidR="00E44A16">
        <w:rPr>
          <w:rFonts w:cs="Times New Roman"/>
          <w:szCs w:val="24"/>
        </w:rPr>
        <w:t>а</w:t>
      </w:r>
      <w:r w:rsidRPr="0092375B">
        <w:rPr>
          <w:rFonts w:cs="Times New Roman"/>
          <w:szCs w:val="24"/>
          <w:lang w:val="sr-Latn-RS"/>
        </w:rPr>
        <w:t xml:space="preserve"> или више </w:t>
      </w:r>
      <w:r>
        <w:rPr>
          <w:rFonts w:cs="Times New Roman"/>
          <w:szCs w:val="24"/>
        </w:rPr>
        <w:t>прекретних оријентира</w:t>
      </w:r>
      <w:r w:rsidRPr="0092375B">
        <w:rPr>
          <w:rFonts w:cs="Times New Roman"/>
          <w:szCs w:val="24"/>
          <w:lang w:val="sr-Latn-RS"/>
        </w:rPr>
        <w:t>;</w:t>
      </w:r>
    </w:p>
    <w:p w14:paraId="5BF0E46D" w14:textId="5E537DED" w:rsidR="0092375B" w:rsidRPr="0092375B" w:rsidRDefault="0092375B" w:rsidP="00AA3AF5">
      <w:pPr>
        <w:numPr>
          <w:ilvl w:val="0"/>
          <w:numId w:val="30"/>
        </w:numPr>
        <w:jc w:val="both"/>
        <w:rPr>
          <w:rFonts w:cs="Times New Roman"/>
          <w:szCs w:val="24"/>
          <w:lang w:val="sr-Latn-RS"/>
        </w:rPr>
      </w:pPr>
      <w:r w:rsidRPr="003B3AD4">
        <w:rPr>
          <w:rFonts w:cs="Times New Roman"/>
          <w:szCs w:val="24"/>
          <w:lang w:val="sr-Latn-RS"/>
        </w:rPr>
        <w:t>AERODROME_CIRCUIT</w:t>
      </w:r>
      <w:r w:rsidRPr="0092375B">
        <w:rPr>
          <w:rFonts w:cs="Times New Roman"/>
          <w:szCs w:val="24"/>
          <w:lang w:val="sr-Latn-RS"/>
        </w:rPr>
        <w:t xml:space="preserve"> — представља лет ваздухоплова по аеродромском кругу (у домаћој војној терминологији познат као лет по „школском” кругу), који се користи за увежбавање полетања и слетања.</w:t>
      </w:r>
    </w:p>
    <w:p w14:paraId="00DD4441" w14:textId="77777777" w:rsidR="00436152" w:rsidRPr="00436152" w:rsidRDefault="00436152" w:rsidP="00AA3AF5">
      <w:pPr>
        <w:jc w:val="both"/>
        <w:rPr>
          <w:rFonts w:cs="Times New Roman"/>
          <w:szCs w:val="24"/>
          <w:lang w:val="sr-Latn-RS"/>
        </w:rPr>
      </w:pPr>
      <w:r w:rsidRPr="00436152">
        <w:rPr>
          <w:rFonts w:cs="Times New Roman"/>
          <w:szCs w:val="24"/>
          <w:lang w:val="sr-Latn-RS"/>
        </w:rPr>
        <w:t>Планирана времена представљају номиналне вредности. У свакој репликацији њихова реализација може одступати у складу са дефинисаним стохастичким расподелама. На тај начин се задржава основна структура заједничког плана, али се истовремено обухватају уобичајена одступања у времену полетања и трајању активности.</w:t>
      </w:r>
    </w:p>
    <w:p w14:paraId="492FD307" w14:textId="78443B9A" w:rsidR="000E33C3" w:rsidRPr="000E33C3" w:rsidRDefault="000E33C3" w:rsidP="000E33C3">
      <w:pPr>
        <w:pStyle w:val="Caption"/>
        <w:keepNext/>
        <w:rPr>
          <w:color w:val="auto"/>
          <w:sz w:val="22"/>
          <w:szCs w:val="22"/>
        </w:rPr>
      </w:pPr>
      <w:bookmarkStart w:id="13" w:name="_Toc236489729"/>
      <w:r w:rsidRPr="000E33C3">
        <w:rPr>
          <w:color w:val="auto"/>
          <w:sz w:val="22"/>
          <w:szCs w:val="22"/>
        </w:rPr>
        <w:t xml:space="preserve">Слика </w:t>
      </w:r>
      <w:r w:rsidRPr="000E33C3">
        <w:rPr>
          <w:color w:val="auto"/>
          <w:sz w:val="22"/>
          <w:szCs w:val="22"/>
        </w:rPr>
        <w:fldChar w:fldCharType="begin"/>
      </w:r>
      <w:r w:rsidRPr="000E33C3">
        <w:rPr>
          <w:color w:val="auto"/>
          <w:sz w:val="22"/>
          <w:szCs w:val="22"/>
        </w:rPr>
        <w:instrText xml:space="preserve"> SEQ Слика \* ARABIC </w:instrText>
      </w:r>
      <w:r w:rsidRPr="000E33C3">
        <w:rPr>
          <w:color w:val="auto"/>
          <w:sz w:val="22"/>
          <w:szCs w:val="22"/>
        </w:rPr>
        <w:fldChar w:fldCharType="separate"/>
      </w:r>
      <w:r w:rsidR="00F94A9D">
        <w:rPr>
          <w:color w:val="auto"/>
          <w:sz w:val="22"/>
          <w:szCs w:val="22"/>
        </w:rPr>
        <w:t>3</w:t>
      </w:r>
      <w:r w:rsidRPr="000E33C3">
        <w:rPr>
          <w:color w:val="auto"/>
          <w:sz w:val="22"/>
          <w:szCs w:val="22"/>
        </w:rPr>
        <w:fldChar w:fldCharType="end"/>
      </w:r>
      <w:r w:rsidRPr="000E33C3">
        <w:rPr>
          <w:color w:val="auto"/>
          <w:sz w:val="22"/>
          <w:szCs w:val="22"/>
        </w:rPr>
        <w:t>. Заједнички план летења представљен на временској линији</w:t>
      </w:r>
      <w:bookmarkEnd w:id="13"/>
    </w:p>
    <w:p w14:paraId="7B8F8477" w14:textId="0F705572" w:rsidR="00446F75" w:rsidRDefault="00357A6D" w:rsidP="00436152">
      <w:pPr>
        <w:rPr>
          <w:rFonts w:cs="Times New Roman"/>
          <w:szCs w:val="24"/>
          <w:lang w:val="sr-Latn-RS"/>
        </w:rPr>
      </w:pPr>
      <w:r>
        <w:rPr>
          <w:rFonts w:cs="Times New Roman"/>
          <w:szCs w:val="24"/>
          <w:lang w:val="sr-Latn-RS"/>
        </w:rPr>
        <w:drawing>
          <wp:inline distT="0" distB="0" distL="0" distR="0" wp14:anchorId="2FAAAC9D" wp14:editId="210F43EF">
            <wp:extent cx="5943600" cy="4381500"/>
            <wp:effectExtent l="0" t="0" r="9525" b="0"/>
            <wp:docPr id="470550535" name="Picture 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50535" name="Picture 7">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p>
    <w:p w14:paraId="32B5A061" w14:textId="77777777" w:rsidR="00E76120" w:rsidRPr="00436152" w:rsidRDefault="00E76120" w:rsidP="00E76120">
      <w:pPr>
        <w:jc w:val="both"/>
        <w:rPr>
          <w:rFonts w:cs="Times New Roman"/>
          <w:szCs w:val="24"/>
          <w:lang w:val="sr-Latn-RS"/>
        </w:rPr>
      </w:pPr>
      <w:r w:rsidRPr="00436152">
        <w:rPr>
          <w:rFonts w:cs="Times New Roman"/>
          <w:szCs w:val="24"/>
          <w:lang w:val="sr-Latn-RS"/>
        </w:rPr>
        <w:lastRenderedPageBreak/>
        <w:t>Ако је истом ваздухоплову додељено више летова, време његовог наредног полетања зависи и од стварног завршетка претходног лета. Ваздухоплов не може започети нови лет пре истека потребног времена припреме на земљи. Ово време зависи од типа ваздухоплова и од тога да ли је предвиђена допуна горива. Тиме се спречава преклапање летова истог ваздухоплова и обезбеђује временска повезаност узастопних активности.</w:t>
      </w:r>
    </w:p>
    <w:p w14:paraId="37E42F55" w14:textId="638AA4F1" w:rsidR="00357A6D" w:rsidRPr="00DC3D4E" w:rsidRDefault="00E76120" w:rsidP="00DC3D4E">
      <w:pPr>
        <w:jc w:val="both"/>
        <w:rPr>
          <w:rFonts w:cs="Times New Roman"/>
          <w:szCs w:val="24"/>
          <w:lang w:val="sr-Latn-RS"/>
        </w:rPr>
      </w:pPr>
      <w:r w:rsidRPr="00436152">
        <w:rPr>
          <w:rFonts w:cs="Times New Roman"/>
          <w:szCs w:val="24"/>
          <w:lang w:val="sr-Latn-RS"/>
        </w:rPr>
        <w:t xml:space="preserve">Заједнички план летења остаје једнак у свим испитиваним сценаријима. Мењају се тренутак наступања </w:t>
      </w:r>
      <w:r>
        <w:rPr>
          <w:rFonts w:cs="Times New Roman"/>
          <w:szCs w:val="24"/>
          <w:lang w:val="sr-Latn-RS"/>
        </w:rPr>
        <w:t>IMC</w:t>
      </w:r>
      <w:r w:rsidRPr="00436152">
        <w:rPr>
          <w:rFonts w:cs="Times New Roman"/>
          <w:szCs w:val="24"/>
          <w:lang w:val="sr-Latn-RS"/>
        </w:rPr>
        <w:t xml:space="preserve"> и расположивост ПСС, чиме се омогућава непосредно поређење последица посматраних поремећаја.</w:t>
      </w:r>
    </w:p>
    <w:p w14:paraId="51126DC1" w14:textId="07A6DBE2" w:rsidR="00436152" w:rsidRPr="00436152" w:rsidRDefault="00436152" w:rsidP="000E33C3">
      <w:pPr>
        <w:pStyle w:val="Heading2"/>
        <w:rPr>
          <w:lang w:val="sr-Latn-RS"/>
        </w:rPr>
      </w:pPr>
      <w:bookmarkStart w:id="14" w:name="_Toc236489702"/>
      <w:r w:rsidRPr="00436152">
        <w:rPr>
          <w:lang w:val="sr-Latn-RS"/>
        </w:rPr>
        <w:t>3.3. Прелазак са VFR на IFR</w:t>
      </w:r>
      <w:bookmarkEnd w:id="14"/>
    </w:p>
    <w:p w14:paraId="4B095F54" w14:textId="3BD4DDD8" w:rsidR="00436152" w:rsidRPr="00436152" w:rsidRDefault="00436152" w:rsidP="00527B55">
      <w:pPr>
        <w:jc w:val="both"/>
        <w:rPr>
          <w:rFonts w:cs="Times New Roman"/>
          <w:szCs w:val="24"/>
          <w:lang w:val="sr-Latn-RS"/>
        </w:rPr>
      </w:pPr>
      <w:r w:rsidRPr="00436152">
        <w:rPr>
          <w:rFonts w:cs="Times New Roman"/>
          <w:szCs w:val="24"/>
          <w:lang w:val="sr-Latn-RS"/>
        </w:rPr>
        <w:t xml:space="preserve">На почетку симулације летачке активности реализују се у </w:t>
      </w:r>
      <w:r w:rsidR="003B3C39">
        <w:rPr>
          <w:rFonts w:cs="Times New Roman"/>
          <w:szCs w:val="24"/>
          <w:lang w:val="sr-Latn-RS"/>
        </w:rPr>
        <w:t>VMC</w:t>
      </w:r>
      <w:r w:rsidR="003B3AD4">
        <w:rPr>
          <w:rFonts w:cs="Times New Roman"/>
          <w:szCs w:val="24"/>
        </w:rPr>
        <w:t xml:space="preserve"> при чему ваздухоплови</w:t>
      </w:r>
      <w:r w:rsidR="00E21C5C">
        <w:rPr>
          <w:rFonts w:cs="Times New Roman"/>
          <w:szCs w:val="24"/>
        </w:rPr>
        <w:t xml:space="preserve"> започињу летење</w:t>
      </w:r>
      <w:r w:rsidR="003B3AD4">
        <w:rPr>
          <w:rFonts w:cs="Times New Roman"/>
          <w:szCs w:val="24"/>
        </w:rPr>
        <w:t xml:space="preserve"> по </w:t>
      </w:r>
      <w:r w:rsidR="003B3AD4">
        <w:rPr>
          <w:rFonts w:cs="Times New Roman"/>
          <w:szCs w:val="24"/>
          <w:lang w:val="sr-Latn-RS"/>
        </w:rPr>
        <w:t>VFR</w:t>
      </w:r>
      <w:r w:rsidRPr="00436152">
        <w:rPr>
          <w:rFonts w:cs="Times New Roman"/>
          <w:szCs w:val="24"/>
          <w:lang w:val="sr-Latn-RS"/>
        </w:rPr>
        <w:t xml:space="preserve">. Тренутак наступања </w:t>
      </w:r>
      <w:r w:rsidR="003B3C39">
        <w:rPr>
          <w:rFonts w:cs="Times New Roman"/>
          <w:szCs w:val="24"/>
          <w:lang w:val="sr-Latn-RS"/>
        </w:rPr>
        <w:t>IMC</w:t>
      </w:r>
      <w:r w:rsidRPr="00436152">
        <w:rPr>
          <w:rFonts w:cs="Times New Roman"/>
          <w:szCs w:val="24"/>
          <w:lang w:val="sr-Latn-RS"/>
        </w:rPr>
        <w:t xml:space="preserve"> задаје се као параметар сценарија. Испитују се преласци у 30, 45, 60, 75. и 90. минуту симулације.</w:t>
      </w:r>
    </w:p>
    <w:p w14:paraId="419AE7AB" w14:textId="77777777" w:rsidR="00436152" w:rsidRPr="00436152" w:rsidRDefault="00436152" w:rsidP="00527B55">
      <w:pPr>
        <w:jc w:val="both"/>
        <w:rPr>
          <w:rFonts w:cs="Times New Roman"/>
          <w:szCs w:val="24"/>
          <w:lang w:val="sr-Latn-RS"/>
        </w:rPr>
      </w:pPr>
      <w:r w:rsidRPr="00436152">
        <w:rPr>
          <w:rFonts w:cs="Times New Roman"/>
          <w:szCs w:val="24"/>
          <w:lang w:val="sr-Latn-RS"/>
        </w:rPr>
        <w:t>Реакција ваздухоплова на промену услова зависи од његовог тренутног стања. Ваздухоплов који се налази на земљи не започиње планирану VFR активност ако за њено извршење више не постоје услови. Ако се ваздухоплов већ налази у лету, започета активност се прекида или завршава у складу са правилима модела, након чега започиње повратак ка аеродрому.</w:t>
      </w:r>
    </w:p>
    <w:p w14:paraId="6EB64FE7" w14:textId="77777777" w:rsidR="00436152" w:rsidRPr="00436152" w:rsidRDefault="00436152" w:rsidP="00527B55">
      <w:pPr>
        <w:jc w:val="both"/>
        <w:rPr>
          <w:rFonts w:cs="Times New Roman"/>
          <w:szCs w:val="24"/>
          <w:lang w:val="sr-Latn-RS"/>
        </w:rPr>
      </w:pPr>
      <w:r w:rsidRPr="00436152">
        <w:rPr>
          <w:rFonts w:cs="Times New Roman"/>
          <w:szCs w:val="24"/>
          <w:lang w:val="sr-Latn-RS"/>
        </w:rPr>
        <w:t>Повратак није тренутан. Сваки лет садржи одговарајуће време преласка од подручја извршења активности до тачке укључивања у прилазни ток. Након завршетка ове фазе, ваздухоплов постаје кандидат за формирање прилазне секвенце.</w:t>
      </w:r>
    </w:p>
    <w:p w14:paraId="63244761" w14:textId="77777777" w:rsidR="00436152" w:rsidRPr="00436152" w:rsidRDefault="00436152" w:rsidP="00527B55">
      <w:pPr>
        <w:jc w:val="both"/>
        <w:rPr>
          <w:rFonts w:cs="Times New Roman"/>
          <w:szCs w:val="24"/>
          <w:lang w:val="sr-Latn-RS"/>
        </w:rPr>
      </w:pPr>
      <w:r w:rsidRPr="00436152">
        <w:rPr>
          <w:rFonts w:cs="Times New Roman"/>
          <w:szCs w:val="24"/>
          <w:lang w:val="sr-Latn-RS"/>
        </w:rPr>
        <w:t>Када више ваздухоплова започне повратак у кратком временском интервалу, њихов истовремени захтев за прилазом може премашити тренутни капацитет система. Ваздухоплов који не може одмах да започне прилаз прелази у холдинг, где остаје до испуњавања услова за укључивање у секвенцу. За то време наставља се потрошња горива и, према потреби, мења његов статус горива и приоритет.</w:t>
      </w:r>
    </w:p>
    <w:p w14:paraId="01D334D3" w14:textId="77777777" w:rsidR="00436152" w:rsidRPr="00436152" w:rsidRDefault="00436152" w:rsidP="00527B55">
      <w:pPr>
        <w:jc w:val="both"/>
        <w:rPr>
          <w:rFonts w:cs="Times New Roman"/>
          <w:szCs w:val="24"/>
          <w:lang w:val="sr-Latn-RS"/>
        </w:rPr>
      </w:pPr>
      <w:r w:rsidRPr="00436152">
        <w:rPr>
          <w:rFonts w:cs="Times New Roman"/>
          <w:szCs w:val="24"/>
          <w:lang w:val="sr-Latn-RS"/>
        </w:rPr>
        <w:t>Прилазна секвенца формира се динамички. Редослед не зависи само од времена доласка, већ и од статуса горива и категорије ваздухоплова. Истовремено се морају испунити захтеви који се односе на потребан размак између узастопних ваздухоплова и расположивост одговарајуће ПСС.</w:t>
      </w:r>
    </w:p>
    <w:p w14:paraId="1E9E3B4D" w14:textId="5E82D2EE" w:rsidR="00436152" w:rsidRPr="00436152" w:rsidRDefault="00436152" w:rsidP="00527B55">
      <w:pPr>
        <w:jc w:val="both"/>
        <w:rPr>
          <w:rFonts w:cs="Times New Roman"/>
          <w:szCs w:val="24"/>
          <w:lang w:val="sr-Latn-RS"/>
        </w:rPr>
      </w:pPr>
      <w:r w:rsidRPr="00436152">
        <w:rPr>
          <w:rFonts w:cs="Times New Roman"/>
          <w:szCs w:val="24"/>
          <w:lang w:val="sr-Latn-RS"/>
        </w:rPr>
        <w:t xml:space="preserve">Уколико започети прилаз не буде завршен слетањем, ваздухоплов </w:t>
      </w:r>
      <w:r w:rsidR="00896B20">
        <w:rPr>
          <w:rFonts w:cs="Times New Roman"/>
          <w:szCs w:val="24"/>
        </w:rPr>
        <w:t>наставља лет по процедури за</w:t>
      </w:r>
      <w:r w:rsidRPr="00436152">
        <w:rPr>
          <w:rFonts w:cs="Times New Roman"/>
          <w:szCs w:val="24"/>
          <w:lang w:val="sr-Latn-RS"/>
        </w:rPr>
        <w:t xml:space="preserve"> неуспели прилаз. Након времена потребног за прелазак од тачке неуспелог прилаза</w:t>
      </w:r>
      <w:r w:rsidR="00D25A8F">
        <w:rPr>
          <w:rFonts w:cs="Times New Roman"/>
          <w:szCs w:val="24"/>
          <w:lang w:val="sr-Latn-RS"/>
        </w:rPr>
        <w:t xml:space="preserve"> </w:t>
      </w:r>
      <w:r w:rsidR="00D25A8F">
        <w:rPr>
          <w:rFonts w:cs="Times New Roman"/>
          <w:szCs w:val="24"/>
        </w:rPr>
        <w:t>(</w:t>
      </w:r>
      <w:r w:rsidR="00D25A8F">
        <w:rPr>
          <w:rFonts w:cs="Times New Roman"/>
          <w:szCs w:val="24"/>
          <w:lang w:val="sr-Latn-RS"/>
        </w:rPr>
        <w:t>MAPt</w:t>
      </w:r>
      <w:r w:rsidR="00D25A8F">
        <w:rPr>
          <w:rFonts w:cs="Times New Roman"/>
          <w:szCs w:val="24"/>
        </w:rPr>
        <w:t>)</w:t>
      </w:r>
      <w:r w:rsidRPr="00436152">
        <w:rPr>
          <w:rFonts w:cs="Times New Roman"/>
          <w:szCs w:val="24"/>
          <w:lang w:val="sr-Latn-RS"/>
        </w:rPr>
        <w:t xml:space="preserve"> до </w:t>
      </w:r>
      <w:r w:rsidR="00D25A8F">
        <w:rPr>
          <w:rFonts w:cs="Times New Roman"/>
          <w:szCs w:val="24"/>
        </w:rPr>
        <w:t>почетне тачке инструменталног</w:t>
      </w:r>
      <w:r w:rsidRPr="00436152">
        <w:rPr>
          <w:rFonts w:cs="Times New Roman"/>
          <w:szCs w:val="24"/>
          <w:lang w:val="sr-Latn-RS"/>
        </w:rPr>
        <w:t xml:space="preserve"> прилаза</w:t>
      </w:r>
      <w:r w:rsidR="00D25A8F">
        <w:rPr>
          <w:rFonts w:cs="Times New Roman"/>
          <w:szCs w:val="24"/>
          <w:lang w:val="sr-Latn-RS"/>
        </w:rPr>
        <w:t xml:space="preserve"> </w:t>
      </w:r>
      <w:r w:rsidR="00D25A8F">
        <w:rPr>
          <w:rFonts w:cs="Times New Roman"/>
          <w:szCs w:val="24"/>
        </w:rPr>
        <w:t>(</w:t>
      </w:r>
      <w:r w:rsidR="00D25A8F">
        <w:rPr>
          <w:rFonts w:cs="Times New Roman"/>
          <w:szCs w:val="24"/>
          <w:lang w:val="sr-Latn-RS"/>
        </w:rPr>
        <w:t>IAF</w:t>
      </w:r>
      <w:r w:rsidR="00D25A8F">
        <w:rPr>
          <w:rFonts w:cs="Times New Roman"/>
          <w:szCs w:val="24"/>
        </w:rPr>
        <w:t>)</w:t>
      </w:r>
      <w:r w:rsidRPr="00436152">
        <w:rPr>
          <w:rFonts w:cs="Times New Roman"/>
          <w:szCs w:val="24"/>
          <w:lang w:val="sr-Latn-RS"/>
        </w:rPr>
        <w:t>, поново се укључује у процес секвенцирања. Током ове фазе такође се троши гориво, због чега поновљени покушај може имати значајан утицај на коначни исход лета.</w:t>
      </w:r>
    </w:p>
    <w:p w14:paraId="3755B8BD" w14:textId="2FCC32E8" w:rsidR="00436152" w:rsidRPr="00436152" w:rsidRDefault="00436152" w:rsidP="00527B55">
      <w:pPr>
        <w:jc w:val="both"/>
        <w:rPr>
          <w:rFonts w:cs="Times New Roman"/>
          <w:szCs w:val="24"/>
          <w:lang w:val="sr-Latn-RS"/>
        </w:rPr>
      </w:pPr>
      <w:r w:rsidRPr="00436152">
        <w:rPr>
          <w:rFonts w:cs="Times New Roman"/>
          <w:szCs w:val="24"/>
          <w:lang w:val="sr-Latn-RS"/>
        </w:rPr>
        <w:t xml:space="preserve">У сценарију анализе осетљивости, после наступања </w:t>
      </w:r>
      <w:r w:rsidR="003B3C39">
        <w:rPr>
          <w:rFonts w:cs="Times New Roman"/>
          <w:szCs w:val="24"/>
          <w:lang w:val="sr-Latn-RS"/>
        </w:rPr>
        <w:t>IMC</w:t>
      </w:r>
      <w:r w:rsidRPr="00436152">
        <w:rPr>
          <w:rFonts w:cs="Times New Roman"/>
          <w:szCs w:val="24"/>
          <w:lang w:val="sr-Latn-RS"/>
        </w:rPr>
        <w:t xml:space="preserve"> долази и до привременог затварања ПСС 12L/30R. Тиме се у периоду појачане тражње додатно ограничава расположиви капацитет. RNP-способни ваздухоплови задржавају могућност коришћења алтернативне ПСС, док остали морају да чекају поновно отварање примарне ПСС или да поступе у складу са стањем горива.</w:t>
      </w:r>
    </w:p>
    <w:p w14:paraId="6E9D0B3D" w14:textId="77777777" w:rsidR="00436152" w:rsidRPr="00436152" w:rsidRDefault="00436152" w:rsidP="00527B55">
      <w:pPr>
        <w:pStyle w:val="Heading2"/>
        <w:rPr>
          <w:lang w:val="sr-Latn-RS"/>
        </w:rPr>
      </w:pPr>
      <w:bookmarkStart w:id="15" w:name="_Toc236489703"/>
      <w:r w:rsidRPr="00436152">
        <w:rPr>
          <w:lang w:val="sr-Latn-RS"/>
        </w:rPr>
        <w:lastRenderedPageBreak/>
        <w:t>3.4. Циљеви и истраживачка питања</w:t>
      </w:r>
      <w:bookmarkEnd w:id="15"/>
    </w:p>
    <w:p w14:paraId="19C52889" w14:textId="6E09AA29" w:rsidR="00436152" w:rsidRPr="00436152" w:rsidRDefault="00436152" w:rsidP="00527B55">
      <w:pPr>
        <w:jc w:val="both"/>
        <w:rPr>
          <w:rFonts w:cs="Times New Roman"/>
          <w:szCs w:val="24"/>
          <w:lang w:val="sr-Latn-RS"/>
        </w:rPr>
      </w:pPr>
      <w:r w:rsidRPr="00436152">
        <w:rPr>
          <w:rFonts w:cs="Times New Roman"/>
          <w:szCs w:val="24"/>
          <w:lang w:val="sr-Latn-RS"/>
        </w:rPr>
        <w:t xml:space="preserve">Основни циљ истраживања је процена утицаја времена наступања </w:t>
      </w:r>
      <w:r w:rsidR="001B233E">
        <w:rPr>
          <w:rFonts w:cs="Times New Roman"/>
          <w:szCs w:val="24"/>
          <w:lang w:val="sr-Latn-RS"/>
        </w:rPr>
        <w:t>IMC</w:t>
      </w:r>
      <w:r w:rsidRPr="00436152">
        <w:rPr>
          <w:rFonts w:cs="Times New Roman"/>
          <w:szCs w:val="24"/>
          <w:lang w:val="sr-Latn-RS"/>
        </w:rPr>
        <w:t xml:space="preserve"> на успешност реализације заједничког плана летења. Утицај се анализира преко промена у броју реализованих летова, времену проведеном у холдингу, стању горива и учесталости неповољних исхода.</w:t>
      </w:r>
    </w:p>
    <w:p w14:paraId="3BB0CF89" w14:textId="77777777" w:rsidR="00436152" w:rsidRPr="00436152" w:rsidRDefault="00436152" w:rsidP="00527B55">
      <w:pPr>
        <w:jc w:val="both"/>
        <w:rPr>
          <w:rFonts w:cs="Times New Roman"/>
          <w:szCs w:val="24"/>
          <w:lang w:val="sr-Latn-RS"/>
        </w:rPr>
      </w:pPr>
      <w:r w:rsidRPr="00436152">
        <w:rPr>
          <w:rFonts w:cs="Times New Roman"/>
          <w:szCs w:val="24"/>
          <w:lang w:val="sr-Latn-RS"/>
        </w:rPr>
        <w:t>Посебни циљеви истраживања су:</w:t>
      </w:r>
    </w:p>
    <w:p w14:paraId="0916845A" w14:textId="2D6B7915" w:rsidR="00436152" w:rsidRPr="00436152" w:rsidRDefault="00436152" w:rsidP="00527B55">
      <w:pPr>
        <w:numPr>
          <w:ilvl w:val="0"/>
          <w:numId w:val="7"/>
        </w:numPr>
        <w:jc w:val="both"/>
        <w:rPr>
          <w:rFonts w:cs="Times New Roman"/>
          <w:szCs w:val="24"/>
          <w:lang w:val="sr-Latn-RS"/>
        </w:rPr>
      </w:pPr>
      <w:r w:rsidRPr="00436152">
        <w:rPr>
          <w:rFonts w:cs="Times New Roman"/>
          <w:szCs w:val="24"/>
          <w:lang w:val="sr-Latn-RS"/>
        </w:rPr>
        <w:t xml:space="preserve">утврђивање везе између тренутка преласка </w:t>
      </w:r>
      <w:r w:rsidR="003B3C39">
        <w:rPr>
          <w:rFonts w:cs="Times New Roman"/>
          <w:szCs w:val="24"/>
        </w:rPr>
        <w:t xml:space="preserve">на </w:t>
      </w:r>
      <w:r w:rsidR="003B3C39" w:rsidRPr="00436152">
        <w:rPr>
          <w:rFonts w:cs="Times New Roman"/>
          <w:szCs w:val="24"/>
          <w:lang w:val="sr-Latn-RS"/>
        </w:rPr>
        <w:t xml:space="preserve">IFR </w:t>
      </w:r>
      <w:r w:rsidRPr="00436152">
        <w:rPr>
          <w:rFonts w:cs="Times New Roman"/>
          <w:szCs w:val="24"/>
          <w:lang w:val="sr-Latn-RS"/>
        </w:rPr>
        <w:t xml:space="preserve">и оптерећења прилазне секвенце; </w:t>
      </w:r>
    </w:p>
    <w:p w14:paraId="3FE03268" w14:textId="77777777" w:rsidR="00436152" w:rsidRPr="00436152" w:rsidRDefault="00436152" w:rsidP="00527B55">
      <w:pPr>
        <w:numPr>
          <w:ilvl w:val="0"/>
          <w:numId w:val="7"/>
        </w:numPr>
        <w:jc w:val="both"/>
        <w:rPr>
          <w:rFonts w:cs="Times New Roman"/>
          <w:szCs w:val="24"/>
          <w:lang w:val="sr-Latn-RS"/>
        </w:rPr>
      </w:pPr>
      <w:r w:rsidRPr="00436152">
        <w:rPr>
          <w:rFonts w:cs="Times New Roman"/>
          <w:szCs w:val="24"/>
          <w:lang w:val="sr-Latn-RS"/>
        </w:rPr>
        <w:t xml:space="preserve">утврђивање типова ваздухоплова који су најосетљивији на продужени холдинг; </w:t>
      </w:r>
    </w:p>
    <w:p w14:paraId="16FAA516" w14:textId="77777777" w:rsidR="00436152" w:rsidRPr="00436152" w:rsidRDefault="00436152" w:rsidP="00527B55">
      <w:pPr>
        <w:numPr>
          <w:ilvl w:val="0"/>
          <w:numId w:val="7"/>
        </w:numPr>
        <w:jc w:val="both"/>
        <w:rPr>
          <w:rFonts w:cs="Times New Roman"/>
          <w:szCs w:val="24"/>
          <w:lang w:val="sr-Latn-RS"/>
        </w:rPr>
      </w:pPr>
      <w:r w:rsidRPr="00436152">
        <w:rPr>
          <w:rFonts w:cs="Times New Roman"/>
          <w:szCs w:val="24"/>
          <w:lang w:val="sr-Latn-RS"/>
        </w:rPr>
        <w:t xml:space="preserve">процена утицаја неуспелог прилаза на стање горива и време слетања; </w:t>
      </w:r>
    </w:p>
    <w:p w14:paraId="289C06A6" w14:textId="77777777" w:rsidR="00436152" w:rsidRPr="00436152" w:rsidRDefault="00436152" w:rsidP="00527B55">
      <w:pPr>
        <w:numPr>
          <w:ilvl w:val="0"/>
          <w:numId w:val="7"/>
        </w:numPr>
        <w:jc w:val="both"/>
        <w:rPr>
          <w:rFonts w:cs="Times New Roman"/>
          <w:szCs w:val="24"/>
          <w:lang w:val="sr-Latn-RS"/>
        </w:rPr>
      </w:pPr>
      <w:r w:rsidRPr="00436152">
        <w:rPr>
          <w:rFonts w:cs="Times New Roman"/>
          <w:szCs w:val="24"/>
          <w:lang w:val="sr-Latn-RS"/>
        </w:rPr>
        <w:t xml:space="preserve">испитивање последица привременог затварања примарне ПСС; </w:t>
      </w:r>
    </w:p>
    <w:p w14:paraId="04B7D6FD" w14:textId="77777777" w:rsidR="00436152" w:rsidRPr="00436152" w:rsidRDefault="00436152" w:rsidP="00527B55">
      <w:pPr>
        <w:numPr>
          <w:ilvl w:val="0"/>
          <w:numId w:val="7"/>
        </w:numPr>
        <w:jc w:val="both"/>
        <w:rPr>
          <w:rFonts w:cs="Times New Roman"/>
          <w:szCs w:val="24"/>
          <w:lang w:val="sr-Latn-RS"/>
        </w:rPr>
      </w:pPr>
      <w:r w:rsidRPr="00436152">
        <w:rPr>
          <w:rFonts w:cs="Times New Roman"/>
          <w:szCs w:val="24"/>
          <w:lang w:val="sr-Latn-RS"/>
        </w:rPr>
        <w:t xml:space="preserve">процена значаја RNP способности у условима ограничене расположивости инфраструктуре. </w:t>
      </w:r>
    </w:p>
    <w:p w14:paraId="1BBF62BB" w14:textId="77777777" w:rsidR="00436152" w:rsidRPr="00436152" w:rsidRDefault="00436152" w:rsidP="00527B55">
      <w:pPr>
        <w:jc w:val="both"/>
        <w:rPr>
          <w:rFonts w:cs="Times New Roman"/>
          <w:szCs w:val="24"/>
          <w:lang w:val="sr-Latn-RS"/>
        </w:rPr>
      </w:pPr>
      <w:r w:rsidRPr="00436152">
        <w:rPr>
          <w:rFonts w:cs="Times New Roman"/>
          <w:szCs w:val="24"/>
          <w:lang w:val="sr-Latn-RS"/>
        </w:rPr>
        <w:t>У складу са постављеним циљевима, истраживањем се испитује:</w:t>
      </w:r>
    </w:p>
    <w:p w14:paraId="183B69F7" w14:textId="31C44730" w:rsidR="00436152" w:rsidRPr="00436152" w:rsidRDefault="00436152" w:rsidP="00527B55">
      <w:pPr>
        <w:numPr>
          <w:ilvl w:val="0"/>
          <w:numId w:val="8"/>
        </w:numPr>
        <w:jc w:val="both"/>
        <w:rPr>
          <w:rFonts w:cs="Times New Roman"/>
          <w:szCs w:val="24"/>
          <w:lang w:val="sr-Latn-RS"/>
        </w:rPr>
      </w:pPr>
      <w:r w:rsidRPr="00436152">
        <w:rPr>
          <w:rFonts w:cs="Times New Roman"/>
          <w:szCs w:val="24"/>
          <w:lang w:val="sr-Latn-RS"/>
        </w:rPr>
        <w:t xml:space="preserve">да ли раније наступање </w:t>
      </w:r>
      <w:r w:rsidR="00BC4D2B">
        <w:rPr>
          <w:rFonts w:cs="Times New Roman"/>
          <w:szCs w:val="24"/>
          <w:lang w:val="sr-Latn-RS"/>
        </w:rPr>
        <w:t>IMC</w:t>
      </w:r>
      <w:r w:rsidRPr="00436152">
        <w:rPr>
          <w:rFonts w:cs="Times New Roman"/>
          <w:szCs w:val="24"/>
          <w:lang w:val="sr-Latn-RS"/>
        </w:rPr>
        <w:t xml:space="preserve"> изазива веће груписање повратка ваздухоплова; </w:t>
      </w:r>
    </w:p>
    <w:p w14:paraId="3A5CEDE4" w14:textId="77777777" w:rsidR="00436152" w:rsidRPr="00436152" w:rsidRDefault="00436152" w:rsidP="00527B55">
      <w:pPr>
        <w:numPr>
          <w:ilvl w:val="0"/>
          <w:numId w:val="8"/>
        </w:numPr>
        <w:jc w:val="both"/>
        <w:rPr>
          <w:rFonts w:cs="Times New Roman"/>
          <w:szCs w:val="24"/>
          <w:lang w:val="sr-Latn-RS"/>
        </w:rPr>
      </w:pPr>
      <w:r w:rsidRPr="00436152">
        <w:rPr>
          <w:rFonts w:cs="Times New Roman"/>
          <w:szCs w:val="24"/>
          <w:lang w:val="sr-Latn-RS"/>
        </w:rPr>
        <w:t xml:space="preserve">како тренутак преласка утиче на просечно и максимално време у холдингу; </w:t>
      </w:r>
    </w:p>
    <w:p w14:paraId="1A1F1068" w14:textId="77777777" w:rsidR="00436152" w:rsidRPr="00436152" w:rsidRDefault="00436152" w:rsidP="00527B55">
      <w:pPr>
        <w:numPr>
          <w:ilvl w:val="0"/>
          <w:numId w:val="8"/>
        </w:numPr>
        <w:jc w:val="both"/>
        <w:rPr>
          <w:rFonts w:cs="Times New Roman"/>
          <w:szCs w:val="24"/>
          <w:lang w:val="sr-Latn-RS"/>
        </w:rPr>
      </w:pPr>
      <w:r w:rsidRPr="00436152">
        <w:rPr>
          <w:rFonts w:cs="Times New Roman"/>
          <w:szCs w:val="24"/>
          <w:lang w:val="sr-Latn-RS"/>
        </w:rPr>
        <w:t xml:space="preserve">који типови ваздухоплова најчешће достижу LOW_FUEL или EMERGENCY статус; </w:t>
      </w:r>
    </w:p>
    <w:p w14:paraId="34C531AF" w14:textId="77777777" w:rsidR="00436152" w:rsidRPr="00436152" w:rsidRDefault="00436152" w:rsidP="00527B55">
      <w:pPr>
        <w:numPr>
          <w:ilvl w:val="0"/>
          <w:numId w:val="8"/>
        </w:numPr>
        <w:jc w:val="both"/>
        <w:rPr>
          <w:rFonts w:cs="Times New Roman"/>
          <w:szCs w:val="24"/>
          <w:lang w:val="sr-Latn-RS"/>
        </w:rPr>
      </w:pPr>
      <w:r w:rsidRPr="00436152">
        <w:rPr>
          <w:rFonts w:cs="Times New Roman"/>
          <w:szCs w:val="24"/>
          <w:lang w:val="sr-Latn-RS"/>
        </w:rPr>
        <w:t xml:space="preserve">у којој мери неуспели прилази доприносе појави критичних горивних стања; </w:t>
      </w:r>
    </w:p>
    <w:p w14:paraId="0C0FE07E" w14:textId="77777777" w:rsidR="00436152" w:rsidRPr="00436152" w:rsidRDefault="00436152" w:rsidP="00527B55">
      <w:pPr>
        <w:numPr>
          <w:ilvl w:val="0"/>
          <w:numId w:val="8"/>
        </w:numPr>
        <w:jc w:val="both"/>
        <w:rPr>
          <w:rFonts w:cs="Times New Roman"/>
          <w:szCs w:val="24"/>
          <w:lang w:val="sr-Latn-RS"/>
        </w:rPr>
      </w:pPr>
      <w:r w:rsidRPr="00436152">
        <w:rPr>
          <w:rFonts w:cs="Times New Roman"/>
          <w:szCs w:val="24"/>
          <w:lang w:val="sr-Latn-RS"/>
        </w:rPr>
        <w:t xml:space="preserve">колико привремено затварање ПСС погоршава резултате у односу на основни сценарио; </w:t>
      </w:r>
    </w:p>
    <w:p w14:paraId="5823F40D" w14:textId="77777777" w:rsidR="00436152" w:rsidRPr="00436152" w:rsidRDefault="00436152" w:rsidP="00527B55">
      <w:pPr>
        <w:numPr>
          <w:ilvl w:val="0"/>
          <w:numId w:val="8"/>
        </w:numPr>
        <w:jc w:val="both"/>
        <w:rPr>
          <w:rFonts w:cs="Times New Roman"/>
          <w:szCs w:val="24"/>
          <w:lang w:val="sr-Latn-RS"/>
        </w:rPr>
      </w:pPr>
      <w:r w:rsidRPr="00436152">
        <w:rPr>
          <w:rFonts w:cs="Times New Roman"/>
          <w:szCs w:val="24"/>
          <w:lang w:val="sr-Latn-RS"/>
        </w:rPr>
        <w:t xml:space="preserve">да ли RNP способност смањује негативне последице затварања ПСС. </w:t>
      </w:r>
    </w:p>
    <w:p w14:paraId="76566BFD" w14:textId="77777777" w:rsidR="00436152" w:rsidRPr="00436152" w:rsidRDefault="00436152" w:rsidP="00527B55">
      <w:pPr>
        <w:jc w:val="both"/>
        <w:rPr>
          <w:rFonts w:cs="Times New Roman"/>
          <w:szCs w:val="24"/>
          <w:lang w:val="sr-Latn-RS"/>
        </w:rPr>
      </w:pPr>
      <w:r w:rsidRPr="00436152">
        <w:rPr>
          <w:rFonts w:cs="Times New Roman"/>
          <w:szCs w:val="24"/>
          <w:lang w:val="sr-Latn-RS"/>
        </w:rPr>
        <w:t>Резултати се посматрају на нивоу целог система и по типовима ваздухоплова. Тиме се, поред опште оцене система, омогућава препознавање специфичних оперативних слабости појединих категорија.</w:t>
      </w:r>
    </w:p>
    <w:p w14:paraId="6C79BDDF" w14:textId="77777777" w:rsidR="00436152" w:rsidRPr="00436152" w:rsidRDefault="00436152" w:rsidP="00527B55">
      <w:pPr>
        <w:pStyle w:val="Heading2"/>
        <w:rPr>
          <w:lang w:val="sr-Latn-RS"/>
        </w:rPr>
      </w:pPr>
      <w:bookmarkStart w:id="16" w:name="_Toc236489704"/>
      <w:r w:rsidRPr="00436152">
        <w:rPr>
          <w:lang w:val="sr-Latn-RS"/>
        </w:rPr>
        <w:t>3.5. Ограничења и претпоставке модела</w:t>
      </w:r>
      <w:bookmarkEnd w:id="16"/>
    </w:p>
    <w:p w14:paraId="157602AF" w14:textId="77777777" w:rsidR="00436152" w:rsidRPr="00436152" w:rsidRDefault="00436152" w:rsidP="00527B55">
      <w:pPr>
        <w:jc w:val="both"/>
        <w:rPr>
          <w:rFonts w:cs="Times New Roman"/>
          <w:szCs w:val="24"/>
          <w:lang w:val="sr-Latn-RS"/>
        </w:rPr>
      </w:pPr>
      <w:r w:rsidRPr="00436152">
        <w:rPr>
          <w:rFonts w:cs="Times New Roman"/>
          <w:szCs w:val="24"/>
          <w:lang w:val="sr-Latn-RS"/>
        </w:rPr>
        <w:t>Симулациони модел представља наменски поједностављен приказ посматраног система. Његов циљ није потпуна репродукција стварног управљања ваздушним саобраћајем, већ испитивање утицаја одабраних поремећаја под контролисаним експерименталним условима.</w:t>
      </w:r>
    </w:p>
    <w:p w14:paraId="6B51B1FD" w14:textId="77777777" w:rsidR="00436152" w:rsidRPr="00436152" w:rsidRDefault="00436152" w:rsidP="00527B55">
      <w:pPr>
        <w:jc w:val="both"/>
        <w:rPr>
          <w:rFonts w:cs="Times New Roman"/>
          <w:szCs w:val="24"/>
          <w:lang w:val="sr-Latn-RS"/>
        </w:rPr>
      </w:pPr>
      <w:r w:rsidRPr="00436152">
        <w:rPr>
          <w:rFonts w:cs="Times New Roman"/>
          <w:szCs w:val="24"/>
          <w:lang w:val="sr-Latn-RS"/>
        </w:rPr>
        <w:t>Основне претпоставке модела су:</w:t>
      </w:r>
    </w:p>
    <w:p w14:paraId="38261C84" w14:textId="77777777"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t xml:space="preserve">сви ваздухоплови извршавају летове према јединственом улазном плану; </w:t>
      </w:r>
    </w:p>
    <w:p w14:paraId="2920B31F" w14:textId="77777777"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t xml:space="preserve">параметри перформанси једнаки су за све ваздухоплове истог типа; </w:t>
      </w:r>
    </w:p>
    <w:p w14:paraId="66846475" w14:textId="77777777"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t xml:space="preserve">потрошња горива зависи од типа ваздухоплова и тренутне фазе лета; </w:t>
      </w:r>
    </w:p>
    <w:p w14:paraId="000EBF30" w14:textId="77777777"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t xml:space="preserve">сви повратни летови укључују се у прилазни ток преко заједничке прилазне тачке; </w:t>
      </w:r>
    </w:p>
    <w:p w14:paraId="50C95061" w14:textId="77777777"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lastRenderedPageBreak/>
        <w:t xml:space="preserve">редослед прилаза одређује се према дефинисаном систему приоритета; </w:t>
      </w:r>
    </w:p>
    <w:p w14:paraId="561D7F11" w14:textId="77777777"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t xml:space="preserve">потребан размак зависи од узастопног пара ваздухоплова; </w:t>
      </w:r>
    </w:p>
    <w:p w14:paraId="44A090E2" w14:textId="77777777"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t xml:space="preserve">одступања у реализацији прилаза обухваћена су временским бафером; </w:t>
      </w:r>
    </w:p>
    <w:p w14:paraId="5EE3028B" w14:textId="5EEF606B"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t xml:space="preserve">неуспели прилаз може се јавити само </w:t>
      </w:r>
      <w:r w:rsidR="00B22E08">
        <w:rPr>
          <w:rFonts w:cs="Times New Roman"/>
          <w:szCs w:val="24"/>
        </w:rPr>
        <w:t>код ваздухоплова који изводе</w:t>
      </w:r>
      <w:r w:rsidRPr="00436152">
        <w:rPr>
          <w:rFonts w:cs="Times New Roman"/>
          <w:szCs w:val="24"/>
          <w:lang w:val="sr-Latn-RS"/>
        </w:rPr>
        <w:t xml:space="preserve"> IF</w:t>
      </w:r>
      <w:r w:rsidR="00BC4D2B">
        <w:rPr>
          <w:rFonts w:cs="Times New Roman"/>
          <w:szCs w:val="24"/>
          <w:lang w:val="sr-Latn-RS"/>
        </w:rPr>
        <w:t>R</w:t>
      </w:r>
      <w:r w:rsidR="00B22E08">
        <w:rPr>
          <w:rFonts w:cs="Times New Roman"/>
          <w:szCs w:val="24"/>
        </w:rPr>
        <w:t xml:space="preserve"> прилаз на слетање</w:t>
      </w:r>
      <w:r w:rsidRPr="00436152">
        <w:rPr>
          <w:rFonts w:cs="Times New Roman"/>
          <w:szCs w:val="24"/>
          <w:lang w:val="sr-Latn-RS"/>
        </w:rPr>
        <w:t xml:space="preserve">; </w:t>
      </w:r>
    </w:p>
    <w:p w14:paraId="45E58389" w14:textId="77777777"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t xml:space="preserve">вероватноћа неуспелог прилаза зависи од типа ваздухоплова; </w:t>
      </w:r>
    </w:p>
    <w:p w14:paraId="10F3EDF9" w14:textId="77777777"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t xml:space="preserve">RNP способност третира се као унапред дефинисана карактеристика; </w:t>
      </w:r>
    </w:p>
    <w:p w14:paraId="78FD1CB4" w14:textId="77777777" w:rsidR="00436152" w:rsidRPr="00436152" w:rsidRDefault="00436152" w:rsidP="00527B55">
      <w:pPr>
        <w:numPr>
          <w:ilvl w:val="0"/>
          <w:numId w:val="9"/>
        </w:numPr>
        <w:jc w:val="both"/>
        <w:rPr>
          <w:rFonts w:cs="Times New Roman"/>
          <w:szCs w:val="24"/>
          <w:lang w:val="sr-Latn-RS"/>
        </w:rPr>
      </w:pPr>
      <w:r w:rsidRPr="00436152">
        <w:rPr>
          <w:rFonts w:cs="Times New Roman"/>
          <w:szCs w:val="24"/>
          <w:lang w:val="sr-Latn-RS"/>
        </w:rPr>
        <w:t xml:space="preserve">одлуке у моделу доносе се у фиксним временским корацима од пет секунди. </w:t>
      </w:r>
    </w:p>
    <w:p w14:paraId="21432EE3" w14:textId="77777777" w:rsidR="00436152" w:rsidRPr="00436152" w:rsidRDefault="00436152" w:rsidP="00527B55">
      <w:pPr>
        <w:jc w:val="both"/>
        <w:rPr>
          <w:rFonts w:cs="Times New Roman"/>
          <w:szCs w:val="24"/>
          <w:lang w:val="sr-Latn-RS"/>
        </w:rPr>
      </w:pPr>
      <w:r w:rsidRPr="00436152">
        <w:rPr>
          <w:rFonts w:cs="Times New Roman"/>
          <w:szCs w:val="24"/>
          <w:lang w:val="sr-Latn-RS"/>
        </w:rPr>
        <w:t>Модел не обухвата утицај ветра, промене правца употребе ПСС, сложену структуру ваздушног простора, индивидуалне одлуке посаде и контролора летења, кварове ваздухоплова нити потпуну динамику кретања у терминалном ваздушном простору. Брзине, трајања појединих фаза и потрошња горива представљени су агрегираним вредностима прилагођеним циљу истраживања.</w:t>
      </w:r>
    </w:p>
    <w:p w14:paraId="296A79EE" w14:textId="77777777" w:rsidR="00436152" w:rsidRPr="00436152" w:rsidRDefault="00436152" w:rsidP="00527B55">
      <w:pPr>
        <w:jc w:val="both"/>
        <w:rPr>
          <w:rFonts w:cs="Times New Roman"/>
          <w:szCs w:val="24"/>
          <w:lang w:val="sr-Latn-RS"/>
        </w:rPr>
      </w:pPr>
      <w:r w:rsidRPr="00436152">
        <w:rPr>
          <w:rFonts w:cs="Times New Roman"/>
          <w:szCs w:val="24"/>
          <w:lang w:val="sr-Latn-RS"/>
        </w:rPr>
        <w:t>LOW_FUEL и EMERGENCY статуси дефинисани су преко јединствених прагова преостале издржљивости, како би се омогућило поређење различитих типова ваздухоплова. Типски специфична резерва горива прати се као посебан аналитички показатељ и не користи се непосредно за одређивање приоритета или дивертирање.</w:t>
      </w:r>
    </w:p>
    <w:p w14:paraId="74D47387" w14:textId="7FEE6786" w:rsidR="00436152" w:rsidRPr="00436152" w:rsidRDefault="00436152" w:rsidP="00527B55">
      <w:pPr>
        <w:jc w:val="both"/>
        <w:rPr>
          <w:rFonts w:cs="Times New Roman"/>
          <w:szCs w:val="24"/>
          <w:lang w:val="sr-Latn-RS"/>
        </w:rPr>
      </w:pPr>
      <w:r w:rsidRPr="00436152">
        <w:rPr>
          <w:rFonts w:cs="Times New Roman"/>
          <w:szCs w:val="24"/>
          <w:lang w:val="sr-Latn-RS"/>
        </w:rPr>
        <w:t>Добијени резултати зато не представљају предвиђање конкретног стварног догађаја, већ процену релативног утицаја испитиваних фактора у границама дефинисаног модела. Закључци су применљиви на посматрани план летења, усвојене параметре и испитане сценарије.</w:t>
      </w:r>
    </w:p>
    <w:p w14:paraId="1D338929" w14:textId="4E3F7C27" w:rsidR="0025325C" w:rsidRPr="0025325C" w:rsidRDefault="0025325C" w:rsidP="00527B55">
      <w:pPr>
        <w:pStyle w:val="Caption"/>
        <w:keepNext/>
        <w:rPr>
          <w:rFonts w:cs="Times New Roman"/>
          <w:sz w:val="22"/>
          <w:szCs w:val="22"/>
        </w:rPr>
      </w:pPr>
      <w:bookmarkStart w:id="17" w:name="_Toc236489730"/>
      <w:r w:rsidRPr="0025325C">
        <w:rPr>
          <w:rFonts w:cs="Times New Roman"/>
          <w:sz w:val="22"/>
          <w:szCs w:val="22"/>
        </w:rPr>
        <w:t xml:space="preserve">Слика </w:t>
      </w:r>
      <w:r w:rsidRPr="0025325C">
        <w:rPr>
          <w:rFonts w:cs="Times New Roman"/>
          <w:sz w:val="22"/>
          <w:szCs w:val="22"/>
        </w:rPr>
        <w:fldChar w:fldCharType="begin"/>
      </w:r>
      <w:r w:rsidRPr="0025325C">
        <w:rPr>
          <w:rFonts w:cs="Times New Roman"/>
          <w:sz w:val="22"/>
          <w:szCs w:val="22"/>
        </w:rPr>
        <w:instrText xml:space="preserve"> SEQ Слика \* ARABIC </w:instrText>
      </w:r>
      <w:r w:rsidRPr="0025325C">
        <w:rPr>
          <w:rFonts w:cs="Times New Roman"/>
          <w:sz w:val="22"/>
          <w:szCs w:val="22"/>
        </w:rPr>
        <w:fldChar w:fldCharType="separate"/>
      </w:r>
      <w:r w:rsidR="00F94A9D">
        <w:rPr>
          <w:rFonts w:cs="Times New Roman"/>
          <w:sz w:val="22"/>
          <w:szCs w:val="22"/>
        </w:rPr>
        <w:t>4</w:t>
      </w:r>
      <w:r w:rsidRPr="0025325C">
        <w:rPr>
          <w:rFonts w:cs="Times New Roman"/>
          <w:sz w:val="22"/>
          <w:szCs w:val="22"/>
        </w:rPr>
        <w:fldChar w:fldCharType="end"/>
      </w:r>
      <w:r w:rsidRPr="0025325C">
        <w:rPr>
          <w:rFonts w:cs="Times New Roman"/>
          <w:sz w:val="22"/>
          <w:szCs w:val="22"/>
        </w:rPr>
        <w:t>. Границе посматраног система</w:t>
      </w:r>
      <w:bookmarkEnd w:id="17"/>
    </w:p>
    <w:p w14:paraId="667EF8C8" w14:textId="61C314B9" w:rsidR="00340A38" w:rsidRDefault="006C3A1F" w:rsidP="00340A38">
      <w:pPr>
        <w:rPr>
          <w:rFonts w:eastAsia="Calibri" w:cs="Times New Roman"/>
          <w:szCs w:val="24"/>
        </w:rPr>
      </w:pPr>
      <w:r>
        <w:rPr>
          <w:rFonts w:cs="Times New Roman"/>
          <w:szCs w:val="24"/>
        </w:rPr>
        <mc:AlternateContent>
          <mc:Choice Requires="wpc">
            <w:drawing>
              <wp:inline distT="0" distB="0" distL="0" distR="0" wp14:anchorId="13FEEEBA" wp14:editId="38A3E20F">
                <wp:extent cx="5836920" cy="3200400"/>
                <wp:effectExtent l="0" t="0" r="0" b="0"/>
                <wp:docPr id="435417637"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554576639" name="Group 1554576639"/>
                        <wpg:cNvGrpSpPr/>
                        <wpg:grpSpPr>
                          <a:xfrm>
                            <a:off x="1597320" y="180000"/>
                            <a:ext cx="2644140" cy="2829560"/>
                            <a:chOff x="289560" y="0"/>
                            <a:chExt cx="2644140" cy="2829710"/>
                          </a:xfrm>
                        </wpg:grpSpPr>
                        <wps:wsp>
                          <wps:cNvPr id="539523997" name="Rectangle: Rounded Corners 539523997"/>
                          <wps:cNvSpPr/>
                          <wps:spPr>
                            <a:xfrm>
                              <a:off x="289560" y="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5AE99620" w14:textId="77777777" w:rsidR="006C3A1F" w:rsidRPr="006C3A1F" w:rsidRDefault="006C3A1F" w:rsidP="006C3A1F">
                                <w:pPr>
                                  <w:spacing w:line="256" w:lineRule="auto"/>
                                  <w:jc w:val="center"/>
                                  <w:rPr>
                                    <w:rFonts w:eastAsia="Calibri" w:cs="Times New Roman"/>
                                    <w:szCs w:val="24"/>
                                    <w14:ligatures w14:val="none"/>
                                  </w:rPr>
                                </w:pPr>
                                <w:r w:rsidRPr="006C3A1F">
                                  <w:rPr>
                                    <w:rFonts w:eastAsia="Calibri" w:cs="Times New Roman"/>
                                    <w:szCs w:val="24"/>
                                  </w:rPr>
                                  <w:t>Планирано полетање</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36641132" name="Rectangle: Rounded Corners 1336641132"/>
                          <wps:cNvSpPr/>
                          <wps:spPr>
                            <a:xfrm>
                              <a:off x="289560" y="61976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6F40E3A6" w14:textId="77777777" w:rsidR="006C3A1F" w:rsidRPr="006C3A1F" w:rsidRDefault="006C3A1F" w:rsidP="006C3A1F">
                                <w:pPr>
                                  <w:spacing w:line="256" w:lineRule="auto"/>
                                  <w:jc w:val="center"/>
                                  <w:rPr>
                                    <w:rFonts w:eastAsia="Calibri" w:cs="Times New Roman"/>
                                    <w:szCs w:val="24"/>
                                    <w14:ligatures w14:val="none"/>
                                  </w:rPr>
                                </w:pPr>
                                <w:r w:rsidRPr="006C3A1F">
                                  <w:rPr>
                                    <w:rFonts w:eastAsia="Calibri" w:cs="Times New Roman"/>
                                    <w:szCs w:val="24"/>
                                  </w:rPr>
                                  <w:t>Летачка активност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8684023" name="Rectangle: Rounded Corners 418684023"/>
                          <wps:cNvSpPr/>
                          <wps:spPr>
                            <a:xfrm>
                              <a:off x="289560" y="1252705"/>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3E7842AC" w14:textId="77777777" w:rsidR="006C3A1F" w:rsidRPr="006C3A1F" w:rsidRDefault="006C3A1F" w:rsidP="006C3A1F">
                                <w:pPr>
                                  <w:spacing w:line="256" w:lineRule="auto"/>
                                  <w:jc w:val="center"/>
                                  <w:rPr>
                                    <w:rFonts w:eastAsia="Calibri" w:cs="Times New Roman"/>
                                    <w:szCs w:val="24"/>
                                    <w14:ligatures w14:val="none"/>
                                  </w:rPr>
                                </w:pPr>
                                <w:r w:rsidRPr="006C3A1F">
                                  <w:rPr>
                                    <w:rFonts w:eastAsia="Calibri" w:cs="Times New Roman"/>
                                    <w:szCs w:val="24"/>
                                  </w:rPr>
                                  <w:t>Повратак на аеродром</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46993736" name="Rectangle: Rounded Corners 1746993736"/>
                          <wps:cNvSpPr/>
                          <wps:spPr>
                            <a:xfrm>
                              <a:off x="289560" y="187945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7117C4EF" w14:textId="77777777" w:rsidR="006C3A1F" w:rsidRPr="006C3A1F" w:rsidRDefault="006C3A1F" w:rsidP="006C3A1F">
                                <w:pPr>
                                  <w:spacing w:line="256" w:lineRule="auto"/>
                                  <w:jc w:val="center"/>
                                  <w:rPr>
                                    <w:rFonts w:eastAsia="Calibri" w:cs="Times New Roman"/>
                                    <w:szCs w:val="24"/>
                                    <w14:ligatures w14:val="none"/>
                                  </w:rPr>
                                </w:pPr>
                                <w:r w:rsidRPr="006C3A1F">
                                  <w:rPr>
                                    <w:rFonts w:eastAsia="Calibri" w:cs="Times New Roman"/>
                                    <w:szCs w:val="24"/>
                                  </w:rPr>
                                  <w:t>Холдинг и прилазна секвенца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4312124" name="Rectangle: Rounded Corners 304312124"/>
                          <wps:cNvSpPr/>
                          <wps:spPr>
                            <a:xfrm>
                              <a:off x="289560" y="2505710"/>
                              <a:ext cx="2644140" cy="32400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56D48297" w14:textId="77777777" w:rsidR="006C3A1F" w:rsidRPr="006C3A1F" w:rsidRDefault="006C3A1F" w:rsidP="006C3A1F">
                                <w:pPr>
                                  <w:spacing w:line="256" w:lineRule="auto"/>
                                  <w:jc w:val="center"/>
                                  <w:rPr>
                                    <w:rFonts w:eastAsia="Calibri" w:cs="Times New Roman"/>
                                    <w:szCs w:val="24"/>
                                    <w14:ligatures w14:val="none"/>
                                  </w:rPr>
                                </w:pPr>
                                <w:r w:rsidRPr="006C3A1F">
                                  <w:rPr>
                                    <w:rFonts w:eastAsia="Calibri" w:cs="Times New Roman"/>
                                    <w:szCs w:val="24"/>
                                  </w:rPr>
                                  <w:t>Слетање или други завршни исход</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58490055" name="Straight Arrow Connector 958490055"/>
                          <wps:cNvCnPr>
                            <a:stCxn id="539523997" idx="2"/>
                            <a:endCxn id="1336641132" idx="0"/>
                          </wps:cNvCnPr>
                          <wps:spPr>
                            <a:xfrm>
                              <a:off x="1611630" y="324000"/>
                              <a:ext cx="0" cy="295760"/>
                            </a:xfrm>
                            <a:prstGeom prst="straightConnector1">
                              <a:avLst/>
                            </a:prstGeom>
                            <a:ln w="12700">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4314823" name="Straight Arrow Connector 1304314823"/>
                          <wps:cNvCnPr>
                            <a:stCxn id="1336641132" idx="2"/>
                            <a:endCxn id="418684023" idx="0"/>
                          </wps:cNvCnPr>
                          <wps:spPr>
                            <a:xfrm>
                              <a:off x="1611630" y="943760"/>
                              <a:ext cx="0" cy="308945"/>
                            </a:xfrm>
                            <a:prstGeom prst="straightConnector1">
                              <a:avLst/>
                            </a:prstGeom>
                            <a:ln w="12700">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7555841" name="Straight Arrow Connector 157555841"/>
                          <wps:cNvCnPr>
                            <a:stCxn id="418684023" idx="2"/>
                            <a:endCxn id="1746993736" idx="0"/>
                          </wps:cNvCnPr>
                          <wps:spPr>
                            <a:xfrm>
                              <a:off x="1611630" y="1576706"/>
                              <a:ext cx="0" cy="302744"/>
                            </a:xfrm>
                            <a:prstGeom prst="straightConnector1">
                              <a:avLst/>
                            </a:prstGeom>
                            <a:ln w="12700">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1743212" name="Straight Arrow Connector 411743212"/>
                          <wps:cNvCnPr>
                            <a:stCxn id="1746993736" idx="2"/>
                            <a:endCxn id="304312124" idx="0"/>
                          </wps:cNvCnPr>
                          <wps:spPr>
                            <a:xfrm>
                              <a:off x="1611630" y="2203450"/>
                              <a:ext cx="0" cy="302260"/>
                            </a:xfrm>
                            <a:prstGeom prst="straightConnector1">
                              <a:avLst/>
                            </a:prstGeom>
                            <a:ln w="12700">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13FEEEBA" id="Canvas 4" o:spid="_x0000_s1068" editas="canvas" style="width:459.6pt;height:252pt;mso-position-horizontal-relative:char;mso-position-vertical-relative:line" coordsize="58369,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">
                <v:shape id="_x0000_s1069" type="#_x0000_t75" style="position:absolute;width:58369;height:32004;visibility:visible;mso-wrap-style:square" filled="t">
                  <v:fill o:detectmouseclick="t"/>
                  <v:path o:connecttype="none"/>
                </v:shape>
                <v:group id="Group 1554576639" o:spid="_x0000_s1070" style="position:absolute;left:15973;top:1800;width:26441;height:28295" coordorigin="2895" coordsize="26441,28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">
                  <v:roundrect id="Rectangle: Rounded Corners 539523997" o:spid="_x0000_s1071" style="position:absolute;left:2895;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" fillcolor="white [3201]" strokecolor="#4472c4 [3204]" strokeweight="1pt">
                    <v:stroke joinstyle="miter"/>
                    <v:textbox>
                      <w:txbxContent>
                        <w:p w14:paraId="5AE99620" w14:textId="77777777" w:rsidR="006C3A1F" w:rsidRPr="006C3A1F" w:rsidRDefault="006C3A1F" w:rsidP="006C3A1F">
                          <w:pPr>
                            <w:spacing w:line="256" w:lineRule="auto"/>
                            <w:jc w:val="center"/>
                            <w:rPr>
                              <w:rFonts w:eastAsia="Calibri" w:cs="Times New Roman"/>
                              <w:szCs w:val="24"/>
                              <w14:ligatures w14:val="none"/>
                            </w:rPr>
                          </w:pPr>
                          <w:r w:rsidRPr="006C3A1F">
                            <w:rPr>
                              <w:rFonts w:eastAsia="Calibri" w:cs="Times New Roman"/>
                              <w:szCs w:val="24"/>
                            </w:rPr>
                            <w:t>Планирано полетање</w:t>
                          </w:r>
                        </w:p>
                      </w:txbxContent>
                    </v:textbox>
                  </v:roundrect>
                  <v:roundrect id="Rectangle: Rounded Corners 1336641132" o:spid="_x0000_s1072" style="position:absolute;left:2895;top:6197;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" fillcolor="white [3201]" strokecolor="#4472c4 [3204]" strokeweight="1pt">
                    <v:stroke joinstyle="miter"/>
                    <v:textbox>
                      <w:txbxContent>
                        <w:p w14:paraId="6F40E3A6" w14:textId="77777777" w:rsidR="006C3A1F" w:rsidRPr="006C3A1F" w:rsidRDefault="006C3A1F" w:rsidP="006C3A1F">
                          <w:pPr>
                            <w:spacing w:line="256" w:lineRule="auto"/>
                            <w:jc w:val="center"/>
                            <w:rPr>
                              <w:rFonts w:eastAsia="Calibri" w:cs="Times New Roman"/>
                              <w:szCs w:val="24"/>
                              <w14:ligatures w14:val="none"/>
                            </w:rPr>
                          </w:pPr>
                          <w:r w:rsidRPr="006C3A1F">
                            <w:rPr>
                              <w:rFonts w:eastAsia="Calibri" w:cs="Times New Roman"/>
                              <w:szCs w:val="24"/>
                            </w:rPr>
                            <w:t>Летачка активност</w:t>
                          </w:r>
                        </w:p>
                      </w:txbxContent>
                    </v:textbox>
                  </v:roundrect>
                  <v:roundrect id="Rectangle: Rounded Corners 418684023" o:spid="_x0000_s1073" style="position:absolute;left:2895;top:12527;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" fillcolor="white [3201]" strokecolor="#4472c4 [3204]" strokeweight="1pt">
                    <v:stroke joinstyle="miter"/>
                    <v:textbox>
                      <w:txbxContent>
                        <w:p w14:paraId="3E7842AC" w14:textId="77777777" w:rsidR="006C3A1F" w:rsidRPr="006C3A1F" w:rsidRDefault="006C3A1F" w:rsidP="006C3A1F">
                          <w:pPr>
                            <w:spacing w:line="256" w:lineRule="auto"/>
                            <w:jc w:val="center"/>
                            <w:rPr>
                              <w:rFonts w:eastAsia="Calibri" w:cs="Times New Roman"/>
                              <w:szCs w:val="24"/>
                              <w14:ligatures w14:val="none"/>
                            </w:rPr>
                          </w:pPr>
                          <w:r w:rsidRPr="006C3A1F">
                            <w:rPr>
                              <w:rFonts w:eastAsia="Calibri" w:cs="Times New Roman"/>
                              <w:szCs w:val="24"/>
                            </w:rPr>
                            <w:t>Повратак на аеродром</w:t>
                          </w:r>
                        </w:p>
                      </w:txbxContent>
                    </v:textbox>
                  </v:roundrect>
                  <v:roundrect id="Rectangle: Rounded Corners 1746993736" o:spid="_x0000_s1074" style="position:absolute;left:2895;top:18794;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" fillcolor="white [3201]" strokecolor="#4472c4 [3204]" strokeweight="1pt">
                    <v:stroke joinstyle="miter"/>
                    <v:textbox>
                      <w:txbxContent>
                        <w:p w14:paraId="7117C4EF" w14:textId="77777777" w:rsidR="006C3A1F" w:rsidRPr="006C3A1F" w:rsidRDefault="006C3A1F" w:rsidP="006C3A1F">
                          <w:pPr>
                            <w:spacing w:line="256" w:lineRule="auto"/>
                            <w:jc w:val="center"/>
                            <w:rPr>
                              <w:rFonts w:eastAsia="Calibri" w:cs="Times New Roman"/>
                              <w:szCs w:val="24"/>
                              <w14:ligatures w14:val="none"/>
                            </w:rPr>
                          </w:pPr>
                          <w:r w:rsidRPr="006C3A1F">
                            <w:rPr>
                              <w:rFonts w:eastAsia="Calibri" w:cs="Times New Roman"/>
                              <w:szCs w:val="24"/>
                            </w:rPr>
                            <w:t>Холдинг и прилазна секвенца</w:t>
                          </w:r>
                        </w:p>
                      </w:txbxContent>
                    </v:textbox>
                  </v:roundrect>
                  <v:roundrect id="Rectangle: Rounded Corners 304312124" o:spid="_x0000_s1075" style="position:absolute;left:2895;top:25057;width:2644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" fillcolor="white [3201]" strokecolor="#4472c4 [3204]" strokeweight="1pt">
                    <v:stroke joinstyle="miter"/>
                    <v:textbox>
                      <w:txbxContent>
                        <w:p w14:paraId="56D48297" w14:textId="77777777" w:rsidR="006C3A1F" w:rsidRPr="006C3A1F" w:rsidRDefault="006C3A1F" w:rsidP="006C3A1F">
                          <w:pPr>
                            <w:spacing w:line="256" w:lineRule="auto"/>
                            <w:jc w:val="center"/>
                            <w:rPr>
                              <w:rFonts w:eastAsia="Calibri" w:cs="Times New Roman"/>
                              <w:szCs w:val="24"/>
                              <w14:ligatures w14:val="none"/>
                            </w:rPr>
                          </w:pPr>
                          <w:r w:rsidRPr="006C3A1F">
                            <w:rPr>
                              <w:rFonts w:eastAsia="Calibri" w:cs="Times New Roman"/>
                              <w:szCs w:val="24"/>
                            </w:rPr>
                            <w:t>Слетање или други завршни исход</w:t>
                          </w:r>
                        </w:p>
                      </w:txbxContent>
                    </v:textbox>
                  </v:roundrect>
                  <v:shape id="Straight Arrow Connector 958490055" o:spid="_x0000_s1076" type="#_x0000_t32" style="position:absolute;left:16116;top:3240;width:0;height:29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" strokecolor="#2f5496 [2404]" strokeweight="1pt">
                    <v:stroke endarrow="block" joinstyle="miter"/>
                  </v:shape>
                  <v:shape id="Straight Arrow Connector 1304314823" o:spid="_x0000_s1077" type="#_x0000_t32" style="position:absolute;left:16116;top:9437;width:0;height:3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" strokecolor="#2f5496 [2404]" strokeweight="1pt">
                    <v:stroke endarrow="block" joinstyle="miter"/>
                  </v:shape>
                  <v:shape id="Straight Arrow Connector 157555841" o:spid="_x0000_s1078" type="#_x0000_t32" style="position:absolute;left:16116;top:15767;width:0;height:30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" strokecolor="#2f5496 [2404]" strokeweight="1pt">
                    <v:stroke endarrow="block" joinstyle="miter"/>
                  </v:shape>
                  <v:shape id="Straight Arrow Connector 411743212" o:spid="_x0000_s1079" type="#_x0000_t32" style="position:absolute;left:16116;top:22034;width:0;height:30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" strokecolor="#2f5496 [2404]" strokeweight="1pt">
                    <v:stroke endarrow="block" joinstyle="miter"/>
                  </v:shape>
                </v:group>
                <w10:anchorlock/>
              </v:group>
            </w:pict>
          </mc:Fallback>
        </mc:AlternateContent>
      </w:r>
    </w:p>
    <w:p w14:paraId="70F2A7C3" w14:textId="09F93134" w:rsidR="0025325C" w:rsidRPr="006D038D" w:rsidRDefault="0025325C" w:rsidP="00527B55">
      <w:pPr>
        <w:pStyle w:val="Heading1"/>
      </w:pPr>
      <w:bookmarkStart w:id="18" w:name="_Toc236489705"/>
      <w:r w:rsidRPr="0025325C">
        <w:rPr>
          <w:lang w:val="sr-Latn-RS"/>
        </w:rPr>
        <w:lastRenderedPageBreak/>
        <w:t xml:space="preserve">4. </w:t>
      </w:r>
      <w:r w:rsidR="006D038D">
        <w:t>Развој симулационог модела</w:t>
      </w:r>
      <w:bookmarkEnd w:id="18"/>
    </w:p>
    <w:p w14:paraId="281ADA14" w14:textId="77777777" w:rsidR="0025325C" w:rsidRPr="0025325C" w:rsidRDefault="0025325C" w:rsidP="00527B55">
      <w:pPr>
        <w:pStyle w:val="Heading2"/>
        <w:rPr>
          <w:lang w:val="sr-Latn-RS"/>
        </w:rPr>
      </w:pPr>
      <w:bookmarkStart w:id="19" w:name="_Toc236489706"/>
      <w:r w:rsidRPr="0025325C">
        <w:rPr>
          <w:lang w:val="sr-Latn-RS"/>
        </w:rPr>
        <w:t>4.1. Структура и организација модела</w:t>
      </w:r>
      <w:bookmarkEnd w:id="19"/>
    </w:p>
    <w:p w14:paraId="292CFD05" w14:textId="77777777" w:rsidR="0025325C" w:rsidRPr="0025325C" w:rsidRDefault="0025325C" w:rsidP="00527B55">
      <w:pPr>
        <w:jc w:val="both"/>
        <w:rPr>
          <w:rFonts w:cs="Times New Roman"/>
          <w:szCs w:val="24"/>
          <w:lang w:val="sr-Latn-RS"/>
        </w:rPr>
      </w:pPr>
      <w:r w:rsidRPr="0025325C">
        <w:rPr>
          <w:rFonts w:cs="Times New Roman"/>
          <w:szCs w:val="24"/>
          <w:lang w:val="sr-Latn-RS"/>
        </w:rPr>
        <w:t>Симулациони модел развијен је у програмском језику Python и организован у више међусобно повезаних модула. Оваква структура омогућава раздвајање улазних података, логике симулације и обраде резултата.</w:t>
      </w:r>
    </w:p>
    <w:p w14:paraId="3DF374CB" w14:textId="77777777" w:rsidR="0025325C" w:rsidRPr="0025325C" w:rsidRDefault="0025325C" w:rsidP="00527B55">
      <w:pPr>
        <w:jc w:val="both"/>
        <w:rPr>
          <w:rFonts w:cs="Times New Roman"/>
          <w:szCs w:val="24"/>
          <w:lang w:val="sr-Latn-RS"/>
        </w:rPr>
      </w:pPr>
      <w:r w:rsidRPr="0025325C">
        <w:rPr>
          <w:rFonts w:cs="Times New Roman"/>
          <w:szCs w:val="24"/>
          <w:lang w:val="sr-Latn-RS"/>
        </w:rPr>
        <w:t>Основне компоненте модела су:</w:t>
      </w:r>
    </w:p>
    <w:p w14:paraId="3FD470A1" w14:textId="77777777" w:rsidR="0025325C" w:rsidRPr="0025325C" w:rsidRDefault="0025325C" w:rsidP="00527B55">
      <w:pPr>
        <w:numPr>
          <w:ilvl w:val="0"/>
          <w:numId w:val="10"/>
        </w:numPr>
        <w:jc w:val="both"/>
        <w:rPr>
          <w:rFonts w:cs="Times New Roman"/>
          <w:szCs w:val="24"/>
          <w:lang w:val="sr-Latn-RS"/>
        </w:rPr>
      </w:pPr>
      <w:r w:rsidRPr="0025325C">
        <w:rPr>
          <w:rFonts w:cs="Times New Roman"/>
          <w:szCs w:val="24"/>
          <w:lang w:val="sr-Latn-RS"/>
        </w:rPr>
        <w:t xml:space="preserve">config.py — општа подешавања симулације и параметри сценарија; </w:t>
      </w:r>
    </w:p>
    <w:p w14:paraId="53F1A502" w14:textId="77777777" w:rsidR="0025325C" w:rsidRPr="0025325C" w:rsidRDefault="0025325C" w:rsidP="00527B55">
      <w:pPr>
        <w:numPr>
          <w:ilvl w:val="0"/>
          <w:numId w:val="10"/>
        </w:numPr>
        <w:jc w:val="both"/>
        <w:rPr>
          <w:rFonts w:cs="Times New Roman"/>
          <w:szCs w:val="24"/>
          <w:lang w:val="sr-Latn-RS"/>
        </w:rPr>
      </w:pPr>
      <w:r w:rsidRPr="0025325C">
        <w:rPr>
          <w:rFonts w:cs="Times New Roman"/>
          <w:szCs w:val="24"/>
          <w:lang w:val="sr-Latn-RS"/>
        </w:rPr>
        <w:t xml:space="preserve">models.py — класе и структуре података којима су представљени ваздухоплови, планирани летови и аеродромски систем; </w:t>
      </w:r>
    </w:p>
    <w:p w14:paraId="7854135E" w14:textId="77777777" w:rsidR="0025325C" w:rsidRPr="0025325C" w:rsidRDefault="0025325C" w:rsidP="00527B55">
      <w:pPr>
        <w:numPr>
          <w:ilvl w:val="0"/>
          <w:numId w:val="10"/>
        </w:numPr>
        <w:jc w:val="both"/>
        <w:rPr>
          <w:rFonts w:cs="Times New Roman"/>
          <w:szCs w:val="24"/>
          <w:lang w:val="sr-Latn-RS"/>
        </w:rPr>
      </w:pPr>
      <w:r w:rsidRPr="0025325C">
        <w:rPr>
          <w:rFonts w:cs="Times New Roman"/>
          <w:szCs w:val="24"/>
          <w:lang w:val="sr-Latn-RS"/>
        </w:rPr>
        <w:t xml:space="preserve">sim_engine.py — основна логика извршавања симулације; </w:t>
      </w:r>
    </w:p>
    <w:p w14:paraId="4C77EE97" w14:textId="77777777" w:rsidR="0025325C" w:rsidRPr="0025325C" w:rsidRDefault="0025325C" w:rsidP="00527B55">
      <w:pPr>
        <w:numPr>
          <w:ilvl w:val="0"/>
          <w:numId w:val="10"/>
        </w:numPr>
        <w:jc w:val="both"/>
        <w:rPr>
          <w:rFonts w:cs="Times New Roman"/>
          <w:szCs w:val="24"/>
          <w:lang w:val="sr-Latn-RS"/>
        </w:rPr>
      </w:pPr>
      <w:r w:rsidRPr="0025325C">
        <w:rPr>
          <w:rFonts w:cs="Times New Roman"/>
          <w:szCs w:val="24"/>
          <w:lang w:val="sr-Latn-RS"/>
        </w:rPr>
        <w:t xml:space="preserve">analysis.py — статистичка обрада и формирање излазних показатеља; </w:t>
      </w:r>
    </w:p>
    <w:p w14:paraId="3008F0FF" w14:textId="77777777" w:rsidR="0025325C" w:rsidRPr="0025325C" w:rsidRDefault="0025325C" w:rsidP="00527B55">
      <w:pPr>
        <w:numPr>
          <w:ilvl w:val="0"/>
          <w:numId w:val="10"/>
        </w:numPr>
        <w:jc w:val="both"/>
        <w:rPr>
          <w:rFonts w:cs="Times New Roman"/>
          <w:szCs w:val="24"/>
          <w:lang w:val="sr-Latn-RS"/>
        </w:rPr>
      </w:pPr>
      <w:r w:rsidRPr="0025325C">
        <w:rPr>
          <w:rFonts w:cs="Times New Roman"/>
          <w:szCs w:val="24"/>
          <w:lang w:val="sr-Latn-RS"/>
        </w:rPr>
        <w:t xml:space="preserve">run_sim.py — покретање репликација и управљање експериментом; </w:t>
      </w:r>
    </w:p>
    <w:p w14:paraId="62122DD1" w14:textId="77777777" w:rsidR="0025325C" w:rsidRPr="0025325C" w:rsidRDefault="0025325C" w:rsidP="00527B55">
      <w:pPr>
        <w:numPr>
          <w:ilvl w:val="0"/>
          <w:numId w:val="10"/>
        </w:numPr>
        <w:jc w:val="both"/>
        <w:rPr>
          <w:rFonts w:cs="Times New Roman"/>
          <w:szCs w:val="24"/>
          <w:lang w:val="sr-Latn-RS"/>
        </w:rPr>
      </w:pPr>
      <w:r w:rsidRPr="0025325C">
        <w:rPr>
          <w:rFonts w:cs="Times New Roman"/>
          <w:szCs w:val="24"/>
          <w:lang w:val="sr-Latn-RS"/>
        </w:rPr>
        <w:t xml:space="preserve">aircraft_performance.json — параметри перформанси по типовима ваздухоплова; </w:t>
      </w:r>
    </w:p>
    <w:p w14:paraId="6E749A31" w14:textId="77777777" w:rsidR="0025325C" w:rsidRPr="0025325C" w:rsidRDefault="0025325C" w:rsidP="00527B55">
      <w:pPr>
        <w:numPr>
          <w:ilvl w:val="0"/>
          <w:numId w:val="10"/>
        </w:numPr>
        <w:jc w:val="both"/>
        <w:rPr>
          <w:rFonts w:cs="Times New Roman"/>
          <w:szCs w:val="24"/>
          <w:lang w:val="sr-Latn-RS"/>
        </w:rPr>
      </w:pPr>
      <w:r w:rsidRPr="0025325C">
        <w:rPr>
          <w:rFonts w:cs="Times New Roman"/>
          <w:szCs w:val="24"/>
          <w:lang w:val="sr-Latn-RS"/>
        </w:rPr>
        <w:t xml:space="preserve">common_fpl.json — заједнички план летења; </w:t>
      </w:r>
    </w:p>
    <w:p w14:paraId="0A4C3FE4" w14:textId="77777777" w:rsidR="0025325C" w:rsidRPr="0025325C" w:rsidRDefault="0025325C" w:rsidP="00527B55">
      <w:pPr>
        <w:numPr>
          <w:ilvl w:val="0"/>
          <w:numId w:val="10"/>
        </w:numPr>
        <w:jc w:val="both"/>
        <w:rPr>
          <w:rFonts w:cs="Times New Roman"/>
          <w:szCs w:val="24"/>
          <w:lang w:val="sr-Latn-RS"/>
        </w:rPr>
      </w:pPr>
      <w:r w:rsidRPr="0025325C">
        <w:rPr>
          <w:rFonts w:cs="Times New Roman"/>
          <w:szCs w:val="24"/>
          <w:lang w:val="sr-Latn-RS"/>
        </w:rPr>
        <w:t xml:space="preserve">aip_procedures.json — параметри прилазних поступака и ограничења инфраструктуре. </w:t>
      </w:r>
    </w:p>
    <w:p w14:paraId="2A3BCB7F" w14:textId="45CE60B6" w:rsidR="0025325C" w:rsidRPr="0025325C" w:rsidRDefault="0025325C" w:rsidP="00527B55">
      <w:pPr>
        <w:jc w:val="both"/>
        <w:rPr>
          <w:rFonts w:cs="Times New Roman"/>
          <w:szCs w:val="24"/>
          <w:lang w:val="sr-Latn-RS"/>
        </w:rPr>
      </w:pPr>
      <w:r w:rsidRPr="0025325C">
        <w:rPr>
          <w:rFonts w:cs="Times New Roman"/>
          <w:szCs w:val="24"/>
          <w:lang w:val="sr-Latn-RS"/>
        </w:rPr>
        <w:t xml:space="preserve">Током покретања најпре се учитавају улазни подаци и формирају објекти ваздухоплова и планираних летова. Након тога се извршава симулација једне репликације, а добијени резултати прослеђују се модулу за статистичку обраду. Поступак се понавља за сваки дефинисани сценарио и тренутак наступања </w:t>
      </w:r>
      <w:r w:rsidR="00BC4D2B">
        <w:rPr>
          <w:rFonts w:cs="Times New Roman"/>
          <w:szCs w:val="24"/>
          <w:lang w:val="sr-Latn-RS"/>
        </w:rPr>
        <w:t>IMC</w:t>
      </w:r>
      <w:r w:rsidRPr="0025325C">
        <w:rPr>
          <w:rFonts w:cs="Times New Roman"/>
          <w:szCs w:val="24"/>
          <w:lang w:val="sr-Latn-RS"/>
        </w:rPr>
        <w:t>.</w:t>
      </w:r>
    </w:p>
    <w:p w14:paraId="52FA8D6B" w14:textId="77777777" w:rsidR="0025325C" w:rsidRPr="0025325C" w:rsidRDefault="0025325C" w:rsidP="00527B55">
      <w:pPr>
        <w:jc w:val="both"/>
        <w:rPr>
          <w:rFonts w:cs="Times New Roman"/>
          <w:szCs w:val="24"/>
          <w:lang w:val="sr-Latn-RS"/>
        </w:rPr>
      </w:pPr>
      <w:r w:rsidRPr="0025325C">
        <w:rPr>
          <w:rFonts w:cs="Times New Roman"/>
          <w:szCs w:val="24"/>
          <w:lang w:val="sr-Latn-RS"/>
        </w:rPr>
        <w:t>Овакав приступ омогућава измену плана летења, параметара ваздухоплова и експерименталних сценарија без промене основне логике модела.</w:t>
      </w:r>
    </w:p>
    <w:p w14:paraId="71102A3E" w14:textId="77777777" w:rsidR="0025325C" w:rsidRPr="0025325C" w:rsidRDefault="0025325C" w:rsidP="00527B55">
      <w:pPr>
        <w:pStyle w:val="Heading2"/>
        <w:rPr>
          <w:lang w:val="sr-Latn-RS"/>
        </w:rPr>
      </w:pPr>
      <w:bookmarkStart w:id="20" w:name="_Toc236489707"/>
      <w:r w:rsidRPr="0025325C">
        <w:rPr>
          <w:lang w:val="sr-Latn-RS"/>
        </w:rPr>
        <w:t>4.2. Улазни подаци</w:t>
      </w:r>
      <w:bookmarkEnd w:id="20"/>
    </w:p>
    <w:p w14:paraId="14318DB4" w14:textId="0F2E52E0" w:rsidR="0025325C" w:rsidRPr="0025325C" w:rsidRDefault="0025325C" w:rsidP="00527B55">
      <w:pPr>
        <w:jc w:val="both"/>
        <w:rPr>
          <w:rFonts w:cs="Times New Roman"/>
          <w:szCs w:val="24"/>
          <w:lang w:val="sr-Latn-RS"/>
        </w:rPr>
      </w:pPr>
      <w:r w:rsidRPr="0025325C">
        <w:rPr>
          <w:rFonts w:cs="Times New Roman"/>
          <w:szCs w:val="24"/>
          <w:lang w:val="sr-Latn-RS"/>
        </w:rPr>
        <w:t>Улазни подаци подељени су у три основне групе: пода</w:t>
      </w:r>
      <w:r w:rsidR="00B121F2">
        <w:rPr>
          <w:rFonts w:cs="Times New Roman"/>
          <w:szCs w:val="24"/>
        </w:rPr>
        <w:t>ци</w:t>
      </w:r>
      <w:r w:rsidRPr="0025325C">
        <w:rPr>
          <w:rFonts w:cs="Times New Roman"/>
          <w:szCs w:val="24"/>
          <w:lang w:val="sr-Latn-RS"/>
        </w:rPr>
        <w:t xml:space="preserve"> о ваздухопловима, </w:t>
      </w:r>
      <w:r w:rsidR="00B121F2" w:rsidRPr="0025325C">
        <w:rPr>
          <w:rFonts w:cs="Times New Roman"/>
          <w:szCs w:val="24"/>
          <w:lang w:val="sr-Latn-RS"/>
        </w:rPr>
        <w:t>пода</w:t>
      </w:r>
      <w:r w:rsidR="00B121F2">
        <w:rPr>
          <w:rFonts w:cs="Times New Roman"/>
          <w:szCs w:val="24"/>
        </w:rPr>
        <w:t>ци</w:t>
      </w:r>
      <w:r w:rsidR="00B121F2" w:rsidRPr="0025325C">
        <w:rPr>
          <w:rFonts w:cs="Times New Roman"/>
          <w:szCs w:val="24"/>
          <w:lang w:val="sr-Latn-RS"/>
        </w:rPr>
        <w:t xml:space="preserve"> </w:t>
      </w:r>
      <w:r w:rsidRPr="0025325C">
        <w:rPr>
          <w:rFonts w:cs="Times New Roman"/>
          <w:szCs w:val="24"/>
          <w:lang w:val="sr-Latn-RS"/>
        </w:rPr>
        <w:t xml:space="preserve">о планираним летовима и </w:t>
      </w:r>
      <w:r w:rsidR="00B121F2" w:rsidRPr="0025325C">
        <w:rPr>
          <w:rFonts w:cs="Times New Roman"/>
          <w:szCs w:val="24"/>
          <w:lang w:val="sr-Latn-RS"/>
        </w:rPr>
        <w:t>пода</w:t>
      </w:r>
      <w:r w:rsidR="00B121F2">
        <w:rPr>
          <w:rFonts w:cs="Times New Roman"/>
          <w:szCs w:val="24"/>
        </w:rPr>
        <w:t>ци</w:t>
      </w:r>
      <w:r w:rsidR="00B121F2" w:rsidRPr="0025325C">
        <w:rPr>
          <w:rFonts w:cs="Times New Roman"/>
          <w:szCs w:val="24"/>
          <w:lang w:val="sr-Latn-RS"/>
        </w:rPr>
        <w:t xml:space="preserve"> </w:t>
      </w:r>
      <w:r w:rsidRPr="0025325C">
        <w:rPr>
          <w:rFonts w:cs="Times New Roman"/>
          <w:szCs w:val="24"/>
          <w:lang w:val="sr-Latn-RS"/>
        </w:rPr>
        <w:t>о аеродромским поступцима.</w:t>
      </w:r>
    </w:p>
    <w:p w14:paraId="4C15EB8F" w14:textId="77777777" w:rsidR="0025325C" w:rsidRPr="0025325C" w:rsidRDefault="0025325C" w:rsidP="00527B55">
      <w:pPr>
        <w:jc w:val="both"/>
        <w:rPr>
          <w:rFonts w:cs="Times New Roman"/>
          <w:szCs w:val="24"/>
          <w:lang w:val="sr-Latn-RS"/>
        </w:rPr>
      </w:pPr>
      <w:r w:rsidRPr="0025325C">
        <w:rPr>
          <w:rFonts w:cs="Times New Roman"/>
          <w:szCs w:val="24"/>
          <w:lang w:val="sr-Latn-RS"/>
        </w:rPr>
        <w:t>За сваки тип ваздухоплова дефинисани су:</w:t>
      </w:r>
    </w:p>
    <w:p w14:paraId="7FFABD7D" w14:textId="77777777" w:rsidR="0025325C" w:rsidRPr="0025325C" w:rsidRDefault="0025325C" w:rsidP="00527B55">
      <w:pPr>
        <w:numPr>
          <w:ilvl w:val="0"/>
          <w:numId w:val="11"/>
        </w:numPr>
        <w:jc w:val="both"/>
        <w:rPr>
          <w:rFonts w:cs="Times New Roman"/>
          <w:szCs w:val="24"/>
          <w:lang w:val="sr-Latn-RS"/>
        </w:rPr>
      </w:pPr>
      <w:r w:rsidRPr="0025325C">
        <w:rPr>
          <w:rFonts w:cs="Times New Roman"/>
          <w:szCs w:val="24"/>
          <w:lang w:val="sr-Latn-RS"/>
        </w:rPr>
        <w:t xml:space="preserve">категорија ваздухоплова; </w:t>
      </w:r>
    </w:p>
    <w:p w14:paraId="51445DDE" w14:textId="77777777" w:rsidR="0025325C" w:rsidRPr="0025325C" w:rsidRDefault="0025325C" w:rsidP="00527B55">
      <w:pPr>
        <w:numPr>
          <w:ilvl w:val="0"/>
          <w:numId w:val="11"/>
        </w:numPr>
        <w:jc w:val="both"/>
        <w:rPr>
          <w:rFonts w:cs="Times New Roman"/>
          <w:szCs w:val="24"/>
          <w:lang w:val="sr-Latn-RS"/>
        </w:rPr>
      </w:pPr>
      <w:r w:rsidRPr="0025325C">
        <w:rPr>
          <w:rFonts w:cs="Times New Roman"/>
          <w:szCs w:val="24"/>
          <w:lang w:val="sr-Latn-RS"/>
        </w:rPr>
        <w:t xml:space="preserve">категорија турбулентног трага; </w:t>
      </w:r>
    </w:p>
    <w:p w14:paraId="46D1F86C" w14:textId="77777777" w:rsidR="0025325C" w:rsidRPr="0025325C" w:rsidRDefault="0025325C" w:rsidP="00527B55">
      <w:pPr>
        <w:numPr>
          <w:ilvl w:val="0"/>
          <w:numId w:val="11"/>
        </w:numPr>
        <w:jc w:val="both"/>
        <w:rPr>
          <w:rFonts w:cs="Times New Roman"/>
          <w:szCs w:val="24"/>
          <w:lang w:val="sr-Latn-RS"/>
        </w:rPr>
      </w:pPr>
      <w:r w:rsidRPr="0025325C">
        <w:rPr>
          <w:rFonts w:cs="Times New Roman"/>
          <w:szCs w:val="24"/>
          <w:lang w:val="sr-Latn-RS"/>
        </w:rPr>
        <w:t xml:space="preserve">брзина у прилазу; </w:t>
      </w:r>
    </w:p>
    <w:p w14:paraId="00341ADC" w14:textId="77777777" w:rsidR="0025325C" w:rsidRPr="0025325C" w:rsidRDefault="0025325C" w:rsidP="00527B55">
      <w:pPr>
        <w:numPr>
          <w:ilvl w:val="0"/>
          <w:numId w:val="11"/>
        </w:numPr>
        <w:jc w:val="both"/>
        <w:rPr>
          <w:rFonts w:cs="Times New Roman"/>
          <w:szCs w:val="24"/>
          <w:lang w:val="sr-Latn-RS"/>
        </w:rPr>
      </w:pPr>
      <w:r w:rsidRPr="0025325C">
        <w:rPr>
          <w:rFonts w:cs="Times New Roman"/>
          <w:szCs w:val="24"/>
          <w:lang w:val="sr-Latn-RS"/>
        </w:rPr>
        <w:t xml:space="preserve">расположива количина горива; </w:t>
      </w:r>
    </w:p>
    <w:p w14:paraId="69F7124E" w14:textId="77777777" w:rsidR="0025325C" w:rsidRPr="0025325C" w:rsidRDefault="0025325C" w:rsidP="00527B55">
      <w:pPr>
        <w:numPr>
          <w:ilvl w:val="0"/>
          <w:numId w:val="11"/>
        </w:numPr>
        <w:jc w:val="both"/>
        <w:rPr>
          <w:rFonts w:cs="Times New Roman"/>
          <w:szCs w:val="24"/>
          <w:lang w:val="sr-Latn-RS"/>
        </w:rPr>
      </w:pPr>
      <w:r w:rsidRPr="0025325C">
        <w:rPr>
          <w:rFonts w:cs="Times New Roman"/>
          <w:szCs w:val="24"/>
          <w:lang w:val="sr-Latn-RS"/>
        </w:rPr>
        <w:t xml:space="preserve">потрошња горива по фазама лета; </w:t>
      </w:r>
    </w:p>
    <w:p w14:paraId="468636DE" w14:textId="77777777" w:rsidR="0025325C" w:rsidRPr="0025325C" w:rsidRDefault="0025325C" w:rsidP="00527B55">
      <w:pPr>
        <w:numPr>
          <w:ilvl w:val="0"/>
          <w:numId w:val="11"/>
        </w:numPr>
        <w:jc w:val="both"/>
        <w:rPr>
          <w:rFonts w:cs="Times New Roman"/>
          <w:szCs w:val="24"/>
          <w:lang w:val="sr-Latn-RS"/>
        </w:rPr>
      </w:pPr>
      <w:r w:rsidRPr="0025325C">
        <w:rPr>
          <w:rFonts w:cs="Times New Roman"/>
          <w:szCs w:val="24"/>
          <w:lang w:val="sr-Latn-RS"/>
        </w:rPr>
        <w:t xml:space="preserve">времена припреме између два лета; </w:t>
      </w:r>
    </w:p>
    <w:p w14:paraId="25F3C688" w14:textId="77777777" w:rsidR="0025325C" w:rsidRPr="0025325C" w:rsidRDefault="0025325C" w:rsidP="00527B55">
      <w:pPr>
        <w:numPr>
          <w:ilvl w:val="0"/>
          <w:numId w:val="11"/>
        </w:numPr>
        <w:jc w:val="both"/>
        <w:rPr>
          <w:rFonts w:cs="Times New Roman"/>
          <w:szCs w:val="24"/>
          <w:lang w:val="sr-Latn-RS"/>
        </w:rPr>
      </w:pPr>
      <w:r w:rsidRPr="0025325C">
        <w:rPr>
          <w:rFonts w:cs="Times New Roman"/>
          <w:szCs w:val="24"/>
          <w:lang w:val="sr-Latn-RS"/>
        </w:rPr>
        <w:t xml:space="preserve">вероватноћа неуспелог прилаза; </w:t>
      </w:r>
    </w:p>
    <w:p w14:paraId="141407C1" w14:textId="77777777" w:rsidR="0025325C" w:rsidRPr="0025325C" w:rsidRDefault="0025325C" w:rsidP="00527B55">
      <w:pPr>
        <w:numPr>
          <w:ilvl w:val="0"/>
          <w:numId w:val="11"/>
        </w:numPr>
        <w:jc w:val="both"/>
        <w:rPr>
          <w:rFonts w:cs="Times New Roman"/>
          <w:szCs w:val="24"/>
          <w:lang w:val="sr-Latn-RS"/>
        </w:rPr>
      </w:pPr>
      <w:r w:rsidRPr="0025325C">
        <w:rPr>
          <w:rFonts w:cs="Times New Roman"/>
          <w:szCs w:val="24"/>
          <w:lang w:val="sr-Latn-RS"/>
        </w:rPr>
        <w:t xml:space="preserve">време повратка од тачке неуспелог до тачке почетног прилаза; </w:t>
      </w:r>
    </w:p>
    <w:p w14:paraId="30F4F082" w14:textId="76A6E9B8" w:rsidR="007F2444" w:rsidRPr="00527B55" w:rsidRDefault="0025325C" w:rsidP="007F2444">
      <w:pPr>
        <w:numPr>
          <w:ilvl w:val="0"/>
          <w:numId w:val="11"/>
        </w:numPr>
        <w:jc w:val="both"/>
        <w:rPr>
          <w:rFonts w:cs="Times New Roman"/>
          <w:szCs w:val="24"/>
          <w:lang w:val="sr-Latn-RS"/>
        </w:rPr>
      </w:pPr>
      <w:r w:rsidRPr="0025325C">
        <w:rPr>
          <w:rFonts w:cs="Times New Roman"/>
          <w:szCs w:val="24"/>
          <w:lang w:val="sr-Latn-RS"/>
        </w:rPr>
        <w:lastRenderedPageBreak/>
        <w:t xml:space="preserve">способност извршавања RNP прилаза. </w:t>
      </w:r>
    </w:p>
    <w:p w14:paraId="6D5E95E9" w14:textId="5B7F1B40" w:rsidR="007F2444" w:rsidRPr="007F2444" w:rsidRDefault="007F2444" w:rsidP="007F2444">
      <w:pPr>
        <w:pStyle w:val="Caption"/>
        <w:keepNext/>
        <w:rPr>
          <w:rFonts w:cs="Times New Roman"/>
          <w:sz w:val="22"/>
          <w:szCs w:val="22"/>
        </w:rPr>
      </w:pPr>
      <w:bookmarkStart w:id="21" w:name="_Toc236489737"/>
      <w:r w:rsidRPr="007F2444">
        <w:rPr>
          <w:rFonts w:cs="Times New Roman"/>
          <w:sz w:val="22"/>
          <w:szCs w:val="22"/>
        </w:rPr>
        <w:t xml:space="preserve">Табела </w:t>
      </w:r>
      <w:r w:rsidRPr="007F2444">
        <w:rPr>
          <w:rFonts w:cs="Times New Roman"/>
          <w:sz w:val="22"/>
          <w:szCs w:val="22"/>
        </w:rPr>
        <w:fldChar w:fldCharType="begin"/>
      </w:r>
      <w:r w:rsidRPr="007F2444">
        <w:rPr>
          <w:rFonts w:cs="Times New Roman"/>
          <w:sz w:val="22"/>
          <w:szCs w:val="22"/>
        </w:rPr>
        <w:instrText xml:space="preserve"> SEQ Табела \* ARABIC </w:instrText>
      </w:r>
      <w:r w:rsidRPr="007F2444">
        <w:rPr>
          <w:rFonts w:cs="Times New Roman"/>
          <w:sz w:val="22"/>
          <w:szCs w:val="22"/>
        </w:rPr>
        <w:fldChar w:fldCharType="separate"/>
      </w:r>
      <w:r w:rsidR="00F94A9D">
        <w:rPr>
          <w:rFonts w:cs="Times New Roman"/>
          <w:sz w:val="22"/>
          <w:szCs w:val="22"/>
        </w:rPr>
        <w:t>3</w:t>
      </w:r>
      <w:r w:rsidRPr="007F2444">
        <w:rPr>
          <w:rFonts w:cs="Times New Roman"/>
          <w:sz w:val="22"/>
          <w:szCs w:val="22"/>
        </w:rPr>
        <w:fldChar w:fldCharType="end"/>
      </w:r>
      <w:r w:rsidRPr="007F2444">
        <w:rPr>
          <w:rFonts w:cs="Times New Roman"/>
          <w:sz w:val="22"/>
          <w:szCs w:val="22"/>
        </w:rPr>
        <w:t>. Преглед најважнијих улазних података ваздухоплова</w:t>
      </w:r>
      <w:bookmarkEnd w:id="21"/>
    </w:p>
    <w:tbl>
      <w:tblPr>
        <w:tblStyle w:val="PlainTable1"/>
        <w:tblW w:w="9105" w:type="dxa"/>
        <w:tblLayout w:type="fixed"/>
        <w:tblLook w:val="04A0" w:firstRow="1" w:lastRow="0" w:firstColumn="1" w:lastColumn="0" w:noHBand="0" w:noVBand="1"/>
      </w:tblPr>
      <w:tblGrid>
        <w:gridCol w:w="1272"/>
        <w:gridCol w:w="1417"/>
        <w:gridCol w:w="1559"/>
        <w:gridCol w:w="2268"/>
        <w:gridCol w:w="2589"/>
      </w:tblGrid>
      <w:tr w:rsidR="0098122A" w14:paraId="073272E4" w14:textId="77777777" w:rsidTr="00A321B6">
        <w:trPr>
          <w:cnfStyle w:val="100000000000" w:firstRow="1" w:lastRow="0" w:firstColumn="0" w:lastColumn="0" w:oddVBand="0" w:evenVBand="0" w:oddHBand="0" w:evenHBand="0" w:firstRowFirstColumn="0" w:firstRowLastColumn="0" w:lastRowFirstColumn="0" w:lastRowLastColumn="0"/>
          <w:trHeight w:val="1028"/>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0D0464D2" w14:textId="77777777" w:rsidR="0098122A" w:rsidRPr="00100EEE" w:rsidRDefault="0098122A" w:rsidP="00A321B6">
            <w:pPr>
              <w:spacing w:line="252" w:lineRule="auto"/>
              <w:jc w:val="center"/>
              <w:rPr>
                <w:rFonts w:cs="Times New Roman"/>
              </w:rPr>
            </w:pPr>
            <w:r w:rsidRPr="00100EEE">
              <w:rPr>
                <w:rFonts w:eastAsia="Times New Roman" w:cs="Times New Roman"/>
                <w:color w:val="202830"/>
              </w:rPr>
              <w:t>Тип</w:t>
            </w:r>
          </w:p>
        </w:tc>
        <w:tc>
          <w:tcPr>
            <w:tcW w:w="1417" w:type="dxa"/>
            <w:vAlign w:val="center"/>
          </w:tcPr>
          <w:p w14:paraId="1E64EB45" w14:textId="18A14649" w:rsidR="0098122A" w:rsidRPr="00100EEE" w:rsidRDefault="0098122A" w:rsidP="00A321B6">
            <w:pPr>
              <w:spacing w:line="252"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Брзина</w:t>
            </w:r>
            <w:r>
              <w:rPr>
                <w:rFonts w:eastAsia="Times New Roman" w:cs="Times New Roman"/>
                <w:b w:val="0"/>
                <w:color w:val="202830"/>
              </w:rPr>
              <w:t xml:space="preserve"> у</w:t>
            </w:r>
            <w:r w:rsidRPr="00100EEE">
              <w:rPr>
                <w:rFonts w:eastAsia="Times New Roman" w:cs="Times New Roman"/>
                <w:color w:val="202830"/>
              </w:rPr>
              <w:t xml:space="preserve"> прилаз</w:t>
            </w:r>
            <w:r>
              <w:rPr>
                <w:rFonts w:eastAsia="Times New Roman" w:cs="Times New Roman"/>
                <w:b w:val="0"/>
                <w:color w:val="202830"/>
              </w:rPr>
              <w:t>у</w:t>
            </w:r>
            <w:r w:rsidRPr="00100EEE">
              <w:rPr>
                <w:rFonts w:eastAsia="Times New Roman" w:cs="Times New Roman"/>
                <w:color w:val="202830"/>
              </w:rPr>
              <w:br/>
              <w:t>(km/h)</w:t>
            </w:r>
          </w:p>
        </w:tc>
        <w:tc>
          <w:tcPr>
            <w:tcW w:w="1559" w:type="dxa"/>
            <w:vAlign w:val="center"/>
          </w:tcPr>
          <w:p w14:paraId="20A2736F" w14:textId="77777777" w:rsidR="0098122A" w:rsidRPr="00100EEE" w:rsidRDefault="0098122A" w:rsidP="00A321B6">
            <w:pPr>
              <w:spacing w:line="252"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Нормална количина</w:t>
            </w:r>
            <w:r w:rsidRPr="00100EEE">
              <w:rPr>
                <w:rFonts w:eastAsia="Times New Roman" w:cs="Times New Roman"/>
                <w:color w:val="202830"/>
              </w:rPr>
              <w:br/>
              <w:t>горива (kg)</w:t>
            </w:r>
          </w:p>
        </w:tc>
        <w:tc>
          <w:tcPr>
            <w:tcW w:w="2268" w:type="dxa"/>
            <w:vAlign w:val="center"/>
          </w:tcPr>
          <w:p w14:paraId="2F48A394" w14:textId="030A96F2" w:rsidR="0098122A" w:rsidRPr="00100EEE" w:rsidRDefault="0098122A" w:rsidP="00A321B6">
            <w:pPr>
              <w:spacing w:line="252"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color w:val="202830"/>
              </w:rPr>
              <w:t>Време опслуживања са допуном горива</w:t>
            </w:r>
            <w:r w:rsidRPr="00100EEE">
              <w:rPr>
                <w:rFonts w:eastAsia="Times New Roman" w:cs="Times New Roman"/>
                <w:color w:val="202830"/>
              </w:rPr>
              <w:br/>
              <w:t>(min)</w:t>
            </w:r>
          </w:p>
        </w:tc>
        <w:tc>
          <w:tcPr>
            <w:tcW w:w="2589" w:type="dxa"/>
            <w:vAlign w:val="center"/>
          </w:tcPr>
          <w:p w14:paraId="10B83E15" w14:textId="396C9EF0" w:rsidR="0098122A" w:rsidRPr="00100EEE" w:rsidRDefault="0098122A" w:rsidP="00A321B6">
            <w:pPr>
              <w:spacing w:line="252"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color w:val="202830"/>
              </w:rPr>
              <w:t>Вероватноћа неуспелог прилаза у инструменталним условима (%)</w:t>
            </w:r>
          </w:p>
        </w:tc>
      </w:tr>
      <w:tr w:rsidR="0098122A" w14:paraId="6A275707" w14:textId="77777777" w:rsidTr="00A321B6">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356E3E57" w14:textId="3C49E82B" w:rsidR="0098122A" w:rsidRPr="00100EEE" w:rsidRDefault="0004354D" w:rsidP="00A321B6">
            <w:pPr>
              <w:spacing w:line="252" w:lineRule="auto"/>
              <w:jc w:val="center"/>
              <w:rPr>
                <w:rFonts w:cs="Times New Roman"/>
              </w:rPr>
            </w:pPr>
            <w:r>
              <w:rPr>
                <w:rFonts w:eastAsia="Times New Roman" w:cs="Times New Roman"/>
                <w:b w:val="0"/>
                <w:color w:val="202830"/>
              </w:rPr>
              <w:t>МиГ</w:t>
            </w:r>
            <w:r w:rsidR="0098122A" w:rsidRPr="00100EEE">
              <w:rPr>
                <w:rFonts w:eastAsia="Times New Roman" w:cs="Times New Roman"/>
                <w:b w:val="0"/>
                <w:color w:val="202830"/>
              </w:rPr>
              <w:t>-29</w:t>
            </w:r>
          </w:p>
        </w:tc>
        <w:tc>
          <w:tcPr>
            <w:tcW w:w="1417" w:type="dxa"/>
            <w:vAlign w:val="center"/>
          </w:tcPr>
          <w:p w14:paraId="6269E4A8"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350</w:t>
            </w:r>
          </w:p>
        </w:tc>
        <w:tc>
          <w:tcPr>
            <w:tcW w:w="1559" w:type="dxa"/>
            <w:vAlign w:val="center"/>
          </w:tcPr>
          <w:p w14:paraId="1375EA29"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3350</w:t>
            </w:r>
          </w:p>
        </w:tc>
        <w:tc>
          <w:tcPr>
            <w:tcW w:w="2268" w:type="dxa"/>
            <w:vAlign w:val="center"/>
          </w:tcPr>
          <w:p w14:paraId="27716AA9"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45</w:t>
            </w:r>
          </w:p>
        </w:tc>
        <w:tc>
          <w:tcPr>
            <w:tcW w:w="2589" w:type="dxa"/>
            <w:vAlign w:val="center"/>
          </w:tcPr>
          <w:p w14:paraId="4515A352" w14:textId="63565DDE"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color w:val="202830"/>
              </w:rPr>
              <w:t>9</w:t>
            </w:r>
          </w:p>
        </w:tc>
      </w:tr>
      <w:tr w:rsidR="0098122A" w14:paraId="47B2CBAA" w14:textId="77777777" w:rsidTr="00A321B6">
        <w:trPr>
          <w:trHeight w:val="254"/>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0242AA5F" w14:textId="30361F00" w:rsidR="0098122A" w:rsidRPr="00100EEE" w:rsidRDefault="0004354D" w:rsidP="00A321B6">
            <w:pPr>
              <w:spacing w:line="252" w:lineRule="auto"/>
              <w:jc w:val="center"/>
              <w:rPr>
                <w:rFonts w:cs="Times New Roman"/>
              </w:rPr>
            </w:pPr>
            <w:r>
              <w:rPr>
                <w:rFonts w:eastAsia="Times New Roman" w:cs="Times New Roman"/>
                <w:b w:val="0"/>
                <w:color w:val="202830"/>
              </w:rPr>
              <w:t>Г</w:t>
            </w:r>
            <w:r w:rsidR="0098122A" w:rsidRPr="00100EEE">
              <w:rPr>
                <w:rFonts w:eastAsia="Times New Roman" w:cs="Times New Roman"/>
                <w:b w:val="0"/>
                <w:color w:val="202830"/>
              </w:rPr>
              <w:t>-4</w:t>
            </w:r>
          </w:p>
        </w:tc>
        <w:tc>
          <w:tcPr>
            <w:tcW w:w="1417" w:type="dxa"/>
            <w:vAlign w:val="center"/>
          </w:tcPr>
          <w:p w14:paraId="4823BF04" w14:textId="77777777"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280</w:t>
            </w:r>
          </w:p>
        </w:tc>
        <w:tc>
          <w:tcPr>
            <w:tcW w:w="1559" w:type="dxa"/>
            <w:vAlign w:val="center"/>
          </w:tcPr>
          <w:p w14:paraId="1E63C86F" w14:textId="77777777"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1248</w:t>
            </w:r>
          </w:p>
        </w:tc>
        <w:tc>
          <w:tcPr>
            <w:tcW w:w="2268" w:type="dxa"/>
            <w:vAlign w:val="center"/>
          </w:tcPr>
          <w:p w14:paraId="0F7FA6FE" w14:textId="77777777"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40</w:t>
            </w:r>
          </w:p>
        </w:tc>
        <w:tc>
          <w:tcPr>
            <w:tcW w:w="2589" w:type="dxa"/>
            <w:vAlign w:val="center"/>
          </w:tcPr>
          <w:p w14:paraId="2F360D8E" w14:textId="26A0C321"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eastAsia="Times New Roman" w:cs="Times New Roman"/>
                <w:color w:val="202830"/>
              </w:rPr>
              <w:t>11</w:t>
            </w:r>
          </w:p>
        </w:tc>
      </w:tr>
      <w:tr w:rsidR="0098122A" w14:paraId="513A5BCE" w14:textId="77777777" w:rsidTr="00A321B6">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313C12BF" w14:textId="1D4D1A71" w:rsidR="0098122A" w:rsidRPr="00100EEE" w:rsidRDefault="0004354D" w:rsidP="00A321B6">
            <w:pPr>
              <w:spacing w:line="252" w:lineRule="auto"/>
              <w:jc w:val="center"/>
              <w:rPr>
                <w:rFonts w:cs="Times New Roman"/>
              </w:rPr>
            </w:pPr>
            <w:r>
              <w:rPr>
                <w:rFonts w:eastAsia="Times New Roman" w:cs="Times New Roman"/>
                <w:b w:val="0"/>
                <w:color w:val="202830"/>
              </w:rPr>
              <w:t>Ан</w:t>
            </w:r>
            <w:r w:rsidR="0098122A" w:rsidRPr="00100EEE">
              <w:rPr>
                <w:rFonts w:eastAsia="Times New Roman" w:cs="Times New Roman"/>
                <w:b w:val="0"/>
                <w:color w:val="202830"/>
              </w:rPr>
              <w:t>-26</w:t>
            </w:r>
          </w:p>
        </w:tc>
        <w:tc>
          <w:tcPr>
            <w:tcW w:w="1417" w:type="dxa"/>
            <w:vAlign w:val="center"/>
          </w:tcPr>
          <w:p w14:paraId="116DEFCA"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240</w:t>
            </w:r>
          </w:p>
        </w:tc>
        <w:tc>
          <w:tcPr>
            <w:tcW w:w="1559" w:type="dxa"/>
            <w:vAlign w:val="center"/>
          </w:tcPr>
          <w:p w14:paraId="4194C0FF"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4000</w:t>
            </w:r>
          </w:p>
        </w:tc>
        <w:tc>
          <w:tcPr>
            <w:tcW w:w="2268" w:type="dxa"/>
            <w:vAlign w:val="center"/>
          </w:tcPr>
          <w:p w14:paraId="1D6C0E77"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45</w:t>
            </w:r>
          </w:p>
        </w:tc>
        <w:tc>
          <w:tcPr>
            <w:tcW w:w="2589" w:type="dxa"/>
            <w:vAlign w:val="center"/>
          </w:tcPr>
          <w:p w14:paraId="5573A97F" w14:textId="15D2F23E"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color w:val="202830"/>
              </w:rPr>
              <w:t>7</w:t>
            </w:r>
          </w:p>
        </w:tc>
      </w:tr>
      <w:tr w:rsidR="0098122A" w14:paraId="175FE373" w14:textId="77777777" w:rsidTr="00A321B6">
        <w:trPr>
          <w:trHeight w:val="264"/>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46E0D28A" w14:textId="77777777" w:rsidR="0098122A" w:rsidRPr="00100EEE" w:rsidRDefault="0098122A" w:rsidP="00A321B6">
            <w:pPr>
              <w:spacing w:line="252" w:lineRule="auto"/>
              <w:jc w:val="center"/>
              <w:rPr>
                <w:rFonts w:cs="Times New Roman"/>
              </w:rPr>
            </w:pPr>
            <w:r w:rsidRPr="00100EEE">
              <w:rPr>
                <w:rFonts w:eastAsia="Times New Roman" w:cs="Times New Roman"/>
                <w:b w:val="0"/>
                <w:color w:val="202830"/>
              </w:rPr>
              <w:t>CASA</w:t>
            </w:r>
          </w:p>
        </w:tc>
        <w:tc>
          <w:tcPr>
            <w:tcW w:w="1417" w:type="dxa"/>
            <w:vAlign w:val="center"/>
          </w:tcPr>
          <w:p w14:paraId="40B106DA" w14:textId="77777777"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240</w:t>
            </w:r>
          </w:p>
        </w:tc>
        <w:tc>
          <w:tcPr>
            <w:tcW w:w="1559" w:type="dxa"/>
            <w:vAlign w:val="center"/>
          </w:tcPr>
          <w:p w14:paraId="6260B761" w14:textId="77777777"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4000</w:t>
            </w:r>
          </w:p>
        </w:tc>
        <w:tc>
          <w:tcPr>
            <w:tcW w:w="2268" w:type="dxa"/>
            <w:vAlign w:val="center"/>
          </w:tcPr>
          <w:p w14:paraId="3499C19A" w14:textId="77777777"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45</w:t>
            </w:r>
          </w:p>
        </w:tc>
        <w:tc>
          <w:tcPr>
            <w:tcW w:w="2589" w:type="dxa"/>
            <w:vAlign w:val="center"/>
          </w:tcPr>
          <w:p w14:paraId="09A4EE8A" w14:textId="5BFDD4C2"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eastAsia="Times New Roman" w:cs="Times New Roman"/>
                <w:color w:val="202830"/>
              </w:rPr>
              <w:t>0,5</w:t>
            </w:r>
          </w:p>
        </w:tc>
      </w:tr>
      <w:tr w:rsidR="0098122A" w14:paraId="6F108053" w14:textId="77777777" w:rsidTr="00A321B6">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54A578E9" w14:textId="36C708CA" w:rsidR="0098122A" w:rsidRPr="00100EEE" w:rsidRDefault="0004354D" w:rsidP="00A321B6">
            <w:pPr>
              <w:spacing w:line="252" w:lineRule="auto"/>
              <w:jc w:val="center"/>
              <w:rPr>
                <w:rFonts w:cs="Times New Roman"/>
              </w:rPr>
            </w:pPr>
            <w:r>
              <w:rPr>
                <w:rFonts w:eastAsia="Times New Roman" w:cs="Times New Roman"/>
                <w:b w:val="0"/>
                <w:color w:val="202830"/>
              </w:rPr>
              <w:t>Ми</w:t>
            </w:r>
            <w:r w:rsidR="0098122A" w:rsidRPr="00100EEE">
              <w:rPr>
                <w:rFonts w:eastAsia="Times New Roman" w:cs="Times New Roman"/>
                <w:b w:val="0"/>
                <w:color w:val="202830"/>
              </w:rPr>
              <w:t>-17</w:t>
            </w:r>
          </w:p>
        </w:tc>
        <w:tc>
          <w:tcPr>
            <w:tcW w:w="1417" w:type="dxa"/>
            <w:vAlign w:val="center"/>
          </w:tcPr>
          <w:p w14:paraId="3A2BD1AF"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150</w:t>
            </w:r>
          </w:p>
        </w:tc>
        <w:tc>
          <w:tcPr>
            <w:tcW w:w="1559" w:type="dxa"/>
            <w:vAlign w:val="center"/>
          </w:tcPr>
          <w:p w14:paraId="3E180582"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2400</w:t>
            </w:r>
          </w:p>
        </w:tc>
        <w:tc>
          <w:tcPr>
            <w:tcW w:w="2268" w:type="dxa"/>
            <w:vAlign w:val="center"/>
          </w:tcPr>
          <w:p w14:paraId="7AC542AA"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30</w:t>
            </w:r>
          </w:p>
        </w:tc>
        <w:tc>
          <w:tcPr>
            <w:tcW w:w="2589" w:type="dxa"/>
            <w:vAlign w:val="center"/>
          </w:tcPr>
          <w:p w14:paraId="7C9B5B75" w14:textId="7B83EFA5" w:rsidR="0098122A" w:rsidRPr="00100EEE" w:rsidRDefault="00263BE4"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color w:val="202830"/>
              </w:rPr>
              <w:t>9</w:t>
            </w:r>
          </w:p>
        </w:tc>
      </w:tr>
      <w:tr w:rsidR="0098122A" w14:paraId="0554416A" w14:textId="77777777" w:rsidTr="00A321B6">
        <w:trPr>
          <w:trHeight w:val="254"/>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6717F4D9" w14:textId="77777777" w:rsidR="0098122A" w:rsidRPr="00100EEE" w:rsidRDefault="0098122A" w:rsidP="00A321B6">
            <w:pPr>
              <w:spacing w:line="252" w:lineRule="auto"/>
              <w:jc w:val="center"/>
              <w:rPr>
                <w:rFonts w:cs="Times New Roman"/>
              </w:rPr>
            </w:pPr>
            <w:r w:rsidRPr="00100EEE">
              <w:rPr>
                <w:rFonts w:eastAsia="Times New Roman" w:cs="Times New Roman"/>
                <w:b w:val="0"/>
                <w:color w:val="202830"/>
              </w:rPr>
              <w:t>H145</w:t>
            </w:r>
          </w:p>
        </w:tc>
        <w:tc>
          <w:tcPr>
            <w:tcW w:w="1417" w:type="dxa"/>
            <w:vAlign w:val="center"/>
          </w:tcPr>
          <w:p w14:paraId="677C24A2" w14:textId="77777777"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165</w:t>
            </w:r>
          </w:p>
        </w:tc>
        <w:tc>
          <w:tcPr>
            <w:tcW w:w="1559" w:type="dxa"/>
            <w:vAlign w:val="center"/>
          </w:tcPr>
          <w:p w14:paraId="20963B70" w14:textId="77777777"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700</w:t>
            </w:r>
          </w:p>
        </w:tc>
        <w:tc>
          <w:tcPr>
            <w:tcW w:w="2268" w:type="dxa"/>
            <w:vAlign w:val="center"/>
          </w:tcPr>
          <w:p w14:paraId="5A7AD301" w14:textId="77777777" w:rsidR="0098122A" w:rsidRPr="00100EEE" w:rsidRDefault="0098122A"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100EEE">
              <w:rPr>
                <w:rFonts w:eastAsia="Times New Roman" w:cs="Times New Roman"/>
                <w:color w:val="202830"/>
              </w:rPr>
              <w:t>30</w:t>
            </w:r>
          </w:p>
        </w:tc>
        <w:tc>
          <w:tcPr>
            <w:tcW w:w="2589" w:type="dxa"/>
            <w:vAlign w:val="center"/>
          </w:tcPr>
          <w:p w14:paraId="34FDBD4F" w14:textId="7900CC59" w:rsidR="0098122A" w:rsidRPr="00100EEE" w:rsidRDefault="00263BE4" w:rsidP="00A321B6">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eastAsia="Times New Roman" w:cs="Times New Roman"/>
                <w:color w:val="202830"/>
              </w:rPr>
              <w:t>0,8</w:t>
            </w:r>
          </w:p>
        </w:tc>
      </w:tr>
      <w:tr w:rsidR="0098122A" w14:paraId="17573369" w14:textId="77777777" w:rsidTr="00A321B6">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0C5E3E73" w14:textId="4F884D04" w:rsidR="0098122A" w:rsidRPr="00100EEE" w:rsidRDefault="0004354D" w:rsidP="00A321B6">
            <w:pPr>
              <w:spacing w:line="252" w:lineRule="auto"/>
              <w:jc w:val="center"/>
              <w:rPr>
                <w:rFonts w:cs="Times New Roman"/>
              </w:rPr>
            </w:pPr>
            <w:r>
              <w:rPr>
                <w:rFonts w:eastAsia="Times New Roman" w:cs="Times New Roman"/>
                <w:b w:val="0"/>
                <w:color w:val="202830"/>
              </w:rPr>
              <w:t>Ласта</w:t>
            </w:r>
          </w:p>
        </w:tc>
        <w:tc>
          <w:tcPr>
            <w:tcW w:w="1417" w:type="dxa"/>
            <w:vAlign w:val="center"/>
          </w:tcPr>
          <w:p w14:paraId="7587EA00"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135</w:t>
            </w:r>
          </w:p>
        </w:tc>
        <w:tc>
          <w:tcPr>
            <w:tcW w:w="1559" w:type="dxa"/>
            <w:vAlign w:val="center"/>
          </w:tcPr>
          <w:p w14:paraId="7A29098B"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150</w:t>
            </w:r>
          </w:p>
        </w:tc>
        <w:tc>
          <w:tcPr>
            <w:tcW w:w="2268" w:type="dxa"/>
            <w:vAlign w:val="center"/>
          </w:tcPr>
          <w:p w14:paraId="666B14EE" w14:textId="77777777" w:rsidR="0098122A" w:rsidRPr="00100EEE" w:rsidRDefault="0098122A"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100EEE">
              <w:rPr>
                <w:rFonts w:eastAsia="Times New Roman" w:cs="Times New Roman"/>
                <w:color w:val="202830"/>
              </w:rPr>
              <w:t>30</w:t>
            </w:r>
          </w:p>
        </w:tc>
        <w:tc>
          <w:tcPr>
            <w:tcW w:w="2589" w:type="dxa"/>
            <w:vAlign w:val="center"/>
          </w:tcPr>
          <w:p w14:paraId="350EE440" w14:textId="27CCCDDD" w:rsidR="0098122A" w:rsidRPr="00100EEE" w:rsidRDefault="00263BE4" w:rsidP="00A321B6">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color w:val="202830"/>
              </w:rPr>
              <w:t>9</w:t>
            </w:r>
          </w:p>
        </w:tc>
      </w:tr>
    </w:tbl>
    <w:p w14:paraId="78017D97" w14:textId="77777777" w:rsidR="002A2E73" w:rsidRDefault="002A2E73" w:rsidP="00527B55">
      <w:pPr>
        <w:jc w:val="both"/>
        <w:rPr>
          <w:rFonts w:cs="Times New Roman"/>
          <w:szCs w:val="24"/>
        </w:rPr>
      </w:pPr>
    </w:p>
    <w:p w14:paraId="702A8D36" w14:textId="65BAA903" w:rsidR="0025325C" w:rsidRPr="0025325C" w:rsidRDefault="0025325C" w:rsidP="00527B55">
      <w:pPr>
        <w:jc w:val="both"/>
        <w:rPr>
          <w:rFonts w:cs="Times New Roman"/>
          <w:szCs w:val="24"/>
          <w:lang w:val="sr-Latn-RS"/>
        </w:rPr>
      </w:pPr>
      <w:r w:rsidRPr="0025325C">
        <w:rPr>
          <w:rFonts w:cs="Times New Roman"/>
          <w:szCs w:val="24"/>
          <w:lang w:val="sr-Latn-RS"/>
        </w:rPr>
        <w:t xml:space="preserve">Заједнички план летења садржи идентификацију типа и појединачног ваздухоплова, редни број лета, планирано време полетања, врсту и трајање активности, </w:t>
      </w:r>
      <w:r w:rsidR="00B121F2">
        <w:rPr>
          <w:rFonts w:cs="Times New Roman"/>
          <w:szCs w:val="24"/>
        </w:rPr>
        <w:t xml:space="preserve">потребно </w:t>
      </w:r>
      <w:r w:rsidRPr="0025325C">
        <w:rPr>
          <w:rFonts w:cs="Times New Roman"/>
          <w:szCs w:val="24"/>
          <w:lang w:val="sr-Latn-RS"/>
        </w:rPr>
        <w:t xml:space="preserve">време </w:t>
      </w:r>
      <w:r w:rsidR="00B121F2">
        <w:rPr>
          <w:rFonts w:cs="Times New Roman"/>
          <w:szCs w:val="24"/>
        </w:rPr>
        <w:t xml:space="preserve"> за </w:t>
      </w:r>
      <w:r w:rsidRPr="0025325C">
        <w:rPr>
          <w:rFonts w:cs="Times New Roman"/>
          <w:szCs w:val="24"/>
          <w:lang w:val="sr-Latn-RS"/>
        </w:rPr>
        <w:t>поврат</w:t>
      </w:r>
      <w:r w:rsidR="004E3CAB">
        <w:rPr>
          <w:rFonts w:cs="Times New Roman"/>
          <w:szCs w:val="24"/>
        </w:rPr>
        <w:t>а</w:t>
      </w:r>
      <w:r w:rsidRPr="0025325C">
        <w:rPr>
          <w:rFonts w:cs="Times New Roman"/>
          <w:szCs w:val="24"/>
          <w:lang w:val="sr-Latn-RS"/>
        </w:rPr>
        <w:t xml:space="preserve">к </w:t>
      </w:r>
      <w:r w:rsidR="00B121F2">
        <w:rPr>
          <w:rFonts w:cs="Times New Roman"/>
          <w:szCs w:val="24"/>
        </w:rPr>
        <w:t>на аеродром</w:t>
      </w:r>
      <w:r w:rsidRPr="0025325C">
        <w:rPr>
          <w:rFonts w:cs="Times New Roman"/>
          <w:szCs w:val="24"/>
          <w:lang w:val="sr-Latn-RS"/>
        </w:rPr>
        <w:t xml:space="preserve"> и податак о допуни горива пре наредног лета.</w:t>
      </w:r>
    </w:p>
    <w:p w14:paraId="2B783732" w14:textId="77777777" w:rsidR="0025325C" w:rsidRPr="0025325C" w:rsidRDefault="0025325C" w:rsidP="00527B55">
      <w:pPr>
        <w:jc w:val="both"/>
        <w:rPr>
          <w:rFonts w:cs="Times New Roman"/>
          <w:szCs w:val="24"/>
          <w:lang w:val="sr-Latn-RS"/>
        </w:rPr>
      </w:pPr>
      <w:r w:rsidRPr="0025325C">
        <w:rPr>
          <w:rFonts w:cs="Times New Roman"/>
          <w:szCs w:val="24"/>
          <w:lang w:val="sr-Latn-RS"/>
        </w:rPr>
        <w:t>Параметри прилазних поступака обухватају дужину заједничке путање, расположиве ПСС и ограничења њиховог коришћења. На основу ових података одређују се трајање прилаза и потребан размак између узастопних ваздухоплова.</w:t>
      </w:r>
    </w:p>
    <w:p w14:paraId="5F967505" w14:textId="77777777" w:rsidR="0025325C" w:rsidRPr="0025325C" w:rsidRDefault="0025325C" w:rsidP="001B233E">
      <w:pPr>
        <w:pStyle w:val="Heading2"/>
        <w:rPr>
          <w:lang w:val="sr-Latn-RS"/>
        </w:rPr>
      </w:pPr>
      <w:bookmarkStart w:id="22" w:name="_Toc236489708"/>
      <w:r w:rsidRPr="0025325C">
        <w:rPr>
          <w:lang w:val="sr-Latn-RS"/>
        </w:rPr>
        <w:t>4.3. Временски оквир симулације</w:t>
      </w:r>
      <w:bookmarkEnd w:id="22"/>
    </w:p>
    <w:p w14:paraId="2A14243F" w14:textId="23CAC733" w:rsidR="0025325C" w:rsidRPr="0025325C" w:rsidRDefault="0025325C" w:rsidP="00527B55">
      <w:pPr>
        <w:jc w:val="both"/>
        <w:rPr>
          <w:rFonts w:cs="Times New Roman"/>
          <w:szCs w:val="24"/>
          <w:lang w:val="sr-Latn-RS"/>
        </w:rPr>
      </w:pPr>
      <w:r w:rsidRPr="0025325C">
        <w:rPr>
          <w:rFonts w:cs="Times New Roman"/>
          <w:szCs w:val="24"/>
          <w:lang w:val="sr-Latn-RS"/>
        </w:rPr>
        <w:t xml:space="preserve">Модел је заснован на дискретном протоку времена. Стање система ажурира се у фиксним корацима од </w:t>
      </w:r>
      <w:r w:rsidR="00B22E08">
        <w:rPr>
          <w:rFonts w:cs="Times New Roman"/>
          <w:szCs w:val="24"/>
        </w:rPr>
        <w:t>5</w:t>
      </w:r>
      <w:r w:rsidRPr="0025325C">
        <w:rPr>
          <w:rFonts w:cs="Times New Roman"/>
          <w:szCs w:val="24"/>
          <w:lang w:val="sr-Latn-RS"/>
        </w:rPr>
        <w:t xml:space="preserve"> секунди. У сваком кораку проверавају се:</w:t>
      </w:r>
    </w:p>
    <w:p w14:paraId="61BF6026" w14:textId="77777777" w:rsidR="0025325C" w:rsidRPr="0025325C" w:rsidRDefault="0025325C" w:rsidP="00527B55">
      <w:pPr>
        <w:numPr>
          <w:ilvl w:val="0"/>
          <w:numId w:val="12"/>
        </w:numPr>
        <w:jc w:val="both"/>
        <w:rPr>
          <w:rFonts w:cs="Times New Roman"/>
          <w:szCs w:val="24"/>
          <w:lang w:val="sr-Latn-RS"/>
        </w:rPr>
      </w:pPr>
      <w:r w:rsidRPr="0025325C">
        <w:rPr>
          <w:rFonts w:cs="Times New Roman"/>
          <w:szCs w:val="24"/>
          <w:lang w:val="sr-Latn-RS"/>
        </w:rPr>
        <w:t xml:space="preserve">планирана полетања; </w:t>
      </w:r>
    </w:p>
    <w:p w14:paraId="05D874CA" w14:textId="77777777" w:rsidR="0025325C" w:rsidRPr="0025325C" w:rsidRDefault="0025325C" w:rsidP="00527B55">
      <w:pPr>
        <w:numPr>
          <w:ilvl w:val="0"/>
          <w:numId w:val="12"/>
        </w:numPr>
        <w:jc w:val="both"/>
        <w:rPr>
          <w:rFonts w:cs="Times New Roman"/>
          <w:szCs w:val="24"/>
          <w:lang w:val="sr-Latn-RS"/>
        </w:rPr>
      </w:pPr>
      <w:r w:rsidRPr="0025325C">
        <w:rPr>
          <w:rFonts w:cs="Times New Roman"/>
          <w:szCs w:val="24"/>
          <w:lang w:val="sr-Latn-RS"/>
        </w:rPr>
        <w:t xml:space="preserve">завршетак појединих фаза лета; </w:t>
      </w:r>
    </w:p>
    <w:p w14:paraId="5C051AD6" w14:textId="77777777" w:rsidR="0025325C" w:rsidRPr="0025325C" w:rsidRDefault="0025325C" w:rsidP="00527B55">
      <w:pPr>
        <w:numPr>
          <w:ilvl w:val="0"/>
          <w:numId w:val="12"/>
        </w:numPr>
        <w:jc w:val="both"/>
        <w:rPr>
          <w:rFonts w:cs="Times New Roman"/>
          <w:szCs w:val="24"/>
          <w:lang w:val="sr-Latn-RS"/>
        </w:rPr>
      </w:pPr>
      <w:r w:rsidRPr="0025325C">
        <w:rPr>
          <w:rFonts w:cs="Times New Roman"/>
          <w:szCs w:val="24"/>
          <w:lang w:val="sr-Latn-RS"/>
        </w:rPr>
        <w:t xml:space="preserve">расположивост ваздухоплова за наредни лет; </w:t>
      </w:r>
    </w:p>
    <w:p w14:paraId="4AE35916" w14:textId="096002FC" w:rsidR="0025325C" w:rsidRPr="0025325C" w:rsidRDefault="0025325C" w:rsidP="00527B55">
      <w:pPr>
        <w:numPr>
          <w:ilvl w:val="0"/>
          <w:numId w:val="12"/>
        </w:numPr>
        <w:jc w:val="both"/>
        <w:rPr>
          <w:rFonts w:cs="Times New Roman"/>
          <w:szCs w:val="24"/>
          <w:lang w:val="sr-Latn-RS"/>
        </w:rPr>
      </w:pPr>
      <w:r w:rsidRPr="0025325C">
        <w:rPr>
          <w:rFonts w:cs="Times New Roman"/>
          <w:szCs w:val="24"/>
          <w:lang w:val="sr-Latn-RS"/>
        </w:rPr>
        <w:t xml:space="preserve">наступање </w:t>
      </w:r>
      <w:r w:rsidR="00BC4D2B">
        <w:rPr>
          <w:rFonts w:cs="Times New Roman"/>
          <w:szCs w:val="24"/>
          <w:lang w:val="sr-Latn-RS"/>
        </w:rPr>
        <w:t>IMC</w:t>
      </w:r>
      <w:r w:rsidRPr="0025325C">
        <w:rPr>
          <w:rFonts w:cs="Times New Roman"/>
          <w:szCs w:val="24"/>
          <w:lang w:val="sr-Latn-RS"/>
        </w:rPr>
        <w:t xml:space="preserve">; </w:t>
      </w:r>
    </w:p>
    <w:p w14:paraId="0EDD7690" w14:textId="77777777" w:rsidR="0025325C" w:rsidRPr="0025325C" w:rsidRDefault="0025325C" w:rsidP="00527B55">
      <w:pPr>
        <w:numPr>
          <w:ilvl w:val="0"/>
          <w:numId w:val="12"/>
        </w:numPr>
        <w:jc w:val="both"/>
        <w:rPr>
          <w:rFonts w:cs="Times New Roman"/>
          <w:szCs w:val="24"/>
          <w:lang w:val="sr-Latn-RS"/>
        </w:rPr>
      </w:pPr>
      <w:r w:rsidRPr="0025325C">
        <w:rPr>
          <w:rFonts w:cs="Times New Roman"/>
          <w:szCs w:val="24"/>
          <w:lang w:val="sr-Latn-RS"/>
        </w:rPr>
        <w:t xml:space="preserve">формирање реда за прилаз; </w:t>
      </w:r>
    </w:p>
    <w:p w14:paraId="611A366C" w14:textId="77777777" w:rsidR="0025325C" w:rsidRPr="0025325C" w:rsidRDefault="0025325C" w:rsidP="00527B55">
      <w:pPr>
        <w:numPr>
          <w:ilvl w:val="0"/>
          <w:numId w:val="12"/>
        </w:numPr>
        <w:jc w:val="both"/>
        <w:rPr>
          <w:rFonts w:cs="Times New Roman"/>
          <w:szCs w:val="24"/>
          <w:lang w:val="sr-Latn-RS"/>
        </w:rPr>
      </w:pPr>
      <w:r w:rsidRPr="0025325C">
        <w:rPr>
          <w:rFonts w:cs="Times New Roman"/>
          <w:szCs w:val="24"/>
          <w:lang w:val="sr-Latn-RS"/>
        </w:rPr>
        <w:t xml:space="preserve">промена стања горива; </w:t>
      </w:r>
    </w:p>
    <w:p w14:paraId="45A6AB58" w14:textId="77777777" w:rsidR="0025325C" w:rsidRPr="0025325C" w:rsidRDefault="0025325C" w:rsidP="00527B55">
      <w:pPr>
        <w:numPr>
          <w:ilvl w:val="0"/>
          <w:numId w:val="12"/>
        </w:numPr>
        <w:jc w:val="both"/>
        <w:rPr>
          <w:rFonts w:cs="Times New Roman"/>
          <w:szCs w:val="24"/>
          <w:lang w:val="sr-Latn-RS"/>
        </w:rPr>
      </w:pPr>
      <w:r w:rsidRPr="0025325C">
        <w:rPr>
          <w:rFonts w:cs="Times New Roman"/>
          <w:szCs w:val="24"/>
          <w:lang w:val="sr-Latn-RS"/>
        </w:rPr>
        <w:t xml:space="preserve">расположивост ПСС; </w:t>
      </w:r>
    </w:p>
    <w:p w14:paraId="26082E34" w14:textId="77777777" w:rsidR="0025325C" w:rsidRPr="0025325C" w:rsidRDefault="0025325C" w:rsidP="00527B55">
      <w:pPr>
        <w:numPr>
          <w:ilvl w:val="0"/>
          <w:numId w:val="12"/>
        </w:numPr>
        <w:jc w:val="both"/>
        <w:rPr>
          <w:rFonts w:cs="Times New Roman"/>
          <w:szCs w:val="24"/>
          <w:lang w:val="sr-Latn-RS"/>
        </w:rPr>
      </w:pPr>
      <w:r w:rsidRPr="0025325C">
        <w:rPr>
          <w:rFonts w:cs="Times New Roman"/>
          <w:szCs w:val="24"/>
          <w:lang w:val="sr-Latn-RS"/>
        </w:rPr>
        <w:t xml:space="preserve">почетак и завршетак прилаза; </w:t>
      </w:r>
    </w:p>
    <w:p w14:paraId="22E15590" w14:textId="77777777" w:rsidR="0025325C" w:rsidRPr="0025325C" w:rsidRDefault="0025325C" w:rsidP="00527B55">
      <w:pPr>
        <w:numPr>
          <w:ilvl w:val="0"/>
          <w:numId w:val="12"/>
        </w:numPr>
        <w:jc w:val="both"/>
        <w:rPr>
          <w:rFonts w:cs="Times New Roman"/>
          <w:szCs w:val="24"/>
          <w:lang w:val="sr-Latn-RS"/>
        </w:rPr>
      </w:pPr>
      <w:r w:rsidRPr="0025325C">
        <w:rPr>
          <w:rFonts w:cs="Times New Roman"/>
          <w:szCs w:val="24"/>
          <w:lang w:val="sr-Latn-RS"/>
        </w:rPr>
        <w:t xml:space="preserve">појава неуспелог прилаза; </w:t>
      </w:r>
    </w:p>
    <w:p w14:paraId="399C3288" w14:textId="77777777" w:rsidR="0025325C" w:rsidRPr="0025325C" w:rsidRDefault="0025325C" w:rsidP="00527B55">
      <w:pPr>
        <w:numPr>
          <w:ilvl w:val="0"/>
          <w:numId w:val="12"/>
        </w:numPr>
        <w:jc w:val="both"/>
        <w:rPr>
          <w:rFonts w:cs="Times New Roman"/>
          <w:szCs w:val="24"/>
          <w:lang w:val="sr-Latn-RS"/>
        </w:rPr>
      </w:pPr>
      <w:r w:rsidRPr="0025325C">
        <w:rPr>
          <w:rFonts w:cs="Times New Roman"/>
          <w:szCs w:val="24"/>
          <w:lang w:val="sr-Latn-RS"/>
        </w:rPr>
        <w:t xml:space="preserve">испуњеност услова за завршни исход лета. </w:t>
      </w:r>
    </w:p>
    <w:p w14:paraId="384B4E3E" w14:textId="77777777" w:rsidR="0025325C" w:rsidRPr="0025325C" w:rsidRDefault="0025325C" w:rsidP="00527B55">
      <w:pPr>
        <w:jc w:val="both"/>
        <w:rPr>
          <w:rFonts w:cs="Times New Roman"/>
          <w:szCs w:val="24"/>
          <w:lang w:val="sr-Latn-RS"/>
        </w:rPr>
      </w:pPr>
      <w:r w:rsidRPr="0025325C">
        <w:rPr>
          <w:rFonts w:cs="Times New Roman"/>
          <w:szCs w:val="24"/>
          <w:lang w:val="sr-Latn-RS"/>
        </w:rPr>
        <w:t>Фиксни временски корак представља компромис између прецизности и брзине извршавања модела. Корак од пет секунди довољно је кратак да прикаже релевантне промене у процесу секвенцирања, а истовремено омогућава извршавање великог броја репликација у прихватљивом времену.</w:t>
      </w:r>
    </w:p>
    <w:p w14:paraId="06EC1B50" w14:textId="730326BB" w:rsidR="004233E9" w:rsidRPr="00B22E08" w:rsidRDefault="0025325C" w:rsidP="00527B55">
      <w:pPr>
        <w:jc w:val="both"/>
        <w:rPr>
          <w:rFonts w:cs="Times New Roman"/>
          <w:szCs w:val="24"/>
        </w:rPr>
      </w:pPr>
      <w:r w:rsidRPr="0025325C">
        <w:rPr>
          <w:rFonts w:cs="Times New Roman"/>
          <w:szCs w:val="24"/>
          <w:lang w:val="sr-Latn-RS"/>
        </w:rPr>
        <w:lastRenderedPageBreak/>
        <w:t>Свака репликација почиње истим номиналним планом летења, али се поједина времена и догађаји реализују стохастички. Због тога репликације представљају различите могуће реализације истог оперативног сценарија.</w:t>
      </w:r>
    </w:p>
    <w:p w14:paraId="395691E8" w14:textId="77777777" w:rsidR="0025325C" w:rsidRPr="0025325C" w:rsidRDefault="0025325C" w:rsidP="00527B55">
      <w:pPr>
        <w:pStyle w:val="Heading2"/>
        <w:rPr>
          <w:lang w:val="sr-Latn-RS"/>
        </w:rPr>
      </w:pPr>
      <w:bookmarkStart w:id="23" w:name="_Toc236489709"/>
      <w:r w:rsidRPr="0025325C">
        <w:rPr>
          <w:lang w:val="sr-Latn-RS"/>
        </w:rPr>
        <w:t>4.4. Стања ваздухоплова и преласци између фаза</w:t>
      </w:r>
      <w:bookmarkEnd w:id="23"/>
    </w:p>
    <w:p w14:paraId="49283F95" w14:textId="77777777" w:rsidR="0025325C" w:rsidRPr="0025325C" w:rsidRDefault="0025325C" w:rsidP="00527B55">
      <w:pPr>
        <w:jc w:val="both"/>
        <w:rPr>
          <w:rFonts w:cs="Times New Roman"/>
          <w:szCs w:val="24"/>
          <w:lang w:val="sr-Latn-RS"/>
        </w:rPr>
      </w:pPr>
      <w:r w:rsidRPr="0025325C">
        <w:rPr>
          <w:rFonts w:cs="Times New Roman"/>
          <w:szCs w:val="24"/>
          <w:lang w:val="sr-Latn-RS"/>
        </w:rPr>
        <w:t>Сваки ваздухоплов током симулације пролази кроз низ унапред дефинисаних стања. Основна стања су:</w:t>
      </w:r>
    </w:p>
    <w:p w14:paraId="281C09DA" w14:textId="77777777" w:rsidR="0025325C" w:rsidRPr="0025325C" w:rsidRDefault="0025325C" w:rsidP="00527B55">
      <w:pPr>
        <w:numPr>
          <w:ilvl w:val="0"/>
          <w:numId w:val="13"/>
        </w:numPr>
        <w:jc w:val="both"/>
        <w:rPr>
          <w:rFonts w:cs="Times New Roman"/>
          <w:szCs w:val="24"/>
          <w:lang w:val="sr-Latn-RS"/>
        </w:rPr>
      </w:pPr>
      <w:r w:rsidRPr="0025325C">
        <w:rPr>
          <w:rFonts w:cs="Times New Roman"/>
          <w:szCs w:val="24"/>
          <w:lang w:val="sr-Latn-RS"/>
        </w:rPr>
        <w:t xml:space="preserve">чекање на планирано полетање; </w:t>
      </w:r>
    </w:p>
    <w:p w14:paraId="56B2B80D" w14:textId="77777777" w:rsidR="0025325C" w:rsidRPr="0025325C" w:rsidRDefault="0025325C" w:rsidP="00527B55">
      <w:pPr>
        <w:numPr>
          <w:ilvl w:val="0"/>
          <w:numId w:val="13"/>
        </w:numPr>
        <w:jc w:val="both"/>
        <w:rPr>
          <w:rFonts w:cs="Times New Roman"/>
          <w:szCs w:val="24"/>
          <w:lang w:val="sr-Latn-RS"/>
        </w:rPr>
      </w:pPr>
      <w:r w:rsidRPr="0025325C">
        <w:rPr>
          <w:rFonts w:cs="Times New Roman"/>
          <w:szCs w:val="24"/>
          <w:lang w:val="sr-Latn-RS"/>
        </w:rPr>
        <w:t xml:space="preserve">летачка активност; </w:t>
      </w:r>
    </w:p>
    <w:p w14:paraId="214BABFB" w14:textId="77777777" w:rsidR="0025325C" w:rsidRPr="0025325C" w:rsidRDefault="0025325C" w:rsidP="00527B55">
      <w:pPr>
        <w:numPr>
          <w:ilvl w:val="0"/>
          <w:numId w:val="13"/>
        </w:numPr>
        <w:jc w:val="both"/>
        <w:rPr>
          <w:rFonts w:cs="Times New Roman"/>
          <w:szCs w:val="24"/>
          <w:lang w:val="sr-Latn-RS"/>
        </w:rPr>
      </w:pPr>
      <w:r w:rsidRPr="0025325C">
        <w:rPr>
          <w:rFonts w:cs="Times New Roman"/>
          <w:szCs w:val="24"/>
          <w:lang w:val="sr-Latn-RS"/>
        </w:rPr>
        <w:t xml:space="preserve">повратак ка аеродрому; </w:t>
      </w:r>
    </w:p>
    <w:p w14:paraId="6F118D2E" w14:textId="77777777" w:rsidR="0025325C" w:rsidRPr="0025325C" w:rsidRDefault="0025325C" w:rsidP="00527B55">
      <w:pPr>
        <w:numPr>
          <w:ilvl w:val="0"/>
          <w:numId w:val="13"/>
        </w:numPr>
        <w:jc w:val="both"/>
        <w:rPr>
          <w:rFonts w:cs="Times New Roman"/>
          <w:szCs w:val="24"/>
          <w:lang w:val="sr-Latn-RS"/>
        </w:rPr>
      </w:pPr>
      <w:r w:rsidRPr="0025325C">
        <w:rPr>
          <w:rFonts w:cs="Times New Roman"/>
          <w:szCs w:val="24"/>
          <w:lang w:val="sr-Latn-RS"/>
        </w:rPr>
        <w:t xml:space="preserve">холдинг; </w:t>
      </w:r>
    </w:p>
    <w:p w14:paraId="0F62051E" w14:textId="77777777" w:rsidR="0025325C" w:rsidRPr="0025325C" w:rsidRDefault="0025325C" w:rsidP="00527B55">
      <w:pPr>
        <w:numPr>
          <w:ilvl w:val="0"/>
          <w:numId w:val="13"/>
        </w:numPr>
        <w:jc w:val="both"/>
        <w:rPr>
          <w:rFonts w:cs="Times New Roman"/>
          <w:szCs w:val="24"/>
          <w:lang w:val="sr-Latn-RS"/>
        </w:rPr>
      </w:pPr>
      <w:r w:rsidRPr="0025325C">
        <w:rPr>
          <w:rFonts w:cs="Times New Roman"/>
          <w:szCs w:val="24"/>
          <w:lang w:val="sr-Latn-RS"/>
        </w:rPr>
        <w:t xml:space="preserve">прилаз; </w:t>
      </w:r>
    </w:p>
    <w:p w14:paraId="3E6AF67D" w14:textId="77777777" w:rsidR="0025325C" w:rsidRPr="0025325C" w:rsidRDefault="0025325C" w:rsidP="00527B55">
      <w:pPr>
        <w:numPr>
          <w:ilvl w:val="0"/>
          <w:numId w:val="13"/>
        </w:numPr>
        <w:jc w:val="both"/>
        <w:rPr>
          <w:rFonts w:cs="Times New Roman"/>
          <w:szCs w:val="24"/>
          <w:lang w:val="sr-Latn-RS"/>
        </w:rPr>
      </w:pPr>
      <w:r w:rsidRPr="0025325C">
        <w:rPr>
          <w:rFonts w:cs="Times New Roman"/>
          <w:szCs w:val="24"/>
          <w:lang w:val="sr-Latn-RS"/>
        </w:rPr>
        <w:t xml:space="preserve">неуспели прилаз и повратак ка тачки почетног прилаза; </w:t>
      </w:r>
    </w:p>
    <w:p w14:paraId="287EE1CB" w14:textId="77777777" w:rsidR="0025325C" w:rsidRPr="0025325C" w:rsidRDefault="0025325C" w:rsidP="00527B55">
      <w:pPr>
        <w:numPr>
          <w:ilvl w:val="0"/>
          <w:numId w:val="13"/>
        </w:numPr>
        <w:jc w:val="both"/>
        <w:rPr>
          <w:rFonts w:cs="Times New Roman"/>
          <w:szCs w:val="24"/>
          <w:lang w:val="sr-Latn-RS"/>
        </w:rPr>
      </w:pPr>
      <w:r w:rsidRPr="0025325C">
        <w:rPr>
          <w:rFonts w:cs="Times New Roman"/>
          <w:szCs w:val="24"/>
          <w:lang w:val="sr-Latn-RS"/>
        </w:rPr>
        <w:t xml:space="preserve">слетање; </w:t>
      </w:r>
    </w:p>
    <w:p w14:paraId="26A8EE0E" w14:textId="77777777" w:rsidR="0025325C" w:rsidRPr="0025325C" w:rsidRDefault="0025325C" w:rsidP="00527B55">
      <w:pPr>
        <w:numPr>
          <w:ilvl w:val="0"/>
          <w:numId w:val="13"/>
        </w:numPr>
        <w:jc w:val="both"/>
        <w:rPr>
          <w:rFonts w:cs="Times New Roman"/>
          <w:szCs w:val="24"/>
          <w:lang w:val="sr-Latn-RS"/>
        </w:rPr>
      </w:pPr>
      <w:r w:rsidRPr="0025325C">
        <w:rPr>
          <w:rFonts w:cs="Times New Roman"/>
          <w:szCs w:val="24"/>
          <w:lang w:val="sr-Latn-RS"/>
        </w:rPr>
        <w:t xml:space="preserve">припрема за наредни лет; </w:t>
      </w:r>
    </w:p>
    <w:p w14:paraId="39C1699A" w14:textId="77777777" w:rsidR="0025325C" w:rsidRPr="0025325C" w:rsidRDefault="0025325C" w:rsidP="00527B55">
      <w:pPr>
        <w:numPr>
          <w:ilvl w:val="0"/>
          <w:numId w:val="13"/>
        </w:numPr>
        <w:jc w:val="both"/>
        <w:rPr>
          <w:rFonts w:cs="Times New Roman"/>
          <w:szCs w:val="24"/>
          <w:lang w:val="sr-Latn-RS"/>
        </w:rPr>
      </w:pPr>
      <w:r w:rsidRPr="0025325C">
        <w:rPr>
          <w:rFonts w:cs="Times New Roman"/>
          <w:szCs w:val="24"/>
          <w:lang w:val="sr-Latn-RS"/>
        </w:rPr>
        <w:t xml:space="preserve">дивертирање или други неповољан завршни исход. </w:t>
      </w:r>
    </w:p>
    <w:p w14:paraId="4BFCFC9B" w14:textId="77777777" w:rsidR="0025325C" w:rsidRPr="0025325C" w:rsidRDefault="0025325C" w:rsidP="00527B55">
      <w:pPr>
        <w:jc w:val="both"/>
        <w:rPr>
          <w:rFonts w:cs="Times New Roman"/>
          <w:szCs w:val="24"/>
          <w:lang w:val="sr-Latn-RS"/>
        </w:rPr>
      </w:pPr>
      <w:r w:rsidRPr="0025325C">
        <w:rPr>
          <w:rFonts w:cs="Times New Roman"/>
          <w:szCs w:val="24"/>
          <w:lang w:val="sr-Latn-RS"/>
        </w:rPr>
        <w:t>Полетање је могуће када наступи реализовано време поласка и када је ваздухоплов завршио неопходну припрему после претходног лета. Ако између два лета није предвиђена допуна горива, за хеликоптере се примењује краће време припреме, које обухвата превасходно смену или припрему посаде.</w:t>
      </w:r>
    </w:p>
    <w:p w14:paraId="4373A0F9" w14:textId="1864F805" w:rsidR="0025325C" w:rsidRPr="0025325C" w:rsidRDefault="0025325C" w:rsidP="00527B55">
      <w:pPr>
        <w:jc w:val="both"/>
        <w:rPr>
          <w:rFonts w:cs="Times New Roman"/>
          <w:szCs w:val="24"/>
          <w:lang w:val="sr-Latn-RS"/>
        </w:rPr>
      </w:pPr>
      <w:r w:rsidRPr="0025325C">
        <w:rPr>
          <w:rFonts w:cs="Times New Roman"/>
          <w:szCs w:val="24"/>
          <w:lang w:val="sr-Latn-RS"/>
        </w:rPr>
        <w:t xml:space="preserve">У </w:t>
      </w:r>
      <w:r w:rsidR="00BC4D2B">
        <w:rPr>
          <w:rFonts w:cs="Times New Roman"/>
          <w:szCs w:val="24"/>
          <w:lang w:val="sr-Latn-RS"/>
        </w:rPr>
        <w:t>VMC</w:t>
      </w:r>
      <w:r w:rsidRPr="0025325C">
        <w:rPr>
          <w:rFonts w:cs="Times New Roman"/>
          <w:szCs w:val="24"/>
          <w:lang w:val="sr-Latn-RS"/>
        </w:rPr>
        <w:t xml:space="preserve"> ваздухоплов извршава планирану активност и потом започиње повратак. Наступањем </w:t>
      </w:r>
      <w:r w:rsidR="00BC4D2B">
        <w:rPr>
          <w:rFonts w:cs="Times New Roman"/>
          <w:szCs w:val="24"/>
          <w:lang w:val="sr-Latn-RS"/>
        </w:rPr>
        <w:t>IMC</w:t>
      </w:r>
      <w:r w:rsidRPr="0025325C">
        <w:rPr>
          <w:rFonts w:cs="Times New Roman"/>
          <w:szCs w:val="24"/>
          <w:lang w:val="sr-Latn-RS"/>
        </w:rPr>
        <w:t xml:space="preserve"> активни ваздухоплови прекидају планирану активност и прелазе у фазу повратка ка аеродрому. По завршетку повратка укључују се у ред за прилаз.</w:t>
      </w:r>
    </w:p>
    <w:p w14:paraId="45F3420E" w14:textId="77777777" w:rsidR="0025325C" w:rsidRPr="0025325C" w:rsidRDefault="0025325C" w:rsidP="00527B55">
      <w:pPr>
        <w:jc w:val="both"/>
        <w:rPr>
          <w:rFonts w:cs="Times New Roman"/>
          <w:szCs w:val="24"/>
          <w:lang w:val="sr-Latn-RS"/>
        </w:rPr>
      </w:pPr>
      <w:r w:rsidRPr="0025325C">
        <w:rPr>
          <w:rFonts w:cs="Times New Roman"/>
          <w:szCs w:val="24"/>
          <w:lang w:val="sr-Latn-RS"/>
        </w:rPr>
        <w:t>Након уласка у прилаз, лет се завршава слетањем или неуспелим прилазом. У случају неуспелог прилаза, ваздухоплов се после дефинисаног времена повратка поново укључује у процес секвенцирања.</w:t>
      </w:r>
    </w:p>
    <w:p w14:paraId="34C3098C" w14:textId="5AF1DABA" w:rsidR="00863CA9" w:rsidRPr="00B121F2" w:rsidRDefault="0025325C" w:rsidP="00B121F2">
      <w:pPr>
        <w:jc w:val="both"/>
        <w:rPr>
          <w:rFonts w:cs="Times New Roman"/>
          <w:szCs w:val="24"/>
        </w:rPr>
      </w:pPr>
      <w:r w:rsidRPr="0025325C">
        <w:rPr>
          <w:rFonts w:cs="Times New Roman"/>
          <w:szCs w:val="24"/>
          <w:lang w:val="sr-Latn-RS"/>
        </w:rPr>
        <w:t>У случају неуспелог прилаза формира се повратна грана од прилаза ка холдингу и поновном секвенцирању.</w:t>
      </w:r>
    </w:p>
    <w:p w14:paraId="786BF1AC" w14:textId="3432F83F" w:rsidR="00984C4C" w:rsidRPr="00560EEB" w:rsidRDefault="00863CA9" w:rsidP="00560EEB">
      <w:pPr>
        <w:pStyle w:val="Caption"/>
        <w:keepNext/>
        <w:rPr>
          <w:rFonts w:cs="Times New Roman"/>
          <w:sz w:val="22"/>
          <w:szCs w:val="22"/>
          <w:lang w:val="sr-Latn-RS"/>
        </w:rPr>
      </w:pPr>
      <w:bookmarkStart w:id="24" w:name="_Toc236489731"/>
      <w:r w:rsidRPr="00560EEB">
        <w:rPr>
          <w:rFonts w:cs="Times New Roman"/>
          <w:sz w:val="22"/>
          <w:szCs w:val="22"/>
        </w:rPr>
        <w:lastRenderedPageBreak/>
        <w:t xml:space="preserve">Слика </w:t>
      </w:r>
      <w:r w:rsidRPr="00560EEB">
        <w:rPr>
          <w:rFonts w:cs="Times New Roman"/>
          <w:sz w:val="22"/>
          <w:szCs w:val="22"/>
        </w:rPr>
        <w:fldChar w:fldCharType="begin"/>
      </w:r>
      <w:r w:rsidRPr="00560EEB">
        <w:rPr>
          <w:rFonts w:cs="Times New Roman"/>
          <w:sz w:val="22"/>
          <w:szCs w:val="22"/>
        </w:rPr>
        <w:instrText xml:space="preserve"> SEQ Слика \* ARABIC </w:instrText>
      </w:r>
      <w:r w:rsidRPr="00560EEB">
        <w:rPr>
          <w:rFonts w:cs="Times New Roman"/>
          <w:sz w:val="22"/>
          <w:szCs w:val="22"/>
        </w:rPr>
        <w:fldChar w:fldCharType="separate"/>
      </w:r>
      <w:r w:rsidR="00F94A9D">
        <w:rPr>
          <w:rFonts w:cs="Times New Roman"/>
          <w:sz w:val="22"/>
          <w:szCs w:val="22"/>
        </w:rPr>
        <w:t>5</w:t>
      </w:r>
      <w:r w:rsidRPr="00560EEB">
        <w:rPr>
          <w:rFonts w:cs="Times New Roman"/>
          <w:sz w:val="22"/>
          <w:szCs w:val="22"/>
        </w:rPr>
        <w:fldChar w:fldCharType="end"/>
      </w:r>
      <w:r w:rsidRPr="00560EEB">
        <w:rPr>
          <w:rFonts w:cs="Times New Roman"/>
          <w:sz w:val="22"/>
          <w:szCs w:val="22"/>
        </w:rPr>
        <w:t>. Дијаграм тока основних стања ваздухоплова у симулацији</w:t>
      </w:r>
      <w:r w:rsidR="0004354D" w:rsidRPr="00560EEB">
        <w:rPr>
          <w:rFonts w:cs="Times New Roman"/>
          <w:sz w:val="32"/>
          <w:szCs w:val="32"/>
          <w:lang w:val="sr-Latn-RS"/>
        </w:rPr>
        <mc:AlternateContent>
          <mc:Choice Requires="wpc">
            <w:drawing>
              <wp:inline distT="0" distB="0" distL="0" distR="0" wp14:anchorId="0488DF62" wp14:editId="6356ED3B">
                <wp:extent cx="5925820" cy="6942965"/>
                <wp:effectExtent l="0" t="0" r="17780" b="10795"/>
                <wp:docPr id="1884626070" name="Canvas 4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54022351" name="Rectangle: Rounded Corners 654022351"/>
                        <wps:cNvSpPr/>
                        <wps:spPr>
                          <a:xfrm>
                            <a:off x="1129578" y="328045"/>
                            <a:ext cx="3636000" cy="540969"/>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6526E7C0" w14:textId="77777777" w:rsidR="0004354D" w:rsidRPr="00984C4C" w:rsidRDefault="0004354D" w:rsidP="00984C4C">
                              <w:pPr>
                                <w:spacing w:line="254" w:lineRule="auto"/>
                                <w:jc w:val="center"/>
                                <w:rPr>
                                  <w:rFonts w:eastAsia="Calibri"/>
                                  <w:szCs w:val="24"/>
                                  <w:lang w:val="en-US"/>
                                  <w14:ligatures w14:val="none"/>
                                </w:rPr>
                              </w:pPr>
                              <w:r>
                                <w:rPr>
                                  <w:rFonts w:eastAsia="Calibri"/>
                                </w:rPr>
                                <w:t>Чекање на полетање</w:t>
                              </w:r>
                              <w:r>
                                <w:rPr>
                                  <w:rFonts w:eastAsia="Calibri"/>
                                </w:rPr>
                                <w:br/>
                              </w:r>
                              <w:r>
                                <w:rPr>
                                  <w:rFonts w:eastAsia="Calibri"/>
                                  <w:lang w:val="en-US"/>
                                </w:rPr>
                                <w:t>(PLANNED)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1365801" name="Rectangle: Rounded Corners 261365801"/>
                        <wps:cNvSpPr/>
                        <wps:spPr>
                          <a:xfrm>
                            <a:off x="1129366" y="1116324"/>
                            <a:ext cx="3636000" cy="540969"/>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2473EEB6" w14:textId="77777777" w:rsidR="0004354D" w:rsidRPr="00984C4C" w:rsidRDefault="0004354D" w:rsidP="00984C4C">
                              <w:pPr>
                                <w:spacing w:line="254" w:lineRule="auto"/>
                                <w:jc w:val="center"/>
                                <w:rPr>
                                  <w:rFonts w:eastAsia="Calibri"/>
                                  <w:szCs w:val="24"/>
                                  <w:lang w:val="en-US"/>
                                  <w14:ligatures w14:val="none"/>
                                </w:rPr>
                              </w:pPr>
                              <w:r>
                                <w:rPr>
                                  <w:rFonts w:eastAsia="Calibri"/>
                                </w:rPr>
                                <w:t>Одлазак на активност</w:t>
                              </w:r>
                              <w:r>
                                <w:rPr>
                                  <w:rFonts w:eastAsia="Calibri"/>
                                </w:rPr>
                                <w:br/>
                              </w:r>
                              <w:r>
                                <w:rPr>
                                  <w:rFonts w:eastAsia="Calibri"/>
                                  <w:lang w:val="en-US"/>
                                </w:rPr>
                                <w:t>(MIGRATION)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6411598" name="Rectangle: Rounded Corners 316411598"/>
                        <wps:cNvSpPr/>
                        <wps:spPr>
                          <a:xfrm>
                            <a:off x="1129349" y="1904359"/>
                            <a:ext cx="3636000" cy="540969"/>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303E01AD" w14:textId="77777777" w:rsidR="0004354D" w:rsidRPr="00984C4C" w:rsidRDefault="0004354D" w:rsidP="00984C4C">
                              <w:pPr>
                                <w:spacing w:line="254" w:lineRule="auto"/>
                                <w:jc w:val="center"/>
                                <w:rPr>
                                  <w:rFonts w:eastAsia="Calibri"/>
                                  <w:szCs w:val="24"/>
                                  <w:lang w:val="en-US"/>
                                  <w14:ligatures w14:val="none"/>
                                </w:rPr>
                              </w:pPr>
                              <w:r>
                                <w:rPr>
                                  <w:rFonts w:eastAsia="Calibri"/>
                                </w:rPr>
                                <w:t>Летачка активност</w:t>
                              </w:r>
                              <w:r>
                                <w:rPr>
                                  <w:rFonts w:eastAsia="Calibri"/>
                                </w:rPr>
                                <w:br/>
                              </w:r>
                              <w:r>
                                <w:rPr>
                                  <w:rFonts w:eastAsia="Calibri"/>
                                  <w:lang w:val="en-US"/>
                                </w:rPr>
                                <w:t>(AERIAL_WORK, EN_ROUTE, AERODROME_CIRCUIT)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56898541" name="Rectangle: Rounded Corners 1656898541"/>
                        <wps:cNvSpPr/>
                        <wps:spPr>
                          <a:xfrm>
                            <a:off x="1129105" y="2692394"/>
                            <a:ext cx="3636000" cy="540969"/>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1D2FE997" w14:textId="77777777" w:rsidR="0004354D" w:rsidRPr="00984C4C" w:rsidRDefault="0004354D" w:rsidP="00984C4C">
                              <w:pPr>
                                <w:spacing w:line="254" w:lineRule="auto"/>
                                <w:jc w:val="center"/>
                                <w:rPr>
                                  <w:rFonts w:eastAsia="Calibri"/>
                                  <w:szCs w:val="24"/>
                                  <w:lang w:val="en-US"/>
                                  <w14:ligatures w14:val="none"/>
                                </w:rPr>
                              </w:pPr>
                              <w:r>
                                <w:rPr>
                                  <w:rFonts w:eastAsia="Calibri"/>
                                </w:rPr>
                                <w:t>Повратак ка аеродрому</w:t>
                              </w:r>
                              <w:r>
                                <w:rPr>
                                  <w:rFonts w:eastAsia="Calibri"/>
                                </w:rPr>
                                <w:br/>
                              </w:r>
                              <w:r>
                                <w:rPr>
                                  <w:rFonts w:eastAsia="Calibri"/>
                                  <w:lang w:val="en-US"/>
                                </w:rPr>
                                <w:t>(RETURN_TO_ AERODROME)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7969480" name="Rectangle: Rounded Corners 397969480"/>
                        <wps:cNvSpPr/>
                        <wps:spPr>
                          <a:xfrm>
                            <a:off x="1128470" y="3480282"/>
                            <a:ext cx="3636000" cy="540969"/>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583A8A55" w14:textId="77777777" w:rsidR="0004354D" w:rsidRPr="00984C4C" w:rsidRDefault="0004354D" w:rsidP="00984C4C">
                              <w:pPr>
                                <w:spacing w:line="254" w:lineRule="auto"/>
                                <w:jc w:val="center"/>
                                <w:rPr>
                                  <w:rFonts w:eastAsia="Calibri"/>
                                  <w:szCs w:val="24"/>
                                  <w:lang w:val="en-US"/>
                                  <w14:ligatures w14:val="none"/>
                                </w:rPr>
                              </w:pPr>
                              <w:r>
                                <w:rPr>
                                  <w:rFonts w:eastAsia="Calibri"/>
                                </w:rPr>
                                <w:t>Спреман за почетак прилаза на слетање</w:t>
                              </w:r>
                              <w:r>
                                <w:rPr>
                                  <w:rFonts w:eastAsia="Calibri"/>
                                </w:rPr>
                                <w:br/>
                              </w:r>
                              <w:r>
                                <w:rPr>
                                  <w:rFonts w:eastAsia="Calibri"/>
                                  <w:lang w:val="en-US"/>
                                </w:rPr>
                                <w:t>(READY_FOR_APPROACH)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0077614" name="Rectangle: Rounded Corners 1830077614"/>
                        <wps:cNvSpPr/>
                        <wps:spPr>
                          <a:xfrm>
                            <a:off x="1395314" y="4647623"/>
                            <a:ext cx="1992923" cy="540969"/>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33CC99CD" w14:textId="77777777" w:rsidR="0004354D" w:rsidRPr="00984C4C" w:rsidRDefault="0004354D" w:rsidP="00984C4C">
                              <w:pPr>
                                <w:spacing w:line="254" w:lineRule="auto"/>
                                <w:jc w:val="center"/>
                                <w:rPr>
                                  <w:rFonts w:eastAsia="Calibri"/>
                                  <w:szCs w:val="24"/>
                                  <w:lang w:val="en-US"/>
                                  <w14:ligatures w14:val="none"/>
                                </w:rPr>
                              </w:pPr>
                              <w:r>
                                <w:rPr>
                                  <w:rFonts w:eastAsia="Calibri"/>
                                </w:rPr>
                                <w:t>Прилаз на слетање</w:t>
                              </w:r>
                              <w:r>
                                <w:rPr>
                                  <w:rFonts w:eastAsia="Calibri"/>
                                </w:rPr>
                                <w:br/>
                              </w:r>
                              <w:r>
                                <w:rPr>
                                  <w:rFonts w:eastAsia="Calibri"/>
                                  <w:lang w:val="en-US"/>
                                </w:rPr>
                                <w:t>(APPROACH)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4951431" name="Rectangle: Rounded Corners 314951431"/>
                        <wps:cNvSpPr/>
                        <wps:spPr>
                          <a:xfrm>
                            <a:off x="3933092" y="4647538"/>
                            <a:ext cx="1992728" cy="540385"/>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4FA82B74" w14:textId="77777777" w:rsidR="0004354D" w:rsidRDefault="0004354D" w:rsidP="00984C4C">
                              <w:pPr>
                                <w:spacing w:line="252" w:lineRule="auto"/>
                                <w:jc w:val="center"/>
                                <w:rPr>
                                  <w:rFonts w:eastAsia="Calibri"/>
                                  <w14:ligatures w14:val="none"/>
                                </w:rPr>
                              </w:pPr>
                              <w:r>
                                <w:rPr>
                                  <w:rFonts w:eastAsia="Calibri"/>
                                </w:rPr>
                                <w:t>Холдинг</w:t>
                              </w:r>
                              <w:r>
                                <w:rPr>
                                  <w:rFonts w:eastAsia="Calibri"/>
                                </w:rPr>
                                <w:br/>
                              </w:r>
                              <w:r>
                                <w:rPr>
                                  <w:rFonts w:eastAsia="Calibri"/>
                                  <w:lang w:val="en-US"/>
                                </w:rPr>
                                <w:t>(HOLDING)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2530882" name="Rectangle: Rounded Corners 242530882"/>
                        <wps:cNvSpPr/>
                        <wps:spPr>
                          <a:xfrm>
                            <a:off x="0" y="5781000"/>
                            <a:ext cx="1875600" cy="1162397"/>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38069462" w14:textId="77777777" w:rsidR="0004354D" w:rsidRPr="00984C4C" w:rsidRDefault="0004354D" w:rsidP="00984C4C">
                              <w:pPr>
                                <w:spacing w:line="254" w:lineRule="auto"/>
                                <w:jc w:val="center"/>
                                <w:rPr>
                                  <w:rFonts w:eastAsia="Calibri"/>
                                  <w:szCs w:val="24"/>
                                  <w:lang w:val="en-US"/>
                                  <w14:ligatures w14:val="none"/>
                                </w:rPr>
                              </w:pPr>
                              <w:r>
                                <w:rPr>
                                  <w:rFonts w:eastAsia="Calibri"/>
                                </w:rPr>
                                <w:t>Процедура продужавања после неуспелог прилаза</w:t>
                              </w:r>
                              <w:r>
                                <w:rPr>
                                  <w:rFonts w:eastAsia="Calibri"/>
                                </w:rPr>
                                <w:br/>
                              </w:r>
                              <w:r>
                                <w:rPr>
                                  <w:rFonts w:eastAsia="Calibri"/>
                                  <w:lang w:val="en-US"/>
                                </w:rPr>
                                <w:t>(GO_AROUND_TRANSITION)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850342" name="Rectangle: Rounded Corners 44850342"/>
                        <wps:cNvSpPr/>
                        <wps:spPr>
                          <a:xfrm>
                            <a:off x="4050220" y="5779975"/>
                            <a:ext cx="1875600" cy="1162661"/>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50165759" w14:textId="77777777" w:rsidR="0004354D" w:rsidRPr="00984C4C" w:rsidRDefault="0004354D" w:rsidP="00984C4C">
                              <w:pPr>
                                <w:spacing w:line="254" w:lineRule="auto"/>
                                <w:jc w:val="center"/>
                                <w:rPr>
                                  <w:rFonts w:eastAsia="Calibri"/>
                                  <w:szCs w:val="24"/>
                                  <w:lang w:val="en-US"/>
                                  <w14:ligatures w14:val="none"/>
                                </w:rPr>
                              </w:pPr>
                              <w:r>
                                <w:rPr>
                                  <w:rFonts w:eastAsia="Calibri"/>
                                </w:rPr>
                                <w:t>Други терминални исходи</w:t>
                              </w:r>
                              <w:r>
                                <w:rPr>
                                  <w:rFonts w:eastAsia="Calibri"/>
                                </w:rPr>
                                <w:br/>
                              </w:r>
                              <w:r>
                                <w:rPr>
                                  <w:rFonts w:eastAsia="Calibri"/>
                                  <w:lang w:val="en-US"/>
                                </w:rPr>
                                <w:t>(CANCELLED / DIVERTED / CRASHED)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13081288" name="Rectangle: Rounded Corners 1413081288"/>
                        <wps:cNvSpPr/>
                        <wps:spPr>
                          <a:xfrm>
                            <a:off x="2013948" y="5782511"/>
                            <a:ext cx="1875600" cy="1160730"/>
                          </a:xfrm>
                          <a:prstGeom prst="roundRect">
                            <a:avLst/>
                          </a:prstGeom>
                          <a:ln>
                            <a:solidFill>
                              <a:schemeClr val="accent1"/>
                            </a:solidFill>
                          </a:ln>
                          <a:effectLst/>
                        </wps:spPr>
                        <wps:style>
                          <a:lnRef idx="2">
                            <a:schemeClr val="accent6"/>
                          </a:lnRef>
                          <a:fillRef idx="1">
                            <a:schemeClr val="lt1"/>
                          </a:fillRef>
                          <a:effectRef idx="0">
                            <a:schemeClr val="accent6"/>
                          </a:effectRef>
                          <a:fontRef idx="minor">
                            <a:schemeClr val="dk1"/>
                          </a:fontRef>
                        </wps:style>
                        <wps:txbx>
                          <w:txbxContent>
                            <w:p w14:paraId="21259585" w14:textId="77777777" w:rsidR="0004354D" w:rsidRPr="00984C4C" w:rsidRDefault="0004354D" w:rsidP="00984C4C">
                              <w:pPr>
                                <w:spacing w:line="254" w:lineRule="auto"/>
                                <w:jc w:val="center"/>
                                <w:rPr>
                                  <w:rFonts w:eastAsia="Calibri"/>
                                  <w:szCs w:val="24"/>
                                  <w:lang w:val="en-US"/>
                                  <w14:ligatures w14:val="none"/>
                                </w:rPr>
                              </w:pPr>
                              <w:r>
                                <w:rPr>
                                  <w:rFonts w:eastAsia="Calibri"/>
                                </w:rPr>
                                <w:t>Слетео</w:t>
                              </w:r>
                              <w:r>
                                <w:rPr>
                                  <w:rFonts w:eastAsia="Calibri"/>
                                </w:rPr>
                                <w:br/>
                              </w:r>
                              <w:r>
                                <w:rPr>
                                  <w:rFonts w:eastAsia="Calibri"/>
                                  <w:lang w:val="en-US"/>
                                </w:rPr>
                                <w:t>(LANDED)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51725337" name="Straight Arrow Connector 2051725337"/>
                        <wps:cNvCnPr/>
                        <wps:spPr>
                          <a:xfrm>
                            <a:off x="2947366" y="868951"/>
                            <a:ext cx="0" cy="247289"/>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98897636" name="Straight Arrow Connector 398897636"/>
                        <wps:cNvCnPr/>
                        <wps:spPr>
                          <a:xfrm flipH="1">
                            <a:off x="2947349" y="1657293"/>
                            <a:ext cx="17" cy="247066"/>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983398806" name="Straight Arrow Connector 1983398806"/>
                        <wps:cNvCnPr/>
                        <wps:spPr>
                          <a:xfrm flipH="1">
                            <a:off x="2947105" y="2445328"/>
                            <a:ext cx="244" cy="247066"/>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2095171980" name="Straight Arrow Connector 2095171980"/>
                        <wps:cNvCnPr/>
                        <wps:spPr>
                          <a:xfrm flipH="1">
                            <a:off x="2946470" y="3233094"/>
                            <a:ext cx="635" cy="246898"/>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23104430" name="Straight Arrow Connector 323104430"/>
                        <wps:cNvCnPr/>
                        <wps:spPr>
                          <a:xfrm>
                            <a:off x="4929370" y="5187301"/>
                            <a:ext cx="58650" cy="592674"/>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912499734" name="Straight Arrow Connector 912499734"/>
                        <wps:cNvCnPr/>
                        <wps:spPr>
                          <a:xfrm flipH="1">
                            <a:off x="3388237" y="4917731"/>
                            <a:ext cx="544855" cy="377"/>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973004316" name="Text Box 973004316"/>
                        <wps:cNvSpPr txBox="1"/>
                        <wps:spPr>
                          <a:xfrm>
                            <a:off x="4467162" y="5237516"/>
                            <a:ext cx="1004389" cy="409011"/>
                          </a:xfrm>
                          <a:prstGeom prst="rect">
                            <a:avLst/>
                          </a:prstGeom>
                          <a:solidFill>
                            <a:schemeClr val="lt1"/>
                          </a:solidFill>
                          <a:ln w="6350">
                            <a:solidFill>
                              <a:prstClr val="black"/>
                            </a:solidFill>
                          </a:ln>
                        </wps:spPr>
                        <wps:txbx>
                          <w:txbxContent>
                            <w:p w14:paraId="257864A3" w14:textId="77777777" w:rsidR="0004354D" w:rsidRPr="00812B36" w:rsidRDefault="0004354D" w:rsidP="00812B36">
                              <w:pPr>
                                <w:jc w:val="center"/>
                                <w:rPr>
                                  <w:sz w:val="20"/>
                                  <w:szCs w:val="20"/>
                                </w:rPr>
                              </w:pPr>
                              <w:r>
                                <w:rPr>
                                  <w:sz w:val="20"/>
                                  <w:szCs w:val="20"/>
                                </w:rPr>
                                <w:t>неповољни</w:t>
                              </w:r>
                              <w:r>
                                <w:rPr>
                                  <w:sz w:val="20"/>
                                  <w:szCs w:val="20"/>
                                </w:rPr>
                                <w:br/>
                                <w:t>исходи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9141497" name="Connector: Curved 2089141497"/>
                        <wps:cNvCnPr>
                          <a:endCxn id="397969480" idx="1"/>
                        </wps:cNvCnPr>
                        <wps:spPr>
                          <a:xfrm rot="5400000" flipH="1" flipV="1">
                            <a:off x="-121447" y="4530758"/>
                            <a:ext cx="2029957" cy="469878"/>
                          </a:xfrm>
                          <a:prstGeom prst="curvedConnector2">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980531086" name="Text Box 1980531086"/>
                        <wps:cNvSpPr txBox="1"/>
                        <wps:spPr>
                          <a:xfrm>
                            <a:off x="195943" y="4718326"/>
                            <a:ext cx="1004389" cy="409011"/>
                          </a:xfrm>
                          <a:prstGeom prst="rect">
                            <a:avLst/>
                          </a:prstGeom>
                          <a:solidFill>
                            <a:schemeClr val="lt1"/>
                          </a:solidFill>
                          <a:ln w="6350">
                            <a:solidFill>
                              <a:prstClr val="black"/>
                            </a:solidFill>
                          </a:ln>
                        </wps:spPr>
                        <wps:txbx>
                          <w:txbxContent>
                            <w:p w14:paraId="6636DF85" w14:textId="77777777" w:rsidR="0004354D" w:rsidRPr="00812B36" w:rsidRDefault="0004354D" w:rsidP="00812B36">
                              <w:pPr>
                                <w:jc w:val="center"/>
                                <w:rPr>
                                  <w:sz w:val="20"/>
                                  <w:szCs w:val="20"/>
                                </w:rPr>
                              </w:pPr>
                              <w:r>
                                <w:rPr>
                                  <w:sz w:val="20"/>
                                  <w:szCs w:val="20"/>
                                </w:rPr>
                                <w:t>поновно</w:t>
                              </w:r>
                              <w:r>
                                <w:rPr>
                                  <w:sz w:val="20"/>
                                  <w:szCs w:val="20"/>
                                </w:rPr>
                                <w:br/>
                                <w:t>секвенцирање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2094813" name="Straight Arrow Connector 1142094813"/>
                        <wps:cNvCnPr/>
                        <wps:spPr>
                          <a:xfrm>
                            <a:off x="2857500" y="5184377"/>
                            <a:ext cx="94248" cy="598134"/>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437870134" name="Straight Arrow Connector 437870134"/>
                        <wps:cNvCnPr/>
                        <wps:spPr>
                          <a:xfrm flipH="1">
                            <a:off x="1328057" y="5185074"/>
                            <a:ext cx="636814" cy="598137"/>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2102808126" name="Straight Arrow Connector 2102808126"/>
                        <wps:cNvCnPr>
                          <a:endCxn id="1830077614" idx="0"/>
                        </wps:cNvCnPr>
                        <wps:spPr>
                          <a:xfrm flipH="1">
                            <a:off x="2391776" y="4020577"/>
                            <a:ext cx="155481" cy="626654"/>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159929643" name="Straight Arrow Connector 1159929643"/>
                        <wps:cNvCnPr>
                          <a:endCxn id="314951431" idx="0"/>
                        </wps:cNvCnPr>
                        <wps:spPr>
                          <a:xfrm>
                            <a:off x="4087586" y="4019229"/>
                            <a:ext cx="841870" cy="628309"/>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154130872" name="Text Box 1154130872"/>
                        <wps:cNvSpPr txBox="1"/>
                        <wps:spPr>
                          <a:xfrm>
                            <a:off x="1855295" y="4207209"/>
                            <a:ext cx="1221980" cy="254498"/>
                          </a:xfrm>
                          <a:prstGeom prst="rect">
                            <a:avLst/>
                          </a:prstGeom>
                          <a:solidFill>
                            <a:schemeClr val="lt1"/>
                          </a:solidFill>
                          <a:ln w="6350">
                            <a:solidFill>
                              <a:prstClr val="black"/>
                            </a:solidFill>
                          </a:ln>
                        </wps:spPr>
                        <wps:txbx>
                          <w:txbxContent>
                            <w:p w14:paraId="3EF2F178" w14:textId="77777777" w:rsidR="0004354D" w:rsidRPr="00812B36" w:rsidRDefault="0004354D" w:rsidP="00812B36">
                              <w:pPr>
                                <w:jc w:val="center"/>
                                <w:rPr>
                                  <w:sz w:val="20"/>
                                  <w:szCs w:val="20"/>
                                </w:rPr>
                              </w:pPr>
                              <w:r>
                                <w:rPr>
                                  <w:sz w:val="20"/>
                                  <w:szCs w:val="20"/>
                                </w:rPr>
                                <w:t>п</w:t>
                              </w:r>
                              <w:r w:rsidRPr="00812B36">
                                <w:rPr>
                                  <w:sz w:val="20"/>
                                  <w:szCs w:val="20"/>
                                </w:rPr>
                                <w:t>рилаз</w:t>
                              </w:r>
                              <w:r>
                                <w:rPr>
                                  <w:sz w:val="20"/>
                                  <w:szCs w:val="20"/>
                                </w:rPr>
                                <w:t xml:space="preserve"> је</w:t>
                              </w:r>
                              <w:r w:rsidRPr="00812B36">
                                <w:rPr>
                                  <w:sz w:val="20"/>
                                  <w:szCs w:val="20"/>
                                </w:rPr>
                                <w:t xml:space="preserve"> доступан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0013629" name="Text Box 1420013629"/>
                        <wps:cNvSpPr txBox="1"/>
                        <wps:spPr>
                          <a:xfrm>
                            <a:off x="3728885" y="4207210"/>
                            <a:ext cx="1379219" cy="254498"/>
                          </a:xfrm>
                          <a:prstGeom prst="rect">
                            <a:avLst/>
                          </a:prstGeom>
                          <a:solidFill>
                            <a:schemeClr val="lt1"/>
                          </a:solidFill>
                          <a:ln w="6350">
                            <a:solidFill>
                              <a:prstClr val="black"/>
                            </a:solidFill>
                          </a:ln>
                        </wps:spPr>
                        <wps:txbx>
                          <w:txbxContent>
                            <w:p w14:paraId="20E00AE5" w14:textId="77777777" w:rsidR="0004354D" w:rsidRPr="00812B36" w:rsidRDefault="0004354D" w:rsidP="00812B36">
                              <w:pPr>
                                <w:jc w:val="center"/>
                                <w:rPr>
                                  <w:sz w:val="20"/>
                                  <w:szCs w:val="20"/>
                                </w:rPr>
                              </w:pPr>
                              <w:r w:rsidRPr="00812B36">
                                <w:rPr>
                                  <w:sz w:val="20"/>
                                  <w:szCs w:val="20"/>
                                </w:rPr>
                                <w:t>прилаз</w:t>
                              </w:r>
                              <w:r>
                                <w:rPr>
                                  <w:sz w:val="20"/>
                                  <w:szCs w:val="20"/>
                                </w:rPr>
                                <w:t xml:space="preserve"> није</w:t>
                              </w:r>
                              <w:r w:rsidRPr="00812B36">
                                <w:rPr>
                                  <w:sz w:val="20"/>
                                  <w:szCs w:val="20"/>
                                </w:rPr>
                                <w:t xml:space="preserve"> доступан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488DF62" id="Canvas 47" o:spid="_x0000_s1080" editas="canvas" style="width:466.6pt;height:546.7pt;mso-position-horizontal-relative:char;mso-position-vertical-relative:line" coordsize="59258,69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">
                <v:shape id="_x0000_s1081" type="#_x0000_t75" style="position:absolute;width:59258;height:69424;visibility:visible;mso-wrap-style:square" filled="t">
                  <v:fill o:detectmouseclick="t"/>
                  <v:path o:connecttype="none"/>
                </v:shape>
                <v:roundrect id="Rectangle: Rounded Corners 654022351" o:spid="_x0000_s1082" style="position:absolute;left:11295;top:3280;width:36360;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" fillcolor="white [3201]" strokecolor="#4472c4 [3204]" strokeweight="1pt">
                  <v:stroke joinstyle="miter"/>
                  <v:textbox>
                    <w:txbxContent>
                      <w:p w14:paraId="6526E7C0" w14:textId="77777777" w:rsidR="0004354D" w:rsidRPr="00984C4C" w:rsidRDefault="0004354D" w:rsidP="00984C4C">
                        <w:pPr>
                          <w:spacing w:line="254" w:lineRule="auto"/>
                          <w:jc w:val="center"/>
                          <w:rPr>
                            <w:rFonts w:eastAsia="Calibri"/>
                            <w:szCs w:val="24"/>
                            <w:lang w:val="en-US"/>
                            <w14:ligatures w14:val="none"/>
                          </w:rPr>
                        </w:pPr>
                        <w:r>
                          <w:rPr>
                            <w:rFonts w:eastAsia="Calibri"/>
                          </w:rPr>
                          <w:t>Чекање на полетање</w:t>
                        </w:r>
                        <w:r>
                          <w:rPr>
                            <w:rFonts w:eastAsia="Calibri"/>
                          </w:rPr>
                          <w:br/>
                        </w:r>
                        <w:r>
                          <w:rPr>
                            <w:rFonts w:eastAsia="Calibri"/>
                            <w:lang w:val="en-US"/>
                          </w:rPr>
                          <w:t>(PLANNED)</w:t>
                        </w:r>
                      </w:p>
                    </w:txbxContent>
                  </v:textbox>
                </v:roundrect>
                <v:roundrect id="Rectangle: Rounded Corners 261365801" o:spid="_x0000_s1083" style="position:absolute;left:11293;top:11163;width:36360;height:54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" fillcolor="white [3201]" strokecolor="#4472c4 [3204]" strokeweight="1pt">
                  <v:stroke joinstyle="miter"/>
                  <v:textbox>
                    <w:txbxContent>
                      <w:p w14:paraId="2473EEB6" w14:textId="77777777" w:rsidR="0004354D" w:rsidRPr="00984C4C" w:rsidRDefault="0004354D" w:rsidP="00984C4C">
                        <w:pPr>
                          <w:spacing w:line="254" w:lineRule="auto"/>
                          <w:jc w:val="center"/>
                          <w:rPr>
                            <w:rFonts w:eastAsia="Calibri"/>
                            <w:szCs w:val="24"/>
                            <w:lang w:val="en-US"/>
                            <w14:ligatures w14:val="none"/>
                          </w:rPr>
                        </w:pPr>
                        <w:r>
                          <w:rPr>
                            <w:rFonts w:eastAsia="Calibri"/>
                          </w:rPr>
                          <w:t>Одлазак на активност</w:t>
                        </w:r>
                        <w:r>
                          <w:rPr>
                            <w:rFonts w:eastAsia="Calibri"/>
                          </w:rPr>
                          <w:br/>
                        </w:r>
                        <w:r>
                          <w:rPr>
                            <w:rFonts w:eastAsia="Calibri"/>
                            <w:lang w:val="en-US"/>
                          </w:rPr>
                          <w:t>(MIGRATION)</w:t>
                        </w:r>
                      </w:p>
                    </w:txbxContent>
                  </v:textbox>
                </v:roundrect>
                <v:roundrect id="Rectangle: Rounded Corners 316411598" o:spid="_x0000_s1084" style="position:absolute;left:11293;top:19043;width:36360;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" fillcolor="white [3201]" strokecolor="#4472c4 [3204]" strokeweight="1pt">
                  <v:stroke joinstyle="miter"/>
                  <v:textbox>
                    <w:txbxContent>
                      <w:p w14:paraId="303E01AD" w14:textId="77777777" w:rsidR="0004354D" w:rsidRPr="00984C4C" w:rsidRDefault="0004354D" w:rsidP="00984C4C">
                        <w:pPr>
                          <w:spacing w:line="254" w:lineRule="auto"/>
                          <w:jc w:val="center"/>
                          <w:rPr>
                            <w:rFonts w:eastAsia="Calibri"/>
                            <w:szCs w:val="24"/>
                            <w:lang w:val="en-US"/>
                            <w14:ligatures w14:val="none"/>
                          </w:rPr>
                        </w:pPr>
                        <w:r>
                          <w:rPr>
                            <w:rFonts w:eastAsia="Calibri"/>
                          </w:rPr>
                          <w:t>Летачка активност</w:t>
                        </w:r>
                        <w:r>
                          <w:rPr>
                            <w:rFonts w:eastAsia="Calibri"/>
                          </w:rPr>
                          <w:br/>
                        </w:r>
                        <w:r>
                          <w:rPr>
                            <w:rFonts w:eastAsia="Calibri"/>
                            <w:lang w:val="en-US"/>
                          </w:rPr>
                          <w:t>(AERIAL_WORK, EN_ROUTE, AERODROME_CIRCUIT)</w:t>
                        </w:r>
                      </w:p>
                    </w:txbxContent>
                  </v:textbox>
                </v:roundrect>
                <v:roundrect id="Rectangle: Rounded Corners 1656898541" o:spid="_x0000_s1085" style="position:absolute;left:11291;top:26923;width:36360;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" fillcolor="white [3201]" strokecolor="#4472c4 [3204]" strokeweight="1pt">
                  <v:stroke joinstyle="miter"/>
                  <v:textbox>
                    <w:txbxContent>
                      <w:p w14:paraId="1D2FE997" w14:textId="77777777" w:rsidR="0004354D" w:rsidRPr="00984C4C" w:rsidRDefault="0004354D" w:rsidP="00984C4C">
                        <w:pPr>
                          <w:spacing w:line="254" w:lineRule="auto"/>
                          <w:jc w:val="center"/>
                          <w:rPr>
                            <w:rFonts w:eastAsia="Calibri"/>
                            <w:szCs w:val="24"/>
                            <w:lang w:val="en-US"/>
                            <w14:ligatures w14:val="none"/>
                          </w:rPr>
                        </w:pPr>
                        <w:r>
                          <w:rPr>
                            <w:rFonts w:eastAsia="Calibri"/>
                          </w:rPr>
                          <w:t>Повратак ка аеродрому</w:t>
                        </w:r>
                        <w:r>
                          <w:rPr>
                            <w:rFonts w:eastAsia="Calibri"/>
                          </w:rPr>
                          <w:br/>
                        </w:r>
                        <w:r>
                          <w:rPr>
                            <w:rFonts w:eastAsia="Calibri"/>
                            <w:lang w:val="en-US"/>
                          </w:rPr>
                          <w:t>(RETURN_TO_ AERODROME)</w:t>
                        </w:r>
                      </w:p>
                    </w:txbxContent>
                  </v:textbox>
                </v:roundrect>
                <v:roundrect id="Rectangle: Rounded Corners 397969480" o:spid="_x0000_s1086" style="position:absolute;left:11284;top:34802;width:36360;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" fillcolor="white [3201]" strokecolor="#4472c4 [3204]" strokeweight="1pt">
                  <v:stroke joinstyle="miter"/>
                  <v:textbox>
                    <w:txbxContent>
                      <w:p w14:paraId="583A8A55" w14:textId="77777777" w:rsidR="0004354D" w:rsidRPr="00984C4C" w:rsidRDefault="0004354D" w:rsidP="00984C4C">
                        <w:pPr>
                          <w:spacing w:line="254" w:lineRule="auto"/>
                          <w:jc w:val="center"/>
                          <w:rPr>
                            <w:rFonts w:eastAsia="Calibri"/>
                            <w:szCs w:val="24"/>
                            <w:lang w:val="en-US"/>
                            <w14:ligatures w14:val="none"/>
                          </w:rPr>
                        </w:pPr>
                        <w:r>
                          <w:rPr>
                            <w:rFonts w:eastAsia="Calibri"/>
                          </w:rPr>
                          <w:t>Спреман за почетак прилаза на слетање</w:t>
                        </w:r>
                        <w:r>
                          <w:rPr>
                            <w:rFonts w:eastAsia="Calibri"/>
                          </w:rPr>
                          <w:br/>
                        </w:r>
                        <w:r>
                          <w:rPr>
                            <w:rFonts w:eastAsia="Calibri"/>
                            <w:lang w:val="en-US"/>
                          </w:rPr>
                          <w:t>(READY_FOR_APPROACH)</w:t>
                        </w:r>
                      </w:p>
                    </w:txbxContent>
                  </v:textbox>
                </v:roundrect>
                <v:roundrect id="Rectangle: Rounded Corners 1830077614" o:spid="_x0000_s1087" style="position:absolute;left:13953;top:46476;width:19929;height:54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" fillcolor="white [3201]" strokecolor="#4472c4 [3204]" strokeweight="1pt">
                  <v:stroke joinstyle="miter"/>
                  <v:textbox>
                    <w:txbxContent>
                      <w:p w14:paraId="33CC99CD" w14:textId="77777777" w:rsidR="0004354D" w:rsidRPr="00984C4C" w:rsidRDefault="0004354D" w:rsidP="00984C4C">
                        <w:pPr>
                          <w:spacing w:line="254" w:lineRule="auto"/>
                          <w:jc w:val="center"/>
                          <w:rPr>
                            <w:rFonts w:eastAsia="Calibri"/>
                            <w:szCs w:val="24"/>
                            <w:lang w:val="en-US"/>
                            <w14:ligatures w14:val="none"/>
                          </w:rPr>
                        </w:pPr>
                        <w:r>
                          <w:rPr>
                            <w:rFonts w:eastAsia="Calibri"/>
                          </w:rPr>
                          <w:t>Прилаз на слетање</w:t>
                        </w:r>
                        <w:r>
                          <w:rPr>
                            <w:rFonts w:eastAsia="Calibri"/>
                          </w:rPr>
                          <w:br/>
                        </w:r>
                        <w:r>
                          <w:rPr>
                            <w:rFonts w:eastAsia="Calibri"/>
                            <w:lang w:val="en-US"/>
                          </w:rPr>
                          <w:t>(APPROACH)</w:t>
                        </w:r>
                      </w:p>
                    </w:txbxContent>
                  </v:textbox>
                </v:roundrect>
                <v:roundrect id="Rectangle: Rounded Corners 314951431" o:spid="_x0000_s1088" style="position:absolute;left:39330;top:46475;width:19928;height:54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" fillcolor="white [3201]" strokecolor="#4472c4 [3204]" strokeweight="1pt">
                  <v:stroke joinstyle="miter"/>
                  <v:textbox>
                    <w:txbxContent>
                      <w:p w14:paraId="4FA82B74" w14:textId="77777777" w:rsidR="0004354D" w:rsidRDefault="0004354D" w:rsidP="00984C4C">
                        <w:pPr>
                          <w:spacing w:line="252" w:lineRule="auto"/>
                          <w:jc w:val="center"/>
                          <w:rPr>
                            <w:rFonts w:eastAsia="Calibri"/>
                            <w14:ligatures w14:val="none"/>
                          </w:rPr>
                        </w:pPr>
                        <w:r>
                          <w:rPr>
                            <w:rFonts w:eastAsia="Calibri"/>
                          </w:rPr>
                          <w:t>Холдинг</w:t>
                        </w:r>
                        <w:r>
                          <w:rPr>
                            <w:rFonts w:eastAsia="Calibri"/>
                          </w:rPr>
                          <w:br/>
                        </w:r>
                        <w:r>
                          <w:rPr>
                            <w:rFonts w:eastAsia="Calibri"/>
                            <w:lang w:val="en-US"/>
                          </w:rPr>
                          <w:t>(HOLDING)</w:t>
                        </w:r>
                      </w:p>
                    </w:txbxContent>
                  </v:textbox>
                </v:roundrect>
                <v:roundrect id="Rectangle: Rounded Corners 242530882" o:spid="_x0000_s1089" style="position:absolute;top:57810;width:18756;height:11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" fillcolor="white [3201]" strokecolor="#4472c4 [3204]" strokeweight="1pt">
                  <v:stroke joinstyle="miter"/>
                  <v:textbox>
                    <w:txbxContent>
                      <w:p w14:paraId="38069462" w14:textId="77777777" w:rsidR="0004354D" w:rsidRPr="00984C4C" w:rsidRDefault="0004354D" w:rsidP="00984C4C">
                        <w:pPr>
                          <w:spacing w:line="254" w:lineRule="auto"/>
                          <w:jc w:val="center"/>
                          <w:rPr>
                            <w:rFonts w:eastAsia="Calibri"/>
                            <w:szCs w:val="24"/>
                            <w:lang w:val="en-US"/>
                            <w14:ligatures w14:val="none"/>
                          </w:rPr>
                        </w:pPr>
                        <w:r>
                          <w:rPr>
                            <w:rFonts w:eastAsia="Calibri"/>
                          </w:rPr>
                          <w:t>Процедура продужавања после неуспелог прилаза</w:t>
                        </w:r>
                        <w:r>
                          <w:rPr>
                            <w:rFonts w:eastAsia="Calibri"/>
                          </w:rPr>
                          <w:br/>
                        </w:r>
                        <w:r>
                          <w:rPr>
                            <w:rFonts w:eastAsia="Calibri"/>
                            <w:lang w:val="en-US"/>
                          </w:rPr>
                          <w:t>(GO_AROUND_TRANSITION)</w:t>
                        </w:r>
                      </w:p>
                    </w:txbxContent>
                  </v:textbox>
                </v:roundrect>
                <v:roundrect id="Rectangle: Rounded Corners 44850342" o:spid="_x0000_s1090" style="position:absolute;left:40502;top:57799;width:18756;height:116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" fillcolor="white [3201]" strokecolor="#4472c4 [3204]" strokeweight="1pt">
                  <v:stroke joinstyle="miter"/>
                  <v:textbox>
                    <w:txbxContent>
                      <w:p w14:paraId="50165759" w14:textId="77777777" w:rsidR="0004354D" w:rsidRPr="00984C4C" w:rsidRDefault="0004354D" w:rsidP="00984C4C">
                        <w:pPr>
                          <w:spacing w:line="254" w:lineRule="auto"/>
                          <w:jc w:val="center"/>
                          <w:rPr>
                            <w:rFonts w:eastAsia="Calibri"/>
                            <w:szCs w:val="24"/>
                            <w:lang w:val="en-US"/>
                            <w14:ligatures w14:val="none"/>
                          </w:rPr>
                        </w:pPr>
                        <w:r>
                          <w:rPr>
                            <w:rFonts w:eastAsia="Calibri"/>
                          </w:rPr>
                          <w:t>Други терминални исходи</w:t>
                        </w:r>
                        <w:r>
                          <w:rPr>
                            <w:rFonts w:eastAsia="Calibri"/>
                          </w:rPr>
                          <w:br/>
                        </w:r>
                        <w:r>
                          <w:rPr>
                            <w:rFonts w:eastAsia="Calibri"/>
                            <w:lang w:val="en-US"/>
                          </w:rPr>
                          <w:t>(CANCELLED / DIVERTED / CRASHED)</w:t>
                        </w:r>
                      </w:p>
                    </w:txbxContent>
                  </v:textbox>
                </v:roundrect>
                <v:roundrect id="Rectangle: Rounded Corners 1413081288" o:spid="_x0000_s1091" style="position:absolute;left:20139;top:57825;width:18756;height:11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" fillcolor="white [3201]" strokecolor="#4472c4 [3204]" strokeweight="1pt">
                  <v:stroke joinstyle="miter"/>
                  <v:textbox>
                    <w:txbxContent>
                      <w:p w14:paraId="21259585" w14:textId="77777777" w:rsidR="0004354D" w:rsidRPr="00984C4C" w:rsidRDefault="0004354D" w:rsidP="00984C4C">
                        <w:pPr>
                          <w:spacing w:line="254" w:lineRule="auto"/>
                          <w:jc w:val="center"/>
                          <w:rPr>
                            <w:rFonts w:eastAsia="Calibri"/>
                            <w:szCs w:val="24"/>
                            <w:lang w:val="en-US"/>
                            <w14:ligatures w14:val="none"/>
                          </w:rPr>
                        </w:pPr>
                        <w:r>
                          <w:rPr>
                            <w:rFonts w:eastAsia="Calibri"/>
                          </w:rPr>
                          <w:t>Слетео</w:t>
                        </w:r>
                        <w:r>
                          <w:rPr>
                            <w:rFonts w:eastAsia="Calibri"/>
                          </w:rPr>
                          <w:br/>
                        </w:r>
                        <w:r>
                          <w:rPr>
                            <w:rFonts w:eastAsia="Calibri"/>
                            <w:lang w:val="en-US"/>
                          </w:rPr>
                          <w:t>(LANDED)</w:t>
                        </w:r>
                      </w:p>
                    </w:txbxContent>
                  </v:textbox>
                </v:roundrect>
                <v:shape id="Straight Arrow Connector 2051725337" o:spid="_x0000_s1092" type="#_x0000_t32" style="position:absolute;left:29473;top:8689;width:0;height:24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" strokecolor="#4472c4 [3204]" strokeweight="1pt">
                  <v:stroke endarrow="block" joinstyle="miter"/>
                </v:shape>
                <v:shape id="Straight Arrow Connector 398897636" o:spid="_x0000_s1093" type="#_x0000_t32" style="position:absolute;left:29473;top:16572;width:0;height:24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" strokecolor="#4472c4 [3204]" strokeweight="1pt">
                  <v:stroke endarrow="block" joinstyle="miter"/>
                </v:shape>
                <v:shape id="Straight Arrow Connector 1983398806" o:spid="_x0000_s1094" type="#_x0000_t32" style="position:absolute;left:29471;top:24453;width:2;height:24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" strokecolor="#4472c4 [3204]" strokeweight="1pt">
                  <v:stroke endarrow="block" joinstyle="miter"/>
                </v:shape>
                <v:shape id="Straight Arrow Connector 2095171980" o:spid="_x0000_s1095" type="#_x0000_t32" style="position:absolute;left:29464;top:32330;width:7;height:24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" strokecolor="#4472c4 [3204]" strokeweight="1pt">
                  <v:stroke endarrow="block" joinstyle="miter"/>
                </v:shape>
                <v:shape id="Straight Arrow Connector 323104430" o:spid="_x0000_s1096" type="#_x0000_t32" style="position:absolute;left:49293;top:51873;width:587;height:59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" strokecolor="#4472c4 [3204]" strokeweight="1pt">
                  <v:stroke endarrow="block" joinstyle="miter"/>
                </v:shape>
                <v:shape id="Straight Arrow Connector 912499734" o:spid="_x0000_s1097" type="#_x0000_t32" style="position:absolute;left:33882;top:49177;width:5448;height: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" strokecolor="#4472c4 [3204]" strokeweight="1pt">
                  <v:stroke endarrow="block" joinstyle="miter"/>
                </v:shape>
                <v:shapetype id="_x0000_t202" coordsize="21600,21600" o:spt="202" path="m,l,21600r21600,l21600,xe">
                  <v:stroke joinstyle="miter"/>
                  <v:path gradientshapeok="t" o:connecttype="rect"/>
                </v:shapetype>
                <v:shape id="Text Box 973004316" o:spid="_x0000_s1098" type="#_x0000_t202" style="position:absolute;left:44671;top:52375;width:10044;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" fillcolor="white [3201]" strokeweight=".5pt">
                  <v:textbox>
                    <w:txbxContent>
                      <w:p w14:paraId="257864A3" w14:textId="77777777" w:rsidR="0004354D" w:rsidRPr="00812B36" w:rsidRDefault="0004354D" w:rsidP="00812B36">
                        <w:pPr>
                          <w:jc w:val="center"/>
                          <w:rPr>
                            <w:sz w:val="20"/>
                            <w:szCs w:val="20"/>
                          </w:rPr>
                        </w:pPr>
                        <w:r>
                          <w:rPr>
                            <w:sz w:val="20"/>
                            <w:szCs w:val="20"/>
                          </w:rPr>
                          <w:t>неповољни</w:t>
                        </w:r>
                        <w:r>
                          <w:rPr>
                            <w:sz w:val="20"/>
                            <w:szCs w:val="20"/>
                          </w:rPr>
                          <w:br/>
                          <w:t>исходи</w:t>
                        </w:r>
                      </w:p>
                    </w:txbxContent>
                  </v:textbox>
                </v:shape>
                <v:shapetype id="_x0000_t37" coordsize="21600,21600" o:spt="37" o:oned="t" path="m,c10800,,21600,10800,21600,21600e" filled="f">
                  <v:path arrowok="t" fillok="f" o:connecttype="none"/>
                  <o:lock v:ext="edit" shapetype="t"/>
                </v:shapetype>
                <v:shape id="Connector: Curved 2089141497" o:spid="_x0000_s1099" type="#_x0000_t37" style="position:absolute;left:-1215;top:45307;width:20299;height:4699;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" strokecolor="#4472c4 [3204]" strokeweight="1pt">
                  <v:stroke endarrow="block" joinstyle="miter"/>
                </v:shape>
                <v:shape id="Text Box 1980531086" o:spid="_x0000_s1100" type="#_x0000_t202" style="position:absolute;left:1959;top:47183;width:10044;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" fillcolor="white [3201]" strokeweight=".5pt">
                  <v:textbox>
                    <w:txbxContent>
                      <w:p w14:paraId="6636DF85" w14:textId="77777777" w:rsidR="0004354D" w:rsidRPr="00812B36" w:rsidRDefault="0004354D" w:rsidP="00812B36">
                        <w:pPr>
                          <w:jc w:val="center"/>
                          <w:rPr>
                            <w:sz w:val="20"/>
                            <w:szCs w:val="20"/>
                          </w:rPr>
                        </w:pPr>
                        <w:r>
                          <w:rPr>
                            <w:sz w:val="20"/>
                            <w:szCs w:val="20"/>
                          </w:rPr>
                          <w:t>поновно</w:t>
                        </w:r>
                        <w:r>
                          <w:rPr>
                            <w:sz w:val="20"/>
                            <w:szCs w:val="20"/>
                          </w:rPr>
                          <w:br/>
                          <w:t>секвенцирање</w:t>
                        </w:r>
                      </w:p>
                    </w:txbxContent>
                  </v:textbox>
                </v:shape>
                <v:shape id="Straight Arrow Connector 1142094813" o:spid="_x0000_s1101" type="#_x0000_t32" style="position:absolute;left:28575;top:51843;width:942;height:59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" strokecolor="#4472c4 [3204]" strokeweight="1pt">
                  <v:stroke endarrow="block" joinstyle="miter"/>
                </v:shape>
                <v:shape id="Straight Arrow Connector 437870134" o:spid="_x0000_s1102" type="#_x0000_t32" style="position:absolute;left:13280;top:51850;width:6368;height:59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" strokecolor="#4472c4 [3204]" strokeweight="1pt">
                  <v:stroke endarrow="block" joinstyle="miter"/>
                </v:shape>
                <v:shape id="Straight Arrow Connector 2102808126" o:spid="_x0000_s1103" type="#_x0000_t32" style="position:absolute;left:23917;top:40205;width:1555;height:62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" strokecolor="#4472c4 [3204]" strokeweight="1pt">
                  <v:stroke endarrow="block" joinstyle="miter"/>
                </v:shape>
                <v:shape id="Straight Arrow Connector 1159929643" o:spid="_x0000_s1104" type="#_x0000_t32" style="position:absolute;left:40875;top:40192;width:8419;height:6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" strokecolor="#4472c4 [3204]" strokeweight="1pt">
                  <v:stroke endarrow="block" joinstyle="miter"/>
                </v:shape>
                <v:shape id="Text Box 1154130872" o:spid="_x0000_s1105" type="#_x0000_t202" style="position:absolute;left:18552;top:42072;width:12220;height:2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" fillcolor="white [3201]" strokeweight=".5pt">
                  <v:textbox>
                    <w:txbxContent>
                      <w:p w14:paraId="3EF2F178" w14:textId="77777777" w:rsidR="0004354D" w:rsidRPr="00812B36" w:rsidRDefault="0004354D" w:rsidP="00812B36">
                        <w:pPr>
                          <w:jc w:val="center"/>
                          <w:rPr>
                            <w:sz w:val="20"/>
                            <w:szCs w:val="20"/>
                          </w:rPr>
                        </w:pPr>
                        <w:r>
                          <w:rPr>
                            <w:sz w:val="20"/>
                            <w:szCs w:val="20"/>
                          </w:rPr>
                          <w:t>п</w:t>
                        </w:r>
                        <w:r w:rsidRPr="00812B36">
                          <w:rPr>
                            <w:sz w:val="20"/>
                            <w:szCs w:val="20"/>
                          </w:rPr>
                          <w:t>рилаз</w:t>
                        </w:r>
                        <w:r>
                          <w:rPr>
                            <w:sz w:val="20"/>
                            <w:szCs w:val="20"/>
                          </w:rPr>
                          <w:t xml:space="preserve"> је</w:t>
                        </w:r>
                        <w:r w:rsidRPr="00812B36">
                          <w:rPr>
                            <w:sz w:val="20"/>
                            <w:szCs w:val="20"/>
                          </w:rPr>
                          <w:t xml:space="preserve"> доступан</w:t>
                        </w:r>
                      </w:p>
                    </w:txbxContent>
                  </v:textbox>
                </v:shape>
                <v:shape id="Text Box 1420013629" o:spid="_x0000_s1106" type="#_x0000_t202" style="position:absolute;left:37288;top:42072;width:13793;height:2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" fillcolor="white [3201]" strokeweight=".5pt">
                  <v:textbox>
                    <w:txbxContent>
                      <w:p w14:paraId="20E00AE5" w14:textId="77777777" w:rsidR="0004354D" w:rsidRPr="00812B36" w:rsidRDefault="0004354D" w:rsidP="00812B36">
                        <w:pPr>
                          <w:jc w:val="center"/>
                          <w:rPr>
                            <w:sz w:val="20"/>
                            <w:szCs w:val="20"/>
                          </w:rPr>
                        </w:pPr>
                        <w:r w:rsidRPr="00812B36">
                          <w:rPr>
                            <w:sz w:val="20"/>
                            <w:szCs w:val="20"/>
                          </w:rPr>
                          <w:t>прилаз</w:t>
                        </w:r>
                        <w:r>
                          <w:rPr>
                            <w:sz w:val="20"/>
                            <w:szCs w:val="20"/>
                          </w:rPr>
                          <w:t xml:space="preserve"> није</w:t>
                        </w:r>
                        <w:r w:rsidRPr="00812B36">
                          <w:rPr>
                            <w:sz w:val="20"/>
                            <w:szCs w:val="20"/>
                          </w:rPr>
                          <w:t xml:space="preserve"> доступан</w:t>
                        </w:r>
                      </w:p>
                    </w:txbxContent>
                  </v:textbox>
                </v:shape>
                <w10:anchorlock/>
              </v:group>
            </w:pict>
          </mc:Fallback>
        </mc:AlternateContent>
      </w:r>
      <w:bookmarkEnd w:id="24"/>
    </w:p>
    <w:p w14:paraId="439A67E8" w14:textId="77777777" w:rsidR="00B417A3" w:rsidRDefault="00B417A3" w:rsidP="00527B55">
      <w:pPr>
        <w:pStyle w:val="Heading2"/>
        <w:rPr>
          <w:lang w:val="sr-Latn-RS"/>
        </w:rPr>
      </w:pPr>
    </w:p>
    <w:p w14:paraId="553C0027" w14:textId="781E75CE" w:rsidR="0025325C" w:rsidRPr="0025325C" w:rsidRDefault="0025325C" w:rsidP="00527B55">
      <w:pPr>
        <w:pStyle w:val="Heading2"/>
        <w:rPr>
          <w:lang w:val="sr-Latn-RS"/>
        </w:rPr>
      </w:pPr>
      <w:bookmarkStart w:id="25" w:name="_Toc236489710"/>
      <w:r w:rsidRPr="0025325C">
        <w:rPr>
          <w:lang w:val="sr-Latn-RS"/>
        </w:rPr>
        <w:t>4.5. Стохастички елементи модела</w:t>
      </w:r>
      <w:bookmarkEnd w:id="25"/>
    </w:p>
    <w:p w14:paraId="79DECDA7" w14:textId="53486191" w:rsidR="0025325C" w:rsidRPr="0025325C" w:rsidRDefault="0025325C" w:rsidP="00527B55">
      <w:pPr>
        <w:jc w:val="both"/>
        <w:rPr>
          <w:rFonts w:cs="Times New Roman"/>
          <w:szCs w:val="24"/>
          <w:lang w:val="sr-Latn-RS"/>
        </w:rPr>
      </w:pPr>
      <w:r w:rsidRPr="0025325C">
        <w:rPr>
          <w:rFonts w:cs="Times New Roman"/>
          <w:szCs w:val="24"/>
          <w:lang w:val="sr-Latn-RS"/>
        </w:rPr>
        <w:t>Стохастички елементи уведени су да би се обухватила варијабилност која постоји у стварном извршењу плана летења. Случајне вредности генеришу се помоћу псеудослучајног генератора, при чему се за сваку репликацију користи унапред одређен</w:t>
      </w:r>
      <w:r w:rsidR="00B121F2">
        <w:rPr>
          <w:rFonts w:cs="Times New Roman"/>
          <w:szCs w:val="24"/>
        </w:rPr>
        <w:t>и</w:t>
      </w:r>
      <w:r w:rsidRPr="0025325C">
        <w:rPr>
          <w:rFonts w:cs="Times New Roman"/>
          <w:szCs w:val="24"/>
          <w:lang w:val="sr-Latn-RS"/>
        </w:rPr>
        <w:t xml:space="preserve"> </w:t>
      </w:r>
      <w:r w:rsidR="00B121F2">
        <w:rPr>
          <w:rFonts w:cs="Times New Roman"/>
          <w:szCs w:val="24"/>
          <w:lang w:val="sr-Latn-RS"/>
        </w:rPr>
        <w:t>seed</w:t>
      </w:r>
      <w:r w:rsidRPr="0025325C">
        <w:rPr>
          <w:rFonts w:cs="Times New Roman"/>
          <w:szCs w:val="24"/>
          <w:lang w:val="sr-Latn-RS"/>
        </w:rPr>
        <w:t>. На тај начин резултати остају поновљиви, иако се репликације међусобно разликују.</w:t>
      </w:r>
    </w:p>
    <w:p w14:paraId="738478AD" w14:textId="77777777" w:rsidR="0025325C" w:rsidRPr="0025325C" w:rsidRDefault="0025325C" w:rsidP="00527B55">
      <w:pPr>
        <w:jc w:val="both"/>
        <w:rPr>
          <w:rFonts w:cs="Times New Roman"/>
          <w:szCs w:val="24"/>
          <w:lang w:val="sr-Latn-RS"/>
        </w:rPr>
      </w:pPr>
      <w:r w:rsidRPr="0025325C">
        <w:rPr>
          <w:rFonts w:cs="Times New Roman"/>
          <w:szCs w:val="24"/>
          <w:lang w:val="sr-Latn-RS"/>
        </w:rPr>
        <w:lastRenderedPageBreak/>
        <w:t>Стохастиком су обухваћени:</w:t>
      </w:r>
    </w:p>
    <w:p w14:paraId="3C166C2D" w14:textId="77777777" w:rsidR="0025325C" w:rsidRPr="0025325C" w:rsidRDefault="0025325C" w:rsidP="00527B55">
      <w:pPr>
        <w:numPr>
          <w:ilvl w:val="0"/>
          <w:numId w:val="14"/>
        </w:numPr>
        <w:jc w:val="both"/>
        <w:rPr>
          <w:rFonts w:cs="Times New Roman"/>
          <w:szCs w:val="24"/>
          <w:lang w:val="sr-Latn-RS"/>
        </w:rPr>
      </w:pPr>
      <w:r w:rsidRPr="0025325C">
        <w:rPr>
          <w:rFonts w:cs="Times New Roman"/>
          <w:szCs w:val="24"/>
          <w:lang w:val="sr-Latn-RS"/>
        </w:rPr>
        <w:t xml:space="preserve">одступање стварног од планираног времена полетања; </w:t>
      </w:r>
    </w:p>
    <w:p w14:paraId="4340C068" w14:textId="77777777" w:rsidR="0025325C" w:rsidRPr="0025325C" w:rsidRDefault="0025325C" w:rsidP="00527B55">
      <w:pPr>
        <w:numPr>
          <w:ilvl w:val="0"/>
          <w:numId w:val="14"/>
        </w:numPr>
        <w:jc w:val="both"/>
        <w:rPr>
          <w:rFonts w:cs="Times New Roman"/>
          <w:szCs w:val="24"/>
          <w:lang w:val="sr-Latn-RS"/>
        </w:rPr>
      </w:pPr>
      <w:r w:rsidRPr="0025325C">
        <w:rPr>
          <w:rFonts w:cs="Times New Roman"/>
          <w:szCs w:val="24"/>
          <w:lang w:val="sr-Latn-RS"/>
        </w:rPr>
        <w:t xml:space="preserve">трајање летачке активности; </w:t>
      </w:r>
    </w:p>
    <w:p w14:paraId="26222941" w14:textId="77777777" w:rsidR="0025325C" w:rsidRPr="0025325C" w:rsidRDefault="0025325C" w:rsidP="00527B55">
      <w:pPr>
        <w:numPr>
          <w:ilvl w:val="0"/>
          <w:numId w:val="14"/>
        </w:numPr>
        <w:jc w:val="both"/>
        <w:rPr>
          <w:rFonts w:cs="Times New Roman"/>
          <w:szCs w:val="24"/>
          <w:lang w:val="sr-Latn-RS"/>
        </w:rPr>
      </w:pPr>
      <w:r w:rsidRPr="0025325C">
        <w:rPr>
          <w:rFonts w:cs="Times New Roman"/>
          <w:szCs w:val="24"/>
          <w:lang w:val="sr-Latn-RS"/>
        </w:rPr>
        <w:t xml:space="preserve">трајање повратка ка аеродрому; </w:t>
      </w:r>
    </w:p>
    <w:p w14:paraId="0795636E" w14:textId="77777777" w:rsidR="0025325C" w:rsidRPr="0025325C" w:rsidRDefault="0025325C" w:rsidP="00527B55">
      <w:pPr>
        <w:numPr>
          <w:ilvl w:val="0"/>
          <w:numId w:val="14"/>
        </w:numPr>
        <w:jc w:val="both"/>
        <w:rPr>
          <w:rFonts w:cs="Times New Roman"/>
          <w:szCs w:val="24"/>
          <w:lang w:val="sr-Latn-RS"/>
        </w:rPr>
      </w:pPr>
      <w:r w:rsidRPr="0025325C">
        <w:rPr>
          <w:rFonts w:cs="Times New Roman"/>
          <w:szCs w:val="24"/>
          <w:lang w:val="sr-Latn-RS"/>
        </w:rPr>
        <w:t xml:space="preserve">почетна количина горива; </w:t>
      </w:r>
    </w:p>
    <w:p w14:paraId="09142B03" w14:textId="77777777" w:rsidR="0025325C" w:rsidRPr="0025325C" w:rsidRDefault="0025325C" w:rsidP="00527B55">
      <w:pPr>
        <w:numPr>
          <w:ilvl w:val="0"/>
          <w:numId w:val="14"/>
        </w:numPr>
        <w:jc w:val="both"/>
        <w:rPr>
          <w:rFonts w:cs="Times New Roman"/>
          <w:szCs w:val="24"/>
          <w:lang w:val="sr-Latn-RS"/>
        </w:rPr>
      </w:pPr>
      <w:r w:rsidRPr="0025325C">
        <w:rPr>
          <w:rFonts w:cs="Times New Roman"/>
          <w:szCs w:val="24"/>
          <w:lang w:val="sr-Latn-RS"/>
        </w:rPr>
        <w:t xml:space="preserve">трајање прилаза; </w:t>
      </w:r>
    </w:p>
    <w:p w14:paraId="65C2C078" w14:textId="77777777" w:rsidR="0025325C" w:rsidRPr="0025325C" w:rsidRDefault="0025325C" w:rsidP="00527B55">
      <w:pPr>
        <w:numPr>
          <w:ilvl w:val="0"/>
          <w:numId w:val="14"/>
        </w:numPr>
        <w:jc w:val="both"/>
        <w:rPr>
          <w:rFonts w:cs="Times New Roman"/>
          <w:szCs w:val="24"/>
          <w:lang w:val="sr-Latn-RS"/>
        </w:rPr>
      </w:pPr>
      <w:r w:rsidRPr="0025325C">
        <w:rPr>
          <w:rFonts w:cs="Times New Roman"/>
          <w:szCs w:val="24"/>
          <w:lang w:val="sr-Latn-RS"/>
        </w:rPr>
        <w:t xml:space="preserve">време повратка после неуспелог прилаза; </w:t>
      </w:r>
    </w:p>
    <w:p w14:paraId="7B5EA623" w14:textId="77777777" w:rsidR="0025325C" w:rsidRPr="0025325C" w:rsidRDefault="0025325C" w:rsidP="00527B55">
      <w:pPr>
        <w:numPr>
          <w:ilvl w:val="0"/>
          <w:numId w:val="14"/>
        </w:numPr>
        <w:jc w:val="both"/>
        <w:rPr>
          <w:rFonts w:cs="Times New Roman"/>
          <w:szCs w:val="24"/>
          <w:lang w:val="sr-Latn-RS"/>
        </w:rPr>
      </w:pPr>
      <w:r w:rsidRPr="0025325C">
        <w:rPr>
          <w:rFonts w:cs="Times New Roman"/>
          <w:szCs w:val="24"/>
          <w:lang w:val="sr-Latn-RS"/>
        </w:rPr>
        <w:t xml:space="preserve">појава неуспелог прилаза; </w:t>
      </w:r>
    </w:p>
    <w:p w14:paraId="79189827" w14:textId="77777777" w:rsidR="0025325C" w:rsidRPr="0025325C" w:rsidRDefault="0025325C" w:rsidP="00527B55">
      <w:pPr>
        <w:numPr>
          <w:ilvl w:val="0"/>
          <w:numId w:val="14"/>
        </w:numPr>
        <w:jc w:val="both"/>
        <w:rPr>
          <w:rFonts w:cs="Times New Roman"/>
          <w:szCs w:val="24"/>
          <w:lang w:val="sr-Latn-RS"/>
        </w:rPr>
      </w:pPr>
      <w:r w:rsidRPr="0025325C">
        <w:rPr>
          <w:rFonts w:cs="Times New Roman"/>
          <w:szCs w:val="24"/>
          <w:lang w:val="sr-Latn-RS"/>
        </w:rPr>
        <w:t xml:space="preserve">временски бафер за одржавање потребног размака. </w:t>
      </w:r>
    </w:p>
    <w:p w14:paraId="2415F81C" w14:textId="4E9A5726" w:rsidR="00DC3D4E" w:rsidRDefault="00D07041" w:rsidP="00527B55">
      <w:pPr>
        <w:jc w:val="both"/>
        <w:rPr>
          <w:rFonts w:cs="Times New Roman"/>
          <w:szCs w:val="24"/>
          <w:lang w:val="sr-Latn-RS"/>
        </w:rPr>
      </w:pPr>
      <w:r w:rsidRPr="00D07041">
        <w:rPr>
          <w:rFonts w:cs="Times New Roman"/>
          <w:szCs w:val="24"/>
        </w:rPr>
        <w:t>Време полетања моделирано је комбиновањем симетричног случајног одступања, представљеног нормалном расподелом, и ненегативног додатног кашњења, представљеног експоненцијалном расподелом. Збир независних нормално и експоненцијално расподељених случајних променљивих одговара експоненцијално модификованој Гаусовој расподели (EMG)</w:t>
      </w:r>
      <w:sdt>
        <w:sdtPr>
          <w:rPr>
            <w:rFonts w:cs="Times New Roman"/>
            <w:szCs w:val="24"/>
          </w:rPr>
          <w:id w:val="-623388969"/>
          <w:citation/>
        </w:sdtPr>
        <w:sdtContent>
          <w:r>
            <w:rPr>
              <w:rFonts w:cs="Times New Roman"/>
              <w:szCs w:val="24"/>
            </w:rPr>
            <w:fldChar w:fldCharType="begin"/>
          </w:r>
          <w:r>
            <w:rPr>
              <w:rFonts w:cs="Times New Roman"/>
              <w:szCs w:val="24"/>
            </w:rPr>
            <w:instrText xml:space="preserve"> CITATION Ali22 \l 10266 </w:instrText>
          </w:r>
          <w:r>
            <w:rPr>
              <w:rFonts w:cs="Times New Roman"/>
              <w:szCs w:val="24"/>
            </w:rPr>
            <w:fldChar w:fldCharType="separate"/>
          </w:r>
          <w:r w:rsidR="00DC3D4E">
            <w:rPr>
              <w:rFonts w:cs="Times New Roman"/>
              <w:szCs w:val="24"/>
            </w:rPr>
            <w:t xml:space="preserve"> </w:t>
          </w:r>
          <w:r w:rsidR="00DC3D4E" w:rsidRPr="00DC3D4E">
            <w:rPr>
              <w:rFonts w:cs="Times New Roman"/>
              <w:szCs w:val="24"/>
            </w:rPr>
            <w:t>[5]</w:t>
          </w:r>
          <w:r>
            <w:rPr>
              <w:rFonts w:cs="Times New Roman"/>
              <w:szCs w:val="24"/>
            </w:rPr>
            <w:fldChar w:fldCharType="end"/>
          </w:r>
        </w:sdtContent>
      </w:sdt>
      <w:r w:rsidRPr="00D07041">
        <w:rPr>
          <w:rFonts w:cs="Times New Roman"/>
          <w:szCs w:val="24"/>
        </w:rPr>
        <w:t xml:space="preserve">. </w:t>
      </w:r>
    </w:p>
    <w:p w14:paraId="014D265E" w14:textId="4B2A24BC" w:rsidR="00D07041" w:rsidRDefault="00D07041" w:rsidP="00527B55">
      <w:pPr>
        <w:jc w:val="both"/>
        <w:rPr>
          <w:rFonts w:cs="Times New Roman"/>
          <w:szCs w:val="24"/>
          <w:lang w:val="en-US"/>
        </w:rPr>
      </w:pPr>
      <w:r w:rsidRPr="00D07041">
        <w:rPr>
          <w:rFonts w:cs="Times New Roman"/>
          <w:szCs w:val="24"/>
        </w:rPr>
        <w:t xml:space="preserve">Овај избор омогућава мања одступања у оба смера, али доводи до позитивно асиметричног облика, односно веће вероватноће израженијих кашњења него подједнако великих превремених полетања. Такав облик у складу је са емпиријски уоченом асиметријом одступања времена поласка ваздухоплова </w:t>
      </w:r>
      <w:sdt>
        <w:sdtPr>
          <w:rPr>
            <w:rFonts w:cs="Times New Roman"/>
            <w:szCs w:val="24"/>
          </w:rPr>
          <w:id w:val="-1348403625"/>
          <w:citation/>
        </w:sdtPr>
        <w:sdtContent>
          <w:r>
            <w:rPr>
              <w:rFonts w:cs="Times New Roman"/>
              <w:szCs w:val="24"/>
            </w:rPr>
            <w:fldChar w:fldCharType="begin"/>
          </w:r>
          <w:r>
            <w:rPr>
              <w:rFonts w:cs="Times New Roman"/>
              <w:szCs w:val="24"/>
            </w:rPr>
            <w:instrText xml:space="preserve"> CITATION Pred_TOBT_Distr \l 10266 </w:instrText>
          </w:r>
          <w:r>
            <w:rPr>
              <w:rFonts w:cs="Times New Roman"/>
              <w:szCs w:val="24"/>
            </w:rPr>
            <w:fldChar w:fldCharType="separate"/>
          </w:r>
          <w:r w:rsidR="00DC3D4E" w:rsidRPr="00DC3D4E">
            <w:rPr>
              <w:rFonts w:cs="Times New Roman"/>
              <w:szCs w:val="24"/>
            </w:rPr>
            <w:t>[6]</w:t>
          </w:r>
          <w:r>
            <w:rPr>
              <w:rFonts w:cs="Times New Roman"/>
              <w:szCs w:val="24"/>
            </w:rPr>
            <w:fldChar w:fldCharType="end"/>
          </w:r>
        </w:sdtContent>
      </w:sdt>
      <w:r w:rsidRPr="00D07041">
        <w:rPr>
          <w:rFonts w:cs="Times New Roman"/>
          <w:szCs w:val="24"/>
        </w:rPr>
        <w:t xml:space="preserve">. У моделу је расподела ограничена прихватањем само одступања у интервалу од −25 до +25 </w:t>
      </w:r>
      <w:r>
        <w:rPr>
          <w:rFonts w:cs="Times New Roman"/>
          <w:szCs w:val="24"/>
        </w:rPr>
        <w:t>минута</w:t>
      </w:r>
      <w:r w:rsidRPr="00D07041">
        <w:rPr>
          <w:rFonts w:cs="Times New Roman"/>
          <w:szCs w:val="24"/>
        </w:rPr>
        <w:t>.</w:t>
      </w:r>
    </w:p>
    <w:p w14:paraId="61BE9BEE" w14:textId="199842F3" w:rsidR="0025325C" w:rsidRPr="0025325C" w:rsidRDefault="0025325C" w:rsidP="00527B55">
      <w:pPr>
        <w:jc w:val="both"/>
        <w:rPr>
          <w:rFonts w:cs="Times New Roman"/>
          <w:szCs w:val="24"/>
          <w:lang w:val="sr-Latn-RS"/>
        </w:rPr>
      </w:pPr>
      <w:r w:rsidRPr="0025325C">
        <w:rPr>
          <w:rFonts w:cs="Times New Roman"/>
          <w:szCs w:val="24"/>
          <w:lang w:val="sr-Latn-RS"/>
        </w:rPr>
        <w:t>За трајања фаза користе се троугаоне расподеле. Њима се задају минимална, највероватнија и максимална вредност, што омогућава једноставно представљање варијабилности и у случајевима када нема довољно емпиријских података за одређивање сложеније расподеле.</w:t>
      </w:r>
    </w:p>
    <w:p w14:paraId="6870DC5D" w14:textId="2FA28F40" w:rsidR="0025325C" w:rsidRPr="0025325C" w:rsidRDefault="0025325C" w:rsidP="00527B55">
      <w:pPr>
        <w:jc w:val="both"/>
        <w:rPr>
          <w:rFonts w:cs="Times New Roman"/>
          <w:szCs w:val="24"/>
          <w:lang w:val="sr-Latn-RS"/>
        </w:rPr>
      </w:pPr>
      <w:r w:rsidRPr="0025325C">
        <w:rPr>
          <w:rFonts w:cs="Times New Roman"/>
          <w:szCs w:val="24"/>
          <w:lang w:val="sr-Latn-RS"/>
        </w:rPr>
        <w:t>Неуспели прилаз представљен је Bernoulli</w:t>
      </w:r>
      <w:r w:rsidR="00E83452">
        <w:rPr>
          <w:rFonts w:cs="Times New Roman"/>
          <w:szCs w:val="24"/>
        </w:rPr>
        <w:t>-</w:t>
      </w:r>
      <w:r w:rsidRPr="0025325C">
        <w:rPr>
          <w:rFonts w:cs="Times New Roman"/>
          <w:szCs w:val="24"/>
          <w:lang w:val="sr-Latn-RS"/>
        </w:rPr>
        <w:t>јевим догађајем. При сваком покушају прилаза у IFR генерише се случајна вредност и пореди са вероватноћом дефинисаном за конкретан тип ваздухоплова. Пошто се провера врши при сваком покушају, исти ваздухоплов може више пута извршити неуспели прилаз.</w:t>
      </w:r>
    </w:p>
    <w:p w14:paraId="4CC2D2FF" w14:textId="77777777" w:rsidR="0025325C" w:rsidRPr="0025325C" w:rsidRDefault="0025325C" w:rsidP="00527B55">
      <w:pPr>
        <w:jc w:val="both"/>
        <w:rPr>
          <w:rFonts w:cs="Times New Roman"/>
          <w:szCs w:val="24"/>
          <w:lang w:val="sr-Latn-RS"/>
        </w:rPr>
      </w:pPr>
      <w:r w:rsidRPr="0025325C">
        <w:rPr>
          <w:rFonts w:cs="Times New Roman"/>
          <w:szCs w:val="24"/>
          <w:lang w:val="sr-Latn-RS"/>
        </w:rPr>
        <w:t>Временски бафер раздвајања такође има стохастичку компоненту. Он представља одступање стварне реализације прилаза од номиналног времена и додаје се основном потребном размаку између два узастопна ваздухоплова.</w:t>
      </w:r>
    </w:p>
    <w:p w14:paraId="18B67655" w14:textId="3536854A" w:rsidR="00560EEB" w:rsidRPr="00982EC5" w:rsidRDefault="0025325C" w:rsidP="00982EC5">
      <w:pPr>
        <w:jc w:val="both"/>
        <w:rPr>
          <w:rFonts w:cs="Times New Roman"/>
          <w:szCs w:val="24"/>
          <w:lang w:val="sr-Latn-RS"/>
        </w:rPr>
      </w:pPr>
      <w:r w:rsidRPr="0025325C">
        <w:rPr>
          <w:rFonts w:cs="Times New Roman"/>
          <w:szCs w:val="24"/>
          <w:lang w:val="sr-Latn-RS"/>
        </w:rPr>
        <w:t>Применом наведених елемената свака репликација производи једну могућу реализацију посматраног сценарија, док њиховим понављањем настаје скуп резултата погодан за статистичку анализу.</w:t>
      </w:r>
    </w:p>
    <w:p w14:paraId="55AB6F5C" w14:textId="2B98671A" w:rsidR="00560EEB" w:rsidRPr="00560EEB" w:rsidRDefault="00560EEB" w:rsidP="00560EEB">
      <w:pPr>
        <w:pStyle w:val="Caption"/>
        <w:keepNext/>
        <w:rPr>
          <w:rFonts w:cs="Times New Roman"/>
          <w:sz w:val="22"/>
          <w:szCs w:val="22"/>
        </w:rPr>
      </w:pPr>
      <w:bookmarkStart w:id="26" w:name="_Toc236489738"/>
      <w:r w:rsidRPr="00560EEB">
        <w:rPr>
          <w:rFonts w:cs="Times New Roman"/>
          <w:sz w:val="22"/>
          <w:szCs w:val="22"/>
        </w:rPr>
        <w:lastRenderedPageBreak/>
        <w:t xml:space="preserve">Табела </w:t>
      </w:r>
      <w:r w:rsidRPr="00560EEB">
        <w:rPr>
          <w:rFonts w:cs="Times New Roman"/>
          <w:sz w:val="22"/>
          <w:szCs w:val="22"/>
        </w:rPr>
        <w:fldChar w:fldCharType="begin"/>
      </w:r>
      <w:r w:rsidRPr="00560EEB">
        <w:rPr>
          <w:rFonts w:cs="Times New Roman"/>
          <w:sz w:val="22"/>
          <w:szCs w:val="22"/>
        </w:rPr>
        <w:instrText xml:space="preserve"> SEQ Табела \* ARABIC </w:instrText>
      </w:r>
      <w:r w:rsidRPr="00560EEB">
        <w:rPr>
          <w:rFonts w:cs="Times New Roman"/>
          <w:sz w:val="22"/>
          <w:szCs w:val="22"/>
        </w:rPr>
        <w:fldChar w:fldCharType="separate"/>
      </w:r>
      <w:r w:rsidR="00F94A9D">
        <w:rPr>
          <w:rFonts w:cs="Times New Roman"/>
          <w:sz w:val="22"/>
          <w:szCs w:val="22"/>
        </w:rPr>
        <w:t>4</w:t>
      </w:r>
      <w:r w:rsidRPr="00560EEB">
        <w:rPr>
          <w:rFonts w:cs="Times New Roman"/>
          <w:sz w:val="22"/>
          <w:szCs w:val="22"/>
        </w:rPr>
        <w:fldChar w:fldCharType="end"/>
      </w:r>
      <w:r w:rsidRPr="00560EEB">
        <w:rPr>
          <w:rFonts w:cs="Times New Roman"/>
          <w:sz w:val="22"/>
          <w:szCs w:val="22"/>
        </w:rPr>
        <w:t>. Параметри стохастичких расподела</w:t>
      </w:r>
      <w:bookmarkEnd w:id="26"/>
    </w:p>
    <w:tbl>
      <w:tblPr>
        <w:tblW w:w="9240" w:type="dxa"/>
        <w:tblInd w:w="120" w:type="dxa"/>
        <w:tblBorders>
          <w:top w:val="single" w:sz="6" w:space="0" w:color="8A98A6"/>
          <w:left w:val="single" w:sz="6" w:space="0" w:color="8A98A6"/>
          <w:bottom w:val="single" w:sz="6" w:space="0" w:color="8A98A6"/>
          <w:right w:val="single" w:sz="6" w:space="0" w:color="8A98A6"/>
          <w:insideH w:val="single" w:sz="6" w:space="0" w:color="8A98A6"/>
          <w:insideV w:val="single" w:sz="6" w:space="0" w:color="8A98A6"/>
        </w:tblBorders>
        <w:tblLayout w:type="fixed"/>
        <w:tblLook w:val="04A0" w:firstRow="1" w:lastRow="0" w:firstColumn="1" w:lastColumn="0" w:noHBand="0" w:noVBand="1"/>
      </w:tblPr>
      <w:tblGrid>
        <w:gridCol w:w="2566"/>
        <w:gridCol w:w="1984"/>
        <w:gridCol w:w="4690"/>
      </w:tblGrid>
      <w:tr w:rsidR="00E83452" w14:paraId="558C6D88" w14:textId="77777777" w:rsidTr="00560EEB">
        <w:trPr>
          <w:tblHeader/>
        </w:trPr>
        <w:tc>
          <w:tcPr>
            <w:tcW w:w="2566" w:type="dxa"/>
            <w:shd w:val="clear" w:color="auto" w:fill="E8EEF5"/>
            <w:tcMar>
              <w:top w:w="80" w:type="dxa"/>
              <w:left w:w="100" w:type="dxa"/>
              <w:bottom w:w="80" w:type="dxa"/>
              <w:right w:w="100" w:type="dxa"/>
            </w:tcMar>
            <w:vAlign w:val="center"/>
          </w:tcPr>
          <w:p w14:paraId="0AE5AA2B" w14:textId="77777777" w:rsidR="00E83452" w:rsidRPr="00CE10F0" w:rsidRDefault="00E83452" w:rsidP="009E2245">
            <w:pPr>
              <w:spacing w:after="0" w:line="252" w:lineRule="auto"/>
              <w:jc w:val="center"/>
              <w:rPr>
                <w:szCs w:val="32"/>
              </w:rPr>
            </w:pPr>
            <w:r w:rsidRPr="00CE10F0">
              <w:rPr>
                <w:rFonts w:eastAsia="Times New Roman"/>
                <w:b/>
                <w:color w:val="202830"/>
                <w:szCs w:val="32"/>
              </w:rPr>
              <w:t>Променљива</w:t>
            </w:r>
          </w:p>
        </w:tc>
        <w:tc>
          <w:tcPr>
            <w:tcW w:w="1984" w:type="dxa"/>
            <w:shd w:val="clear" w:color="auto" w:fill="E8EEF5"/>
            <w:tcMar>
              <w:top w:w="80" w:type="dxa"/>
              <w:left w:w="100" w:type="dxa"/>
              <w:bottom w:w="80" w:type="dxa"/>
              <w:right w:w="100" w:type="dxa"/>
            </w:tcMar>
            <w:vAlign w:val="center"/>
          </w:tcPr>
          <w:p w14:paraId="27BDE3A7" w14:textId="77777777" w:rsidR="00E83452" w:rsidRPr="00CE10F0" w:rsidRDefault="00E83452" w:rsidP="009E2245">
            <w:pPr>
              <w:spacing w:after="0" w:line="252" w:lineRule="auto"/>
              <w:jc w:val="center"/>
              <w:rPr>
                <w:szCs w:val="32"/>
              </w:rPr>
            </w:pPr>
            <w:r w:rsidRPr="00CE10F0">
              <w:rPr>
                <w:rFonts w:eastAsia="Times New Roman"/>
                <w:b/>
                <w:color w:val="202830"/>
                <w:szCs w:val="32"/>
              </w:rPr>
              <w:t>Врста расподеле</w:t>
            </w:r>
          </w:p>
        </w:tc>
        <w:tc>
          <w:tcPr>
            <w:tcW w:w="4690" w:type="dxa"/>
            <w:shd w:val="clear" w:color="auto" w:fill="E8EEF5"/>
            <w:tcMar>
              <w:top w:w="80" w:type="dxa"/>
              <w:left w:w="100" w:type="dxa"/>
              <w:bottom w:w="80" w:type="dxa"/>
              <w:right w:w="100" w:type="dxa"/>
            </w:tcMar>
            <w:vAlign w:val="center"/>
          </w:tcPr>
          <w:p w14:paraId="3AD341B4" w14:textId="77777777" w:rsidR="00E83452" w:rsidRPr="00CE10F0" w:rsidRDefault="00E83452" w:rsidP="009E2245">
            <w:pPr>
              <w:spacing w:after="0" w:line="252" w:lineRule="auto"/>
              <w:jc w:val="center"/>
              <w:rPr>
                <w:szCs w:val="32"/>
              </w:rPr>
            </w:pPr>
            <w:r w:rsidRPr="00CE10F0">
              <w:rPr>
                <w:rFonts w:eastAsia="Times New Roman"/>
                <w:b/>
                <w:color w:val="202830"/>
                <w:szCs w:val="32"/>
              </w:rPr>
              <w:t>Параметри и ограничења</w:t>
            </w:r>
          </w:p>
        </w:tc>
      </w:tr>
      <w:tr w:rsidR="00CE10F0" w14:paraId="37656295" w14:textId="77777777" w:rsidTr="00560EEB">
        <w:tc>
          <w:tcPr>
            <w:tcW w:w="2566" w:type="dxa"/>
            <w:tcMar>
              <w:top w:w="80" w:type="dxa"/>
              <w:left w:w="100" w:type="dxa"/>
              <w:bottom w:w="80" w:type="dxa"/>
              <w:right w:w="100" w:type="dxa"/>
            </w:tcMar>
            <w:vAlign w:val="center"/>
          </w:tcPr>
          <w:p w14:paraId="0752DDC4" w14:textId="7397FEA0" w:rsidR="00CE10F0" w:rsidRPr="00CE10F0" w:rsidRDefault="00CE10F0" w:rsidP="00CE10F0">
            <w:pPr>
              <w:spacing w:after="0" w:line="252" w:lineRule="auto"/>
              <w:rPr>
                <w:szCs w:val="32"/>
              </w:rPr>
            </w:pPr>
            <w:r w:rsidRPr="00CE10F0">
              <w:rPr>
                <w:rFonts w:eastAsia="Times New Roman"/>
                <w:color w:val="202830"/>
                <w:szCs w:val="32"/>
              </w:rPr>
              <w:t xml:space="preserve">Жељено време полетања </w:t>
            </w:r>
            <w:r w:rsidR="00C0090B">
              <w:rPr>
                <w:rFonts w:eastAsia="Times New Roman"/>
                <w:color w:val="202830"/>
                <w:szCs w:val="32"/>
              </w:rPr>
              <w:t>је на почетку симулације</w:t>
            </w:r>
            <w:r w:rsidR="002A2E73">
              <w:rPr>
                <w:rStyle w:val="FootnoteReference"/>
                <w:szCs w:val="32"/>
              </w:rPr>
              <w:footnoteReference w:id="4"/>
            </w:r>
            <w:r w:rsidR="00C0090B">
              <w:rPr>
                <w:rFonts w:eastAsia="Times New Roman"/>
                <w:color w:val="202830"/>
                <w:szCs w:val="32"/>
              </w:rPr>
              <w:t xml:space="preserve"> </w:t>
            </w:r>
            <w:r w:rsidRPr="00CE10F0">
              <w:rPr>
                <w:rFonts w:eastAsia="Times New Roman"/>
                <w:color w:val="202830"/>
                <w:szCs w:val="32"/>
              </w:rPr>
              <w:t>(tₙ = 0)</w:t>
            </w:r>
          </w:p>
        </w:tc>
        <w:tc>
          <w:tcPr>
            <w:tcW w:w="1984" w:type="dxa"/>
            <w:tcMar>
              <w:top w:w="80" w:type="dxa"/>
              <w:left w:w="100" w:type="dxa"/>
              <w:bottom w:w="80" w:type="dxa"/>
              <w:right w:w="100" w:type="dxa"/>
            </w:tcMar>
            <w:vAlign w:val="center"/>
          </w:tcPr>
          <w:p w14:paraId="11125623" w14:textId="214C64F2" w:rsidR="00CE10F0" w:rsidRPr="00CE10F0" w:rsidRDefault="00CE10F0" w:rsidP="00CE10F0">
            <w:pPr>
              <w:spacing w:after="0" w:line="252" w:lineRule="auto"/>
              <w:rPr>
                <w:szCs w:val="32"/>
              </w:rPr>
            </w:pPr>
            <w:r w:rsidRPr="00CE10F0">
              <w:rPr>
                <w:rFonts w:eastAsia="Times New Roman"/>
                <w:color w:val="202830"/>
                <w:szCs w:val="32"/>
              </w:rPr>
              <w:t>ограничена експоненцијална</w:t>
            </w:r>
          </w:p>
        </w:tc>
        <w:tc>
          <w:tcPr>
            <w:tcW w:w="4690" w:type="dxa"/>
            <w:tcMar>
              <w:top w:w="80" w:type="dxa"/>
              <w:left w:w="100" w:type="dxa"/>
              <w:bottom w:w="80" w:type="dxa"/>
              <w:right w:w="100" w:type="dxa"/>
            </w:tcMar>
            <w:vAlign w:val="center"/>
          </w:tcPr>
          <w:p w14:paraId="696095D9" w14:textId="77777777" w:rsidR="00CE10F0" w:rsidRDefault="00CE10F0" w:rsidP="00CE10F0">
            <w:pPr>
              <w:spacing w:after="0" w:line="252" w:lineRule="auto"/>
              <w:rPr>
                <w:rFonts w:eastAsia="Times New Roman"/>
                <w:color w:val="202830"/>
                <w:szCs w:val="32"/>
              </w:rPr>
            </w:pPr>
            <w:r w:rsidRPr="00CE10F0">
              <w:rPr>
                <w:rFonts w:eastAsia="Times New Roman"/>
                <w:color w:val="202830"/>
                <w:szCs w:val="32"/>
              </w:rPr>
              <w:t xml:space="preserve">t ~ Exp(scale = 7,5 min), </w:t>
            </w:r>
          </w:p>
          <w:p w14:paraId="077F3D75" w14:textId="39619CD2" w:rsidR="00CE10F0" w:rsidRPr="00CE10F0" w:rsidRDefault="00CE10F0" w:rsidP="00CE10F0">
            <w:pPr>
              <w:spacing w:after="0" w:line="252" w:lineRule="auto"/>
              <w:rPr>
                <w:szCs w:val="32"/>
              </w:rPr>
            </w:pPr>
            <w:r w:rsidRPr="00CE10F0">
              <w:rPr>
                <w:rFonts w:eastAsia="Times New Roman"/>
                <w:color w:val="202830"/>
                <w:szCs w:val="32"/>
              </w:rPr>
              <w:t>уз 0 ≤ t ≤ 25 min</w:t>
            </w:r>
          </w:p>
        </w:tc>
      </w:tr>
      <w:tr w:rsidR="00CE10F0" w14:paraId="7681D0CE" w14:textId="77777777" w:rsidTr="00560EEB">
        <w:tc>
          <w:tcPr>
            <w:tcW w:w="2566" w:type="dxa"/>
            <w:shd w:val="clear" w:color="auto" w:fill="F7F9FB"/>
            <w:tcMar>
              <w:top w:w="80" w:type="dxa"/>
              <w:left w:w="100" w:type="dxa"/>
              <w:bottom w:w="80" w:type="dxa"/>
              <w:right w:w="100" w:type="dxa"/>
            </w:tcMar>
            <w:vAlign w:val="center"/>
          </w:tcPr>
          <w:p w14:paraId="4783C6FE" w14:textId="748B9867" w:rsidR="00CE10F0" w:rsidRPr="00CE10F0" w:rsidRDefault="00CE10F0" w:rsidP="00CE10F0">
            <w:pPr>
              <w:spacing w:after="0" w:line="252" w:lineRule="auto"/>
              <w:rPr>
                <w:szCs w:val="32"/>
              </w:rPr>
            </w:pPr>
            <w:bookmarkStart w:id="27" w:name="_Hlk236253477"/>
            <w:r w:rsidRPr="00CE10F0">
              <w:rPr>
                <w:rFonts w:eastAsia="Times New Roman"/>
                <w:color w:val="202830"/>
                <w:szCs w:val="32"/>
              </w:rPr>
              <w:t>Жељено време полетања</w:t>
            </w:r>
            <w:r w:rsidR="00C0090B">
              <w:rPr>
                <w:rFonts w:eastAsia="Times New Roman"/>
                <w:color w:val="202830"/>
                <w:szCs w:val="32"/>
              </w:rPr>
              <w:t xml:space="preserve"> је након почетка симулције</w:t>
            </w:r>
            <w:r w:rsidRPr="00CE10F0">
              <w:rPr>
                <w:rFonts w:eastAsia="Times New Roman"/>
                <w:color w:val="202830"/>
                <w:szCs w:val="32"/>
              </w:rPr>
              <w:t xml:space="preserve"> </w:t>
            </w:r>
            <w:r w:rsidR="00BC4D2B">
              <w:rPr>
                <w:rFonts w:eastAsia="Times New Roman"/>
                <w:color w:val="202830"/>
                <w:szCs w:val="32"/>
                <w:lang w:val="sr-Latn-RS"/>
              </w:rPr>
              <w:br/>
            </w:r>
            <w:r w:rsidRPr="00CE10F0">
              <w:rPr>
                <w:rFonts w:eastAsia="Times New Roman"/>
                <w:color w:val="202830"/>
                <w:szCs w:val="32"/>
              </w:rPr>
              <w:t>(tₙ &gt; 0)</w:t>
            </w:r>
          </w:p>
        </w:tc>
        <w:tc>
          <w:tcPr>
            <w:tcW w:w="1984" w:type="dxa"/>
            <w:shd w:val="clear" w:color="auto" w:fill="F7F9FB"/>
            <w:tcMar>
              <w:top w:w="80" w:type="dxa"/>
              <w:left w:w="100" w:type="dxa"/>
              <w:bottom w:w="80" w:type="dxa"/>
              <w:right w:w="100" w:type="dxa"/>
            </w:tcMar>
            <w:vAlign w:val="center"/>
          </w:tcPr>
          <w:p w14:paraId="2575E873" w14:textId="4FF5CE74" w:rsidR="00CE10F0" w:rsidRPr="00CE10F0" w:rsidRDefault="00AA0CB0" w:rsidP="00CE10F0">
            <w:pPr>
              <w:spacing w:after="0" w:line="252" w:lineRule="auto"/>
              <w:rPr>
                <w:szCs w:val="32"/>
              </w:rPr>
            </w:pPr>
            <w:r w:rsidRPr="00AA0CB0">
              <w:rPr>
                <w:rFonts w:eastAsia="Times New Roman"/>
                <w:color w:val="202830"/>
                <w:szCs w:val="32"/>
              </w:rPr>
              <w:t>ограничена расподела заснована на EMG расподели</w:t>
            </w:r>
          </w:p>
        </w:tc>
        <w:tc>
          <w:tcPr>
            <w:tcW w:w="4690" w:type="dxa"/>
            <w:shd w:val="clear" w:color="auto" w:fill="F7F9FB"/>
            <w:tcMar>
              <w:top w:w="80" w:type="dxa"/>
              <w:left w:w="100" w:type="dxa"/>
              <w:bottom w:w="80" w:type="dxa"/>
              <w:right w:w="100" w:type="dxa"/>
            </w:tcMar>
            <w:vAlign w:val="center"/>
          </w:tcPr>
          <w:p w14:paraId="27CD99C6" w14:textId="26A439FC" w:rsidR="00CE10F0" w:rsidRDefault="00CE10F0" w:rsidP="00CE10F0">
            <w:pPr>
              <w:spacing w:after="0" w:line="252" w:lineRule="auto"/>
              <w:rPr>
                <w:rFonts w:eastAsia="Times New Roman"/>
                <w:color w:val="202830"/>
                <w:szCs w:val="32"/>
              </w:rPr>
            </w:pPr>
            <w:r w:rsidRPr="00CE10F0">
              <w:rPr>
                <w:rFonts w:eastAsia="Times New Roman"/>
                <w:color w:val="202830"/>
                <w:szCs w:val="32"/>
              </w:rPr>
              <w:t xml:space="preserve">t = max(0, tₙ + X + Y), </w:t>
            </w:r>
            <w:r w:rsidR="002A2E73">
              <w:rPr>
                <w:rFonts w:eastAsia="Times New Roman"/>
                <w:color w:val="202830"/>
                <w:szCs w:val="32"/>
              </w:rPr>
              <w:br/>
            </w:r>
            <w:r w:rsidRPr="00CE10F0">
              <w:rPr>
                <w:rFonts w:eastAsia="Times New Roman"/>
                <w:color w:val="202830"/>
                <w:szCs w:val="32"/>
              </w:rPr>
              <w:t xml:space="preserve">X ~ N(0, 5² min²), Y ~ Exp(scale = 5 min); </w:t>
            </w:r>
          </w:p>
          <w:p w14:paraId="37634604" w14:textId="581F2B68" w:rsidR="00CE10F0" w:rsidRPr="002A2E73" w:rsidRDefault="00CE10F0" w:rsidP="00CE10F0">
            <w:pPr>
              <w:spacing w:after="0" w:line="252" w:lineRule="auto"/>
              <w:rPr>
                <w:szCs w:val="32"/>
                <w:lang w:val="sr-Latn-RS"/>
              </w:rPr>
            </w:pPr>
            <w:r w:rsidRPr="00CE10F0">
              <w:rPr>
                <w:rFonts w:eastAsia="Times New Roman"/>
                <w:color w:val="202830"/>
                <w:szCs w:val="32"/>
              </w:rPr>
              <w:t>прихвата</w:t>
            </w:r>
            <w:r w:rsidR="00B121F2">
              <w:rPr>
                <w:rFonts w:eastAsia="Times New Roman"/>
                <w:color w:val="202830"/>
                <w:szCs w:val="32"/>
              </w:rPr>
              <w:t>ју</w:t>
            </w:r>
            <w:r w:rsidRPr="00CE10F0">
              <w:rPr>
                <w:rFonts w:eastAsia="Times New Roman"/>
                <w:color w:val="202830"/>
                <w:szCs w:val="32"/>
              </w:rPr>
              <w:t xml:space="preserve"> се само </w:t>
            </w:r>
            <w:r w:rsidR="002A2E73">
              <w:rPr>
                <w:rFonts w:eastAsia="Times New Roman"/>
                <w:color w:val="202830"/>
                <w:szCs w:val="32"/>
              </w:rPr>
              <w:t>реализације за које важи</w:t>
            </w:r>
            <w:r w:rsidR="00B121F2">
              <w:rPr>
                <w:rFonts w:eastAsia="Times New Roman"/>
                <w:color w:val="202830"/>
                <w:szCs w:val="32"/>
              </w:rPr>
              <w:t xml:space="preserve">:  </w:t>
            </w:r>
            <w:r w:rsidR="004E3CAB" w:rsidRPr="004E3CAB">
              <w:rPr>
                <w:rFonts w:eastAsia="Times New Roman"/>
                <w:color w:val="202830"/>
                <w:szCs w:val="32"/>
              </w:rPr>
              <w:t>−</w:t>
            </w:r>
            <w:r w:rsidR="002A2E73">
              <w:rPr>
                <w:rFonts w:eastAsia="Times New Roman"/>
                <w:color w:val="202830"/>
                <w:szCs w:val="32"/>
                <w:lang w:val="sr-Latn-RS"/>
              </w:rPr>
              <w:t>25</w:t>
            </w:r>
            <w:r w:rsidR="004E3CAB">
              <w:rPr>
                <w:rFonts w:eastAsia="Times New Roman"/>
                <w:color w:val="202830"/>
                <w:szCs w:val="32"/>
                <w:lang w:val="sr-Latn-RS"/>
              </w:rPr>
              <w:t xml:space="preserve"> min</w:t>
            </w:r>
            <w:r w:rsidR="002A2E73">
              <w:rPr>
                <w:rFonts w:eastAsia="Times New Roman"/>
                <w:color w:val="202830"/>
                <w:szCs w:val="32"/>
                <w:lang w:val="sr-Latn-RS"/>
              </w:rPr>
              <w:t xml:space="preserve"> </w:t>
            </w:r>
            <w:r w:rsidR="002A2E73" w:rsidRPr="002A2E73">
              <w:rPr>
                <w:rFonts w:eastAsia="Times New Roman"/>
                <w:color w:val="202830"/>
                <w:szCs w:val="32"/>
              </w:rPr>
              <w:t>≤</w:t>
            </w:r>
            <w:r w:rsidR="002A2E73">
              <w:rPr>
                <w:rFonts w:eastAsia="Times New Roman"/>
                <w:color w:val="202830"/>
                <w:szCs w:val="32"/>
                <w:lang w:val="sr-Latn-RS"/>
              </w:rPr>
              <w:t xml:space="preserve"> X + Z </w:t>
            </w:r>
            <w:r w:rsidR="002A2E73" w:rsidRPr="002A2E73">
              <w:rPr>
                <w:rFonts w:eastAsia="Times New Roman"/>
                <w:color w:val="202830"/>
                <w:szCs w:val="32"/>
              </w:rPr>
              <w:t>≤</w:t>
            </w:r>
            <w:r w:rsidR="002A2E73">
              <w:rPr>
                <w:rFonts w:eastAsia="Times New Roman"/>
                <w:color w:val="202830"/>
                <w:szCs w:val="32"/>
                <w:lang w:val="sr-Latn-RS"/>
              </w:rPr>
              <w:t xml:space="preserve"> 25</w:t>
            </w:r>
            <w:r w:rsidR="004E3CAB">
              <w:rPr>
                <w:rFonts w:eastAsia="Times New Roman"/>
                <w:color w:val="202830"/>
                <w:szCs w:val="32"/>
                <w:lang w:val="sr-Latn-RS"/>
              </w:rPr>
              <w:t xml:space="preserve"> min</w:t>
            </w:r>
          </w:p>
        </w:tc>
      </w:tr>
      <w:bookmarkEnd w:id="27"/>
      <w:tr w:rsidR="00E83452" w14:paraId="23390867" w14:textId="77777777" w:rsidTr="00560EEB">
        <w:tc>
          <w:tcPr>
            <w:tcW w:w="2566" w:type="dxa"/>
            <w:tcMar>
              <w:top w:w="80" w:type="dxa"/>
              <w:left w:w="100" w:type="dxa"/>
              <w:bottom w:w="80" w:type="dxa"/>
              <w:right w:w="100" w:type="dxa"/>
            </w:tcMar>
            <w:vAlign w:val="center"/>
          </w:tcPr>
          <w:p w14:paraId="6D34685E" w14:textId="77777777" w:rsidR="00E83452" w:rsidRPr="00CE10F0" w:rsidRDefault="00E83452" w:rsidP="009E2245">
            <w:pPr>
              <w:spacing w:after="0" w:line="252" w:lineRule="auto"/>
              <w:rPr>
                <w:szCs w:val="32"/>
              </w:rPr>
            </w:pPr>
            <w:r w:rsidRPr="00CE10F0">
              <w:rPr>
                <w:rFonts w:eastAsia="Times New Roman"/>
                <w:color w:val="202830"/>
                <w:szCs w:val="32"/>
              </w:rPr>
              <w:t>Трајање летачке активности</w:t>
            </w:r>
          </w:p>
        </w:tc>
        <w:tc>
          <w:tcPr>
            <w:tcW w:w="1984" w:type="dxa"/>
            <w:tcMar>
              <w:top w:w="80" w:type="dxa"/>
              <w:left w:w="100" w:type="dxa"/>
              <w:bottom w:w="80" w:type="dxa"/>
              <w:right w:w="100" w:type="dxa"/>
            </w:tcMar>
            <w:vAlign w:val="center"/>
          </w:tcPr>
          <w:p w14:paraId="0E94CFF8" w14:textId="77777777" w:rsidR="00E83452" w:rsidRPr="00CE10F0" w:rsidRDefault="00E83452" w:rsidP="009E2245">
            <w:pPr>
              <w:spacing w:after="0" w:line="252" w:lineRule="auto"/>
              <w:rPr>
                <w:szCs w:val="32"/>
              </w:rPr>
            </w:pPr>
            <w:r w:rsidRPr="00CE10F0">
              <w:rPr>
                <w:rFonts w:eastAsia="Times New Roman"/>
                <w:color w:val="202830"/>
                <w:szCs w:val="32"/>
              </w:rPr>
              <w:t>троугаона расподела фактора</w:t>
            </w:r>
          </w:p>
        </w:tc>
        <w:tc>
          <w:tcPr>
            <w:tcW w:w="4690" w:type="dxa"/>
            <w:tcMar>
              <w:top w:w="80" w:type="dxa"/>
              <w:left w:w="100" w:type="dxa"/>
              <w:bottom w:w="80" w:type="dxa"/>
              <w:right w:w="100" w:type="dxa"/>
            </w:tcMar>
            <w:vAlign w:val="center"/>
          </w:tcPr>
          <w:p w14:paraId="0458A013" w14:textId="77777777" w:rsidR="00CE10F0" w:rsidRDefault="00E83452" w:rsidP="009E2245">
            <w:pPr>
              <w:spacing w:after="0" w:line="252" w:lineRule="auto"/>
              <w:rPr>
                <w:rFonts w:eastAsia="Times New Roman"/>
                <w:color w:val="202830"/>
                <w:szCs w:val="32"/>
              </w:rPr>
            </w:pPr>
            <w:r w:rsidRPr="00CE10F0">
              <w:rPr>
                <w:rFonts w:eastAsia="Times New Roman"/>
                <w:color w:val="202830"/>
                <w:szCs w:val="32"/>
              </w:rPr>
              <w:t xml:space="preserve">t = tₙ · F; </w:t>
            </w:r>
          </w:p>
          <w:p w14:paraId="7DFB0D45" w14:textId="0D1F49A3" w:rsidR="00E83452" w:rsidRPr="00CE10F0" w:rsidRDefault="00E83452" w:rsidP="009E2245">
            <w:pPr>
              <w:spacing w:after="0" w:line="252" w:lineRule="auto"/>
              <w:rPr>
                <w:szCs w:val="32"/>
              </w:rPr>
            </w:pPr>
            <w:r w:rsidRPr="00CE10F0">
              <w:rPr>
                <w:rFonts w:eastAsia="Times New Roman"/>
                <w:color w:val="202830"/>
                <w:szCs w:val="32"/>
              </w:rPr>
              <w:t>F ~ Tri(0,95; 1,00; 1,05)</w:t>
            </w:r>
          </w:p>
        </w:tc>
      </w:tr>
      <w:tr w:rsidR="00E83452" w14:paraId="4936A4B1" w14:textId="77777777" w:rsidTr="00560EEB">
        <w:tc>
          <w:tcPr>
            <w:tcW w:w="2566" w:type="dxa"/>
            <w:shd w:val="clear" w:color="auto" w:fill="F7F9FB"/>
            <w:tcMar>
              <w:top w:w="80" w:type="dxa"/>
              <w:left w:w="100" w:type="dxa"/>
              <w:bottom w:w="80" w:type="dxa"/>
              <w:right w:w="100" w:type="dxa"/>
            </w:tcMar>
            <w:vAlign w:val="center"/>
          </w:tcPr>
          <w:p w14:paraId="5E042677" w14:textId="25144D37" w:rsidR="00E83452" w:rsidRPr="00CE10F0" w:rsidRDefault="00E83452" w:rsidP="009E2245">
            <w:pPr>
              <w:spacing w:after="0" w:line="252" w:lineRule="auto"/>
              <w:rPr>
                <w:szCs w:val="32"/>
              </w:rPr>
            </w:pPr>
            <w:r w:rsidRPr="00CE10F0">
              <w:rPr>
                <w:rFonts w:eastAsia="Times New Roman"/>
                <w:color w:val="202830"/>
                <w:szCs w:val="32"/>
              </w:rPr>
              <w:t xml:space="preserve">Трајање одласка </w:t>
            </w:r>
            <w:r w:rsidR="00CE10F0">
              <w:rPr>
                <w:rFonts w:eastAsia="Times New Roman"/>
                <w:color w:val="202830"/>
                <w:szCs w:val="32"/>
              </w:rPr>
              <w:t>у зону</w:t>
            </w:r>
          </w:p>
        </w:tc>
        <w:tc>
          <w:tcPr>
            <w:tcW w:w="1984" w:type="dxa"/>
            <w:shd w:val="clear" w:color="auto" w:fill="F7F9FB"/>
            <w:tcMar>
              <w:top w:w="80" w:type="dxa"/>
              <w:left w:w="100" w:type="dxa"/>
              <w:bottom w:w="80" w:type="dxa"/>
              <w:right w:w="100" w:type="dxa"/>
            </w:tcMar>
            <w:vAlign w:val="center"/>
          </w:tcPr>
          <w:p w14:paraId="60449545" w14:textId="77777777" w:rsidR="00E83452" w:rsidRPr="00CE10F0" w:rsidRDefault="00E83452" w:rsidP="009E2245">
            <w:pPr>
              <w:spacing w:after="0" w:line="252" w:lineRule="auto"/>
              <w:rPr>
                <w:szCs w:val="32"/>
              </w:rPr>
            </w:pPr>
            <w:r w:rsidRPr="00CE10F0">
              <w:rPr>
                <w:rFonts w:eastAsia="Times New Roman"/>
                <w:color w:val="202830"/>
                <w:szCs w:val="32"/>
              </w:rPr>
              <w:t>троугаона расподела</w:t>
            </w:r>
          </w:p>
        </w:tc>
        <w:tc>
          <w:tcPr>
            <w:tcW w:w="4690" w:type="dxa"/>
            <w:shd w:val="clear" w:color="auto" w:fill="F7F9FB"/>
            <w:tcMar>
              <w:top w:w="80" w:type="dxa"/>
              <w:left w:w="100" w:type="dxa"/>
              <w:bottom w:w="80" w:type="dxa"/>
              <w:right w:w="100" w:type="dxa"/>
            </w:tcMar>
            <w:vAlign w:val="center"/>
          </w:tcPr>
          <w:p w14:paraId="77304C0B" w14:textId="77777777" w:rsidR="00CE10F0" w:rsidRDefault="00E83452" w:rsidP="009E2245">
            <w:pPr>
              <w:spacing w:after="0" w:line="252" w:lineRule="auto"/>
              <w:rPr>
                <w:rFonts w:eastAsia="Times New Roman"/>
                <w:color w:val="202830"/>
                <w:szCs w:val="32"/>
              </w:rPr>
            </w:pPr>
            <w:r w:rsidRPr="00CE10F0">
              <w:rPr>
                <w:rFonts w:eastAsia="Times New Roman"/>
                <w:color w:val="202830"/>
                <w:szCs w:val="32"/>
              </w:rPr>
              <w:t>Tri(max(0, tₙ − 2); tₙ; tₙ + 2) min;</w:t>
            </w:r>
          </w:p>
          <w:p w14:paraId="421F6370" w14:textId="12E240DA" w:rsidR="00E83452" w:rsidRPr="00CE10F0" w:rsidRDefault="00E83452" w:rsidP="009E2245">
            <w:pPr>
              <w:spacing w:after="0" w:line="252" w:lineRule="auto"/>
              <w:rPr>
                <w:szCs w:val="32"/>
              </w:rPr>
            </w:pPr>
            <w:r w:rsidRPr="00CE10F0">
              <w:rPr>
                <w:rFonts w:eastAsia="Times New Roman"/>
                <w:color w:val="202830"/>
                <w:szCs w:val="32"/>
              </w:rPr>
              <w:t>ако је tₙ = 0, трајање остаје 0</w:t>
            </w:r>
          </w:p>
        </w:tc>
      </w:tr>
      <w:tr w:rsidR="00E83452" w14:paraId="55AA50F8" w14:textId="77777777" w:rsidTr="00560EEB">
        <w:tc>
          <w:tcPr>
            <w:tcW w:w="2566" w:type="dxa"/>
            <w:tcMar>
              <w:top w:w="80" w:type="dxa"/>
              <w:left w:w="100" w:type="dxa"/>
              <w:bottom w:w="80" w:type="dxa"/>
              <w:right w:w="100" w:type="dxa"/>
            </w:tcMar>
            <w:vAlign w:val="center"/>
          </w:tcPr>
          <w:p w14:paraId="5058EE72" w14:textId="77777777" w:rsidR="00E83452" w:rsidRPr="00CE10F0" w:rsidRDefault="00E83452" w:rsidP="009E2245">
            <w:pPr>
              <w:spacing w:after="0" w:line="252" w:lineRule="auto"/>
              <w:rPr>
                <w:szCs w:val="32"/>
              </w:rPr>
            </w:pPr>
            <w:r w:rsidRPr="00CE10F0">
              <w:rPr>
                <w:rFonts w:eastAsia="Times New Roman"/>
                <w:color w:val="202830"/>
                <w:szCs w:val="32"/>
              </w:rPr>
              <w:t>Трајање повратка ка аеродрому</w:t>
            </w:r>
          </w:p>
        </w:tc>
        <w:tc>
          <w:tcPr>
            <w:tcW w:w="1984" w:type="dxa"/>
            <w:tcMar>
              <w:top w:w="80" w:type="dxa"/>
              <w:left w:w="100" w:type="dxa"/>
              <w:bottom w:w="80" w:type="dxa"/>
              <w:right w:w="100" w:type="dxa"/>
            </w:tcMar>
            <w:vAlign w:val="center"/>
          </w:tcPr>
          <w:p w14:paraId="7EC06493" w14:textId="77777777" w:rsidR="00E83452" w:rsidRPr="00CE10F0" w:rsidRDefault="00E83452" w:rsidP="009E2245">
            <w:pPr>
              <w:spacing w:after="0" w:line="252" w:lineRule="auto"/>
              <w:rPr>
                <w:szCs w:val="32"/>
              </w:rPr>
            </w:pPr>
            <w:r w:rsidRPr="00CE10F0">
              <w:rPr>
                <w:rFonts w:eastAsia="Times New Roman"/>
                <w:color w:val="202830"/>
                <w:szCs w:val="32"/>
              </w:rPr>
              <w:t>троугаона расподела</w:t>
            </w:r>
          </w:p>
        </w:tc>
        <w:tc>
          <w:tcPr>
            <w:tcW w:w="4690" w:type="dxa"/>
            <w:tcMar>
              <w:top w:w="80" w:type="dxa"/>
              <w:left w:w="100" w:type="dxa"/>
              <w:bottom w:w="80" w:type="dxa"/>
              <w:right w:w="100" w:type="dxa"/>
            </w:tcMar>
            <w:vAlign w:val="center"/>
          </w:tcPr>
          <w:p w14:paraId="54243C04" w14:textId="77777777" w:rsidR="00CE10F0" w:rsidRDefault="00E83452" w:rsidP="009E2245">
            <w:pPr>
              <w:spacing w:after="0" w:line="252" w:lineRule="auto"/>
              <w:rPr>
                <w:rFonts w:eastAsia="Times New Roman"/>
                <w:color w:val="202830"/>
                <w:szCs w:val="32"/>
              </w:rPr>
            </w:pPr>
            <w:r w:rsidRPr="00CE10F0">
              <w:rPr>
                <w:rFonts w:eastAsia="Times New Roman"/>
                <w:color w:val="202830"/>
                <w:szCs w:val="32"/>
              </w:rPr>
              <w:t xml:space="preserve">Tri(max(0, tₙ − 2); tₙ; tₙ + 2) min; </w:t>
            </w:r>
          </w:p>
          <w:p w14:paraId="35DF6173" w14:textId="212644A5" w:rsidR="00E83452" w:rsidRPr="00CE10F0" w:rsidRDefault="00E83452" w:rsidP="009E2245">
            <w:pPr>
              <w:spacing w:after="0" w:line="252" w:lineRule="auto"/>
              <w:rPr>
                <w:szCs w:val="32"/>
              </w:rPr>
            </w:pPr>
            <w:r w:rsidRPr="00CE10F0">
              <w:rPr>
                <w:rFonts w:eastAsia="Times New Roman"/>
                <w:color w:val="202830"/>
                <w:szCs w:val="32"/>
              </w:rPr>
              <w:t>ако је tₙ = 0, трајање остаје 0</w:t>
            </w:r>
          </w:p>
        </w:tc>
      </w:tr>
      <w:tr w:rsidR="00E83452" w14:paraId="788CE892" w14:textId="77777777" w:rsidTr="00560EEB">
        <w:tc>
          <w:tcPr>
            <w:tcW w:w="2566" w:type="dxa"/>
            <w:shd w:val="clear" w:color="auto" w:fill="F7F9FB"/>
            <w:tcMar>
              <w:top w:w="80" w:type="dxa"/>
              <w:left w:w="100" w:type="dxa"/>
              <w:bottom w:w="80" w:type="dxa"/>
              <w:right w:w="100" w:type="dxa"/>
            </w:tcMar>
            <w:vAlign w:val="center"/>
          </w:tcPr>
          <w:p w14:paraId="01F10BEB" w14:textId="77777777" w:rsidR="00E83452" w:rsidRPr="00CE10F0" w:rsidRDefault="00E83452" w:rsidP="009E2245">
            <w:pPr>
              <w:spacing w:after="0" w:line="252" w:lineRule="auto"/>
              <w:rPr>
                <w:szCs w:val="32"/>
              </w:rPr>
            </w:pPr>
            <w:r w:rsidRPr="00CE10F0">
              <w:rPr>
                <w:rFonts w:eastAsia="Times New Roman"/>
                <w:color w:val="202830"/>
                <w:szCs w:val="32"/>
              </w:rPr>
              <w:t>Почетна количина горива после допуне</w:t>
            </w:r>
          </w:p>
        </w:tc>
        <w:tc>
          <w:tcPr>
            <w:tcW w:w="1984" w:type="dxa"/>
            <w:shd w:val="clear" w:color="auto" w:fill="F7F9FB"/>
            <w:tcMar>
              <w:top w:w="80" w:type="dxa"/>
              <w:left w:w="100" w:type="dxa"/>
              <w:bottom w:w="80" w:type="dxa"/>
              <w:right w:w="100" w:type="dxa"/>
            </w:tcMar>
            <w:vAlign w:val="center"/>
          </w:tcPr>
          <w:p w14:paraId="1762F756" w14:textId="77777777" w:rsidR="00E83452" w:rsidRPr="00CE10F0" w:rsidRDefault="00E83452" w:rsidP="009E2245">
            <w:pPr>
              <w:spacing w:after="0" w:line="252" w:lineRule="auto"/>
              <w:rPr>
                <w:szCs w:val="32"/>
              </w:rPr>
            </w:pPr>
            <w:r w:rsidRPr="00CE10F0">
              <w:rPr>
                <w:rFonts w:eastAsia="Times New Roman"/>
                <w:color w:val="202830"/>
                <w:szCs w:val="32"/>
              </w:rPr>
              <w:t>униформна расподела</w:t>
            </w:r>
          </w:p>
        </w:tc>
        <w:tc>
          <w:tcPr>
            <w:tcW w:w="4690" w:type="dxa"/>
            <w:shd w:val="clear" w:color="auto" w:fill="F7F9FB"/>
            <w:tcMar>
              <w:top w:w="80" w:type="dxa"/>
              <w:left w:w="100" w:type="dxa"/>
              <w:bottom w:w="80" w:type="dxa"/>
              <w:right w:w="100" w:type="dxa"/>
            </w:tcMar>
            <w:vAlign w:val="center"/>
          </w:tcPr>
          <w:p w14:paraId="4AB7643A" w14:textId="053F3BCB" w:rsidR="00E83452" w:rsidRPr="00CE10F0" w:rsidRDefault="00E83452" w:rsidP="009E2245">
            <w:pPr>
              <w:spacing w:after="0" w:line="252" w:lineRule="auto"/>
              <w:rPr>
                <w:szCs w:val="32"/>
              </w:rPr>
            </w:pPr>
            <w:r w:rsidRPr="00CE10F0">
              <w:rPr>
                <w:rFonts w:eastAsia="Times New Roman"/>
                <w:color w:val="202830"/>
                <w:szCs w:val="32"/>
              </w:rPr>
              <w:t>m₀ = m</w:t>
            </w:r>
            <w:r w:rsidR="00CE10F0">
              <w:rPr>
                <w:rFonts w:eastAsia="Times New Roman"/>
                <w:color w:val="202830"/>
                <w:szCs w:val="32"/>
                <w:vertAlign w:val="subscript"/>
                <w:lang w:val="sr-Latn-RS"/>
              </w:rPr>
              <w:t>norm</w:t>
            </w:r>
            <w:r w:rsidRPr="00CE10F0">
              <w:rPr>
                <w:rFonts w:eastAsia="Times New Roman"/>
                <w:color w:val="202830"/>
                <w:szCs w:val="32"/>
              </w:rPr>
              <w:t xml:space="preserve"> · U; U ~ U(0,97; 1,00), уз ограничење максималним капацитетом</w:t>
            </w:r>
          </w:p>
        </w:tc>
      </w:tr>
      <w:tr w:rsidR="00E83452" w14:paraId="27F8FA90" w14:textId="77777777" w:rsidTr="00560EEB">
        <w:tc>
          <w:tcPr>
            <w:tcW w:w="2566" w:type="dxa"/>
            <w:tcMar>
              <w:top w:w="80" w:type="dxa"/>
              <w:left w:w="100" w:type="dxa"/>
              <w:bottom w:w="80" w:type="dxa"/>
              <w:right w:w="100" w:type="dxa"/>
            </w:tcMar>
            <w:vAlign w:val="center"/>
          </w:tcPr>
          <w:p w14:paraId="50C331A2" w14:textId="77777777" w:rsidR="00E83452" w:rsidRPr="00CE10F0" w:rsidRDefault="00E83452" w:rsidP="009E2245">
            <w:pPr>
              <w:spacing w:after="0" w:line="252" w:lineRule="auto"/>
              <w:rPr>
                <w:szCs w:val="32"/>
              </w:rPr>
            </w:pPr>
            <w:r w:rsidRPr="00CE10F0">
              <w:rPr>
                <w:rFonts w:eastAsia="Times New Roman"/>
                <w:color w:val="202830"/>
                <w:szCs w:val="32"/>
              </w:rPr>
              <w:t>Трајање прилаза</w:t>
            </w:r>
          </w:p>
        </w:tc>
        <w:tc>
          <w:tcPr>
            <w:tcW w:w="1984" w:type="dxa"/>
            <w:tcMar>
              <w:top w:w="80" w:type="dxa"/>
              <w:left w:w="100" w:type="dxa"/>
              <w:bottom w:w="80" w:type="dxa"/>
              <w:right w:w="100" w:type="dxa"/>
            </w:tcMar>
            <w:vAlign w:val="center"/>
          </w:tcPr>
          <w:p w14:paraId="6B53F2C9" w14:textId="77777777" w:rsidR="00E83452" w:rsidRPr="00CE10F0" w:rsidRDefault="00E83452" w:rsidP="009E2245">
            <w:pPr>
              <w:spacing w:after="0" w:line="252" w:lineRule="auto"/>
              <w:rPr>
                <w:szCs w:val="32"/>
              </w:rPr>
            </w:pPr>
            <w:r w:rsidRPr="00CE10F0">
              <w:rPr>
                <w:rFonts w:eastAsia="Times New Roman"/>
                <w:color w:val="202830"/>
                <w:szCs w:val="32"/>
              </w:rPr>
              <w:t>троугаона расподела фактора</w:t>
            </w:r>
          </w:p>
        </w:tc>
        <w:tc>
          <w:tcPr>
            <w:tcW w:w="4690" w:type="dxa"/>
            <w:tcMar>
              <w:top w:w="80" w:type="dxa"/>
              <w:left w:w="100" w:type="dxa"/>
              <w:bottom w:w="80" w:type="dxa"/>
              <w:right w:w="100" w:type="dxa"/>
            </w:tcMar>
            <w:vAlign w:val="center"/>
          </w:tcPr>
          <w:p w14:paraId="58B7E057" w14:textId="77777777" w:rsidR="00CE10F0" w:rsidRDefault="00E83452" w:rsidP="009E2245">
            <w:pPr>
              <w:spacing w:after="0" w:line="252" w:lineRule="auto"/>
              <w:rPr>
                <w:rFonts w:eastAsia="Times New Roman"/>
                <w:color w:val="202830"/>
                <w:szCs w:val="32"/>
              </w:rPr>
            </w:pPr>
            <w:r w:rsidRPr="00CE10F0">
              <w:rPr>
                <w:rFonts w:eastAsia="Times New Roman"/>
                <w:color w:val="202830"/>
                <w:szCs w:val="32"/>
              </w:rPr>
              <w:t>t = t</w:t>
            </w:r>
            <w:r w:rsidRPr="00CE10F0">
              <w:rPr>
                <w:rFonts w:eastAsia="Times New Roman"/>
                <w:color w:val="202830"/>
                <w:szCs w:val="32"/>
                <w:vertAlign w:val="subscript"/>
              </w:rPr>
              <w:t xml:space="preserve">instr/vis · </w:t>
            </w:r>
            <w:r w:rsidRPr="00CE10F0">
              <w:rPr>
                <w:rFonts w:eastAsia="Times New Roman"/>
                <w:color w:val="202830"/>
                <w:szCs w:val="32"/>
              </w:rPr>
              <w:t xml:space="preserve">F; F ~ Tri(1,00; 1,10; 1,30); </w:t>
            </w:r>
          </w:p>
          <w:p w14:paraId="0E95E82F" w14:textId="0B445D31" w:rsidR="00E83452" w:rsidRPr="00CE10F0" w:rsidRDefault="00E83452" w:rsidP="009E2245">
            <w:pPr>
              <w:spacing w:after="0" w:line="252" w:lineRule="auto"/>
              <w:rPr>
                <w:szCs w:val="32"/>
              </w:rPr>
            </w:pPr>
            <w:r w:rsidRPr="00CE10F0">
              <w:rPr>
                <w:rFonts w:eastAsia="Times New Roman"/>
                <w:color w:val="202830"/>
                <w:szCs w:val="32"/>
              </w:rPr>
              <w:t>код IFR прилаза додаје се још 5 s до додира</w:t>
            </w:r>
          </w:p>
        </w:tc>
      </w:tr>
      <w:tr w:rsidR="00E83452" w14:paraId="1FDEC7C6" w14:textId="77777777" w:rsidTr="00560EEB">
        <w:tc>
          <w:tcPr>
            <w:tcW w:w="2566" w:type="dxa"/>
            <w:shd w:val="clear" w:color="auto" w:fill="F7F9FB"/>
            <w:tcMar>
              <w:top w:w="80" w:type="dxa"/>
              <w:left w:w="100" w:type="dxa"/>
              <w:bottom w:w="80" w:type="dxa"/>
              <w:right w:w="100" w:type="dxa"/>
            </w:tcMar>
            <w:vAlign w:val="center"/>
          </w:tcPr>
          <w:p w14:paraId="15B13597" w14:textId="77777777" w:rsidR="00E83452" w:rsidRPr="00CE10F0" w:rsidRDefault="00E83452" w:rsidP="009E2245">
            <w:pPr>
              <w:spacing w:after="0" w:line="252" w:lineRule="auto"/>
              <w:rPr>
                <w:szCs w:val="32"/>
              </w:rPr>
            </w:pPr>
            <w:r w:rsidRPr="00CE10F0">
              <w:rPr>
                <w:rFonts w:eastAsia="Times New Roman"/>
                <w:color w:val="202830"/>
                <w:szCs w:val="32"/>
              </w:rPr>
              <w:t>Појава неуспелог прилаза</w:t>
            </w:r>
          </w:p>
        </w:tc>
        <w:tc>
          <w:tcPr>
            <w:tcW w:w="1984" w:type="dxa"/>
            <w:shd w:val="clear" w:color="auto" w:fill="F7F9FB"/>
            <w:tcMar>
              <w:top w:w="80" w:type="dxa"/>
              <w:left w:w="100" w:type="dxa"/>
              <w:bottom w:w="80" w:type="dxa"/>
              <w:right w:w="100" w:type="dxa"/>
            </w:tcMar>
            <w:vAlign w:val="center"/>
          </w:tcPr>
          <w:p w14:paraId="4A619C13" w14:textId="3B600CB8" w:rsidR="00E83452" w:rsidRPr="00CE10F0" w:rsidRDefault="00E83452" w:rsidP="009E2245">
            <w:pPr>
              <w:spacing w:after="0" w:line="252" w:lineRule="auto"/>
              <w:rPr>
                <w:szCs w:val="32"/>
              </w:rPr>
            </w:pPr>
            <w:r w:rsidRPr="00CE10F0">
              <w:rPr>
                <w:rFonts w:eastAsia="Times New Roman"/>
                <w:color w:val="202830"/>
                <w:szCs w:val="32"/>
              </w:rPr>
              <w:t>Bernoulli</w:t>
            </w:r>
            <w:r w:rsidR="00CE10F0">
              <w:rPr>
                <w:rFonts w:eastAsia="Times New Roman"/>
                <w:color w:val="202830"/>
                <w:szCs w:val="32"/>
              </w:rPr>
              <w:t>-ј</w:t>
            </w:r>
            <w:r w:rsidRPr="00CE10F0">
              <w:rPr>
                <w:rFonts w:eastAsia="Times New Roman"/>
                <w:color w:val="202830"/>
                <w:szCs w:val="32"/>
              </w:rPr>
              <w:t>ева расподела при сваком IFR покушају</w:t>
            </w:r>
          </w:p>
        </w:tc>
        <w:tc>
          <w:tcPr>
            <w:tcW w:w="4690" w:type="dxa"/>
            <w:shd w:val="clear" w:color="auto" w:fill="F7F9FB"/>
            <w:tcMar>
              <w:top w:w="80" w:type="dxa"/>
              <w:left w:w="100" w:type="dxa"/>
              <w:bottom w:w="80" w:type="dxa"/>
              <w:right w:w="100" w:type="dxa"/>
            </w:tcMar>
            <w:vAlign w:val="center"/>
          </w:tcPr>
          <w:p w14:paraId="1DAD63EA" w14:textId="33F9A539" w:rsidR="00E83452" w:rsidRPr="00CE10F0" w:rsidRDefault="00E83452" w:rsidP="009E2245">
            <w:pPr>
              <w:spacing w:after="0" w:line="252" w:lineRule="auto"/>
              <w:rPr>
                <w:szCs w:val="32"/>
                <w:lang w:val="en-US"/>
              </w:rPr>
            </w:pPr>
            <w:r w:rsidRPr="00CE10F0">
              <w:rPr>
                <w:rFonts w:eastAsia="Times New Roman"/>
                <w:color w:val="202830"/>
                <w:szCs w:val="32"/>
              </w:rPr>
              <w:t xml:space="preserve">P(GA) </w:t>
            </w:r>
            <w:r w:rsidR="00CE10F0">
              <w:rPr>
                <w:rFonts w:eastAsia="Times New Roman"/>
                <w:color w:val="202830"/>
                <w:szCs w:val="32"/>
              </w:rPr>
              <w:t xml:space="preserve">дефинисана за сваки тип посебно као </w:t>
            </w:r>
            <w:r w:rsidR="00CE10F0" w:rsidRPr="00CE10F0">
              <w:rPr>
                <w:rFonts w:eastAsia="Times New Roman"/>
                <w:color w:val="202830"/>
                <w:szCs w:val="32"/>
                <w:lang w:val="en-US"/>
              </w:rPr>
              <w:t>go_around_probability</w:t>
            </w:r>
          </w:p>
        </w:tc>
      </w:tr>
      <w:tr w:rsidR="00E83452" w14:paraId="4F243B72" w14:textId="77777777" w:rsidTr="00560EEB">
        <w:tc>
          <w:tcPr>
            <w:tcW w:w="2566" w:type="dxa"/>
            <w:tcMar>
              <w:top w:w="80" w:type="dxa"/>
              <w:left w:w="100" w:type="dxa"/>
              <w:bottom w:w="80" w:type="dxa"/>
              <w:right w:w="100" w:type="dxa"/>
            </w:tcMar>
            <w:vAlign w:val="center"/>
          </w:tcPr>
          <w:p w14:paraId="40A2C082" w14:textId="77777777" w:rsidR="00E83452" w:rsidRPr="00CE10F0" w:rsidRDefault="00E83452" w:rsidP="009E2245">
            <w:pPr>
              <w:spacing w:after="0" w:line="252" w:lineRule="auto"/>
              <w:rPr>
                <w:szCs w:val="32"/>
              </w:rPr>
            </w:pPr>
            <w:r w:rsidRPr="00CE10F0">
              <w:rPr>
                <w:rFonts w:eastAsia="Times New Roman"/>
                <w:color w:val="202830"/>
                <w:szCs w:val="32"/>
              </w:rPr>
              <w:t>Повратак од MAPt до IAF после неуспелог прилаза</w:t>
            </w:r>
          </w:p>
        </w:tc>
        <w:tc>
          <w:tcPr>
            <w:tcW w:w="1984" w:type="dxa"/>
            <w:tcMar>
              <w:top w:w="80" w:type="dxa"/>
              <w:left w:w="100" w:type="dxa"/>
              <w:bottom w:w="80" w:type="dxa"/>
              <w:right w:w="100" w:type="dxa"/>
            </w:tcMar>
            <w:vAlign w:val="center"/>
          </w:tcPr>
          <w:p w14:paraId="3EC0234D" w14:textId="77777777" w:rsidR="00E83452" w:rsidRPr="00CE10F0" w:rsidRDefault="00E83452" w:rsidP="009E2245">
            <w:pPr>
              <w:spacing w:after="0" w:line="252" w:lineRule="auto"/>
              <w:rPr>
                <w:szCs w:val="32"/>
              </w:rPr>
            </w:pPr>
            <w:r w:rsidRPr="00CE10F0">
              <w:rPr>
                <w:rFonts w:eastAsia="Times New Roman"/>
                <w:color w:val="202830"/>
                <w:szCs w:val="32"/>
              </w:rPr>
              <w:t>троугаона расподела фактора</w:t>
            </w:r>
          </w:p>
        </w:tc>
        <w:tc>
          <w:tcPr>
            <w:tcW w:w="4690" w:type="dxa"/>
            <w:tcMar>
              <w:top w:w="80" w:type="dxa"/>
              <w:left w:w="100" w:type="dxa"/>
              <w:bottom w:w="80" w:type="dxa"/>
              <w:right w:w="100" w:type="dxa"/>
            </w:tcMar>
            <w:vAlign w:val="center"/>
          </w:tcPr>
          <w:p w14:paraId="6C172646" w14:textId="13D5FDB8" w:rsidR="00E83452" w:rsidRPr="00CE10F0" w:rsidRDefault="00E83452" w:rsidP="009E2245">
            <w:pPr>
              <w:spacing w:after="0" w:line="252" w:lineRule="auto"/>
              <w:rPr>
                <w:szCs w:val="32"/>
              </w:rPr>
            </w:pPr>
            <w:r w:rsidRPr="00CE10F0">
              <w:rPr>
                <w:rFonts w:eastAsia="Times New Roman"/>
                <w:color w:val="202830"/>
                <w:szCs w:val="32"/>
              </w:rPr>
              <w:t>t = t</w:t>
            </w:r>
            <w:r w:rsidR="00FB02EE">
              <w:rPr>
                <w:rFonts w:eastAsia="Times New Roman"/>
                <w:color w:val="202830"/>
                <w:szCs w:val="32"/>
                <w:vertAlign w:val="subscript"/>
                <w:lang w:val="sr-Latn-RS"/>
              </w:rPr>
              <w:t>tip</w:t>
            </w:r>
            <w:r w:rsidRPr="00CE10F0">
              <w:rPr>
                <w:rFonts w:eastAsia="Times New Roman"/>
                <w:color w:val="202830"/>
                <w:szCs w:val="32"/>
              </w:rPr>
              <w:t xml:space="preserve"> · F; F ~ Tri(0,90; 1,10; 1,20). </w:t>
            </w:r>
          </w:p>
        </w:tc>
      </w:tr>
      <w:tr w:rsidR="00E83452" w14:paraId="383AD475" w14:textId="77777777" w:rsidTr="00560EEB">
        <w:tc>
          <w:tcPr>
            <w:tcW w:w="2566" w:type="dxa"/>
            <w:shd w:val="clear" w:color="auto" w:fill="F7F9FB"/>
            <w:tcMar>
              <w:top w:w="80" w:type="dxa"/>
              <w:left w:w="100" w:type="dxa"/>
              <w:bottom w:w="80" w:type="dxa"/>
              <w:right w:w="100" w:type="dxa"/>
            </w:tcMar>
            <w:vAlign w:val="center"/>
          </w:tcPr>
          <w:p w14:paraId="3C097389" w14:textId="4277A5A9" w:rsidR="00E83452" w:rsidRPr="00CE10F0" w:rsidRDefault="00E83452" w:rsidP="009E2245">
            <w:pPr>
              <w:spacing w:after="0" w:line="252" w:lineRule="auto"/>
              <w:rPr>
                <w:szCs w:val="32"/>
              </w:rPr>
            </w:pPr>
            <w:r w:rsidRPr="00CE10F0">
              <w:rPr>
                <w:rFonts w:eastAsia="Times New Roman"/>
                <w:color w:val="202830"/>
                <w:szCs w:val="32"/>
              </w:rPr>
              <w:t xml:space="preserve">Грешка </w:t>
            </w:r>
            <w:r w:rsidR="00560EEB">
              <w:rPr>
                <w:rFonts w:eastAsia="Times New Roman"/>
                <w:color w:val="202830"/>
                <w:szCs w:val="32"/>
              </w:rPr>
              <w:t>одржавања раздвајања</w:t>
            </w:r>
            <w:r w:rsidRPr="00CE10F0">
              <w:rPr>
                <w:rFonts w:eastAsia="Times New Roman"/>
                <w:color w:val="202830"/>
                <w:szCs w:val="32"/>
              </w:rPr>
              <w:t xml:space="preserve"> у Harris</w:t>
            </w:r>
            <w:r w:rsidR="00FB02EE">
              <w:rPr>
                <w:rFonts w:eastAsia="Times New Roman"/>
                <w:color w:val="202830"/>
                <w:szCs w:val="32"/>
                <w:lang w:val="sr-Latn-RS"/>
              </w:rPr>
              <w:t>-</w:t>
            </w:r>
            <w:r w:rsidRPr="00CE10F0">
              <w:rPr>
                <w:rFonts w:eastAsia="Times New Roman"/>
                <w:color w:val="202830"/>
                <w:szCs w:val="32"/>
              </w:rPr>
              <w:t>овом моделу</w:t>
            </w:r>
          </w:p>
        </w:tc>
        <w:tc>
          <w:tcPr>
            <w:tcW w:w="1984" w:type="dxa"/>
            <w:shd w:val="clear" w:color="auto" w:fill="F7F9FB"/>
            <w:tcMar>
              <w:top w:w="80" w:type="dxa"/>
              <w:left w:w="100" w:type="dxa"/>
              <w:bottom w:w="80" w:type="dxa"/>
              <w:right w:w="100" w:type="dxa"/>
            </w:tcMar>
            <w:vAlign w:val="center"/>
          </w:tcPr>
          <w:p w14:paraId="51A2108E" w14:textId="77777777" w:rsidR="00E83452" w:rsidRPr="00CE10F0" w:rsidRDefault="00E83452" w:rsidP="009E2245">
            <w:pPr>
              <w:spacing w:after="0" w:line="252" w:lineRule="auto"/>
              <w:rPr>
                <w:szCs w:val="32"/>
              </w:rPr>
            </w:pPr>
            <w:r w:rsidRPr="00CE10F0">
              <w:rPr>
                <w:rFonts w:eastAsia="Times New Roman"/>
                <w:color w:val="202830"/>
                <w:szCs w:val="32"/>
              </w:rPr>
              <w:t>нормална расподела (аналитички квантил)</w:t>
            </w:r>
          </w:p>
        </w:tc>
        <w:tc>
          <w:tcPr>
            <w:tcW w:w="4690" w:type="dxa"/>
            <w:shd w:val="clear" w:color="auto" w:fill="F7F9FB"/>
            <w:tcMar>
              <w:top w:w="80" w:type="dxa"/>
              <w:left w:w="100" w:type="dxa"/>
              <w:bottom w:w="80" w:type="dxa"/>
              <w:right w:w="100" w:type="dxa"/>
            </w:tcMar>
            <w:vAlign w:val="center"/>
          </w:tcPr>
          <w:p w14:paraId="516203DB" w14:textId="63DF1F73" w:rsidR="00E83452" w:rsidRPr="00FB02EE" w:rsidRDefault="00E83452" w:rsidP="009E2245">
            <w:pPr>
              <w:spacing w:after="0" w:line="252" w:lineRule="auto"/>
              <w:rPr>
                <w:szCs w:val="32"/>
                <w:lang w:val="sr-Latn-RS"/>
              </w:rPr>
            </w:pPr>
            <w:r w:rsidRPr="00CE10F0">
              <w:rPr>
                <w:rFonts w:eastAsia="Times New Roman"/>
                <w:color w:val="202830"/>
                <w:szCs w:val="32"/>
              </w:rPr>
              <w:t>ε ~ N(0, σ²); код подразумева σ = 20 s и вероватноћу нарушавања 0,05 ако параметри нису другачије задати</w:t>
            </w:r>
          </w:p>
        </w:tc>
      </w:tr>
    </w:tbl>
    <w:p w14:paraId="154669DD" w14:textId="77777777" w:rsidR="004558E7" w:rsidRDefault="004558E7" w:rsidP="0025325C">
      <w:pPr>
        <w:rPr>
          <w:rFonts w:cs="Times New Roman"/>
          <w:szCs w:val="24"/>
        </w:rPr>
      </w:pPr>
    </w:p>
    <w:p w14:paraId="417170F3" w14:textId="77777777" w:rsidR="004558E7" w:rsidRPr="004558E7" w:rsidRDefault="004558E7" w:rsidP="000345A7">
      <w:pPr>
        <w:pStyle w:val="Heading2"/>
        <w:rPr>
          <w:lang w:val="sr-Latn-RS"/>
        </w:rPr>
      </w:pPr>
      <w:bookmarkStart w:id="28" w:name="_Toc236489711"/>
      <w:r w:rsidRPr="004558E7">
        <w:rPr>
          <w:lang w:val="sr-Latn-RS"/>
        </w:rPr>
        <w:t>4.6. Модел потрошње и стања горива</w:t>
      </w:r>
      <w:bookmarkEnd w:id="28"/>
    </w:p>
    <w:p w14:paraId="3806E55B" w14:textId="77777777" w:rsidR="004558E7" w:rsidRPr="004558E7" w:rsidRDefault="004558E7" w:rsidP="000345A7">
      <w:pPr>
        <w:jc w:val="both"/>
        <w:rPr>
          <w:rFonts w:cs="Times New Roman"/>
          <w:szCs w:val="24"/>
          <w:lang w:val="sr-Latn-RS"/>
        </w:rPr>
      </w:pPr>
      <w:r w:rsidRPr="004558E7">
        <w:rPr>
          <w:rFonts w:cs="Times New Roman"/>
          <w:szCs w:val="24"/>
          <w:lang w:val="sr-Latn-RS"/>
        </w:rPr>
        <w:t xml:space="preserve">Количина горива прати се засебно за сваки ваздухоплов током целе репликације. Потрошња се обрачунава у сваком временском кораку, применом вредности </w:t>
      </w:r>
      <w:r w:rsidRPr="004558E7">
        <w:rPr>
          <w:rFonts w:cs="Times New Roman"/>
          <w:szCs w:val="24"/>
          <w:lang w:val="sr-Latn-RS"/>
        </w:rPr>
        <w:lastRenderedPageBreak/>
        <w:t>карактеристичне за тренутну фазу лета. У моделу су раздвојене потрошње током летачке активности, повратка ка аеродрому, холдинга, прилаза и повратка после неуспелог прилаза.</w:t>
      </w:r>
    </w:p>
    <w:p w14:paraId="7B99AE0B" w14:textId="77777777" w:rsidR="004558E7" w:rsidRPr="004558E7" w:rsidRDefault="004558E7" w:rsidP="000345A7">
      <w:pPr>
        <w:jc w:val="both"/>
        <w:rPr>
          <w:rFonts w:cs="Times New Roman"/>
          <w:szCs w:val="24"/>
          <w:lang w:val="sr-Latn-RS"/>
        </w:rPr>
      </w:pPr>
      <w:r w:rsidRPr="004558E7">
        <w:rPr>
          <w:rFonts w:cs="Times New Roman"/>
          <w:szCs w:val="24"/>
          <w:lang w:val="sr-Latn-RS"/>
        </w:rPr>
        <w:t>Промена количине горива у једном временском кораку може се представити изразом:</w:t>
      </w:r>
    </w:p>
    <w:p w14:paraId="20A58C59" w14:textId="4256A3F5" w:rsidR="004558E7" w:rsidRPr="004558E7" w:rsidRDefault="00000000" w:rsidP="000345A7">
      <w:pPr>
        <w:jc w:val="both"/>
        <w:rPr>
          <w:rFonts w:cs="Times New Roman"/>
          <w:i/>
          <w:szCs w:val="24"/>
          <w:lang w:val="en-US"/>
        </w:rPr>
      </w:pPr>
      <m:oMathPara>
        <m:oMath>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t+</m:t>
              </m:r>
              <m:r>
                <w:rPr>
                  <w:rFonts w:ascii="Cambria Math" w:hAnsi="Cambria Math" w:cs="Times New Roman"/>
                  <w:szCs w:val="24"/>
                  <w:lang w:val="en-US"/>
                </w:rPr>
                <m:t>Δt</m:t>
              </m:r>
            </m:sub>
          </m:sSub>
          <m:r>
            <w:rPr>
              <w:rFonts w:ascii="Cambria Math" w:hAnsi="Cambria Math" w:cs="Times New Roman"/>
              <w:szCs w:val="24"/>
            </w:rPr>
            <m:t>=</m:t>
          </m:r>
          <m:func>
            <m:funcPr>
              <m:ctrlPr>
                <w:rPr>
                  <w:rFonts w:ascii="Cambria Math" w:hAnsi="Cambria Math" w:cs="Times New Roman"/>
                  <w:i/>
                  <w:szCs w:val="24"/>
                  <w:lang w:val="en-US"/>
                </w:rPr>
              </m:ctrlPr>
            </m:funcPr>
            <m:fName>
              <m:r>
                <m:rPr>
                  <m:sty m:val="p"/>
                </m:rPr>
                <w:rPr>
                  <w:rFonts w:ascii="Cambria Math" w:hAnsi="Cambria Math" w:cs="Times New Roman"/>
                  <w:szCs w:val="24"/>
                  <w:lang w:val="en-US"/>
                </w:rPr>
                <m:t>max</m:t>
              </m:r>
            </m:fName>
            <m:e>
              <m:r>
                <w:rPr>
                  <w:rFonts w:ascii="Cambria Math" w:hAnsi="Cambria Math" w:cs="Times New Roman"/>
                  <w:szCs w:val="24"/>
                  <w:lang w:val="en-US"/>
                </w:rPr>
                <m:t xml:space="preserve">(0, </m:t>
              </m:r>
              <m:sSub>
                <m:sSubPr>
                  <m:ctrlPr>
                    <w:rPr>
                      <w:rFonts w:ascii="Cambria Math" w:hAnsi="Cambria Math" w:cs="Times New Roman"/>
                      <w:i/>
                      <w:szCs w:val="24"/>
                      <w:lang w:val="en-US"/>
                    </w:rPr>
                  </m:ctrlPr>
                </m:sSubPr>
                <m:e>
                  <m:r>
                    <w:rPr>
                      <w:rFonts w:ascii="Cambria Math" w:hAnsi="Cambria Math" w:cs="Times New Roman"/>
                      <w:szCs w:val="24"/>
                      <w:lang w:val="en-US"/>
                    </w:rPr>
                    <m:t>m</m:t>
                  </m:r>
                </m:e>
                <m:sub>
                  <m:r>
                    <w:rPr>
                      <w:rFonts w:ascii="Cambria Math" w:hAnsi="Cambria Math" w:cs="Times New Roman"/>
                      <w:szCs w:val="24"/>
                      <w:lang w:val="en-US"/>
                    </w:rPr>
                    <m:t>t</m:t>
                  </m:r>
                </m:sub>
              </m:sSub>
              <m:r>
                <w:rPr>
                  <w:rFonts w:ascii="Cambria Math" w:hAnsi="Cambria Math" w:cs="Times New Roman"/>
                  <w:szCs w:val="24"/>
                  <w:lang w:val="en-US"/>
                </w:rPr>
                <m:t>-</m:t>
              </m:r>
              <m:sSub>
                <m:sSubPr>
                  <m:ctrlPr>
                    <w:rPr>
                      <w:rFonts w:ascii="Cambria Math" w:hAnsi="Cambria Math" w:cs="Times New Roman"/>
                      <w:i/>
                      <w:szCs w:val="24"/>
                      <w:lang w:val="en-US"/>
                    </w:rPr>
                  </m:ctrlPr>
                </m:sSubPr>
                <m:e>
                  <m:r>
                    <w:rPr>
                      <w:rFonts w:ascii="Cambria Math" w:hAnsi="Cambria Math" w:cs="Times New Roman"/>
                      <w:szCs w:val="24"/>
                      <w:lang w:val="en-US"/>
                    </w:rPr>
                    <m:t>q</m:t>
                  </m:r>
                </m:e>
                <m:sub>
                  <m:r>
                    <w:rPr>
                      <w:rFonts w:ascii="Cambria Math" w:hAnsi="Cambria Math" w:cs="Times New Roman"/>
                      <w:szCs w:val="24"/>
                      <w:lang w:val="en-US"/>
                    </w:rPr>
                    <m:t>s</m:t>
                  </m:r>
                </m:sub>
              </m:sSub>
              <m:r>
                <w:rPr>
                  <w:rFonts w:ascii="Cambria Math" w:hAnsi="Cambria Math" w:cs="Times New Roman"/>
                  <w:szCs w:val="24"/>
                </w:rPr>
                <m:t>⋅</m:t>
              </m:r>
              <m:r>
                <w:rPr>
                  <w:rFonts w:ascii="Cambria Math" w:hAnsi="Cambria Math" w:cs="Times New Roman"/>
                  <w:szCs w:val="24"/>
                  <w:lang w:val="en-US"/>
                </w:rPr>
                <m:t>Δt)</m:t>
              </m:r>
            </m:e>
          </m:func>
        </m:oMath>
      </m:oMathPara>
    </w:p>
    <w:p w14:paraId="7007B83D" w14:textId="7DD2F247" w:rsidR="004558E7" w:rsidRPr="004558E7" w:rsidRDefault="004558E7" w:rsidP="000345A7">
      <w:pPr>
        <w:jc w:val="both"/>
        <w:rPr>
          <w:rFonts w:cs="Times New Roman"/>
          <w:szCs w:val="24"/>
          <w:lang w:val="sr-Latn-RS"/>
        </w:rPr>
      </w:pPr>
      <w:r w:rsidRPr="004558E7">
        <w:rPr>
          <w:rFonts w:cs="Times New Roman"/>
          <w:szCs w:val="24"/>
          <w:lang w:val="sr-Latn-RS"/>
        </w:rPr>
        <w:t>где је:</w:t>
      </w:r>
    </w:p>
    <w:p w14:paraId="7333F17F" w14:textId="32AB074E" w:rsidR="004558E7" w:rsidRPr="004558E7" w:rsidRDefault="00000000" w:rsidP="000345A7">
      <w:pPr>
        <w:numPr>
          <w:ilvl w:val="0"/>
          <w:numId w:val="15"/>
        </w:numPr>
        <w:jc w:val="both"/>
        <w:rPr>
          <w:rFonts w:cs="Times New Roman"/>
          <w:szCs w:val="24"/>
          <w:lang w:val="sr-Latn-RS"/>
        </w:rPr>
      </w:pPr>
      <m:oMath>
        <m:sSub>
          <m:sSubPr>
            <m:ctrlPr>
              <w:rPr>
                <w:rFonts w:ascii="Cambria Math" w:hAnsi="Cambria Math" w:cs="Times New Roman"/>
                <w:i/>
                <w:szCs w:val="24"/>
                <w:lang w:val="en-US"/>
              </w:rPr>
            </m:ctrlPr>
          </m:sSubPr>
          <m:e>
            <m:r>
              <w:rPr>
                <w:rFonts w:ascii="Cambria Math" w:hAnsi="Cambria Math" w:cs="Times New Roman"/>
                <w:szCs w:val="24"/>
                <w:lang w:val="en-US"/>
              </w:rPr>
              <m:t>m</m:t>
            </m:r>
          </m:e>
          <m:sub>
            <m:r>
              <w:rPr>
                <w:rFonts w:ascii="Cambria Math" w:hAnsi="Cambria Math" w:cs="Times New Roman"/>
                <w:szCs w:val="24"/>
                <w:lang w:val="en-US"/>
              </w:rPr>
              <m:t>t</m:t>
            </m:r>
          </m:sub>
        </m:sSub>
      </m:oMath>
      <w:r w:rsidR="004558E7">
        <w:rPr>
          <w:rFonts w:cs="Times New Roman"/>
          <w:szCs w:val="24"/>
          <w:vertAlign w:val="subscript"/>
          <w:lang w:val="sr-Latn-RS"/>
        </w:rPr>
        <w:t xml:space="preserve"> </w:t>
      </w:r>
      <w:r w:rsidR="004558E7" w:rsidRPr="004558E7">
        <w:rPr>
          <w:rFonts w:cs="Times New Roman"/>
          <w:szCs w:val="24"/>
          <w:lang w:val="sr-Latn-RS"/>
        </w:rPr>
        <w:t xml:space="preserve">— расположива количина горива у тренутку </w:t>
      </w:r>
      <m:oMath>
        <m:r>
          <w:rPr>
            <w:rFonts w:ascii="Cambria Math" w:hAnsi="Cambria Math" w:cs="Times New Roman"/>
            <w:szCs w:val="24"/>
            <w:lang w:val="en-US"/>
          </w:rPr>
          <m:t>t</m:t>
        </m:r>
      </m:oMath>
      <w:r w:rsidR="004558E7" w:rsidRPr="004558E7">
        <w:rPr>
          <w:rFonts w:cs="Times New Roman"/>
          <w:szCs w:val="24"/>
          <w:lang w:val="sr-Latn-RS"/>
        </w:rPr>
        <w:t xml:space="preserve">; </w:t>
      </w:r>
    </w:p>
    <w:p w14:paraId="2AC4805C" w14:textId="4B2B952A" w:rsidR="004558E7" w:rsidRPr="004558E7" w:rsidRDefault="00000000" w:rsidP="000345A7">
      <w:pPr>
        <w:numPr>
          <w:ilvl w:val="0"/>
          <w:numId w:val="15"/>
        </w:numPr>
        <w:jc w:val="both"/>
        <w:rPr>
          <w:rFonts w:cs="Times New Roman"/>
          <w:szCs w:val="24"/>
          <w:lang w:val="sr-Latn-RS"/>
        </w:rPr>
      </w:pPr>
      <m:oMath>
        <m:sSub>
          <m:sSubPr>
            <m:ctrlPr>
              <w:rPr>
                <w:rFonts w:ascii="Cambria Math" w:hAnsi="Cambria Math" w:cs="Times New Roman"/>
                <w:i/>
                <w:szCs w:val="24"/>
                <w:lang w:val="en-US"/>
              </w:rPr>
            </m:ctrlPr>
          </m:sSubPr>
          <m:e>
            <m:r>
              <w:rPr>
                <w:rFonts w:ascii="Cambria Math" w:hAnsi="Cambria Math" w:cs="Times New Roman"/>
                <w:szCs w:val="24"/>
                <w:lang w:val="en-US"/>
              </w:rPr>
              <m:t>q</m:t>
            </m:r>
          </m:e>
          <m:sub>
            <m:r>
              <w:rPr>
                <w:rFonts w:ascii="Cambria Math" w:hAnsi="Cambria Math" w:cs="Times New Roman"/>
                <w:szCs w:val="24"/>
                <w:lang w:val="en-US"/>
              </w:rPr>
              <m:t>s</m:t>
            </m:r>
          </m:sub>
        </m:sSub>
      </m:oMath>
      <w:r w:rsidR="004558E7">
        <w:rPr>
          <w:rFonts w:cs="Times New Roman"/>
          <w:szCs w:val="24"/>
          <w:vertAlign w:val="subscript"/>
          <w:lang w:val="sr-Latn-RS"/>
        </w:rPr>
        <w:t xml:space="preserve"> </w:t>
      </w:r>
      <w:r w:rsidR="004558E7" w:rsidRPr="004558E7">
        <w:rPr>
          <w:rFonts w:cs="Times New Roman"/>
          <w:szCs w:val="24"/>
          <w:lang w:val="sr-Latn-RS"/>
        </w:rPr>
        <w:t xml:space="preserve">— потрошња горива у тренутној фази лета </w:t>
      </w:r>
      <w:r w:rsidR="00B9684D">
        <w:rPr>
          <w:rFonts w:cs="Times New Roman"/>
          <w:szCs w:val="24"/>
          <w:lang w:val="sr-Latn-RS"/>
        </w:rPr>
        <w:t>s</w:t>
      </w:r>
      <w:r w:rsidR="004558E7" w:rsidRPr="004558E7">
        <w:rPr>
          <w:rFonts w:cs="Times New Roman"/>
          <w:szCs w:val="24"/>
          <w:lang w:val="sr-Latn-RS"/>
        </w:rPr>
        <w:t xml:space="preserve">; </w:t>
      </w:r>
    </w:p>
    <w:p w14:paraId="4F7D2090" w14:textId="4FB09526" w:rsidR="004558E7" w:rsidRPr="004558E7" w:rsidRDefault="00B9684D" w:rsidP="000345A7">
      <w:pPr>
        <w:numPr>
          <w:ilvl w:val="0"/>
          <w:numId w:val="15"/>
        </w:numPr>
        <w:jc w:val="both"/>
        <w:rPr>
          <w:rFonts w:cs="Times New Roman"/>
          <w:szCs w:val="24"/>
          <w:lang w:val="sr-Latn-RS"/>
        </w:rPr>
      </w:pPr>
      <m:oMath>
        <m:r>
          <w:rPr>
            <w:rFonts w:ascii="Cambria Math" w:hAnsi="Cambria Math" w:cs="Times New Roman"/>
            <w:szCs w:val="24"/>
            <w:lang w:val="en-US"/>
          </w:rPr>
          <m:t>Δt</m:t>
        </m:r>
      </m:oMath>
      <w:r w:rsidR="004558E7">
        <w:rPr>
          <w:rFonts w:cs="Times New Roman"/>
          <w:szCs w:val="24"/>
          <w:lang w:val="sr-Latn-RS"/>
        </w:rPr>
        <w:t xml:space="preserve"> </w:t>
      </w:r>
      <w:r w:rsidR="004558E7" w:rsidRPr="004558E7">
        <w:rPr>
          <w:rFonts w:cs="Times New Roman"/>
          <w:szCs w:val="24"/>
          <w:lang w:val="sr-Latn-RS"/>
        </w:rPr>
        <w:t xml:space="preserve">— временски корак симулације. </w:t>
      </w:r>
    </w:p>
    <w:p w14:paraId="0E5717AC" w14:textId="77777777" w:rsidR="004558E7" w:rsidRPr="004558E7" w:rsidRDefault="004558E7" w:rsidP="000345A7">
      <w:pPr>
        <w:jc w:val="both"/>
        <w:rPr>
          <w:rFonts w:cs="Times New Roman"/>
          <w:szCs w:val="24"/>
          <w:lang w:val="sr-Latn-RS"/>
        </w:rPr>
      </w:pPr>
      <w:r w:rsidRPr="004558E7">
        <w:rPr>
          <w:rFonts w:cs="Times New Roman"/>
          <w:szCs w:val="24"/>
          <w:lang w:val="sr-Latn-RS"/>
        </w:rPr>
        <w:t>Када је пре полетања предвиђена допуна горива, почетна количина одређује се на основу нормалне количине горива за дати тип ваздухоплова и случајног фактора:</w:t>
      </w:r>
    </w:p>
    <w:p w14:paraId="0B15AF0F" w14:textId="4A327F5D" w:rsidR="004558E7" w:rsidRPr="0002108C" w:rsidRDefault="00000000" w:rsidP="004558E7">
      <w:pPr>
        <w:rPr>
          <w:rFonts w:cs="Times New Roman"/>
          <w:i/>
          <w:szCs w:val="24"/>
          <w:lang w:val="en-US"/>
        </w:rPr>
      </w:pPr>
      <m:oMathPara>
        <m:oMath>
          <m:sSub>
            <m:sSubPr>
              <m:ctrlPr>
                <w:rPr>
                  <w:rFonts w:ascii="Cambria Math" w:hAnsi="Cambria Math" w:cs="Times New Roman"/>
                  <w:i/>
                  <w:szCs w:val="24"/>
                  <w:lang w:val="sr-Latn-RS"/>
                </w:rPr>
              </m:ctrlPr>
            </m:sSubPr>
            <m:e>
              <m:r>
                <w:rPr>
                  <w:rFonts w:ascii="Cambria Math" w:hAnsi="Cambria Math" w:cs="Times New Roman"/>
                  <w:szCs w:val="24"/>
                  <w:lang w:val="sr-Latn-RS"/>
                </w:rPr>
                <m:t>m</m:t>
              </m:r>
            </m:e>
            <m:sub>
              <m:r>
                <w:rPr>
                  <w:rFonts w:ascii="Cambria Math" w:hAnsi="Cambria Math" w:cs="Times New Roman"/>
                  <w:szCs w:val="24"/>
                  <w:lang w:val="sr-Latn-RS"/>
                </w:rPr>
                <m:t>0</m:t>
              </m:r>
            </m:sub>
          </m:sSub>
          <m:r>
            <w:rPr>
              <w:rFonts w:ascii="Cambria Math" w:hAnsi="Cambria Math" w:cs="Times New Roman"/>
              <w:szCs w:val="24"/>
              <w:lang w:val="sr-Latn-RS"/>
            </w:rPr>
            <m:t xml:space="preserve">=min </m:t>
          </m:r>
          <m:d>
            <m:dPr>
              <m:ctrlPr>
                <w:rPr>
                  <w:rFonts w:ascii="Cambria Math" w:hAnsi="Cambria Math" w:cs="Times New Roman"/>
                  <w:i/>
                  <w:szCs w:val="24"/>
                  <w:lang w:val="sr-Latn-RS"/>
                </w:rPr>
              </m:ctrlPr>
            </m:dPr>
            <m:e>
              <m:sSub>
                <m:sSubPr>
                  <m:ctrlPr>
                    <w:rPr>
                      <w:rFonts w:ascii="Cambria Math" w:hAnsi="Cambria Math" w:cs="Times New Roman"/>
                      <w:i/>
                      <w:szCs w:val="24"/>
                      <w:lang w:val="sr-Latn-RS"/>
                    </w:rPr>
                  </m:ctrlPr>
                </m:sSubPr>
                <m:e>
                  <m:r>
                    <w:rPr>
                      <w:rFonts w:ascii="Cambria Math" w:hAnsi="Cambria Math" w:cs="Times New Roman"/>
                      <w:szCs w:val="24"/>
                      <w:lang w:val="sr-Latn-RS"/>
                    </w:rPr>
                    <m:t>m</m:t>
                  </m:r>
                </m:e>
                <m:sub>
                  <m:r>
                    <w:rPr>
                      <w:rFonts w:ascii="Cambria Math" w:hAnsi="Cambria Math" w:cs="Times New Roman"/>
                      <w:szCs w:val="24"/>
                      <w:lang w:val="sr-Latn-RS"/>
                    </w:rPr>
                    <m:t>norm</m:t>
                  </m:r>
                </m:sub>
              </m:sSub>
              <m:r>
                <w:rPr>
                  <w:rFonts w:ascii="Cambria Math" w:hAnsi="Cambria Math" w:cs="Times New Roman"/>
                  <w:szCs w:val="24"/>
                </w:rPr>
                <m:t>⋅U</m:t>
              </m:r>
              <m:r>
                <w:rPr>
                  <w:rFonts w:ascii="Cambria Math" w:hAnsi="Cambria Math" w:cs="Times New Roman"/>
                  <w:szCs w:val="24"/>
                  <w:lang w:val="en-US"/>
                </w:rPr>
                <m:t xml:space="preserve">, </m:t>
              </m:r>
              <m:sSub>
                <m:sSubPr>
                  <m:ctrlPr>
                    <w:rPr>
                      <w:rFonts w:ascii="Cambria Math" w:hAnsi="Cambria Math" w:cs="Times New Roman"/>
                      <w:i/>
                      <w:szCs w:val="24"/>
                      <w:lang w:val="sr-Latn-RS"/>
                    </w:rPr>
                  </m:ctrlPr>
                </m:sSubPr>
                <m:e>
                  <m:r>
                    <w:rPr>
                      <w:rFonts w:ascii="Cambria Math" w:hAnsi="Cambria Math" w:cs="Times New Roman"/>
                      <w:szCs w:val="24"/>
                      <w:lang w:val="sr-Latn-RS"/>
                    </w:rPr>
                    <m:t>m</m:t>
                  </m:r>
                </m:e>
                <m:sub>
                  <m:r>
                    <w:rPr>
                      <w:rFonts w:ascii="Cambria Math" w:hAnsi="Cambria Math" w:cs="Times New Roman"/>
                      <w:szCs w:val="24"/>
                      <w:lang w:val="sr-Latn-RS"/>
                    </w:rPr>
                    <m:t>max</m:t>
                  </m:r>
                </m:sub>
              </m:sSub>
            </m:e>
          </m:d>
          <m:r>
            <w:rPr>
              <w:rFonts w:ascii="Cambria Math" w:hAnsi="Cambria Math" w:cs="Times New Roman"/>
              <w:szCs w:val="24"/>
              <w:lang w:val="sr-Latn-RS"/>
            </w:rPr>
            <m:t>,</m:t>
          </m:r>
          <m:r>
            <w:rPr>
              <w:rFonts w:ascii="Cambria Math" w:eastAsiaTheme="minorEastAsia" w:hAnsi="Cambria Math" w:cs="Times New Roman"/>
              <w:szCs w:val="24"/>
              <w:lang w:val="sr-Latn-RS"/>
            </w:rPr>
            <m:t xml:space="preserve">  U</m:t>
          </m:r>
          <m:r>
            <w:rPr>
              <w:rFonts w:ascii="Cambria Math" w:eastAsiaTheme="minorEastAsia" w:hAnsi="Cambria Math" w:cs="Times New Roman"/>
              <w:szCs w:val="24"/>
            </w:rPr>
            <m:t>∼U</m:t>
          </m:r>
          <m:r>
            <w:rPr>
              <w:rFonts w:ascii="Cambria Math" w:eastAsiaTheme="minorEastAsia" w:hAnsi="Cambria Math" w:cs="Times New Roman"/>
              <w:szCs w:val="24"/>
              <w:lang w:val="en-US"/>
            </w:rPr>
            <m:t>(0.97;1.00)</m:t>
          </m:r>
        </m:oMath>
      </m:oMathPara>
    </w:p>
    <w:p w14:paraId="64A8FC9B" w14:textId="1E9FB7C7" w:rsidR="004558E7" w:rsidRPr="004558E7" w:rsidRDefault="004558E7" w:rsidP="000345A7">
      <w:pPr>
        <w:jc w:val="both"/>
        <w:rPr>
          <w:rFonts w:cs="Times New Roman"/>
          <w:szCs w:val="24"/>
          <w:lang w:val="sr-Latn-RS"/>
        </w:rPr>
      </w:pPr>
      <w:r w:rsidRPr="004558E7">
        <w:rPr>
          <w:rFonts w:cs="Times New Roman"/>
          <w:szCs w:val="24"/>
          <w:lang w:val="sr-Latn-RS"/>
        </w:rPr>
        <w:t xml:space="preserve">где је </w:t>
      </w:r>
      <m:oMath>
        <m:sSub>
          <m:sSubPr>
            <m:ctrlPr>
              <w:rPr>
                <w:rFonts w:ascii="Cambria Math" w:hAnsi="Cambria Math" w:cs="Times New Roman"/>
                <w:i/>
                <w:szCs w:val="24"/>
                <w:lang w:val="sr-Latn-RS"/>
              </w:rPr>
            </m:ctrlPr>
          </m:sSubPr>
          <m:e>
            <m:r>
              <w:rPr>
                <w:rFonts w:ascii="Cambria Math" w:hAnsi="Cambria Math" w:cs="Times New Roman"/>
                <w:szCs w:val="24"/>
                <w:lang w:val="sr-Latn-RS"/>
              </w:rPr>
              <m:t>m</m:t>
            </m:r>
          </m:e>
          <m:sub>
            <m:r>
              <w:rPr>
                <w:rFonts w:ascii="Cambria Math" w:hAnsi="Cambria Math" w:cs="Times New Roman"/>
                <w:szCs w:val="24"/>
                <w:lang w:val="sr-Latn-RS"/>
              </w:rPr>
              <m:t>max</m:t>
            </m:r>
          </m:sub>
        </m:sSub>
      </m:oMath>
      <w:r w:rsidRPr="004558E7">
        <w:rPr>
          <w:rFonts w:cs="Times New Roman"/>
          <w:szCs w:val="24"/>
          <w:lang w:val="sr-Latn-RS"/>
        </w:rPr>
        <w:t>​ максимални капацитет горива. Ако допуна није предвиђена, ваздухоплов задржава преосталу количину горива из претходног лета. Ово омогућава да се последице више узастопних летова посматрају кумулативно.</w:t>
      </w:r>
    </w:p>
    <w:p w14:paraId="41EFC41D" w14:textId="4CC5BE4E" w:rsidR="004558E7" w:rsidRPr="004558E7" w:rsidRDefault="004558E7" w:rsidP="000345A7">
      <w:pPr>
        <w:jc w:val="both"/>
        <w:rPr>
          <w:rFonts w:cs="Times New Roman"/>
          <w:szCs w:val="24"/>
          <w:lang w:val="sr-Latn-RS"/>
        </w:rPr>
      </w:pPr>
      <w:r w:rsidRPr="004558E7">
        <w:rPr>
          <w:rFonts w:cs="Times New Roman"/>
          <w:szCs w:val="24"/>
          <w:lang w:val="sr-Latn-RS"/>
        </w:rPr>
        <w:t xml:space="preserve">Стање горива не одређује се само на основу преостале </w:t>
      </w:r>
      <w:r w:rsidR="00134CE6">
        <w:rPr>
          <w:rFonts w:cs="Times New Roman"/>
          <w:szCs w:val="24"/>
        </w:rPr>
        <w:t>количине</w:t>
      </w:r>
      <w:r w:rsidRPr="004558E7">
        <w:rPr>
          <w:rFonts w:cs="Times New Roman"/>
          <w:szCs w:val="24"/>
          <w:lang w:val="sr-Latn-RS"/>
        </w:rPr>
        <w:t>, већ и на основу процењеног преосталог времена лета. Оно се израчунава односом расположиве количине горива и релевантне потрошње:</w:t>
      </w:r>
    </w:p>
    <w:p w14:paraId="5F4C9B07" w14:textId="0642D6DC" w:rsidR="0002108C" w:rsidRPr="0002108C" w:rsidRDefault="00000000" w:rsidP="004558E7">
      <w:pPr>
        <w:rPr>
          <w:rFonts w:cs="Times New Roman"/>
          <w:i/>
          <w:szCs w:val="24"/>
          <w:lang w:val="en-US"/>
        </w:rPr>
      </w:pPr>
      <m:oMathPara>
        <m:oMath>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t</m:t>
              </m:r>
            </m:sub>
          </m:sSub>
          <m:r>
            <w:rPr>
              <w:rFonts w:ascii="Cambria Math" w:hAnsi="Cambria Math" w:cs="Times New Roman"/>
              <w:szCs w:val="24"/>
            </w:rPr>
            <m:t>=</m:t>
          </m:r>
          <m:f>
            <m:fPr>
              <m:ctrlPr>
                <w:rPr>
                  <w:rFonts w:ascii="Cambria Math" w:hAnsi="Cambria Math" w:cs="Times New Roman"/>
                  <w:i/>
                  <w:szCs w:val="24"/>
                  <w:lang w:val="en-US"/>
                </w:rPr>
              </m:ctrlPr>
            </m:fPr>
            <m:num>
              <m:sSub>
                <m:sSubPr>
                  <m:ctrlPr>
                    <w:rPr>
                      <w:rFonts w:ascii="Cambria Math" w:hAnsi="Cambria Math" w:cs="Times New Roman"/>
                      <w:i/>
                      <w:szCs w:val="24"/>
                      <w:lang w:val="en-US"/>
                    </w:rPr>
                  </m:ctrlPr>
                </m:sSubPr>
                <m:e>
                  <m:r>
                    <w:rPr>
                      <w:rFonts w:ascii="Cambria Math" w:hAnsi="Cambria Math" w:cs="Times New Roman"/>
                      <w:szCs w:val="24"/>
                      <w:lang w:val="en-US"/>
                    </w:rPr>
                    <m:t>m</m:t>
                  </m:r>
                </m:e>
                <m:sub>
                  <m:r>
                    <w:rPr>
                      <w:rFonts w:ascii="Cambria Math" w:hAnsi="Cambria Math" w:cs="Times New Roman"/>
                      <w:szCs w:val="24"/>
                      <w:lang w:val="en-US"/>
                    </w:rPr>
                    <m:t>t</m:t>
                  </m:r>
                </m:sub>
              </m:sSub>
            </m:num>
            <m:den>
              <m:r>
                <w:rPr>
                  <w:rFonts w:ascii="Cambria Math" w:hAnsi="Cambria Math" w:cs="Times New Roman"/>
                  <w:szCs w:val="24"/>
                  <w:lang w:val="en-US"/>
                </w:rPr>
                <m:t>q</m:t>
              </m:r>
            </m:den>
          </m:f>
        </m:oMath>
      </m:oMathPara>
    </w:p>
    <w:p w14:paraId="647D75C5" w14:textId="77777777" w:rsidR="002A2E73" w:rsidRDefault="004558E7" w:rsidP="000345A7">
      <w:pPr>
        <w:jc w:val="both"/>
        <w:rPr>
          <w:rFonts w:cs="Times New Roman"/>
          <w:szCs w:val="24"/>
        </w:rPr>
      </w:pPr>
      <w:r w:rsidRPr="004558E7">
        <w:rPr>
          <w:rFonts w:cs="Times New Roman"/>
          <w:szCs w:val="24"/>
          <w:lang w:val="sr-Latn-RS"/>
        </w:rPr>
        <w:t>где је</w:t>
      </w:r>
      <w:r w:rsidR="00B9684D">
        <w:rPr>
          <w:rFonts w:eastAsiaTheme="minorEastAsia" w:cs="Times New Roman"/>
          <w:szCs w:val="24"/>
          <w:lang w:val="sr-Latn-RS"/>
        </w:rPr>
        <w:t xml:space="preserve"> </w:t>
      </w:r>
      <m:oMath>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t</m:t>
            </m:r>
          </m:sub>
        </m:sSub>
      </m:oMath>
      <w:r w:rsidR="0002108C" w:rsidRPr="004558E7">
        <w:rPr>
          <w:rFonts w:cs="Times New Roman"/>
          <w:szCs w:val="24"/>
          <w:lang w:val="sr-Latn-RS"/>
        </w:rPr>
        <w:t xml:space="preserve"> </w:t>
      </w:r>
      <w:r w:rsidRPr="004558E7">
        <w:rPr>
          <w:rFonts w:cs="Times New Roman"/>
          <w:szCs w:val="24"/>
          <w:lang w:val="sr-Latn-RS"/>
        </w:rPr>
        <w:t xml:space="preserve">​процењено преостало време лета. </w:t>
      </w:r>
    </w:p>
    <w:p w14:paraId="0295E43B" w14:textId="3E5D7345" w:rsidR="004558E7" w:rsidRPr="004558E7" w:rsidRDefault="004558E7" w:rsidP="000345A7">
      <w:pPr>
        <w:jc w:val="both"/>
        <w:rPr>
          <w:rFonts w:cs="Times New Roman"/>
          <w:szCs w:val="24"/>
          <w:lang w:val="sr-Latn-RS"/>
        </w:rPr>
      </w:pPr>
      <w:r w:rsidRPr="004558E7">
        <w:rPr>
          <w:rFonts w:cs="Times New Roman"/>
          <w:szCs w:val="24"/>
          <w:lang w:val="sr-Latn-RS"/>
        </w:rPr>
        <w:t xml:space="preserve">На основу ове вредности разликују се нормално стање, стање LOW_FUEL и стање EMERGENCY. Статус LOW_FUEL додељује се када је процењено преостало време лета краће од 25 </w:t>
      </w:r>
      <w:r w:rsidR="00062118">
        <w:rPr>
          <w:rFonts w:cs="Times New Roman"/>
          <w:szCs w:val="24"/>
        </w:rPr>
        <w:t>минута</w:t>
      </w:r>
      <w:r w:rsidRPr="004558E7">
        <w:rPr>
          <w:rFonts w:cs="Times New Roman"/>
          <w:szCs w:val="24"/>
          <w:lang w:val="sr-Latn-RS"/>
        </w:rPr>
        <w:t xml:space="preserve">, а статус EMERGENCY када је краће од 15 </w:t>
      </w:r>
      <w:r w:rsidR="00062118">
        <w:rPr>
          <w:rFonts w:cs="Times New Roman"/>
          <w:szCs w:val="24"/>
        </w:rPr>
        <w:t>минута</w:t>
      </w:r>
      <w:r w:rsidRPr="004558E7">
        <w:rPr>
          <w:rFonts w:cs="Times New Roman"/>
          <w:szCs w:val="24"/>
          <w:lang w:val="sr-Latn-RS"/>
        </w:rPr>
        <w:t>.</w:t>
      </w:r>
    </w:p>
    <w:p w14:paraId="4B616DAB" w14:textId="77777777" w:rsidR="004558E7" w:rsidRDefault="004558E7" w:rsidP="000345A7">
      <w:pPr>
        <w:jc w:val="both"/>
        <w:rPr>
          <w:rFonts w:cs="Times New Roman"/>
          <w:szCs w:val="24"/>
        </w:rPr>
      </w:pPr>
      <w:r w:rsidRPr="004558E7">
        <w:rPr>
          <w:rFonts w:cs="Times New Roman"/>
          <w:szCs w:val="24"/>
          <w:lang w:val="sr-Latn-RS"/>
        </w:rPr>
        <w:t>Ови прагови једнаки су за све типове ваздухоплова, чиме се обезбеђује упоредиво вредновање оперативне угрожености. Статус горива утиче на приоритет ваздухоплова у прилазној секвенци и на утврђивање неповољних завршних исхода.</w:t>
      </w:r>
    </w:p>
    <w:p w14:paraId="176DE593" w14:textId="1AA91477" w:rsidR="002A2E73" w:rsidRPr="002A2E73" w:rsidRDefault="002A2E73" w:rsidP="000345A7">
      <w:pPr>
        <w:jc w:val="both"/>
        <w:rPr>
          <w:rFonts w:cs="Times New Roman"/>
          <w:szCs w:val="24"/>
        </w:rPr>
      </w:pPr>
      <w:r w:rsidRPr="002A2E73">
        <w:rPr>
          <w:rFonts w:cs="Times New Roman"/>
          <w:szCs w:val="24"/>
        </w:rPr>
        <w:t>Ознаке</w:t>
      </w:r>
      <w:r>
        <w:rPr>
          <w:rFonts w:cs="Times New Roman"/>
          <w:szCs w:val="24"/>
        </w:rPr>
        <w:t xml:space="preserve"> </w:t>
      </w:r>
      <w:r w:rsidRPr="002A2E73">
        <w:rPr>
          <w:rFonts w:cs="Times New Roman"/>
          <w:szCs w:val="24"/>
        </w:rPr>
        <w:t>LOW_FUEL и EMERGENCY у овом раду представљају интерне статусе симулационог модела, дефинисане према усвојеним праговима преостале аутономије</w:t>
      </w:r>
      <w:r>
        <w:rPr>
          <w:rFonts w:cs="Times New Roman"/>
          <w:szCs w:val="24"/>
        </w:rPr>
        <w:t xml:space="preserve"> лета</w:t>
      </w:r>
      <w:r w:rsidRPr="002A2E73">
        <w:rPr>
          <w:rFonts w:cs="Times New Roman"/>
          <w:szCs w:val="24"/>
        </w:rPr>
        <w:t>. Оне се не изједначавају са стандардизованим ICAO порукама MINIMUM FUEL и MAYDAY FUEL.</w:t>
      </w:r>
    </w:p>
    <w:p w14:paraId="73B928D7" w14:textId="77777777" w:rsidR="004558E7" w:rsidRPr="004558E7" w:rsidRDefault="004558E7" w:rsidP="000345A7">
      <w:pPr>
        <w:jc w:val="both"/>
        <w:rPr>
          <w:rFonts w:cs="Times New Roman"/>
          <w:szCs w:val="24"/>
          <w:lang w:val="sr-Latn-RS"/>
        </w:rPr>
      </w:pPr>
      <w:r w:rsidRPr="004558E7">
        <w:rPr>
          <w:rFonts w:cs="Times New Roman"/>
          <w:szCs w:val="24"/>
          <w:lang w:val="sr-Latn-RS"/>
        </w:rPr>
        <w:t>Поред униформних прагова, за сваки тип ваздухоплова дефинисана је и типски специфична резерва горива. Она се не користи за додељивање приоритета нити за управљање прилазном секвенцом, већ представља додатни аналитички показатељ. На тај начин раздвојени су:</w:t>
      </w:r>
    </w:p>
    <w:p w14:paraId="2160AA48" w14:textId="77777777" w:rsidR="004558E7" w:rsidRPr="004558E7" w:rsidRDefault="004558E7" w:rsidP="000345A7">
      <w:pPr>
        <w:numPr>
          <w:ilvl w:val="0"/>
          <w:numId w:val="16"/>
        </w:numPr>
        <w:jc w:val="both"/>
        <w:rPr>
          <w:rFonts w:cs="Times New Roman"/>
          <w:szCs w:val="24"/>
          <w:lang w:val="sr-Latn-RS"/>
        </w:rPr>
      </w:pPr>
      <w:r w:rsidRPr="004558E7">
        <w:rPr>
          <w:rFonts w:cs="Times New Roman"/>
          <w:szCs w:val="24"/>
          <w:lang w:val="sr-Latn-RS"/>
        </w:rPr>
        <w:t xml:space="preserve">униформни оперативни критеријуми LOW_FUEL и EMERGENCY; </w:t>
      </w:r>
    </w:p>
    <w:p w14:paraId="14714E79" w14:textId="77777777" w:rsidR="004558E7" w:rsidRPr="004558E7" w:rsidRDefault="004558E7" w:rsidP="000345A7">
      <w:pPr>
        <w:numPr>
          <w:ilvl w:val="0"/>
          <w:numId w:val="16"/>
        </w:numPr>
        <w:jc w:val="both"/>
        <w:rPr>
          <w:rFonts w:cs="Times New Roman"/>
          <w:szCs w:val="24"/>
          <w:lang w:val="sr-Latn-RS"/>
        </w:rPr>
      </w:pPr>
      <w:r w:rsidRPr="004558E7">
        <w:rPr>
          <w:rFonts w:cs="Times New Roman"/>
          <w:szCs w:val="24"/>
          <w:lang w:val="sr-Latn-RS"/>
        </w:rPr>
        <w:t xml:space="preserve">типски специфичан критеријум достизања резерве. </w:t>
      </w:r>
    </w:p>
    <w:p w14:paraId="59DC21EA" w14:textId="77777777" w:rsidR="004558E7" w:rsidRPr="004558E7" w:rsidRDefault="004558E7" w:rsidP="000345A7">
      <w:pPr>
        <w:jc w:val="both"/>
        <w:rPr>
          <w:rFonts w:cs="Times New Roman"/>
          <w:szCs w:val="24"/>
          <w:lang w:val="sr-Latn-RS"/>
        </w:rPr>
      </w:pPr>
      <w:r w:rsidRPr="004558E7">
        <w:rPr>
          <w:rFonts w:cs="Times New Roman"/>
          <w:szCs w:val="24"/>
          <w:lang w:val="sr-Latn-RS"/>
        </w:rPr>
        <w:lastRenderedPageBreak/>
        <w:t>Модел региструје најмању количину горива, најкраће преостало време лета и достизање дефинисаних прагова. Тако је могуће анализирати не само коначни исход лета већ и степен угрожености ваздухоплова током холдинга, поновљених прилаза и привремене недоступности ПСС.</w:t>
      </w:r>
    </w:p>
    <w:p w14:paraId="5CAD99AC" w14:textId="77777777" w:rsidR="00554ACE" w:rsidRPr="00554ACE" w:rsidRDefault="00554ACE" w:rsidP="000345A7">
      <w:pPr>
        <w:pStyle w:val="Heading2"/>
        <w:rPr>
          <w:lang w:val="sr-Latn-RS"/>
        </w:rPr>
      </w:pPr>
      <w:bookmarkStart w:id="29" w:name="_Toc236489712"/>
      <w:r w:rsidRPr="00554ACE">
        <w:rPr>
          <w:lang w:val="sr-Latn-RS"/>
        </w:rPr>
        <w:t>4.7. Формирање прилазне секвенце и раздвајање</w:t>
      </w:r>
      <w:bookmarkEnd w:id="29"/>
    </w:p>
    <w:p w14:paraId="0AED4609" w14:textId="04921D2D" w:rsidR="00554ACE" w:rsidRPr="00554ACE" w:rsidRDefault="00554ACE" w:rsidP="000345A7">
      <w:pPr>
        <w:jc w:val="both"/>
        <w:rPr>
          <w:rFonts w:cs="Times New Roman"/>
          <w:szCs w:val="24"/>
          <w:lang w:val="sr-Latn-RS"/>
        </w:rPr>
      </w:pPr>
      <w:r w:rsidRPr="00554ACE">
        <w:rPr>
          <w:rFonts w:cs="Times New Roman"/>
          <w:szCs w:val="24"/>
          <w:lang w:val="sr-Latn-RS"/>
        </w:rPr>
        <w:t>Формирање прилазне секвенце у IFR заснива се на приоритету ваздухоплова и времену његовог укључивања у ред. Приоритет се ажурира у сваком временском кораку, како би се узела у обзир евентуална промена стања горива.</w:t>
      </w:r>
    </w:p>
    <w:p w14:paraId="4BA485FC" w14:textId="77777777" w:rsidR="00554ACE" w:rsidRPr="00554ACE" w:rsidRDefault="00554ACE" w:rsidP="000345A7">
      <w:pPr>
        <w:jc w:val="both"/>
        <w:rPr>
          <w:rFonts w:cs="Times New Roman"/>
          <w:szCs w:val="24"/>
          <w:lang w:val="sr-Latn-RS"/>
        </w:rPr>
      </w:pPr>
      <w:r w:rsidRPr="00554ACE">
        <w:rPr>
          <w:rFonts w:cs="Times New Roman"/>
          <w:szCs w:val="24"/>
          <w:lang w:val="sr-Latn-RS"/>
        </w:rPr>
        <w:t>Основна вредност приоритета износи 10 поена. У зависности од стања горива додаје се:</w:t>
      </w:r>
    </w:p>
    <w:p w14:paraId="01B4EFAA" w14:textId="77777777" w:rsidR="00554ACE" w:rsidRPr="00554ACE" w:rsidRDefault="00554ACE" w:rsidP="000345A7">
      <w:pPr>
        <w:numPr>
          <w:ilvl w:val="0"/>
          <w:numId w:val="17"/>
        </w:numPr>
        <w:jc w:val="both"/>
        <w:rPr>
          <w:rFonts w:cs="Times New Roman"/>
          <w:szCs w:val="24"/>
          <w:lang w:val="sr-Latn-RS"/>
        </w:rPr>
      </w:pPr>
      <w:r w:rsidRPr="00554ACE">
        <w:rPr>
          <w:rFonts w:cs="Times New Roman"/>
          <w:szCs w:val="24"/>
          <w:lang w:val="sr-Latn-RS"/>
        </w:rPr>
        <w:t xml:space="preserve">30 поена за статус EMERGENCY; </w:t>
      </w:r>
    </w:p>
    <w:p w14:paraId="155AFB71" w14:textId="77777777" w:rsidR="00554ACE" w:rsidRPr="00554ACE" w:rsidRDefault="00554ACE" w:rsidP="000345A7">
      <w:pPr>
        <w:numPr>
          <w:ilvl w:val="0"/>
          <w:numId w:val="17"/>
        </w:numPr>
        <w:jc w:val="both"/>
        <w:rPr>
          <w:rFonts w:cs="Times New Roman"/>
          <w:szCs w:val="24"/>
          <w:lang w:val="sr-Latn-RS"/>
        </w:rPr>
      </w:pPr>
      <w:r w:rsidRPr="00554ACE">
        <w:rPr>
          <w:rFonts w:cs="Times New Roman"/>
          <w:szCs w:val="24"/>
          <w:lang w:val="sr-Latn-RS"/>
        </w:rPr>
        <w:t xml:space="preserve">20 поена за статус LOW_FUEL. </w:t>
      </w:r>
    </w:p>
    <w:p w14:paraId="5E6CD7BF" w14:textId="77777777" w:rsidR="00554ACE" w:rsidRPr="00554ACE" w:rsidRDefault="00554ACE" w:rsidP="000345A7">
      <w:pPr>
        <w:jc w:val="both"/>
        <w:rPr>
          <w:rFonts w:cs="Times New Roman"/>
          <w:szCs w:val="24"/>
          <w:lang w:val="sr-Latn-RS"/>
        </w:rPr>
      </w:pPr>
      <w:r w:rsidRPr="00554ACE">
        <w:rPr>
          <w:rFonts w:cs="Times New Roman"/>
          <w:szCs w:val="24"/>
          <w:lang w:val="sr-Latn-RS"/>
        </w:rPr>
        <w:t>Додатни приоритет према категорији ваздухоплова износи:</w:t>
      </w:r>
    </w:p>
    <w:p w14:paraId="109DA5FD" w14:textId="77777777" w:rsidR="00554ACE" w:rsidRPr="00554ACE" w:rsidRDefault="00554ACE" w:rsidP="000345A7">
      <w:pPr>
        <w:numPr>
          <w:ilvl w:val="0"/>
          <w:numId w:val="18"/>
        </w:numPr>
        <w:jc w:val="both"/>
        <w:rPr>
          <w:rFonts w:cs="Times New Roman"/>
          <w:szCs w:val="24"/>
          <w:lang w:val="sr-Latn-RS"/>
        </w:rPr>
      </w:pPr>
      <w:r w:rsidRPr="00554ACE">
        <w:rPr>
          <w:rFonts w:cs="Times New Roman"/>
          <w:szCs w:val="24"/>
          <w:lang w:val="sr-Latn-RS"/>
        </w:rPr>
        <w:t xml:space="preserve">10 поена за млазне авионе; </w:t>
      </w:r>
    </w:p>
    <w:p w14:paraId="0AF58818" w14:textId="77777777" w:rsidR="00554ACE" w:rsidRPr="00554ACE" w:rsidRDefault="00554ACE" w:rsidP="000345A7">
      <w:pPr>
        <w:numPr>
          <w:ilvl w:val="0"/>
          <w:numId w:val="18"/>
        </w:numPr>
        <w:jc w:val="both"/>
        <w:rPr>
          <w:rFonts w:cs="Times New Roman"/>
          <w:szCs w:val="24"/>
          <w:lang w:val="sr-Latn-RS"/>
        </w:rPr>
      </w:pPr>
      <w:r w:rsidRPr="00554ACE">
        <w:rPr>
          <w:rFonts w:cs="Times New Roman"/>
          <w:szCs w:val="24"/>
          <w:lang w:val="sr-Latn-RS"/>
        </w:rPr>
        <w:t xml:space="preserve">6 поена за транспортне авионе; </w:t>
      </w:r>
    </w:p>
    <w:p w14:paraId="0872C881" w14:textId="77777777" w:rsidR="00554ACE" w:rsidRPr="00554ACE" w:rsidRDefault="00554ACE" w:rsidP="000345A7">
      <w:pPr>
        <w:numPr>
          <w:ilvl w:val="0"/>
          <w:numId w:val="18"/>
        </w:numPr>
        <w:jc w:val="both"/>
        <w:rPr>
          <w:rFonts w:cs="Times New Roman"/>
          <w:szCs w:val="24"/>
          <w:lang w:val="sr-Latn-RS"/>
        </w:rPr>
      </w:pPr>
      <w:r w:rsidRPr="00554ACE">
        <w:rPr>
          <w:rFonts w:cs="Times New Roman"/>
          <w:szCs w:val="24"/>
          <w:lang w:val="sr-Latn-RS"/>
        </w:rPr>
        <w:t xml:space="preserve">5 поена за клипне авионе; </w:t>
      </w:r>
    </w:p>
    <w:p w14:paraId="3682B0CA" w14:textId="77777777" w:rsidR="00554ACE" w:rsidRPr="00554ACE" w:rsidRDefault="00554ACE" w:rsidP="000345A7">
      <w:pPr>
        <w:numPr>
          <w:ilvl w:val="0"/>
          <w:numId w:val="18"/>
        </w:numPr>
        <w:jc w:val="both"/>
        <w:rPr>
          <w:rFonts w:cs="Times New Roman"/>
          <w:szCs w:val="24"/>
          <w:lang w:val="sr-Latn-RS"/>
        </w:rPr>
      </w:pPr>
      <w:r w:rsidRPr="00554ACE">
        <w:rPr>
          <w:rFonts w:cs="Times New Roman"/>
          <w:szCs w:val="24"/>
          <w:lang w:val="sr-Latn-RS"/>
        </w:rPr>
        <w:t xml:space="preserve">3 поена за транспортне хеликоптере. </w:t>
      </w:r>
    </w:p>
    <w:p w14:paraId="4EC50A80" w14:textId="5F253849" w:rsidR="00554ACE" w:rsidRPr="00554ACE" w:rsidRDefault="007F2444" w:rsidP="000345A7">
      <w:pPr>
        <w:jc w:val="both"/>
        <w:rPr>
          <w:rFonts w:cs="Times New Roman"/>
          <w:szCs w:val="24"/>
          <w:lang w:val="sr-Latn-RS"/>
        </w:rPr>
      </w:pPr>
      <w:r>
        <w:rPr>
          <w:rFonts w:cs="Times New Roman"/>
          <w:szCs w:val="24"/>
        </w:rPr>
        <w:t>Расподела поена је таква да било која категорија ваздухоплова</w:t>
      </w:r>
      <w:r w:rsidR="00F0005F">
        <w:rPr>
          <w:rFonts w:cs="Times New Roman"/>
          <w:szCs w:val="24"/>
        </w:rPr>
        <w:t xml:space="preserve"> са </w:t>
      </w:r>
      <w:r w:rsidR="00F0005F" w:rsidRPr="00554ACE">
        <w:rPr>
          <w:rFonts w:cs="Times New Roman"/>
          <w:szCs w:val="24"/>
          <w:lang w:val="sr-Latn-RS"/>
        </w:rPr>
        <w:t>статус</w:t>
      </w:r>
      <w:r w:rsidR="00F0005F">
        <w:rPr>
          <w:rFonts w:cs="Times New Roman"/>
          <w:szCs w:val="24"/>
        </w:rPr>
        <w:t>ом</w:t>
      </w:r>
      <w:r w:rsidR="00F0005F" w:rsidRPr="00554ACE">
        <w:rPr>
          <w:rFonts w:cs="Times New Roman"/>
          <w:szCs w:val="24"/>
          <w:lang w:val="sr-Latn-RS"/>
        </w:rPr>
        <w:t xml:space="preserve"> LOW_FUEL</w:t>
      </w:r>
      <w:r>
        <w:rPr>
          <w:rFonts w:cs="Times New Roman"/>
          <w:szCs w:val="24"/>
        </w:rPr>
        <w:t xml:space="preserve"> </w:t>
      </w:r>
      <w:r w:rsidR="002F7E99">
        <w:rPr>
          <w:rFonts w:cs="Times New Roman"/>
          <w:szCs w:val="24"/>
        </w:rPr>
        <w:t>остварује</w:t>
      </w:r>
      <w:r>
        <w:rPr>
          <w:rFonts w:cs="Times New Roman"/>
          <w:szCs w:val="24"/>
        </w:rPr>
        <w:t xml:space="preserve"> приоритет за слетање</w:t>
      </w:r>
      <w:r w:rsidR="00F0005F">
        <w:rPr>
          <w:rFonts w:cs="Times New Roman"/>
          <w:szCs w:val="24"/>
        </w:rPr>
        <w:t xml:space="preserve"> над било којом другом категоријом ваздухоплова.</w:t>
      </w:r>
      <w:r>
        <w:rPr>
          <w:rFonts w:cs="Times New Roman"/>
          <w:szCs w:val="24"/>
        </w:rPr>
        <w:br/>
      </w:r>
      <w:r w:rsidR="00554ACE" w:rsidRPr="00554ACE">
        <w:rPr>
          <w:rFonts w:cs="Times New Roman"/>
          <w:szCs w:val="24"/>
          <w:lang w:val="sr-Latn-RS"/>
        </w:rPr>
        <w:t xml:space="preserve">За наредни прилаз прво се бира ваздухоплов са највишим укупним приоритетом. Ако више ваздухоплова има исти приоритет, предност има онај који је раније постао спреман за прилаз. </w:t>
      </w:r>
      <w:r w:rsidR="002F7E99" w:rsidRPr="002F7E99">
        <w:rPr>
          <w:rFonts w:cs="Times New Roman"/>
          <w:szCs w:val="24"/>
        </w:rPr>
        <w:t>Тиме је спречено да ваздухоплов нижег приоритета добије предност само зато што се, услед тренутно потребног раздвајања, може раније укључити у секвенцу прилаза од ваздухоплова вишег приоритета.</w:t>
      </w:r>
    </w:p>
    <w:p w14:paraId="7830B786" w14:textId="77777777" w:rsidR="00554ACE" w:rsidRPr="00554ACE" w:rsidRDefault="00554ACE" w:rsidP="000345A7">
      <w:pPr>
        <w:jc w:val="both"/>
        <w:rPr>
          <w:rFonts w:cs="Times New Roman"/>
          <w:szCs w:val="24"/>
          <w:lang w:val="sr-Latn-RS"/>
        </w:rPr>
      </w:pPr>
      <w:r w:rsidRPr="00554ACE">
        <w:rPr>
          <w:rFonts w:cs="Times New Roman"/>
          <w:szCs w:val="24"/>
          <w:lang w:val="sr-Latn-RS"/>
        </w:rPr>
        <w:t>Након избора наредног ваздухоплова проверава се најранији тренутак у којем он може започети прилаз. Потребно растојање између водећег и пратећег ваздухоплова одређује се као већа од две вредности:</w:t>
      </w:r>
    </w:p>
    <w:p w14:paraId="5BC19BA0" w14:textId="647B251A" w:rsidR="00554ACE" w:rsidRDefault="00554ACE" w:rsidP="00554ACE">
      <w:pPr>
        <w:rPr>
          <w:rFonts w:cs="Times New Roman"/>
          <w:szCs w:val="24"/>
        </w:rPr>
      </w:pPr>
      <m:oMathPara>
        <m:oMath>
          <m:r>
            <w:rPr>
              <w:rFonts w:ascii="Cambria Math" w:hAnsi="Cambria Math" w:cs="Times New Roman"/>
              <w:szCs w:val="24"/>
            </w:rPr>
            <m:t>S</m:t>
          </m:r>
          <m:r>
            <w:rPr>
              <w:rFonts w:ascii="Cambria Math" w:hAnsi="Cambria Math" w:cs="Times New Roman"/>
              <w:szCs w:val="24"/>
              <w:lang w:val="en-US"/>
            </w:rPr>
            <m:t>=</m:t>
          </m:r>
          <m:r>
            <m:rPr>
              <m:sty m:val="p"/>
            </m:rPr>
            <w:rPr>
              <w:rFonts w:ascii="Cambria Math" w:hAnsi="Cambria Math" w:cs="Times New Roman"/>
              <w:szCs w:val="24"/>
              <w:lang w:val="en-US"/>
            </w:rPr>
            <m:t>max⁡</m:t>
          </m:r>
          <m:r>
            <w:rPr>
              <w:rFonts w:ascii="Cambria Math" w:hAnsi="Cambria Math" w:cs="Times New Roman"/>
              <w:szCs w:val="24"/>
              <w:lang w:val="en-US"/>
            </w:rPr>
            <m:t>(</m:t>
          </m:r>
          <w:bookmarkStart w:id="30" w:name="_Hlk236259638"/>
          <m:sSub>
            <m:sSubPr>
              <m:ctrlPr>
                <w:rPr>
                  <w:rFonts w:ascii="Cambria Math" w:hAnsi="Cambria Math" w:cs="Times New Roman"/>
                  <w:i/>
                  <w:szCs w:val="24"/>
                  <w:lang w:val="en-US"/>
                </w:rPr>
              </m:ctrlPr>
            </m:sSubPr>
            <m:e>
              <m:r>
                <w:rPr>
                  <w:rFonts w:ascii="Cambria Math" w:hAnsi="Cambria Math" w:cs="Times New Roman"/>
                  <w:szCs w:val="24"/>
                  <w:lang w:val="en-US"/>
                </w:rPr>
                <m:t>S</m:t>
              </m:r>
            </m:e>
            <m:sub>
              <m:r>
                <w:rPr>
                  <w:rFonts w:ascii="Cambria Math" w:hAnsi="Cambria Math" w:cs="Times New Roman"/>
                  <w:szCs w:val="24"/>
                  <w:lang w:val="en-US"/>
                </w:rPr>
                <m:t>base</m:t>
              </m:r>
            </m:sub>
          </m:sSub>
          <w:bookmarkEnd w:id="30"/>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S</m:t>
              </m:r>
            </m:e>
            <m:sub>
              <m:r>
                <w:rPr>
                  <w:rFonts w:ascii="Cambria Math" w:hAnsi="Cambria Math" w:cs="Times New Roman"/>
                  <w:szCs w:val="24"/>
                  <w:lang w:val="en-US"/>
                </w:rPr>
                <m:t>wake</m:t>
              </m:r>
            </m:sub>
          </m:sSub>
          <m:r>
            <w:rPr>
              <w:rFonts w:ascii="Cambria Math" w:hAnsi="Cambria Math" w:cs="Times New Roman"/>
              <w:szCs w:val="24"/>
              <w:lang w:val="en-US"/>
            </w:rPr>
            <m:t>)</m:t>
          </m:r>
        </m:oMath>
      </m:oMathPara>
    </w:p>
    <w:p w14:paraId="3C1E5317" w14:textId="63B90546" w:rsidR="00554ACE" w:rsidRPr="00554ACE" w:rsidRDefault="00554ACE" w:rsidP="000345A7">
      <w:pPr>
        <w:jc w:val="both"/>
        <w:rPr>
          <w:rFonts w:cs="Times New Roman"/>
          <w:szCs w:val="24"/>
          <w:lang w:val="sr-Latn-RS"/>
        </w:rPr>
      </w:pPr>
      <w:r w:rsidRPr="00554ACE">
        <w:rPr>
          <w:rFonts w:cs="Times New Roman"/>
          <w:szCs w:val="24"/>
          <w:lang w:val="sr-Latn-RS"/>
        </w:rPr>
        <w:t xml:space="preserve">где је </w:t>
      </w:r>
      <m:oMath>
        <m:sSub>
          <m:sSubPr>
            <m:ctrlPr>
              <w:rPr>
                <w:rFonts w:ascii="Cambria Math" w:hAnsi="Cambria Math" w:cs="Times New Roman"/>
                <w:i/>
                <w:szCs w:val="24"/>
                <w:lang w:val="en-US"/>
              </w:rPr>
            </m:ctrlPr>
          </m:sSubPr>
          <m:e>
            <m:r>
              <w:rPr>
                <w:rFonts w:ascii="Cambria Math" w:hAnsi="Cambria Math" w:cs="Times New Roman"/>
                <w:szCs w:val="24"/>
                <w:lang w:val="en-US"/>
              </w:rPr>
              <m:t>S</m:t>
            </m:r>
          </m:e>
          <m:sub>
            <m:r>
              <w:rPr>
                <w:rFonts w:ascii="Cambria Math" w:hAnsi="Cambria Math" w:cs="Times New Roman"/>
                <w:szCs w:val="24"/>
                <w:lang w:val="en-US"/>
              </w:rPr>
              <m:t>base</m:t>
            </m:r>
          </m:sub>
        </m:sSub>
      </m:oMath>
      <w:r w:rsidRPr="00554ACE">
        <w:rPr>
          <w:rFonts w:cs="Times New Roman"/>
          <w:szCs w:val="24"/>
          <w:lang w:val="sr-Latn-RS"/>
        </w:rPr>
        <w:t xml:space="preserve"> основни минимум раздвајања, а </w:t>
      </w:r>
      <m:oMath>
        <m:sSub>
          <m:sSubPr>
            <m:ctrlPr>
              <w:rPr>
                <w:rFonts w:ascii="Cambria Math" w:hAnsi="Cambria Math" w:cs="Times New Roman"/>
                <w:i/>
                <w:szCs w:val="24"/>
                <w:lang w:val="en-US"/>
              </w:rPr>
            </m:ctrlPr>
          </m:sSubPr>
          <m:e>
            <m:r>
              <w:rPr>
                <w:rFonts w:ascii="Cambria Math" w:hAnsi="Cambria Math" w:cs="Times New Roman"/>
                <w:szCs w:val="24"/>
                <w:lang w:val="en-US"/>
              </w:rPr>
              <m:t>S</m:t>
            </m:r>
          </m:e>
          <m:sub>
            <m:r>
              <w:rPr>
                <w:rFonts w:ascii="Cambria Math" w:hAnsi="Cambria Math" w:cs="Times New Roman"/>
                <w:szCs w:val="24"/>
                <w:lang w:val="en-US"/>
              </w:rPr>
              <m:t>wake</m:t>
            </m:r>
          </m:sub>
        </m:sSub>
      </m:oMath>
      <w:r w:rsidRPr="00554ACE">
        <w:rPr>
          <w:rFonts w:cs="Times New Roman"/>
          <w:szCs w:val="24"/>
          <w:lang w:val="sr-Latn-RS"/>
        </w:rPr>
        <w:t>​ минимум који зависи од категорија турбулентног трага водећег и пратећег ваздухоплова.</w:t>
      </w:r>
    </w:p>
    <w:p w14:paraId="72666ACD" w14:textId="49D4885F" w:rsidR="00554ACE" w:rsidRPr="00554ACE" w:rsidRDefault="00554ACE" w:rsidP="000345A7">
      <w:pPr>
        <w:jc w:val="both"/>
        <w:rPr>
          <w:rFonts w:cs="Times New Roman"/>
          <w:szCs w:val="24"/>
          <w:lang w:val="sr-Latn-RS"/>
        </w:rPr>
      </w:pPr>
      <w:r w:rsidRPr="00554ACE">
        <w:rPr>
          <w:rFonts w:cs="Times New Roman"/>
          <w:szCs w:val="24"/>
          <w:lang w:val="sr-Latn-RS"/>
        </w:rPr>
        <w:t xml:space="preserve">Временски размак на заједничкој путањи од тачке </w:t>
      </w:r>
      <w:r w:rsidR="002F7E99">
        <w:rPr>
          <w:rFonts w:cs="Times New Roman"/>
          <w:szCs w:val="24"/>
          <w:lang w:val="sr-Latn-RS"/>
        </w:rPr>
        <w:t>IAF</w:t>
      </w:r>
      <w:r w:rsidRPr="00554ACE">
        <w:rPr>
          <w:rFonts w:cs="Times New Roman"/>
          <w:szCs w:val="24"/>
          <w:lang w:val="sr-Latn-RS"/>
        </w:rPr>
        <w:t xml:space="preserve"> до прага ПСС одређује се применом Blumstein</w:t>
      </w:r>
      <w:r w:rsidR="00B9684D">
        <w:rPr>
          <w:rFonts w:cs="Times New Roman"/>
          <w:szCs w:val="24"/>
          <w:lang w:val="sr-Latn-RS"/>
        </w:rPr>
        <w:t>-</w:t>
      </w:r>
      <w:r w:rsidRPr="00554ACE">
        <w:rPr>
          <w:rFonts w:cs="Times New Roman"/>
          <w:szCs w:val="24"/>
          <w:lang w:val="sr-Latn-RS"/>
        </w:rPr>
        <w:t>овог модела. Ако је пратећи ваздухоплов спорији или једнако брз као водећи, потребни размак износи:</w:t>
      </w:r>
    </w:p>
    <w:p w14:paraId="11470479" w14:textId="3A002D1F" w:rsidR="00554ACE" w:rsidRDefault="00000000" w:rsidP="00554ACE">
      <w:pPr>
        <w:rPr>
          <w:rFonts w:cs="Times New Roman"/>
          <w:szCs w:val="24"/>
          <w:lang w:val="sr-Latn-RS"/>
        </w:rPr>
      </w:pPr>
      <m:oMathPara>
        <m:oMath>
          <m:sSub>
            <m:sSubPr>
              <m:ctrlPr>
                <w:rPr>
                  <w:rFonts w:ascii="Cambria Math" w:hAnsi="Cambria Math" w:cs="Times New Roman"/>
                  <w:i/>
                  <w:szCs w:val="24"/>
                  <w:lang w:val="sr-Latn-RS"/>
                </w:rPr>
              </m:ctrlPr>
            </m:sSubPr>
            <m:e>
              <m:r>
                <w:rPr>
                  <w:rFonts w:ascii="Cambria Math" w:hAnsi="Cambria Math" w:cs="Times New Roman"/>
                  <w:szCs w:val="24"/>
                  <w:lang w:val="sr-Latn-RS"/>
                </w:rPr>
                <m:t>H</m:t>
              </m:r>
            </m:e>
            <m:sub>
              <m:r>
                <w:rPr>
                  <w:rFonts w:ascii="Cambria Math" w:hAnsi="Cambria Math" w:cs="Times New Roman"/>
                  <w:szCs w:val="24"/>
                  <w:lang w:val="sr-Latn-RS"/>
                </w:rPr>
                <m:t>B</m:t>
              </m:r>
            </m:sub>
          </m:sSub>
          <m:r>
            <w:rPr>
              <w:rFonts w:ascii="Cambria Math" w:hAnsi="Cambria Math" w:cs="Times New Roman"/>
              <w:szCs w:val="24"/>
              <w:lang w:val="sr-Latn-RS"/>
            </w:rPr>
            <m:t>=3600</m:t>
          </m:r>
          <m:f>
            <m:fPr>
              <m:ctrlPr>
                <w:rPr>
                  <w:rFonts w:ascii="Cambria Math" w:hAnsi="Cambria Math" w:cs="Times New Roman"/>
                  <w:i/>
                  <w:szCs w:val="24"/>
                  <w:lang w:val="sr-Latn-RS"/>
                </w:rPr>
              </m:ctrlPr>
            </m:fPr>
            <m:num>
              <m:r>
                <w:rPr>
                  <w:rFonts w:ascii="Cambria Math" w:hAnsi="Cambria Math" w:cs="Times New Roman"/>
                  <w:szCs w:val="24"/>
                  <w:lang w:val="sr-Latn-RS"/>
                </w:rPr>
                <m:t>S</m:t>
              </m:r>
            </m:num>
            <m:den>
              <m:sSub>
                <m:sSubPr>
                  <m:ctrlPr>
                    <w:rPr>
                      <w:rFonts w:ascii="Cambria Math" w:hAnsi="Cambria Math" w:cs="Times New Roman"/>
                      <w:i/>
                      <w:szCs w:val="24"/>
                      <w:lang w:val="sr-Latn-RS"/>
                    </w:rPr>
                  </m:ctrlPr>
                </m:sSubPr>
                <m:e>
                  <m:r>
                    <w:rPr>
                      <w:rFonts w:ascii="Cambria Math" w:hAnsi="Cambria Math" w:cs="Times New Roman"/>
                      <w:szCs w:val="24"/>
                    </w:rPr>
                    <m:t>v</m:t>
                  </m:r>
                </m:e>
                <m:sub>
                  <m:r>
                    <w:rPr>
                      <w:rFonts w:ascii="Cambria Math" w:hAnsi="Cambria Math" w:cs="Times New Roman"/>
                      <w:szCs w:val="24"/>
                      <w:lang w:val="sr-Latn-RS"/>
                    </w:rPr>
                    <m:t>L</m:t>
                  </m:r>
                </m:sub>
              </m:sSub>
            </m:den>
          </m:f>
          <m:r>
            <w:rPr>
              <w:rFonts w:ascii="Cambria Math" w:hAnsi="Cambria Math" w:cs="Times New Roman"/>
              <w:szCs w:val="24"/>
              <w:lang w:val="sr-Latn-RS"/>
            </w:rPr>
            <m:t>,</m:t>
          </m:r>
          <m:r>
            <w:rPr>
              <w:rFonts w:ascii="Cambria Math" w:eastAsiaTheme="minorEastAsia" w:hAnsi="Cambria Math" w:cs="Times New Roman"/>
              <w:szCs w:val="24"/>
              <w:lang w:val="sr-Latn-RS"/>
            </w:rPr>
            <m:t xml:space="preserve">  </m:t>
          </m:r>
          <m:sSub>
            <m:sSubPr>
              <m:ctrlPr>
                <w:rPr>
                  <w:rFonts w:ascii="Cambria Math" w:hAnsi="Cambria Math" w:cs="Times New Roman"/>
                  <w:i/>
                  <w:szCs w:val="24"/>
                  <w:lang w:val="sr-Latn-RS"/>
                </w:rPr>
              </m:ctrlPr>
            </m:sSubPr>
            <m:e>
              <m:r>
                <w:rPr>
                  <w:rFonts w:ascii="Cambria Math" w:hAnsi="Cambria Math" w:cs="Times New Roman"/>
                  <w:szCs w:val="24"/>
                </w:rPr>
                <m:t>v</m:t>
              </m:r>
            </m:e>
            <m:sub>
              <m:r>
                <w:rPr>
                  <w:rFonts w:ascii="Cambria Math" w:hAnsi="Cambria Math" w:cs="Times New Roman"/>
                  <w:szCs w:val="24"/>
                  <w:lang w:val="sr-Latn-RS"/>
                </w:rPr>
                <m:t>F</m:t>
              </m:r>
            </m:sub>
          </m:sSub>
          <m:r>
            <w:rPr>
              <w:rFonts w:ascii="Cambria Math" w:hAnsi="Cambria Math" w:cs="Times New Roman"/>
              <w:szCs w:val="24"/>
              <w:lang w:val="sr-Latn-RS"/>
            </w:rPr>
            <m:t>≤</m:t>
          </m:r>
          <m:sSub>
            <m:sSubPr>
              <m:ctrlPr>
                <w:rPr>
                  <w:rFonts w:ascii="Cambria Math" w:hAnsi="Cambria Math" w:cs="Times New Roman"/>
                  <w:i/>
                  <w:szCs w:val="24"/>
                  <w:lang w:val="sr-Latn-RS"/>
                </w:rPr>
              </m:ctrlPr>
            </m:sSubPr>
            <m:e>
              <m:r>
                <w:rPr>
                  <w:rFonts w:ascii="Cambria Math" w:hAnsi="Cambria Math" w:cs="Times New Roman"/>
                  <w:szCs w:val="24"/>
                </w:rPr>
                <m:t>v</m:t>
              </m:r>
            </m:e>
            <m:sub>
              <m:r>
                <w:rPr>
                  <w:rFonts w:ascii="Cambria Math" w:hAnsi="Cambria Math" w:cs="Times New Roman"/>
                  <w:szCs w:val="24"/>
                  <w:lang w:val="sr-Latn-RS"/>
                </w:rPr>
                <m:t>L</m:t>
              </m:r>
            </m:sub>
          </m:sSub>
        </m:oMath>
      </m:oMathPara>
    </w:p>
    <w:p w14:paraId="78D09586" w14:textId="7F265B1A" w:rsidR="00554ACE" w:rsidRPr="00554ACE" w:rsidRDefault="00554ACE" w:rsidP="000345A7">
      <w:pPr>
        <w:jc w:val="both"/>
        <w:rPr>
          <w:rFonts w:cs="Times New Roman"/>
          <w:szCs w:val="24"/>
          <w:lang w:val="sr-Latn-RS"/>
        </w:rPr>
      </w:pPr>
      <w:r w:rsidRPr="00554ACE">
        <w:rPr>
          <w:rFonts w:cs="Times New Roman"/>
          <w:szCs w:val="24"/>
          <w:lang w:val="sr-Latn-RS"/>
        </w:rPr>
        <w:t xml:space="preserve">док се за </w:t>
      </w:r>
      <w:r w:rsidR="00F83A7C">
        <w:rPr>
          <w:rFonts w:cs="Times New Roman"/>
          <w:szCs w:val="24"/>
        </w:rPr>
        <w:t>случај када је</w:t>
      </w:r>
      <w:r w:rsidRPr="00554ACE">
        <w:rPr>
          <w:rFonts w:cs="Times New Roman"/>
          <w:szCs w:val="24"/>
          <w:lang w:val="sr-Latn-RS"/>
        </w:rPr>
        <w:t xml:space="preserve"> пратећи ваздухоплов</w:t>
      </w:r>
      <w:r w:rsidR="00F83A7C">
        <w:rPr>
          <w:rFonts w:cs="Times New Roman"/>
          <w:szCs w:val="24"/>
        </w:rPr>
        <w:t xml:space="preserve"> бржи од</w:t>
      </w:r>
      <w:r w:rsidRPr="00554ACE">
        <w:rPr>
          <w:rFonts w:cs="Times New Roman"/>
          <w:szCs w:val="24"/>
          <w:lang w:val="sr-Latn-RS"/>
        </w:rPr>
        <w:t xml:space="preserve"> водећег, примењује:</w:t>
      </w:r>
    </w:p>
    <w:p w14:paraId="7D6837EA" w14:textId="4B24B40C" w:rsidR="00F83A7C" w:rsidRDefault="00000000" w:rsidP="00554ACE">
      <w:pPr>
        <w:rPr>
          <w:rFonts w:cs="Times New Roman"/>
          <w:szCs w:val="24"/>
        </w:rPr>
      </w:pPr>
      <m:oMathPara>
        <m:oMath>
          <m:sSub>
            <m:sSubPr>
              <m:ctrlPr>
                <w:rPr>
                  <w:rFonts w:ascii="Cambria Math" w:hAnsi="Cambria Math" w:cs="Times New Roman"/>
                  <w:i/>
                  <w:szCs w:val="24"/>
                  <w:lang w:val="sr-Latn-RS"/>
                </w:rPr>
              </m:ctrlPr>
            </m:sSubPr>
            <m:e>
              <m:r>
                <w:rPr>
                  <w:rFonts w:ascii="Cambria Math" w:hAnsi="Cambria Math" w:cs="Times New Roman"/>
                  <w:szCs w:val="24"/>
                  <w:lang w:val="sr-Latn-RS"/>
                </w:rPr>
                <m:t>H</m:t>
              </m:r>
            </m:e>
            <m:sub>
              <m:r>
                <w:rPr>
                  <w:rFonts w:ascii="Cambria Math" w:hAnsi="Cambria Math" w:cs="Times New Roman"/>
                  <w:szCs w:val="24"/>
                  <w:lang w:val="sr-Latn-RS"/>
                </w:rPr>
                <m:t>B</m:t>
              </m:r>
            </m:sub>
          </m:sSub>
          <m:r>
            <w:rPr>
              <w:rFonts w:ascii="Cambria Math" w:hAnsi="Cambria Math" w:cs="Times New Roman"/>
              <w:szCs w:val="24"/>
              <w:lang w:val="sr-Latn-RS"/>
            </w:rPr>
            <m:t>=3600</m:t>
          </m:r>
          <m:d>
            <m:dPr>
              <m:ctrlPr>
                <w:rPr>
                  <w:rFonts w:ascii="Cambria Math" w:hAnsi="Cambria Math" w:cs="Times New Roman"/>
                  <w:i/>
                  <w:szCs w:val="24"/>
                  <w:lang w:val="sr-Latn-RS"/>
                </w:rPr>
              </m:ctrlPr>
            </m:dPr>
            <m:e>
              <m:f>
                <m:fPr>
                  <m:ctrlPr>
                    <w:rPr>
                      <w:rFonts w:ascii="Cambria Math" w:hAnsi="Cambria Math" w:cs="Times New Roman"/>
                      <w:i/>
                      <w:szCs w:val="24"/>
                      <w:lang w:val="sr-Latn-RS"/>
                    </w:rPr>
                  </m:ctrlPr>
                </m:fPr>
                <m:num>
                  <m:r>
                    <w:rPr>
                      <w:rFonts w:ascii="Cambria Math" w:hAnsi="Cambria Math" w:cs="Times New Roman"/>
                      <w:szCs w:val="24"/>
                      <w:lang w:val="sr-Latn-RS"/>
                    </w:rPr>
                    <m:t>D</m:t>
                  </m:r>
                </m:num>
                <m:den>
                  <m:sSub>
                    <m:sSubPr>
                      <m:ctrlPr>
                        <w:rPr>
                          <w:rFonts w:ascii="Cambria Math" w:hAnsi="Cambria Math" w:cs="Times New Roman"/>
                          <w:i/>
                          <w:szCs w:val="24"/>
                          <w:lang w:val="sr-Latn-RS"/>
                        </w:rPr>
                      </m:ctrlPr>
                    </m:sSubPr>
                    <m:e>
                      <m:r>
                        <w:rPr>
                          <w:rFonts w:ascii="Cambria Math" w:hAnsi="Cambria Math" w:cs="Times New Roman"/>
                          <w:szCs w:val="24"/>
                        </w:rPr>
                        <m:t>v</m:t>
                      </m:r>
                    </m:e>
                    <m:sub>
                      <m:r>
                        <w:rPr>
                          <w:rFonts w:ascii="Cambria Math" w:hAnsi="Cambria Math" w:cs="Times New Roman"/>
                          <w:szCs w:val="24"/>
                          <w:lang w:val="sr-Latn-RS"/>
                        </w:rPr>
                        <m:t>L</m:t>
                      </m:r>
                    </m:sub>
                  </m:sSub>
                </m:den>
              </m:f>
              <m:r>
                <w:rPr>
                  <w:rFonts w:ascii="Cambria Math" w:hAnsi="Cambria Math" w:cs="Times New Roman"/>
                  <w:szCs w:val="24"/>
                  <w:lang w:val="sr-Latn-RS"/>
                </w:rPr>
                <m:t>-</m:t>
              </m:r>
              <m:f>
                <m:fPr>
                  <m:ctrlPr>
                    <w:rPr>
                      <w:rFonts w:ascii="Cambria Math" w:hAnsi="Cambria Math" w:cs="Times New Roman"/>
                      <w:i/>
                      <w:szCs w:val="24"/>
                      <w:lang w:val="sr-Latn-RS"/>
                    </w:rPr>
                  </m:ctrlPr>
                </m:fPr>
                <m:num>
                  <m:r>
                    <w:rPr>
                      <w:rFonts w:ascii="Cambria Math" w:hAnsi="Cambria Math" w:cs="Times New Roman"/>
                      <w:szCs w:val="24"/>
                      <w:lang w:val="sr-Latn-RS"/>
                    </w:rPr>
                    <m:t>D-S</m:t>
                  </m:r>
                </m:num>
                <m:den>
                  <m:sSub>
                    <m:sSubPr>
                      <m:ctrlPr>
                        <w:rPr>
                          <w:rFonts w:ascii="Cambria Math" w:hAnsi="Cambria Math" w:cs="Times New Roman"/>
                          <w:i/>
                          <w:szCs w:val="24"/>
                          <w:lang w:val="sr-Latn-RS"/>
                        </w:rPr>
                      </m:ctrlPr>
                    </m:sSubPr>
                    <m:e>
                      <m:r>
                        <w:rPr>
                          <w:rFonts w:ascii="Cambria Math" w:hAnsi="Cambria Math" w:cs="Times New Roman"/>
                          <w:szCs w:val="24"/>
                        </w:rPr>
                        <m:t>v</m:t>
                      </m:r>
                    </m:e>
                    <m:sub>
                      <m:r>
                        <w:rPr>
                          <w:rFonts w:ascii="Cambria Math" w:hAnsi="Cambria Math" w:cs="Times New Roman"/>
                          <w:szCs w:val="24"/>
                          <w:lang w:val="sr-Latn-RS"/>
                        </w:rPr>
                        <m:t>F</m:t>
                      </m:r>
                    </m:sub>
                  </m:sSub>
                </m:den>
              </m:f>
            </m:e>
          </m:d>
          <m:r>
            <w:rPr>
              <w:rFonts w:ascii="Cambria Math" w:hAnsi="Cambria Math" w:cs="Times New Roman"/>
              <w:szCs w:val="24"/>
              <w:lang w:val="sr-Latn-RS"/>
            </w:rPr>
            <m:t>,</m:t>
          </m:r>
          <m:r>
            <w:rPr>
              <w:rFonts w:ascii="Cambria Math" w:eastAsiaTheme="minorEastAsia" w:hAnsi="Cambria Math" w:cs="Times New Roman"/>
              <w:szCs w:val="24"/>
              <w:lang w:val="sr-Latn-RS"/>
            </w:rPr>
            <m:t xml:space="preserve">  </m:t>
          </m:r>
          <w:bookmarkStart w:id="31" w:name="_Hlk236260072"/>
          <m:sSub>
            <m:sSubPr>
              <m:ctrlPr>
                <w:rPr>
                  <w:rFonts w:ascii="Cambria Math" w:hAnsi="Cambria Math" w:cs="Times New Roman"/>
                  <w:i/>
                  <w:szCs w:val="24"/>
                  <w:lang w:val="sr-Latn-RS"/>
                </w:rPr>
              </m:ctrlPr>
            </m:sSubPr>
            <m:e>
              <m:r>
                <w:rPr>
                  <w:rFonts w:ascii="Cambria Math" w:hAnsi="Cambria Math" w:cs="Times New Roman"/>
                  <w:szCs w:val="24"/>
                </w:rPr>
                <m:t>v</m:t>
              </m:r>
            </m:e>
            <m:sub>
              <m:r>
                <w:rPr>
                  <w:rFonts w:ascii="Cambria Math" w:hAnsi="Cambria Math" w:cs="Times New Roman"/>
                  <w:szCs w:val="24"/>
                  <w:lang w:val="sr-Latn-RS"/>
                </w:rPr>
                <m:t>F</m:t>
              </m:r>
            </m:sub>
          </m:sSub>
          <w:bookmarkEnd w:id="31"/>
          <m:r>
            <w:rPr>
              <w:rFonts w:ascii="Cambria Math" w:hAnsi="Cambria Math" w:cs="Times New Roman"/>
              <w:szCs w:val="24"/>
              <w:lang w:val="sr-Latn-RS"/>
            </w:rPr>
            <m:t>&gt;</m:t>
          </m:r>
          <m:sSub>
            <m:sSubPr>
              <m:ctrlPr>
                <w:rPr>
                  <w:rFonts w:ascii="Cambria Math" w:hAnsi="Cambria Math" w:cs="Times New Roman"/>
                  <w:i/>
                  <w:szCs w:val="24"/>
                  <w:lang w:val="sr-Latn-RS"/>
                </w:rPr>
              </m:ctrlPr>
            </m:sSubPr>
            <m:e>
              <m:r>
                <w:rPr>
                  <w:rFonts w:ascii="Cambria Math" w:hAnsi="Cambria Math" w:cs="Times New Roman"/>
                  <w:szCs w:val="24"/>
                </w:rPr>
                <m:t>v</m:t>
              </m:r>
            </m:e>
            <m:sub>
              <m:r>
                <w:rPr>
                  <w:rFonts w:ascii="Cambria Math" w:hAnsi="Cambria Math" w:cs="Times New Roman"/>
                  <w:szCs w:val="24"/>
                  <w:lang w:val="sr-Latn-RS"/>
                </w:rPr>
                <m:t>L</m:t>
              </m:r>
            </m:sub>
          </m:sSub>
        </m:oMath>
      </m:oMathPara>
    </w:p>
    <w:p w14:paraId="63C0131F" w14:textId="7D81F385" w:rsidR="00554ACE" w:rsidRPr="00554ACE" w:rsidRDefault="00554ACE" w:rsidP="000345A7">
      <w:pPr>
        <w:jc w:val="both"/>
        <w:rPr>
          <w:rFonts w:cs="Times New Roman"/>
          <w:szCs w:val="24"/>
          <w:lang w:val="sr-Latn-RS"/>
        </w:rPr>
      </w:pPr>
      <w:r w:rsidRPr="00554ACE">
        <w:rPr>
          <w:rFonts w:cs="Times New Roman"/>
          <w:szCs w:val="24"/>
          <w:lang w:val="sr-Latn-RS"/>
        </w:rPr>
        <w:lastRenderedPageBreak/>
        <w:t>где је:</w:t>
      </w:r>
    </w:p>
    <w:p w14:paraId="5AAA6CFE" w14:textId="445853DD" w:rsidR="00554ACE" w:rsidRPr="00554ACE" w:rsidRDefault="00303622" w:rsidP="000345A7">
      <w:pPr>
        <w:numPr>
          <w:ilvl w:val="0"/>
          <w:numId w:val="19"/>
        </w:numPr>
        <w:jc w:val="both"/>
        <w:rPr>
          <w:rFonts w:cs="Times New Roman"/>
          <w:szCs w:val="24"/>
          <w:lang w:val="sr-Latn-RS"/>
        </w:rPr>
      </w:pPr>
      <m:oMath>
        <m:r>
          <w:rPr>
            <w:rFonts w:ascii="Cambria Math" w:hAnsi="Cambria Math" w:cs="Times New Roman"/>
            <w:szCs w:val="24"/>
          </w:rPr>
          <m:t>D</m:t>
        </m:r>
      </m:oMath>
      <w:r w:rsidR="00554ACE" w:rsidRPr="00554ACE">
        <w:rPr>
          <w:rFonts w:cs="Times New Roman"/>
          <w:szCs w:val="24"/>
          <w:lang w:val="sr-Latn-RS"/>
        </w:rPr>
        <w:t xml:space="preserve"> — дужина заједничке путање од тачке </w:t>
      </w:r>
      <w:r w:rsidR="00A740D6">
        <w:rPr>
          <w:rFonts w:cs="Times New Roman"/>
          <w:szCs w:val="24"/>
          <w:lang w:val="sr-Latn-RS"/>
        </w:rPr>
        <w:t>IAF</w:t>
      </w:r>
      <w:r w:rsidR="00554ACE" w:rsidRPr="00554ACE">
        <w:rPr>
          <w:rFonts w:cs="Times New Roman"/>
          <w:szCs w:val="24"/>
          <w:lang w:val="sr-Latn-RS"/>
        </w:rPr>
        <w:t xml:space="preserve"> до прага ПСС; </w:t>
      </w:r>
    </w:p>
    <w:p w14:paraId="57243938" w14:textId="665C2AF3" w:rsidR="00554ACE" w:rsidRPr="00554ACE" w:rsidRDefault="00303622" w:rsidP="000345A7">
      <w:pPr>
        <w:numPr>
          <w:ilvl w:val="0"/>
          <w:numId w:val="19"/>
        </w:numPr>
        <w:jc w:val="both"/>
        <w:rPr>
          <w:rFonts w:cs="Times New Roman"/>
          <w:szCs w:val="24"/>
          <w:lang w:val="sr-Latn-RS"/>
        </w:rPr>
      </w:pPr>
      <m:oMath>
        <m:r>
          <w:rPr>
            <w:rFonts w:ascii="Cambria Math" w:hAnsi="Cambria Math" w:cs="Times New Roman"/>
            <w:szCs w:val="24"/>
          </w:rPr>
          <m:t>S</m:t>
        </m:r>
      </m:oMath>
      <w:r w:rsidR="00554ACE" w:rsidRPr="00554ACE">
        <w:rPr>
          <w:rFonts w:cs="Times New Roman"/>
          <w:szCs w:val="24"/>
          <w:lang w:val="sr-Latn-RS"/>
        </w:rPr>
        <w:t xml:space="preserve"> — захтевани размак; </w:t>
      </w:r>
    </w:p>
    <w:p w14:paraId="23B3F73B" w14:textId="2800AFF4" w:rsidR="00554ACE" w:rsidRPr="00554ACE" w:rsidRDefault="00554ACE" w:rsidP="000345A7">
      <w:pPr>
        <w:numPr>
          <w:ilvl w:val="0"/>
          <w:numId w:val="19"/>
        </w:numPr>
        <w:jc w:val="both"/>
        <w:rPr>
          <w:rFonts w:cs="Times New Roman"/>
          <w:szCs w:val="24"/>
          <w:lang w:val="sr-Latn-RS"/>
        </w:rPr>
      </w:pPr>
      <w:r w:rsidRPr="00554ACE">
        <w:rPr>
          <w:rFonts w:cs="Times New Roman"/>
          <w:szCs w:val="24"/>
          <w:lang w:val="sr-Latn-RS"/>
        </w:rPr>
        <w:t>​</w:t>
      </w:r>
      <m:oMath>
        <m:sSub>
          <m:sSubPr>
            <m:ctrlPr>
              <w:rPr>
                <w:rFonts w:ascii="Cambria Math" w:hAnsi="Cambria Math" w:cs="Times New Roman"/>
                <w:i/>
                <w:szCs w:val="24"/>
                <w:lang w:val="sr-Latn-RS"/>
              </w:rPr>
            </m:ctrlPr>
          </m:sSubPr>
          <m:e>
            <m:r>
              <w:rPr>
                <w:rFonts w:ascii="Cambria Math" w:hAnsi="Cambria Math" w:cs="Times New Roman"/>
                <w:szCs w:val="24"/>
              </w:rPr>
              <m:t>v</m:t>
            </m:r>
          </m:e>
          <m:sub>
            <m:r>
              <w:rPr>
                <w:rFonts w:ascii="Cambria Math" w:hAnsi="Cambria Math" w:cs="Times New Roman"/>
                <w:szCs w:val="24"/>
                <w:lang w:val="sr-Latn-RS"/>
              </w:rPr>
              <m:t>L</m:t>
            </m:r>
          </m:sub>
        </m:sSub>
      </m:oMath>
      <w:r w:rsidRPr="00554ACE">
        <w:rPr>
          <w:rFonts w:cs="Times New Roman"/>
          <w:szCs w:val="24"/>
          <w:lang w:val="sr-Latn-RS"/>
        </w:rPr>
        <w:t xml:space="preserve"> — брзина прилаза водећег ваздухоплова; </w:t>
      </w:r>
    </w:p>
    <w:p w14:paraId="4A205CC3" w14:textId="055D30B7" w:rsidR="00554ACE" w:rsidRPr="00554ACE" w:rsidRDefault="00000000" w:rsidP="000345A7">
      <w:pPr>
        <w:numPr>
          <w:ilvl w:val="0"/>
          <w:numId w:val="19"/>
        </w:numPr>
        <w:jc w:val="both"/>
        <w:rPr>
          <w:rFonts w:cs="Times New Roman"/>
          <w:szCs w:val="24"/>
          <w:lang w:val="sr-Latn-RS"/>
        </w:rPr>
      </w:pPr>
      <m:oMath>
        <m:sSub>
          <m:sSubPr>
            <m:ctrlPr>
              <w:rPr>
                <w:rFonts w:ascii="Cambria Math" w:hAnsi="Cambria Math" w:cs="Times New Roman"/>
                <w:i/>
                <w:szCs w:val="24"/>
                <w:lang w:val="sr-Latn-RS"/>
              </w:rPr>
            </m:ctrlPr>
          </m:sSubPr>
          <m:e>
            <m:r>
              <w:rPr>
                <w:rFonts w:ascii="Cambria Math" w:hAnsi="Cambria Math" w:cs="Times New Roman"/>
                <w:szCs w:val="24"/>
              </w:rPr>
              <m:t>v</m:t>
            </m:r>
          </m:e>
          <m:sub>
            <m:r>
              <w:rPr>
                <w:rFonts w:ascii="Cambria Math" w:hAnsi="Cambria Math" w:cs="Times New Roman"/>
                <w:szCs w:val="24"/>
                <w:lang w:val="sr-Latn-RS"/>
              </w:rPr>
              <m:t>F</m:t>
            </m:r>
          </m:sub>
        </m:sSub>
      </m:oMath>
      <w:r w:rsidR="00554ACE" w:rsidRPr="00554ACE">
        <w:rPr>
          <w:rFonts w:cs="Times New Roman"/>
          <w:szCs w:val="24"/>
          <w:lang w:val="sr-Latn-RS"/>
        </w:rPr>
        <w:t xml:space="preserve">​ — брзина прилаза пратећег ваздухоплова. </w:t>
      </w:r>
    </w:p>
    <w:p w14:paraId="569385DF" w14:textId="11D5F7A8" w:rsidR="00554ACE" w:rsidRPr="00554ACE" w:rsidRDefault="00554ACE" w:rsidP="000345A7">
      <w:pPr>
        <w:jc w:val="both"/>
        <w:rPr>
          <w:rFonts w:cs="Times New Roman"/>
          <w:szCs w:val="24"/>
          <w:lang w:val="sr-Latn-RS"/>
        </w:rPr>
      </w:pPr>
      <w:r w:rsidRPr="00554ACE">
        <w:rPr>
          <w:rFonts w:cs="Times New Roman"/>
          <w:szCs w:val="24"/>
          <w:lang w:val="sr-Latn-RS"/>
        </w:rPr>
        <w:t>На вредност добијену Blumsteinовим моделом додаје се Harris</w:t>
      </w:r>
      <w:r w:rsidR="00303622">
        <w:rPr>
          <w:rFonts w:cs="Times New Roman"/>
          <w:szCs w:val="24"/>
          <w:lang w:val="sr-Latn-RS"/>
        </w:rPr>
        <w:t>-</w:t>
      </w:r>
      <w:r w:rsidRPr="00554ACE">
        <w:rPr>
          <w:rFonts w:cs="Times New Roman"/>
          <w:szCs w:val="24"/>
          <w:lang w:val="sr-Latn-RS"/>
        </w:rPr>
        <w:t xml:space="preserve">ов сигурносни бафер. Претпоставља се да грешка довођења ваздухоплова на почетак прилаза има нормалну расподелу са стандардном девијацијом </w:t>
      </w:r>
      <m:oMath>
        <m:r>
          <w:rPr>
            <w:rFonts w:ascii="Cambria Math" w:hAnsi="Cambria Math" w:cs="Times New Roman"/>
            <w:szCs w:val="24"/>
          </w:rPr>
          <m:t>σ</m:t>
        </m:r>
      </m:oMath>
      <w:r w:rsidRPr="00554ACE">
        <w:rPr>
          <w:rFonts w:cs="Times New Roman"/>
          <w:szCs w:val="24"/>
          <w:lang w:val="sr-Latn-RS"/>
        </w:rPr>
        <w:t>. Пун бафер одређује се изразом:</w:t>
      </w:r>
    </w:p>
    <w:p w14:paraId="30461EE4" w14:textId="175D820A" w:rsidR="00F83A7C" w:rsidRPr="00F83A7C" w:rsidRDefault="00000000" w:rsidP="00554ACE">
      <w:pPr>
        <w:rPr>
          <w:rFonts w:cs="Times New Roman"/>
          <w:i/>
          <w:szCs w:val="24"/>
          <w:lang w:val="en-US"/>
        </w:rPr>
      </w:pPr>
      <m:oMathPara>
        <m:oMath>
          <m:sSub>
            <m:sSubPr>
              <m:ctrlPr>
                <w:rPr>
                  <w:rFonts w:ascii="Cambria Math" w:hAnsi="Cambria Math" w:cs="Times New Roman"/>
                  <w:i/>
                  <w:szCs w:val="24"/>
                  <w:lang w:val="sr-Latn-RS"/>
                </w:rPr>
              </m:ctrlPr>
            </m:sSubPr>
            <m:e>
              <m:r>
                <w:rPr>
                  <w:rFonts w:ascii="Cambria Math" w:hAnsi="Cambria Math" w:cs="Times New Roman"/>
                  <w:szCs w:val="24"/>
                  <w:lang w:val="sr-Latn-RS"/>
                </w:rPr>
                <m:t>B</m:t>
              </m:r>
            </m:e>
            <m:sub>
              <m:r>
                <w:rPr>
                  <w:rFonts w:ascii="Cambria Math" w:hAnsi="Cambria Math" w:cs="Times New Roman"/>
                  <w:szCs w:val="24"/>
                  <w:lang w:val="sr-Latn-RS"/>
                </w:rPr>
                <m:t>0</m:t>
              </m:r>
            </m:sub>
          </m:sSub>
          <m:r>
            <w:rPr>
              <w:rFonts w:ascii="Cambria Math" w:hAnsi="Cambria Math" w:cs="Times New Roman"/>
              <w:szCs w:val="24"/>
              <w:lang w:val="sr-Latn-RS"/>
            </w:rPr>
            <m:t>=</m:t>
          </m:r>
          <m:r>
            <w:rPr>
              <w:rFonts w:ascii="Cambria Math" w:hAnsi="Cambria Math" w:cs="Times New Roman"/>
              <w:szCs w:val="24"/>
            </w:rPr>
            <m:t>σ⋅</m:t>
          </m:r>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1</m:t>
              </m:r>
              <m:r>
                <w:rPr>
                  <w:rFonts w:ascii="Cambria Math" w:hAnsi="Cambria Math" w:cs="Times New Roman"/>
                  <w:szCs w:val="24"/>
                  <w:lang w:val="en-US"/>
                </w:rPr>
                <m:t>-p</m:t>
              </m:r>
            </m:sub>
          </m:sSub>
        </m:oMath>
      </m:oMathPara>
    </w:p>
    <w:p w14:paraId="78632EFE" w14:textId="61850BFF" w:rsidR="00554ACE" w:rsidRPr="00554ACE" w:rsidRDefault="00554ACE" w:rsidP="000345A7">
      <w:pPr>
        <w:jc w:val="both"/>
        <w:rPr>
          <w:rFonts w:cs="Times New Roman"/>
          <w:szCs w:val="24"/>
          <w:lang w:val="sr-Latn-RS"/>
        </w:rPr>
      </w:pPr>
      <w:r w:rsidRPr="00554ACE">
        <w:rPr>
          <w:rFonts w:cs="Times New Roman"/>
          <w:szCs w:val="24"/>
          <w:lang w:val="sr-Latn-RS"/>
        </w:rPr>
        <w:t xml:space="preserve">где је </w:t>
      </w:r>
      <m:oMath>
        <m:r>
          <w:rPr>
            <w:rFonts w:ascii="Cambria Math" w:hAnsi="Cambria Math" w:cs="Times New Roman"/>
            <w:szCs w:val="24"/>
          </w:rPr>
          <m:t>p</m:t>
        </m:r>
      </m:oMath>
      <w:r w:rsidR="00F83A7C">
        <w:rPr>
          <w:rFonts w:cs="Times New Roman"/>
          <w:szCs w:val="24"/>
          <w:lang w:val="sr-Latn-RS"/>
        </w:rPr>
        <w:t xml:space="preserve"> </w:t>
      </w:r>
      <w:r w:rsidRPr="00554ACE">
        <w:rPr>
          <w:rFonts w:cs="Times New Roman"/>
          <w:szCs w:val="24"/>
          <w:lang w:val="sr-Latn-RS"/>
        </w:rPr>
        <w:t>дозвољена вероватноћа нарушавања раздвајања, а</w:t>
      </w:r>
      <w:r w:rsidR="00251121">
        <w:rPr>
          <w:rFonts w:cs="Times New Roman"/>
          <w:szCs w:val="24"/>
          <w:lang w:val="sr-Latn-RS"/>
        </w:rPr>
        <w:t xml:space="preserve"> </w:t>
      </w:r>
      <m:oMath>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1</m:t>
            </m:r>
            <m:r>
              <w:rPr>
                <w:rFonts w:ascii="Cambria Math" w:hAnsi="Cambria Math" w:cs="Times New Roman"/>
                <w:szCs w:val="24"/>
                <w:lang w:val="en-US"/>
              </w:rPr>
              <m:t>-p</m:t>
            </m:r>
          </m:sub>
        </m:sSub>
      </m:oMath>
      <w:r w:rsidRPr="00554ACE">
        <w:rPr>
          <w:rFonts w:cs="Times New Roman"/>
          <w:szCs w:val="24"/>
          <w:lang w:val="sr-Latn-RS"/>
        </w:rPr>
        <w:t xml:space="preserve">​ одговарајући квантил стандардне нормалне расподеле. За подразумеване вредности </w:t>
      </w:r>
      <m:oMath>
        <m:r>
          <w:rPr>
            <w:rFonts w:ascii="Cambria Math" w:hAnsi="Cambria Math" w:cs="Times New Roman"/>
            <w:szCs w:val="24"/>
          </w:rPr>
          <m:t>σ=</m:t>
        </m:r>
        <m:r>
          <w:rPr>
            <w:rFonts w:ascii="Cambria Math" w:hAnsi="Cambria Math" w:cs="Times New Roman"/>
            <w:szCs w:val="24"/>
            <w:lang w:val="en-US"/>
          </w:rPr>
          <m:t>20 s</m:t>
        </m:r>
      </m:oMath>
      <w:r w:rsidR="00251121" w:rsidRPr="00554ACE">
        <w:rPr>
          <w:rFonts w:cs="Times New Roman"/>
          <w:szCs w:val="24"/>
          <w:lang w:val="sr-Latn-RS"/>
        </w:rPr>
        <w:t xml:space="preserve"> </w:t>
      </w:r>
      <w:r w:rsidRPr="00554ACE">
        <w:rPr>
          <w:rFonts w:cs="Times New Roman"/>
          <w:szCs w:val="24"/>
          <w:lang w:val="sr-Latn-RS"/>
        </w:rPr>
        <w:t xml:space="preserve">и </w:t>
      </w:r>
      <m:oMath>
        <m:r>
          <w:rPr>
            <w:rFonts w:ascii="Cambria Math" w:hAnsi="Cambria Math" w:cs="Times New Roman"/>
            <w:szCs w:val="24"/>
          </w:rPr>
          <m:t>p</m:t>
        </m:r>
        <m:r>
          <w:rPr>
            <w:rFonts w:ascii="Cambria Math" w:hAnsi="Cambria Math" w:cs="Times New Roman"/>
            <w:szCs w:val="24"/>
            <w:lang w:val="en-US"/>
          </w:rPr>
          <m:t>=0.05</m:t>
        </m:r>
      </m:oMath>
      <w:r w:rsidR="00251121" w:rsidRPr="00554ACE">
        <w:rPr>
          <w:rFonts w:cs="Times New Roman"/>
          <w:szCs w:val="24"/>
          <w:lang w:val="sr-Latn-RS"/>
        </w:rPr>
        <w:t xml:space="preserve"> </w:t>
      </w:r>
      <w:r w:rsidRPr="00554ACE">
        <w:rPr>
          <w:rFonts w:cs="Times New Roman"/>
          <w:szCs w:val="24"/>
          <w:lang w:val="sr-Latn-RS"/>
        </w:rPr>
        <w:t>бафер износи приближно 32,9 s.</w:t>
      </w:r>
    </w:p>
    <w:p w14:paraId="100EB88B" w14:textId="77777777" w:rsidR="00554ACE" w:rsidRPr="00554ACE" w:rsidRDefault="00554ACE" w:rsidP="000345A7">
      <w:pPr>
        <w:jc w:val="both"/>
        <w:rPr>
          <w:rFonts w:cs="Times New Roman"/>
          <w:szCs w:val="24"/>
          <w:lang w:val="sr-Latn-RS"/>
        </w:rPr>
      </w:pPr>
      <w:r w:rsidRPr="00554ACE">
        <w:rPr>
          <w:rFonts w:cs="Times New Roman"/>
          <w:szCs w:val="24"/>
          <w:lang w:val="sr-Latn-RS"/>
        </w:rPr>
        <w:t>Када је водећи ваздухоплов бржи од пратећег, размак се током прилаза природно повећава. Због тога се Harrisов бафер умањује за одговарајући временски добитак, али не може бити мањи од нуле.</w:t>
      </w:r>
    </w:p>
    <w:p w14:paraId="1FCA6020" w14:textId="482A1FCF" w:rsidR="00554ACE" w:rsidRPr="00554ACE" w:rsidRDefault="00554ACE" w:rsidP="000345A7">
      <w:pPr>
        <w:jc w:val="both"/>
        <w:rPr>
          <w:rFonts w:cs="Times New Roman"/>
          <w:szCs w:val="24"/>
          <w:lang w:val="sr-Latn-RS"/>
        </w:rPr>
      </w:pPr>
      <w:r w:rsidRPr="00554ACE">
        <w:rPr>
          <w:rFonts w:cs="Times New Roman"/>
          <w:szCs w:val="24"/>
          <w:lang w:val="sr-Latn-RS"/>
        </w:rPr>
        <w:t>Поред Blumstein–Harrisов</w:t>
      </w:r>
      <w:r w:rsidR="00251121">
        <w:rPr>
          <w:rFonts w:cs="Times New Roman"/>
          <w:szCs w:val="24"/>
          <w:lang w:val="sr-Latn-RS"/>
        </w:rPr>
        <w:t>-</w:t>
      </w:r>
      <w:r w:rsidRPr="00554ACE">
        <w:rPr>
          <w:rFonts w:cs="Times New Roman"/>
          <w:szCs w:val="24"/>
          <w:lang w:val="sr-Latn-RS"/>
        </w:rPr>
        <w:t>ог услова, проверавају се још два ограничења:</w:t>
      </w:r>
    </w:p>
    <w:p w14:paraId="31D664DF" w14:textId="77777777" w:rsidR="00554ACE" w:rsidRPr="00554ACE" w:rsidRDefault="00554ACE" w:rsidP="000345A7">
      <w:pPr>
        <w:numPr>
          <w:ilvl w:val="0"/>
          <w:numId w:val="20"/>
        </w:numPr>
        <w:jc w:val="both"/>
        <w:rPr>
          <w:rFonts w:cs="Times New Roman"/>
          <w:szCs w:val="24"/>
          <w:lang w:val="sr-Latn-RS"/>
        </w:rPr>
      </w:pPr>
      <w:r w:rsidRPr="00554ACE">
        <w:rPr>
          <w:rFonts w:cs="Times New Roman"/>
          <w:szCs w:val="24"/>
          <w:lang w:val="sr-Latn-RS"/>
        </w:rPr>
        <w:t xml:space="preserve">временски минимум турбулентног трага између додира два узастопна ваздухоплова; </w:t>
      </w:r>
    </w:p>
    <w:p w14:paraId="08E8902A" w14:textId="77777777" w:rsidR="00554ACE" w:rsidRPr="00554ACE" w:rsidRDefault="00554ACE" w:rsidP="000345A7">
      <w:pPr>
        <w:numPr>
          <w:ilvl w:val="0"/>
          <w:numId w:val="20"/>
        </w:numPr>
        <w:jc w:val="both"/>
        <w:rPr>
          <w:rFonts w:cs="Times New Roman"/>
          <w:szCs w:val="24"/>
          <w:lang w:val="sr-Latn-RS"/>
        </w:rPr>
      </w:pPr>
      <w:r w:rsidRPr="00554ACE">
        <w:rPr>
          <w:rFonts w:cs="Times New Roman"/>
          <w:szCs w:val="24"/>
          <w:lang w:val="sr-Latn-RS"/>
        </w:rPr>
        <w:t xml:space="preserve">време заузетости ПСС водећег ваздухоплова, увећано за додатни заштитни интервал. </w:t>
      </w:r>
    </w:p>
    <w:p w14:paraId="5CEF43DE" w14:textId="77777777" w:rsidR="00554ACE" w:rsidRPr="00554ACE" w:rsidRDefault="00554ACE" w:rsidP="000345A7">
      <w:pPr>
        <w:jc w:val="both"/>
        <w:rPr>
          <w:rFonts w:cs="Times New Roman"/>
          <w:szCs w:val="24"/>
          <w:lang w:val="sr-Latn-RS"/>
        </w:rPr>
      </w:pPr>
      <w:r w:rsidRPr="00554ACE">
        <w:rPr>
          <w:rFonts w:cs="Times New Roman"/>
          <w:szCs w:val="24"/>
          <w:lang w:val="sr-Latn-RS"/>
        </w:rPr>
        <w:t>Најранији дозвољени почетак прилаза представља највећу вредност добијену применом свих наведених ограничења:</w:t>
      </w:r>
    </w:p>
    <w:p w14:paraId="4D6463F7" w14:textId="79CCB430" w:rsidR="000837D4" w:rsidRDefault="00000000" w:rsidP="00554ACE">
      <w:pPr>
        <w:rPr>
          <w:rFonts w:cs="Times New Roman"/>
          <w:szCs w:val="24"/>
          <w:lang w:val="sr-Latn-RS"/>
        </w:rPr>
      </w:pPr>
      <m:oMathPara>
        <m:oMath>
          <m:sSub>
            <m:sSubPr>
              <m:ctrlPr>
                <w:rPr>
                  <w:rFonts w:ascii="Cambria Math" w:hAnsi="Cambria Math" w:cs="Times New Roman"/>
                  <w:i/>
                  <w:szCs w:val="24"/>
                  <w:lang w:val="sr-Latn-RS"/>
                </w:rPr>
              </m:ctrlPr>
            </m:sSubPr>
            <m:e>
              <m:r>
                <w:rPr>
                  <w:rFonts w:ascii="Cambria Math" w:hAnsi="Cambria Math" w:cs="Times New Roman"/>
                  <w:szCs w:val="24"/>
                  <w:lang w:val="sr-Latn-RS"/>
                </w:rPr>
                <m:t>t</m:t>
              </m:r>
            </m:e>
            <m:sub>
              <m:r>
                <w:rPr>
                  <w:rFonts w:ascii="Cambria Math" w:hAnsi="Cambria Math" w:cs="Times New Roman"/>
                  <w:szCs w:val="24"/>
                  <w:lang w:val="sr-Latn-RS"/>
                </w:rPr>
                <m:t>app_init</m:t>
              </m:r>
            </m:sub>
          </m:sSub>
          <m:r>
            <w:rPr>
              <w:rFonts w:ascii="Cambria Math" w:hAnsi="Cambria Math" w:cs="Times New Roman"/>
              <w:szCs w:val="24"/>
              <w:lang w:val="sr-Latn-RS"/>
            </w:rPr>
            <m:t>=</m:t>
          </m:r>
          <m:r>
            <m:rPr>
              <m:sty m:val="p"/>
            </m:rPr>
            <w:rPr>
              <w:rFonts w:ascii="Cambria Math" w:hAnsi="Cambria Math" w:cs="Times New Roman"/>
              <w:szCs w:val="24"/>
              <w:lang w:val="sr-Latn-RS"/>
            </w:rPr>
            <m:t>max⁡</m:t>
          </m:r>
          <m:r>
            <w:rPr>
              <w:rFonts w:ascii="Cambria Math" w:hAnsi="Cambria Math" w:cs="Times New Roman"/>
              <w:szCs w:val="24"/>
              <w:lang w:val="sr-Latn-RS"/>
            </w:rPr>
            <m:t>(</m:t>
          </m:r>
          <m:sSub>
            <m:sSubPr>
              <m:ctrlPr>
                <w:rPr>
                  <w:rFonts w:ascii="Cambria Math" w:hAnsi="Cambria Math" w:cs="Times New Roman"/>
                  <w:i/>
                  <w:szCs w:val="24"/>
                  <w:lang w:val="sr-Latn-RS"/>
                </w:rPr>
              </m:ctrlPr>
            </m:sSubPr>
            <m:e>
              <m:r>
                <w:rPr>
                  <w:rFonts w:ascii="Cambria Math" w:hAnsi="Cambria Math" w:cs="Times New Roman"/>
                  <w:szCs w:val="24"/>
                  <w:lang w:val="sr-Latn-RS"/>
                </w:rPr>
                <m:t>t</m:t>
              </m:r>
            </m:e>
            <m:sub>
              <m:r>
                <w:rPr>
                  <w:rFonts w:ascii="Cambria Math" w:hAnsi="Cambria Math" w:cs="Times New Roman"/>
                  <w:szCs w:val="24"/>
                  <w:lang w:val="sr-Latn-RS"/>
                </w:rPr>
                <m:t>BH</m:t>
              </m:r>
            </m:sub>
          </m:sSub>
          <m:r>
            <w:rPr>
              <w:rFonts w:ascii="Cambria Math" w:hAnsi="Cambria Math" w:cs="Times New Roman"/>
              <w:szCs w:val="24"/>
              <w:lang w:val="sr-Latn-RS"/>
            </w:rPr>
            <m:t xml:space="preserve">, </m:t>
          </m:r>
          <m:sSub>
            <m:sSubPr>
              <m:ctrlPr>
                <w:rPr>
                  <w:rFonts w:ascii="Cambria Math" w:hAnsi="Cambria Math" w:cs="Times New Roman"/>
                  <w:i/>
                  <w:szCs w:val="24"/>
                  <w:lang w:val="sr-Latn-RS"/>
                </w:rPr>
              </m:ctrlPr>
            </m:sSubPr>
            <m:e>
              <m:r>
                <w:rPr>
                  <w:rFonts w:ascii="Cambria Math" w:hAnsi="Cambria Math" w:cs="Times New Roman"/>
                  <w:szCs w:val="24"/>
                  <w:lang w:val="sr-Latn-RS"/>
                </w:rPr>
                <m:t>t</m:t>
              </m:r>
            </m:e>
            <m:sub>
              <m:r>
                <w:rPr>
                  <w:rFonts w:ascii="Cambria Math" w:hAnsi="Cambria Math" w:cs="Times New Roman"/>
                  <w:szCs w:val="24"/>
                  <w:lang w:val="sr-Latn-RS"/>
                </w:rPr>
                <m:t>wake</m:t>
              </m:r>
            </m:sub>
          </m:sSub>
          <m:r>
            <w:rPr>
              <w:rFonts w:ascii="Cambria Math" w:hAnsi="Cambria Math" w:cs="Times New Roman"/>
              <w:szCs w:val="24"/>
              <w:lang w:val="sr-Latn-RS"/>
            </w:rPr>
            <m:t xml:space="preserve">, </m:t>
          </m:r>
          <m:sSub>
            <m:sSubPr>
              <m:ctrlPr>
                <w:rPr>
                  <w:rFonts w:ascii="Cambria Math" w:hAnsi="Cambria Math" w:cs="Times New Roman"/>
                  <w:i/>
                  <w:szCs w:val="24"/>
                  <w:lang w:val="sr-Latn-RS"/>
                </w:rPr>
              </m:ctrlPr>
            </m:sSubPr>
            <m:e>
              <m:r>
                <w:rPr>
                  <w:rFonts w:ascii="Cambria Math" w:hAnsi="Cambria Math" w:cs="Times New Roman"/>
                  <w:szCs w:val="24"/>
                  <w:lang w:val="sr-Latn-RS"/>
                </w:rPr>
                <m:t>t</m:t>
              </m:r>
            </m:e>
            <m:sub>
              <m:r>
                <w:rPr>
                  <w:rFonts w:ascii="Cambria Math" w:hAnsi="Cambria Math" w:cs="Times New Roman"/>
                  <w:szCs w:val="24"/>
                  <w:lang w:val="sr-Latn-RS"/>
                </w:rPr>
                <m:t>rwy</m:t>
              </m:r>
            </m:sub>
          </m:sSub>
          <m:r>
            <w:rPr>
              <w:rFonts w:ascii="Cambria Math" w:hAnsi="Cambria Math" w:cs="Times New Roman"/>
              <w:szCs w:val="24"/>
              <w:lang w:val="sr-Latn-RS"/>
            </w:rPr>
            <m:t>)</m:t>
          </m:r>
        </m:oMath>
      </m:oMathPara>
    </w:p>
    <w:p w14:paraId="508DF265" w14:textId="747603E3" w:rsidR="004558E7" w:rsidRDefault="00554ACE" w:rsidP="000345A7">
      <w:pPr>
        <w:jc w:val="both"/>
        <w:rPr>
          <w:rFonts w:cs="Times New Roman"/>
          <w:szCs w:val="24"/>
        </w:rPr>
      </w:pPr>
      <w:r w:rsidRPr="00554ACE">
        <w:rPr>
          <w:rFonts w:cs="Times New Roman"/>
          <w:szCs w:val="24"/>
          <w:lang w:val="sr-Latn-RS"/>
        </w:rPr>
        <w:t>Ако изабрани ваздухоплов у посматраном тренутку не испуњава ове услове, остаје у холдингу. Прилаз му се одобрава када постане први у реду и када буду задовољени захтеви раздвајања, расположивости поступка и физичке погодности ПСС за слетање.</w:t>
      </w:r>
    </w:p>
    <w:p w14:paraId="59CF3F67" w14:textId="747603E3" w:rsidR="000837D4" w:rsidRPr="000837D4" w:rsidRDefault="000837D4" w:rsidP="000345A7">
      <w:pPr>
        <w:pStyle w:val="Heading2"/>
        <w:rPr>
          <w:lang w:val="sr-Latn-RS"/>
        </w:rPr>
      </w:pPr>
      <w:bookmarkStart w:id="32" w:name="_Toc236489713"/>
      <w:r w:rsidRPr="000837D4">
        <w:rPr>
          <w:lang w:val="sr-Latn-RS"/>
        </w:rPr>
        <w:t>4.8. Моделовање неуспелог прилаза</w:t>
      </w:r>
      <w:bookmarkEnd w:id="32"/>
    </w:p>
    <w:p w14:paraId="7EC046EE" w14:textId="7AEE64DA" w:rsidR="000837D4" w:rsidRPr="000837D4" w:rsidRDefault="000837D4" w:rsidP="000345A7">
      <w:pPr>
        <w:jc w:val="both"/>
        <w:rPr>
          <w:rFonts w:cs="Times New Roman"/>
          <w:szCs w:val="24"/>
          <w:lang w:val="sr-Latn-RS"/>
        </w:rPr>
      </w:pPr>
      <w:r w:rsidRPr="000837D4">
        <w:rPr>
          <w:rFonts w:cs="Times New Roman"/>
          <w:szCs w:val="24"/>
          <w:lang w:val="sr-Latn-RS"/>
        </w:rPr>
        <w:t xml:space="preserve">Могућност неуспелог прилаза моделована је само </w:t>
      </w:r>
      <w:r w:rsidR="001B233E" w:rsidRPr="001B233E">
        <w:rPr>
          <w:rFonts w:cs="Times New Roman"/>
          <w:szCs w:val="24"/>
        </w:rPr>
        <w:t>при извршавању лета по IFR</w:t>
      </w:r>
      <w:r w:rsidRPr="000837D4">
        <w:rPr>
          <w:rFonts w:cs="Times New Roman"/>
          <w:szCs w:val="24"/>
          <w:lang w:val="sr-Latn-RS"/>
        </w:rPr>
        <w:t>. При сваком покушају прилаза спроводи се независан Bernoulli</w:t>
      </w:r>
      <w:r w:rsidR="00A740D6">
        <w:rPr>
          <w:rFonts w:cs="Times New Roman"/>
          <w:szCs w:val="24"/>
          <w:lang w:val="sr-Latn-RS"/>
        </w:rPr>
        <w:t>-</w:t>
      </w:r>
      <w:r w:rsidRPr="000837D4">
        <w:rPr>
          <w:rFonts w:cs="Times New Roman"/>
          <w:szCs w:val="24"/>
          <w:lang w:val="sr-Latn-RS"/>
        </w:rPr>
        <w:t>јев експеримент. Неуспели прилаз настаје ако је генерисана случајна вредност мања од вероватноће дефинисане за посматрани тип ваздухоплова:</w:t>
      </w:r>
    </w:p>
    <w:p w14:paraId="3689CE67" w14:textId="38DFE32D" w:rsidR="000837D4" w:rsidRPr="003C68E8" w:rsidRDefault="000837D4" w:rsidP="000837D4">
      <w:pPr>
        <w:rPr>
          <w:rFonts w:cs="Times New Roman"/>
          <w:i/>
          <w:szCs w:val="24"/>
          <w:lang w:val="en-US"/>
        </w:rPr>
      </w:pPr>
      <m:oMathPara>
        <m:oMath>
          <m:r>
            <w:rPr>
              <w:rFonts w:ascii="Cambria Math" w:hAnsi="Cambria Math" w:cs="Times New Roman"/>
              <w:szCs w:val="24"/>
              <w:lang w:val="en-US"/>
            </w:rPr>
            <m:t>GA=</m:t>
          </m:r>
          <m:d>
            <m:dPr>
              <m:begChr m:val="{"/>
              <m:endChr m:val=""/>
              <m:ctrlPr>
                <w:rPr>
                  <w:rFonts w:ascii="Cambria Math" w:hAnsi="Cambria Math" w:cs="Times New Roman"/>
                  <w:i/>
                  <w:szCs w:val="24"/>
                  <w:lang w:val="en-US"/>
                </w:rPr>
              </m:ctrlPr>
            </m:dPr>
            <m:e>
              <m:eqArr>
                <m:eqArrPr>
                  <m:ctrlPr>
                    <w:rPr>
                      <w:rFonts w:ascii="Cambria Math" w:hAnsi="Cambria Math" w:cs="Times New Roman"/>
                      <w:i/>
                      <w:szCs w:val="24"/>
                      <w:lang w:val="en-US"/>
                    </w:rPr>
                  </m:ctrlPr>
                </m:eqArrPr>
                <m:e>
                  <m:r>
                    <w:rPr>
                      <w:rFonts w:ascii="Cambria Math" w:hAnsi="Cambria Math" w:cs="Times New Roman"/>
                      <w:szCs w:val="24"/>
                      <w:lang w:val="en-US"/>
                    </w:rPr>
                    <m:t>1,  U&lt;P</m:t>
                  </m:r>
                  <m:d>
                    <m:dPr>
                      <m:ctrlPr>
                        <w:rPr>
                          <w:rFonts w:ascii="Cambria Math" w:hAnsi="Cambria Math" w:cs="Times New Roman"/>
                          <w:i/>
                          <w:szCs w:val="24"/>
                          <w:lang w:val="en-US"/>
                        </w:rPr>
                      </m:ctrlPr>
                    </m:dPr>
                    <m:e>
                      <m:r>
                        <w:rPr>
                          <w:rFonts w:ascii="Cambria Math" w:hAnsi="Cambria Math" w:cs="Times New Roman"/>
                          <w:szCs w:val="24"/>
                          <w:lang w:val="en-US"/>
                        </w:rPr>
                        <m:t>GA</m:t>
                      </m:r>
                    </m:e>
                  </m:d>
                  <m:r>
                    <w:rPr>
                      <w:rFonts w:ascii="Cambria Math" w:hAnsi="Cambria Math" w:cs="Times New Roman"/>
                      <w:szCs w:val="24"/>
                      <w:lang w:val="en-US"/>
                    </w:rPr>
                    <m:t>,</m:t>
                  </m:r>
                </m:e>
                <m:e>
                  <m:r>
                    <w:rPr>
                      <w:rFonts w:ascii="Cambria Math" w:hAnsi="Cambria Math" w:cs="Times New Roman"/>
                      <w:szCs w:val="24"/>
                      <w:lang w:val="en-US"/>
                    </w:rPr>
                    <m:t>0,  U≥P</m:t>
                  </m:r>
                  <m:d>
                    <m:dPr>
                      <m:ctrlPr>
                        <w:rPr>
                          <w:rFonts w:ascii="Cambria Math" w:hAnsi="Cambria Math" w:cs="Times New Roman"/>
                          <w:i/>
                          <w:szCs w:val="24"/>
                          <w:lang w:val="en-US"/>
                        </w:rPr>
                      </m:ctrlPr>
                    </m:dPr>
                    <m:e>
                      <m:r>
                        <w:rPr>
                          <w:rFonts w:ascii="Cambria Math" w:hAnsi="Cambria Math" w:cs="Times New Roman"/>
                          <w:szCs w:val="24"/>
                          <w:lang w:val="en-US"/>
                        </w:rPr>
                        <m:t>GA</m:t>
                      </m:r>
                    </m:e>
                  </m:d>
                  <m:r>
                    <w:rPr>
                      <w:rFonts w:ascii="Cambria Math" w:hAnsi="Cambria Math" w:cs="Times New Roman"/>
                      <w:szCs w:val="24"/>
                      <w:lang w:val="en-US"/>
                    </w:rPr>
                    <m:t>,</m:t>
                  </m:r>
                </m:e>
              </m:eqArr>
            </m:e>
          </m:d>
          <m:r>
            <w:rPr>
              <w:rFonts w:ascii="Cambria Math" w:eastAsiaTheme="minorEastAsia" w:hAnsi="Cambria Math" w:cs="Times New Roman"/>
              <w:szCs w:val="24"/>
              <w:lang w:val="en-US"/>
            </w:rPr>
            <m:t xml:space="preserve">  U</m:t>
          </m:r>
          <m:r>
            <w:rPr>
              <w:rFonts w:ascii="Cambria Math" w:eastAsiaTheme="minorEastAsia" w:hAnsi="Cambria Math" w:cs="Times New Roman"/>
              <w:szCs w:val="24"/>
            </w:rPr>
            <m:t>∼U</m:t>
          </m:r>
          <m:r>
            <w:rPr>
              <w:rFonts w:ascii="Cambria Math" w:eastAsiaTheme="minorEastAsia" w:hAnsi="Cambria Math" w:cs="Times New Roman"/>
              <w:szCs w:val="24"/>
              <w:lang w:val="en-US"/>
            </w:rPr>
            <m:t>(0;1)</m:t>
          </m:r>
        </m:oMath>
      </m:oMathPara>
    </w:p>
    <w:p w14:paraId="648D47EB" w14:textId="3DE6BC38" w:rsidR="000837D4" w:rsidRPr="000837D4" w:rsidRDefault="000837D4" w:rsidP="000837D4">
      <w:pPr>
        <w:rPr>
          <w:rFonts w:cs="Times New Roman"/>
          <w:szCs w:val="24"/>
          <w:lang w:val="sr-Latn-RS"/>
        </w:rPr>
      </w:pPr>
      <w:r w:rsidRPr="000837D4">
        <w:rPr>
          <w:rFonts w:cs="Times New Roman"/>
          <w:szCs w:val="24"/>
          <w:lang w:val="sr-Latn-RS"/>
        </w:rPr>
        <w:t xml:space="preserve">где је </w:t>
      </w:r>
      <m:oMath>
        <m:r>
          <w:rPr>
            <w:rFonts w:ascii="Cambria Math" w:hAnsi="Cambria Math" w:cs="Times New Roman"/>
            <w:szCs w:val="24"/>
            <w:lang w:val="en-US"/>
          </w:rPr>
          <m:t>P</m:t>
        </m:r>
        <m:d>
          <m:dPr>
            <m:ctrlPr>
              <w:rPr>
                <w:rFonts w:ascii="Cambria Math" w:hAnsi="Cambria Math" w:cs="Times New Roman"/>
                <w:i/>
                <w:szCs w:val="24"/>
                <w:lang w:val="en-US"/>
              </w:rPr>
            </m:ctrlPr>
          </m:dPr>
          <m:e>
            <m:r>
              <w:rPr>
                <w:rFonts w:ascii="Cambria Math" w:hAnsi="Cambria Math" w:cs="Times New Roman"/>
                <w:szCs w:val="24"/>
                <w:lang w:val="en-US"/>
              </w:rPr>
              <m:t>GA</m:t>
            </m:r>
          </m:e>
        </m:d>
      </m:oMath>
      <w:r w:rsidRPr="000837D4">
        <w:rPr>
          <w:rFonts w:cs="Times New Roman"/>
          <w:szCs w:val="24"/>
          <w:lang w:val="sr-Latn-RS"/>
        </w:rPr>
        <w:t>​ вероватноћа</w:t>
      </w:r>
      <w:r w:rsidR="003C68E8" w:rsidRPr="003C68E8">
        <w:t xml:space="preserve"> </w:t>
      </w:r>
      <w:r w:rsidR="003C68E8" w:rsidRPr="003C68E8">
        <w:rPr>
          <w:rFonts w:cs="Times New Roman"/>
          <w:szCs w:val="24"/>
          <w:lang w:val="sr-Latn-RS"/>
        </w:rPr>
        <w:t>настанка</w:t>
      </w:r>
      <w:r w:rsidRPr="000837D4">
        <w:rPr>
          <w:rFonts w:cs="Times New Roman"/>
          <w:szCs w:val="24"/>
          <w:lang w:val="sr-Latn-RS"/>
        </w:rPr>
        <w:t xml:space="preserve"> неуспелог прилаза.</w:t>
      </w:r>
    </w:p>
    <w:p w14:paraId="4B39DF22" w14:textId="5821E013" w:rsidR="00F0005F" w:rsidRPr="00F0005F" w:rsidRDefault="00F0005F" w:rsidP="00F0005F">
      <w:pPr>
        <w:pStyle w:val="Caption"/>
        <w:keepNext/>
        <w:rPr>
          <w:rFonts w:cs="Times New Roman"/>
          <w:sz w:val="22"/>
          <w:szCs w:val="22"/>
        </w:rPr>
      </w:pPr>
      <w:bookmarkStart w:id="33" w:name="_Toc236489739"/>
      <w:r w:rsidRPr="00F0005F">
        <w:rPr>
          <w:rFonts w:cs="Times New Roman"/>
          <w:sz w:val="22"/>
          <w:szCs w:val="22"/>
        </w:rPr>
        <w:lastRenderedPageBreak/>
        <w:t xml:space="preserve">Табела </w:t>
      </w:r>
      <w:r w:rsidRPr="00F0005F">
        <w:rPr>
          <w:rFonts w:cs="Times New Roman"/>
          <w:sz w:val="22"/>
          <w:szCs w:val="22"/>
        </w:rPr>
        <w:fldChar w:fldCharType="begin"/>
      </w:r>
      <w:r w:rsidRPr="00F0005F">
        <w:rPr>
          <w:rFonts w:cs="Times New Roman"/>
          <w:sz w:val="22"/>
          <w:szCs w:val="22"/>
        </w:rPr>
        <w:instrText xml:space="preserve"> SEQ Табела \* ARABIC </w:instrText>
      </w:r>
      <w:r w:rsidRPr="00F0005F">
        <w:rPr>
          <w:rFonts w:cs="Times New Roman"/>
          <w:sz w:val="22"/>
          <w:szCs w:val="22"/>
        </w:rPr>
        <w:fldChar w:fldCharType="separate"/>
      </w:r>
      <w:r w:rsidR="00F94A9D">
        <w:rPr>
          <w:rFonts w:cs="Times New Roman"/>
          <w:sz w:val="22"/>
          <w:szCs w:val="22"/>
        </w:rPr>
        <w:t>5</w:t>
      </w:r>
      <w:r w:rsidRPr="00F0005F">
        <w:rPr>
          <w:rFonts w:cs="Times New Roman"/>
          <w:sz w:val="22"/>
          <w:szCs w:val="22"/>
        </w:rPr>
        <w:fldChar w:fldCharType="end"/>
      </w:r>
      <w:r w:rsidRPr="00F0005F">
        <w:rPr>
          <w:rFonts w:cs="Times New Roman"/>
          <w:sz w:val="22"/>
          <w:szCs w:val="22"/>
          <w:lang w:val="sr-Latn-RS"/>
        </w:rPr>
        <w:t xml:space="preserve">. </w:t>
      </w:r>
      <w:r w:rsidR="00183F54">
        <w:rPr>
          <w:rFonts w:cs="Times New Roman"/>
          <w:sz w:val="22"/>
          <w:szCs w:val="22"/>
        </w:rPr>
        <w:t>Подаци елемената неуспелог прилаза по типовима ваздухоплова</w:t>
      </w:r>
      <w:bookmarkEnd w:id="33"/>
    </w:p>
    <w:tbl>
      <w:tblPr>
        <w:tblStyle w:val="PlainTable1"/>
        <w:tblW w:w="0" w:type="auto"/>
        <w:tblLook w:val="04A0" w:firstRow="1" w:lastRow="0" w:firstColumn="1" w:lastColumn="0" w:noHBand="0" w:noVBand="1"/>
      </w:tblPr>
      <w:tblGrid>
        <w:gridCol w:w="1867"/>
        <w:gridCol w:w="3173"/>
        <w:gridCol w:w="3976"/>
      </w:tblGrid>
      <w:tr w:rsidR="000837D4" w:rsidRPr="000837D4" w14:paraId="7CF3E06A" w14:textId="5F39AF47" w:rsidTr="00083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F51B9" w14:textId="77777777" w:rsidR="000837D4" w:rsidRPr="000837D4" w:rsidRDefault="000837D4" w:rsidP="003C68E8">
            <w:pPr>
              <w:spacing w:after="160" w:line="259" w:lineRule="auto"/>
              <w:jc w:val="center"/>
              <w:rPr>
                <w:rFonts w:cs="Times New Roman"/>
                <w:szCs w:val="24"/>
                <w:lang w:val="sr-Latn-RS"/>
              </w:rPr>
            </w:pPr>
            <w:r w:rsidRPr="000837D4">
              <w:rPr>
                <w:rFonts w:cs="Times New Roman"/>
                <w:szCs w:val="24"/>
                <w:lang w:val="sr-Latn-RS"/>
              </w:rPr>
              <w:t>Тип ваздухоплова</w:t>
            </w:r>
          </w:p>
        </w:tc>
        <w:tc>
          <w:tcPr>
            <w:tcW w:w="0" w:type="auto"/>
            <w:hideMark/>
          </w:tcPr>
          <w:p w14:paraId="616F1134" w14:textId="639B7413" w:rsidR="000837D4" w:rsidRPr="00183F54" w:rsidRDefault="000837D4" w:rsidP="003C68E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val="sr-Latn-RS"/>
              </w:rPr>
            </w:pPr>
            <w:r w:rsidRPr="003C68E8">
              <w:rPr>
                <w:rFonts w:cs="Times New Roman"/>
                <w:szCs w:val="24"/>
              </w:rPr>
              <w:t xml:space="preserve">Вероватноћа </w:t>
            </w:r>
            <w:bookmarkStart w:id="34" w:name="_Hlk236261166"/>
            <w:r w:rsidRPr="003C68E8">
              <w:rPr>
                <w:rFonts w:cs="Times New Roman"/>
                <w:szCs w:val="24"/>
              </w:rPr>
              <w:t xml:space="preserve">настанка </w:t>
            </w:r>
            <w:bookmarkEnd w:id="34"/>
            <w:r w:rsidRPr="003C68E8">
              <w:rPr>
                <w:rFonts w:cs="Times New Roman"/>
                <w:szCs w:val="24"/>
              </w:rPr>
              <w:t>неуспелог прилаза</w:t>
            </w:r>
            <w:r w:rsidR="00183F54">
              <w:rPr>
                <w:rFonts w:cs="Times New Roman"/>
                <w:szCs w:val="24"/>
              </w:rPr>
              <w:t xml:space="preserve"> </w:t>
            </w:r>
            <w:r w:rsidR="00183F54">
              <w:rPr>
                <w:rFonts w:cs="Times New Roman"/>
                <w:szCs w:val="24"/>
                <w:lang w:val="sr-Latn-RS"/>
              </w:rPr>
              <w:t>P(GA)</w:t>
            </w:r>
          </w:p>
        </w:tc>
        <w:tc>
          <w:tcPr>
            <w:tcW w:w="3976" w:type="dxa"/>
          </w:tcPr>
          <w:p w14:paraId="43061055" w14:textId="4BCDF4AC" w:rsidR="000837D4" w:rsidRPr="000837D4" w:rsidRDefault="000837D4" w:rsidP="003C68E8">
            <w:pPr>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Pr>
                <w:rFonts w:cs="Times New Roman"/>
                <w:szCs w:val="24"/>
              </w:rPr>
              <w:t xml:space="preserve">Потребно време од </w:t>
            </w:r>
            <w:r w:rsidRPr="000837D4">
              <w:rPr>
                <w:rFonts w:cs="Times New Roman"/>
                <w:szCs w:val="24"/>
                <w:lang w:val="sr-Latn-RS"/>
              </w:rPr>
              <w:t>MAPt до почетне тачке прилаза IAF</w:t>
            </w:r>
            <w:r>
              <w:rPr>
                <w:rFonts w:cs="Times New Roman"/>
                <w:szCs w:val="24"/>
              </w:rPr>
              <w:t xml:space="preserve"> (мин)</w:t>
            </w:r>
          </w:p>
        </w:tc>
      </w:tr>
      <w:tr w:rsidR="000837D4" w:rsidRPr="000837D4" w14:paraId="6A5E93BC" w14:textId="5AAD690A" w:rsidTr="00083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52B42" w14:textId="4D8859CB" w:rsidR="000837D4" w:rsidRPr="000837D4" w:rsidRDefault="003C68E8" w:rsidP="003C68E8">
            <w:pPr>
              <w:spacing w:after="160" w:line="259" w:lineRule="auto"/>
              <w:jc w:val="center"/>
              <w:rPr>
                <w:rFonts w:cs="Times New Roman"/>
                <w:szCs w:val="24"/>
                <w:lang w:val="sr-Latn-RS"/>
              </w:rPr>
            </w:pPr>
            <w:r>
              <w:rPr>
                <w:rFonts w:cs="Times New Roman"/>
                <w:szCs w:val="24"/>
              </w:rPr>
              <w:t>МиГ</w:t>
            </w:r>
            <w:r w:rsidR="000837D4" w:rsidRPr="000837D4">
              <w:rPr>
                <w:rFonts w:cs="Times New Roman"/>
                <w:szCs w:val="24"/>
                <w:lang w:val="sr-Latn-RS"/>
              </w:rPr>
              <w:t>-29</w:t>
            </w:r>
          </w:p>
        </w:tc>
        <w:tc>
          <w:tcPr>
            <w:tcW w:w="0" w:type="auto"/>
            <w:hideMark/>
          </w:tcPr>
          <w:p w14:paraId="02895A6C" w14:textId="77777777" w:rsidR="000837D4" w:rsidRPr="000837D4" w:rsidRDefault="000837D4" w:rsidP="003C68E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837D4">
              <w:rPr>
                <w:rFonts w:cs="Times New Roman"/>
                <w:szCs w:val="24"/>
                <w:lang w:val="sr-Latn-RS"/>
              </w:rPr>
              <w:t>0,090</w:t>
            </w:r>
          </w:p>
        </w:tc>
        <w:tc>
          <w:tcPr>
            <w:tcW w:w="3976" w:type="dxa"/>
          </w:tcPr>
          <w:p w14:paraId="49A38E82" w14:textId="7996E57B" w:rsidR="000837D4" w:rsidRPr="000837D4" w:rsidRDefault="000837D4" w:rsidP="003C68E8">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837D4">
              <w:rPr>
                <w:rFonts w:cs="Times New Roman"/>
                <w:szCs w:val="24"/>
                <w:lang w:val="sr-Latn-RS"/>
              </w:rPr>
              <w:t>7,0</w:t>
            </w:r>
          </w:p>
        </w:tc>
      </w:tr>
      <w:tr w:rsidR="000837D4" w:rsidRPr="000837D4" w14:paraId="40C8B8D1" w14:textId="229EDDF5" w:rsidTr="000837D4">
        <w:tc>
          <w:tcPr>
            <w:cnfStyle w:val="001000000000" w:firstRow="0" w:lastRow="0" w:firstColumn="1" w:lastColumn="0" w:oddVBand="0" w:evenVBand="0" w:oddHBand="0" w:evenHBand="0" w:firstRowFirstColumn="0" w:firstRowLastColumn="0" w:lastRowFirstColumn="0" w:lastRowLastColumn="0"/>
            <w:tcW w:w="0" w:type="auto"/>
            <w:hideMark/>
          </w:tcPr>
          <w:p w14:paraId="49567D79" w14:textId="597FBFC5" w:rsidR="000837D4" w:rsidRPr="000837D4" w:rsidRDefault="003C68E8" w:rsidP="003C68E8">
            <w:pPr>
              <w:spacing w:after="160" w:line="259" w:lineRule="auto"/>
              <w:jc w:val="center"/>
              <w:rPr>
                <w:rFonts w:cs="Times New Roman"/>
                <w:szCs w:val="24"/>
                <w:lang w:val="sr-Latn-RS"/>
              </w:rPr>
            </w:pPr>
            <w:r>
              <w:rPr>
                <w:rFonts w:cs="Times New Roman"/>
                <w:szCs w:val="24"/>
              </w:rPr>
              <w:t>Г</w:t>
            </w:r>
            <w:r w:rsidR="000837D4" w:rsidRPr="000837D4">
              <w:rPr>
                <w:rFonts w:cs="Times New Roman"/>
                <w:szCs w:val="24"/>
                <w:lang w:val="sr-Latn-RS"/>
              </w:rPr>
              <w:t>-4</w:t>
            </w:r>
          </w:p>
        </w:tc>
        <w:tc>
          <w:tcPr>
            <w:tcW w:w="0" w:type="auto"/>
            <w:hideMark/>
          </w:tcPr>
          <w:p w14:paraId="16186433" w14:textId="77777777" w:rsidR="000837D4" w:rsidRPr="000837D4" w:rsidRDefault="000837D4" w:rsidP="003C68E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837D4">
              <w:rPr>
                <w:rFonts w:cs="Times New Roman"/>
                <w:szCs w:val="24"/>
                <w:lang w:val="sr-Latn-RS"/>
              </w:rPr>
              <w:t>0,110</w:t>
            </w:r>
          </w:p>
        </w:tc>
        <w:tc>
          <w:tcPr>
            <w:tcW w:w="3976" w:type="dxa"/>
          </w:tcPr>
          <w:p w14:paraId="43B5B37B" w14:textId="2CEE8849" w:rsidR="000837D4" w:rsidRPr="000837D4" w:rsidRDefault="000837D4" w:rsidP="003C68E8">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837D4">
              <w:rPr>
                <w:rFonts w:cs="Times New Roman"/>
                <w:szCs w:val="24"/>
                <w:lang w:val="sr-Latn-RS"/>
              </w:rPr>
              <w:t>8,5</w:t>
            </w:r>
          </w:p>
        </w:tc>
      </w:tr>
      <w:tr w:rsidR="000837D4" w:rsidRPr="000837D4" w14:paraId="6545F24A" w14:textId="2CB3475B" w:rsidTr="00083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6FDEB" w14:textId="4516092B" w:rsidR="000837D4" w:rsidRPr="000837D4" w:rsidRDefault="003C68E8" w:rsidP="003C68E8">
            <w:pPr>
              <w:spacing w:after="160" w:line="259" w:lineRule="auto"/>
              <w:jc w:val="center"/>
              <w:rPr>
                <w:rFonts w:cs="Times New Roman"/>
                <w:szCs w:val="24"/>
                <w:lang w:val="sr-Latn-RS"/>
              </w:rPr>
            </w:pPr>
            <w:r>
              <w:rPr>
                <w:rFonts w:cs="Times New Roman"/>
                <w:szCs w:val="24"/>
              </w:rPr>
              <w:t>Ан</w:t>
            </w:r>
            <w:r w:rsidR="000837D4" w:rsidRPr="000837D4">
              <w:rPr>
                <w:rFonts w:cs="Times New Roman"/>
                <w:szCs w:val="24"/>
                <w:lang w:val="sr-Latn-RS"/>
              </w:rPr>
              <w:t>-26</w:t>
            </w:r>
          </w:p>
        </w:tc>
        <w:tc>
          <w:tcPr>
            <w:tcW w:w="0" w:type="auto"/>
            <w:hideMark/>
          </w:tcPr>
          <w:p w14:paraId="5D2811F6" w14:textId="77777777" w:rsidR="000837D4" w:rsidRPr="000837D4" w:rsidRDefault="000837D4" w:rsidP="003C68E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837D4">
              <w:rPr>
                <w:rFonts w:cs="Times New Roman"/>
                <w:szCs w:val="24"/>
                <w:lang w:val="sr-Latn-RS"/>
              </w:rPr>
              <w:t>0,070</w:t>
            </w:r>
          </w:p>
        </w:tc>
        <w:tc>
          <w:tcPr>
            <w:tcW w:w="3976" w:type="dxa"/>
          </w:tcPr>
          <w:p w14:paraId="74C54772" w14:textId="55EF21E0" w:rsidR="000837D4" w:rsidRPr="000837D4" w:rsidRDefault="000837D4" w:rsidP="003C68E8">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837D4">
              <w:rPr>
                <w:rFonts w:cs="Times New Roman"/>
                <w:szCs w:val="24"/>
                <w:lang w:val="sr-Latn-RS"/>
              </w:rPr>
              <w:t>12,0</w:t>
            </w:r>
          </w:p>
        </w:tc>
      </w:tr>
      <w:tr w:rsidR="000837D4" w:rsidRPr="000837D4" w14:paraId="6A8DFEC1" w14:textId="4F52D500" w:rsidTr="000837D4">
        <w:tc>
          <w:tcPr>
            <w:cnfStyle w:val="001000000000" w:firstRow="0" w:lastRow="0" w:firstColumn="1" w:lastColumn="0" w:oddVBand="0" w:evenVBand="0" w:oddHBand="0" w:evenHBand="0" w:firstRowFirstColumn="0" w:firstRowLastColumn="0" w:lastRowFirstColumn="0" w:lastRowLastColumn="0"/>
            <w:tcW w:w="0" w:type="auto"/>
            <w:hideMark/>
          </w:tcPr>
          <w:p w14:paraId="476CFE9D" w14:textId="77777777" w:rsidR="000837D4" w:rsidRPr="000837D4" w:rsidRDefault="000837D4" w:rsidP="003C68E8">
            <w:pPr>
              <w:spacing w:after="160" w:line="259" w:lineRule="auto"/>
              <w:jc w:val="center"/>
              <w:rPr>
                <w:rFonts w:cs="Times New Roman"/>
                <w:szCs w:val="24"/>
                <w:lang w:val="sr-Latn-RS"/>
              </w:rPr>
            </w:pPr>
            <w:r w:rsidRPr="000837D4">
              <w:rPr>
                <w:rFonts w:cs="Times New Roman"/>
                <w:szCs w:val="24"/>
                <w:lang w:val="sr-Latn-RS"/>
              </w:rPr>
              <w:t>CASA</w:t>
            </w:r>
          </w:p>
        </w:tc>
        <w:tc>
          <w:tcPr>
            <w:tcW w:w="0" w:type="auto"/>
            <w:hideMark/>
          </w:tcPr>
          <w:p w14:paraId="3B709EEF" w14:textId="77777777" w:rsidR="000837D4" w:rsidRPr="000837D4" w:rsidRDefault="000837D4" w:rsidP="003C68E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837D4">
              <w:rPr>
                <w:rFonts w:cs="Times New Roman"/>
                <w:szCs w:val="24"/>
                <w:lang w:val="sr-Latn-RS"/>
              </w:rPr>
              <w:t>0,005</w:t>
            </w:r>
          </w:p>
        </w:tc>
        <w:tc>
          <w:tcPr>
            <w:tcW w:w="3976" w:type="dxa"/>
          </w:tcPr>
          <w:p w14:paraId="37C2531E" w14:textId="51F3618B" w:rsidR="000837D4" w:rsidRPr="000837D4" w:rsidRDefault="000837D4" w:rsidP="003C68E8">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837D4">
              <w:rPr>
                <w:rFonts w:cs="Times New Roman"/>
                <w:szCs w:val="24"/>
                <w:lang w:val="sr-Latn-RS"/>
              </w:rPr>
              <w:t>12,0</w:t>
            </w:r>
          </w:p>
        </w:tc>
      </w:tr>
      <w:tr w:rsidR="000837D4" w:rsidRPr="000837D4" w14:paraId="07D77E77" w14:textId="34FB71E0" w:rsidTr="00083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31A56" w14:textId="591428FF" w:rsidR="000837D4" w:rsidRPr="000837D4" w:rsidRDefault="003C68E8" w:rsidP="003C68E8">
            <w:pPr>
              <w:spacing w:after="160" w:line="259" w:lineRule="auto"/>
              <w:jc w:val="center"/>
              <w:rPr>
                <w:rFonts w:cs="Times New Roman"/>
                <w:szCs w:val="24"/>
                <w:lang w:val="sr-Latn-RS"/>
              </w:rPr>
            </w:pPr>
            <w:r>
              <w:rPr>
                <w:rFonts w:cs="Times New Roman"/>
                <w:szCs w:val="24"/>
              </w:rPr>
              <w:t>Ми</w:t>
            </w:r>
            <w:r w:rsidR="000837D4" w:rsidRPr="000837D4">
              <w:rPr>
                <w:rFonts w:cs="Times New Roman"/>
                <w:szCs w:val="24"/>
                <w:lang w:val="sr-Latn-RS"/>
              </w:rPr>
              <w:t>-17</w:t>
            </w:r>
          </w:p>
        </w:tc>
        <w:tc>
          <w:tcPr>
            <w:tcW w:w="0" w:type="auto"/>
            <w:hideMark/>
          </w:tcPr>
          <w:p w14:paraId="2EC6487C" w14:textId="77777777" w:rsidR="000837D4" w:rsidRPr="000837D4" w:rsidRDefault="000837D4" w:rsidP="003C68E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837D4">
              <w:rPr>
                <w:rFonts w:cs="Times New Roman"/>
                <w:szCs w:val="24"/>
                <w:lang w:val="sr-Latn-RS"/>
              </w:rPr>
              <w:t>0,090</w:t>
            </w:r>
          </w:p>
        </w:tc>
        <w:tc>
          <w:tcPr>
            <w:tcW w:w="3976" w:type="dxa"/>
          </w:tcPr>
          <w:p w14:paraId="2D4C7F42" w14:textId="00F2032B" w:rsidR="000837D4" w:rsidRPr="000837D4" w:rsidRDefault="000837D4" w:rsidP="003C68E8">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837D4">
              <w:rPr>
                <w:rFonts w:cs="Times New Roman"/>
                <w:szCs w:val="24"/>
                <w:lang w:val="sr-Latn-RS"/>
              </w:rPr>
              <w:t>18,0</w:t>
            </w:r>
          </w:p>
        </w:tc>
      </w:tr>
      <w:tr w:rsidR="000837D4" w:rsidRPr="000837D4" w14:paraId="392F6402" w14:textId="6ABADB7E" w:rsidTr="000837D4">
        <w:tc>
          <w:tcPr>
            <w:cnfStyle w:val="001000000000" w:firstRow="0" w:lastRow="0" w:firstColumn="1" w:lastColumn="0" w:oddVBand="0" w:evenVBand="0" w:oddHBand="0" w:evenHBand="0" w:firstRowFirstColumn="0" w:firstRowLastColumn="0" w:lastRowFirstColumn="0" w:lastRowLastColumn="0"/>
            <w:tcW w:w="0" w:type="auto"/>
            <w:hideMark/>
          </w:tcPr>
          <w:p w14:paraId="711B3E4B" w14:textId="77777777" w:rsidR="000837D4" w:rsidRPr="000837D4" w:rsidRDefault="000837D4" w:rsidP="003C68E8">
            <w:pPr>
              <w:spacing w:after="160" w:line="259" w:lineRule="auto"/>
              <w:jc w:val="center"/>
              <w:rPr>
                <w:rFonts w:cs="Times New Roman"/>
                <w:szCs w:val="24"/>
                <w:lang w:val="sr-Latn-RS"/>
              </w:rPr>
            </w:pPr>
            <w:r w:rsidRPr="000837D4">
              <w:rPr>
                <w:rFonts w:cs="Times New Roman"/>
                <w:szCs w:val="24"/>
                <w:lang w:val="sr-Latn-RS"/>
              </w:rPr>
              <w:t>H145</w:t>
            </w:r>
          </w:p>
        </w:tc>
        <w:tc>
          <w:tcPr>
            <w:tcW w:w="0" w:type="auto"/>
            <w:hideMark/>
          </w:tcPr>
          <w:p w14:paraId="3D31C3C0" w14:textId="77777777" w:rsidR="000837D4" w:rsidRPr="000837D4" w:rsidRDefault="000837D4" w:rsidP="003C68E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837D4">
              <w:rPr>
                <w:rFonts w:cs="Times New Roman"/>
                <w:szCs w:val="24"/>
                <w:lang w:val="sr-Latn-RS"/>
              </w:rPr>
              <w:t>0,008</w:t>
            </w:r>
          </w:p>
        </w:tc>
        <w:tc>
          <w:tcPr>
            <w:tcW w:w="3976" w:type="dxa"/>
          </w:tcPr>
          <w:p w14:paraId="1D836CC8" w14:textId="5F702AC9" w:rsidR="000837D4" w:rsidRPr="000837D4" w:rsidRDefault="000837D4" w:rsidP="003C68E8">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837D4">
              <w:rPr>
                <w:rFonts w:cs="Times New Roman"/>
                <w:szCs w:val="24"/>
                <w:lang w:val="sr-Latn-RS"/>
              </w:rPr>
              <w:t>17,0</w:t>
            </w:r>
          </w:p>
        </w:tc>
      </w:tr>
      <w:tr w:rsidR="000837D4" w:rsidRPr="000837D4" w14:paraId="2947D244" w14:textId="55F0FFBC" w:rsidTr="00083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C7099" w14:textId="1F003782" w:rsidR="000837D4" w:rsidRPr="000837D4" w:rsidRDefault="003C68E8" w:rsidP="003C68E8">
            <w:pPr>
              <w:spacing w:after="160" w:line="259" w:lineRule="auto"/>
              <w:jc w:val="center"/>
              <w:rPr>
                <w:rFonts w:cs="Times New Roman"/>
                <w:szCs w:val="24"/>
              </w:rPr>
            </w:pPr>
            <w:r>
              <w:rPr>
                <w:rFonts w:cs="Times New Roman"/>
                <w:szCs w:val="24"/>
              </w:rPr>
              <w:t>Ласта</w:t>
            </w:r>
          </w:p>
        </w:tc>
        <w:tc>
          <w:tcPr>
            <w:tcW w:w="0" w:type="auto"/>
            <w:hideMark/>
          </w:tcPr>
          <w:p w14:paraId="60188F8C" w14:textId="77777777" w:rsidR="000837D4" w:rsidRPr="000837D4" w:rsidRDefault="000837D4" w:rsidP="003C68E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837D4">
              <w:rPr>
                <w:rFonts w:cs="Times New Roman"/>
                <w:szCs w:val="24"/>
                <w:lang w:val="sr-Latn-RS"/>
              </w:rPr>
              <w:t>0,090</w:t>
            </w:r>
          </w:p>
        </w:tc>
        <w:tc>
          <w:tcPr>
            <w:tcW w:w="3976" w:type="dxa"/>
          </w:tcPr>
          <w:p w14:paraId="198FA94A" w14:textId="6D265AA0" w:rsidR="000837D4" w:rsidRPr="000837D4" w:rsidRDefault="000837D4" w:rsidP="003C68E8">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837D4">
              <w:rPr>
                <w:rFonts w:cs="Times New Roman"/>
                <w:szCs w:val="24"/>
                <w:lang w:val="sr-Latn-RS"/>
              </w:rPr>
              <w:t>15,0</w:t>
            </w:r>
          </w:p>
        </w:tc>
      </w:tr>
    </w:tbl>
    <w:p w14:paraId="41CA95DE" w14:textId="77777777" w:rsidR="000837D4" w:rsidRDefault="000837D4" w:rsidP="000837D4">
      <w:pPr>
        <w:rPr>
          <w:rFonts w:cs="Times New Roman"/>
          <w:szCs w:val="24"/>
        </w:rPr>
      </w:pPr>
    </w:p>
    <w:p w14:paraId="7DA76DA7" w14:textId="1B26A378" w:rsidR="00B21E11" w:rsidRDefault="00B21E11" w:rsidP="000345A7">
      <w:pPr>
        <w:jc w:val="both"/>
        <w:rPr>
          <w:rFonts w:cs="Times New Roman"/>
          <w:szCs w:val="24"/>
        </w:rPr>
      </w:pPr>
      <w:r w:rsidRPr="00B21E11">
        <w:rPr>
          <w:rFonts w:cs="Times New Roman"/>
          <w:szCs w:val="24"/>
        </w:rPr>
        <w:t xml:space="preserve">Више вредности додељене су ваздухопловима старије генерације због технолошких ограничења њихове навигационе опреме. Мања прецизност ових система, уз значајно веће радно оптерећење посаде (енг. </w:t>
      </w:r>
      <w:r w:rsidRPr="00B21E11">
        <w:rPr>
          <w:rFonts w:cs="Times New Roman"/>
          <w:i/>
          <w:iCs/>
          <w:szCs w:val="24"/>
        </w:rPr>
        <w:t>pilot workload</w:t>
      </w:r>
      <w:r w:rsidRPr="00B21E11">
        <w:rPr>
          <w:rFonts w:cs="Times New Roman"/>
          <w:szCs w:val="24"/>
        </w:rPr>
        <w:t>), резултира већом вероватноћом неуспешног прилаза, што се компензује увођењем већих заштитних маргина.</w:t>
      </w:r>
    </w:p>
    <w:p w14:paraId="030C967A" w14:textId="5D37BFF7" w:rsidR="00EA7039" w:rsidRDefault="0046584C" w:rsidP="000345A7">
      <w:pPr>
        <w:jc w:val="both"/>
        <w:rPr>
          <w:rFonts w:cs="Times New Roman"/>
          <w:szCs w:val="24"/>
        </w:rPr>
      </w:pPr>
      <w:r w:rsidRPr="0046584C">
        <w:rPr>
          <w:rFonts w:cs="Times New Roman"/>
          <w:szCs w:val="24"/>
        </w:rPr>
        <w:t xml:space="preserve">Вероватноће неуспелог прилаза представљају моделске претпоставке засноване на разликама у техничкој опремљености и очекиваном радном оптерећењу посаде. Ред величине и фактори који утичу на неуспели прилаз разматрани су у </w:t>
      </w:r>
      <w:sdt>
        <w:sdtPr>
          <w:rPr>
            <w:rFonts w:cs="Times New Roman"/>
            <w:szCs w:val="24"/>
          </w:rPr>
          <w:id w:val="1863401018"/>
          <w:citation/>
        </w:sdtPr>
        <w:sdtContent>
          <w:r w:rsidR="00EA7039">
            <w:rPr>
              <w:rFonts w:cs="Times New Roman"/>
              <w:szCs w:val="24"/>
            </w:rPr>
            <w:fldChar w:fldCharType="begin"/>
          </w:r>
          <w:r w:rsidR="00EA7039">
            <w:rPr>
              <w:rFonts w:cs="Times New Roman"/>
              <w:szCs w:val="24"/>
              <w:lang w:val="sr-Latn-RS"/>
            </w:rPr>
            <w:instrText xml:space="preserve"> CITATION Pred_ac_go \l 9242 </w:instrText>
          </w:r>
          <w:r w:rsidR="00EA7039">
            <w:rPr>
              <w:rFonts w:cs="Times New Roman"/>
              <w:szCs w:val="24"/>
            </w:rPr>
            <w:fldChar w:fldCharType="separate"/>
          </w:r>
          <w:r w:rsidR="00DC3D4E" w:rsidRPr="00DC3D4E">
            <w:rPr>
              <w:rFonts w:cs="Times New Roman"/>
              <w:szCs w:val="24"/>
              <w:lang w:val="sr-Latn-RS"/>
            </w:rPr>
            <w:t>[7]</w:t>
          </w:r>
          <w:r w:rsidR="00EA7039">
            <w:rPr>
              <w:rFonts w:cs="Times New Roman"/>
              <w:szCs w:val="24"/>
            </w:rPr>
            <w:fldChar w:fldCharType="end"/>
          </w:r>
        </w:sdtContent>
      </w:sdt>
      <w:sdt>
        <w:sdtPr>
          <w:rPr>
            <w:rFonts w:cs="Times New Roman"/>
            <w:szCs w:val="24"/>
          </w:rPr>
          <w:id w:val="1379208356"/>
          <w:citation/>
        </w:sdtPr>
        <w:sdtContent>
          <w:r w:rsidR="00EA7039">
            <w:rPr>
              <w:rFonts w:cs="Times New Roman"/>
              <w:szCs w:val="24"/>
            </w:rPr>
            <w:fldChar w:fldCharType="begin"/>
          </w:r>
          <w:r w:rsidR="00EA7039">
            <w:rPr>
              <w:rFonts w:cs="Times New Roman"/>
              <w:szCs w:val="24"/>
              <w:lang w:val="sr-Latn-RS"/>
            </w:rPr>
            <w:instrText xml:space="preserve"> CITATION GA_from_unstable \l 9242 </w:instrText>
          </w:r>
          <w:r w:rsidR="00EA7039">
            <w:rPr>
              <w:rFonts w:cs="Times New Roman"/>
              <w:szCs w:val="24"/>
            </w:rPr>
            <w:fldChar w:fldCharType="separate"/>
          </w:r>
          <w:r w:rsidR="00DC3D4E">
            <w:rPr>
              <w:rFonts w:cs="Times New Roman"/>
              <w:szCs w:val="24"/>
              <w:lang w:val="sr-Latn-RS"/>
            </w:rPr>
            <w:t xml:space="preserve"> </w:t>
          </w:r>
          <w:r w:rsidR="00DC3D4E" w:rsidRPr="00DC3D4E">
            <w:rPr>
              <w:rFonts w:cs="Times New Roman"/>
              <w:szCs w:val="24"/>
              <w:lang w:val="sr-Latn-RS"/>
            </w:rPr>
            <w:t>[8]</w:t>
          </w:r>
          <w:r w:rsidR="00EA7039">
            <w:rPr>
              <w:rFonts w:cs="Times New Roman"/>
              <w:szCs w:val="24"/>
            </w:rPr>
            <w:fldChar w:fldCharType="end"/>
          </w:r>
        </w:sdtContent>
      </w:sdt>
      <w:sdt>
        <w:sdtPr>
          <w:rPr>
            <w:rFonts w:cs="Times New Roman"/>
            <w:szCs w:val="24"/>
          </w:rPr>
          <w:id w:val="-783342085"/>
          <w:citation/>
        </w:sdtPr>
        <w:sdtContent>
          <w:r w:rsidR="00EA7039">
            <w:rPr>
              <w:rFonts w:cs="Times New Roman"/>
              <w:szCs w:val="24"/>
            </w:rPr>
            <w:fldChar w:fldCharType="begin"/>
          </w:r>
          <w:r w:rsidR="00EA7039">
            <w:rPr>
              <w:rFonts w:cs="Times New Roman"/>
              <w:szCs w:val="24"/>
              <w:lang w:val="sr-Latn-RS"/>
            </w:rPr>
            <w:instrText xml:space="preserve"> CITATION Stat_Analys_GA \l 9242 </w:instrText>
          </w:r>
          <w:r w:rsidR="00EA7039">
            <w:rPr>
              <w:rFonts w:cs="Times New Roman"/>
              <w:szCs w:val="24"/>
            </w:rPr>
            <w:fldChar w:fldCharType="separate"/>
          </w:r>
          <w:r w:rsidR="00DC3D4E">
            <w:rPr>
              <w:rFonts w:cs="Times New Roman"/>
              <w:szCs w:val="24"/>
              <w:lang w:val="sr-Latn-RS"/>
            </w:rPr>
            <w:t xml:space="preserve"> </w:t>
          </w:r>
          <w:r w:rsidR="00DC3D4E" w:rsidRPr="00DC3D4E">
            <w:rPr>
              <w:rFonts w:cs="Times New Roman"/>
              <w:szCs w:val="24"/>
              <w:lang w:val="sr-Latn-RS"/>
            </w:rPr>
            <w:t>[9]</w:t>
          </w:r>
          <w:r w:rsidR="00EA7039">
            <w:rPr>
              <w:rFonts w:cs="Times New Roman"/>
              <w:szCs w:val="24"/>
            </w:rPr>
            <w:fldChar w:fldCharType="end"/>
          </w:r>
        </w:sdtContent>
      </w:sdt>
      <w:r w:rsidRPr="0046584C">
        <w:t xml:space="preserve"> </w:t>
      </w:r>
      <w:r w:rsidRPr="0046584C">
        <w:rPr>
          <w:rFonts w:cs="Times New Roman"/>
          <w:szCs w:val="24"/>
        </w:rPr>
        <w:t>, али усвојене вредности нису калибрисане на локалним емпиријским подацима.</w:t>
      </w:r>
    </w:p>
    <w:p w14:paraId="77F4D1FF" w14:textId="077733D8" w:rsidR="000837D4" w:rsidRPr="000837D4" w:rsidRDefault="000837D4" w:rsidP="000345A7">
      <w:pPr>
        <w:jc w:val="both"/>
        <w:rPr>
          <w:rFonts w:cs="Times New Roman"/>
          <w:szCs w:val="24"/>
          <w:lang w:val="sr-Latn-RS"/>
        </w:rPr>
      </w:pPr>
      <w:r w:rsidRPr="000837D4">
        <w:rPr>
          <w:rFonts w:cs="Times New Roman"/>
          <w:szCs w:val="24"/>
          <w:lang w:val="sr-Latn-RS"/>
        </w:rPr>
        <w:t>Ако је прилаз успешан, ваздухоплов слеће и ослобађа ПСС након истека времена њене заузетости. Ако дође до неуспелог прилаза, ваздухоплов прелази у фазу повратка од тачке неуспелог прилаза (MAPt) до почетне тачке прилаза (IAF). Трајање овог прелаза одређује се изразом:</w:t>
      </w:r>
    </w:p>
    <w:p w14:paraId="44D5B555" w14:textId="78C0902D" w:rsidR="00C66039" w:rsidRPr="00C66039" w:rsidRDefault="00000000" w:rsidP="000837D4">
      <w:pPr>
        <w:rPr>
          <w:rFonts w:cs="Times New Roman"/>
          <w:i/>
          <w:szCs w:val="24"/>
          <w:lang w:val="en-US"/>
        </w:rPr>
      </w:pPr>
      <m:oMathPara>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m:t>
              </m:r>
              <m:r>
                <w:rPr>
                  <w:rFonts w:ascii="Cambria Math" w:hAnsi="Cambria Math" w:cs="Times New Roman"/>
                  <w:szCs w:val="24"/>
                  <w:lang w:val="en-US"/>
                </w:rPr>
                <m:t>APt-IAF</m:t>
              </m:r>
            </m:sub>
          </m:sSub>
          <m:r>
            <w:rPr>
              <w:rFonts w:ascii="Cambria Math" w:hAnsi="Cambria Math" w:cs="Times New Roman"/>
              <w:szCs w:val="24"/>
            </w:rPr>
            <m:t>=</m:t>
          </m:r>
          <m:sSub>
            <m:sSubPr>
              <m:ctrlPr>
                <w:rPr>
                  <w:rFonts w:ascii="Cambria Math" w:hAnsi="Cambria Math" w:cs="Times New Roman"/>
                  <w:i/>
                  <w:szCs w:val="24"/>
                  <w:lang w:val="en-US"/>
                </w:rPr>
              </m:ctrlPr>
            </m:sSubPr>
            <m:e>
              <m:r>
                <w:rPr>
                  <w:rFonts w:ascii="Cambria Math" w:hAnsi="Cambria Math" w:cs="Times New Roman"/>
                  <w:szCs w:val="24"/>
                  <w:lang w:val="en-US"/>
                </w:rPr>
                <m:t>t</m:t>
              </m:r>
            </m:e>
            <m:sub>
              <m:r>
                <w:rPr>
                  <w:rFonts w:ascii="Cambria Math" w:hAnsi="Cambria Math" w:cs="Times New Roman"/>
                  <w:szCs w:val="24"/>
                  <w:lang w:val="en-US"/>
                </w:rPr>
                <m:t>tip</m:t>
              </m:r>
            </m:sub>
          </m:sSub>
          <m:r>
            <w:rPr>
              <w:rFonts w:ascii="Cambria Math" w:hAnsi="Cambria Math" w:cs="Times New Roman"/>
              <w:szCs w:val="24"/>
            </w:rPr>
            <m:t>⋅F</m:t>
          </m:r>
          <m:r>
            <w:rPr>
              <w:rFonts w:ascii="Cambria Math" w:hAnsi="Cambria Math" w:cs="Times New Roman"/>
              <w:szCs w:val="24"/>
              <w:lang w:val="en-US"/>
            </w:rPr>
            <m:t>,  F</m:t>
          </m:r>
          <m:r>
            <w:rPr>
              <w:rFonts w:ascii="Cambria Math" w:hAnsi="Cambria Math" w:cs="Times New Roman"/>
              <w:szCs w:val="24"/>
            </w:rPr>
            <m:t>∼T</m:t>
          </m:r>
          <m:r>
            <w:rPr>
              <w:rFonts w:ascii="Cambria Math" w:hAnsi="Cambria Math" w:cs="Times New Roman"/>
              <w:szCs w:val="24"/>
              <w:lang w:val="en-US"/>
            </w:rPr>
            <m:t>ri(0.90;1.10;1.20)</m:t>
          </m:r>
        </m:oMath>
      </m:oMathPara>
    </w:p>
    <w:p w14:paraId="73BDFBEF" w14:textId="1D8D7536" w:rsidR="000837D4" w:rsidRPr="000837D4" w:rsidRDefault="000837D4" w:rsidP="000345A7">
      <w:pPr>
        <w:jc w:val="both"/>
        <w:rPr>
          <w:rFonts w:cs="Times New Roman"/>
          <w:szCs w:val="24"/>
          <w:lang w:val="sr-Latn-RS"/>
        </w:rPr>
      </w:pPr>
      <w:r w:rsidRPr="000837D4">
        <w:rPr>
          <w:rFonts w:cs="Times New Roman"/>
          <w:szCs w:val="24"/>
          <w:lang w:val="sr-Latn-RS"/>
        </w:rPr>
        <w:t xml:space="preserve">где је </w:t>
      </w:r>
      <m:oMath>
        <m:sSub>
          <m:sSubPr>
            <m:ctrlPr>
              <w:rPr>
                <w:rFonts w:ascii="Cambria Math" w:hAnsi="Cambria Math" w:cs="Times New Roman"/>
                <w:i/>
                <w:szCs w:val="24"/>
                <w:lang w:val="en-US"/>
              </w:rPr>
            </m:ctrlPr>
          </m:sSubPr>
          <m:e>
            <m:r>
              <w:rPr>
                <w:rFonts w:ascii="Cambria Math" w:hAnsi="Cambria Math" w:cs="Times New Roman"/>
                <w:szCs w:val="24"/>
                <w:lang w:val="en-US"/>
              </w:rPr>
              <m:t>t</m:t>
            </m:r>
          </m:e>
          <m:sub>
            <m:r>
              <w:rPr>
                <w:rFonts w:ascii="Cambria Math" w:hAnsi="Cambria Math" w:cs="Times New Roman"/>
                <w:szCs w:val="24"/>
                <w:lang w:val="en-US"/>
              </w:rPr>
              <m:t>tip</m:t>
            </m:r>
          </m:sub>
        </m:sSub>
      </m:oMath>
      <w:r w:rsidRPr="000837D4">
        <w:rPr>
          <w:rFonts w:cs="Times New Roman"/>
          <w:szCs w:val="24"/>
          <w:lang w:val="sr-Latn-RS"/>
        </w:rPr>
        <w:t>​ номинално време повратка дефинисано за сваки тип ваздухоплова.</w:t>
      </w:r>
    </w:p>
    <w:p w14:paraId="7BB2BE9D" w14:textId="77777777" w:rsidR="000837D4" w:rsidRPr="000837D4" w:rsidRDefault="000837D4" w:rsidP="000345A7">
      <w:pPr>
        <w:jc w:val="both"/>
        <w:rPr>
          <w:rFonts w:cs="Times New Roman"/>
          <w:szCs w:val="24"/>
          <w:lang w:val="sr-Latn-RS"/>
        </w:rPr>
      </w:pPr>
      <w:r w:rsidRPr="000837D4">
        <w:rPr>
          <w:rFonts w:cs="Times New Roman"/>
          <w:szCs w:val="24"/>
          <w:lang w:val="sr-Latn-RS"/>
        </w:rPr>
        <w:t>Током повратка ка IAF наставља се потрошња горива. По завршетку ове фазе ваздухоплов се поново укључује у прилазну секвенцу, при чему се његов приоритет поново израчунава на основу тренутног стања горива и категорије ваздухоплова.</w:t>
      </w:r>
    </w:p>
    <w:p w14:paraId="13478513" w14:textId="77777777" w:rsidR="000837D4" w:rsidRPr="000837D4" w:rsidRDefault="000837D4" w:rsidP="000345A7">
      <w:pPr>
        <w:jc w:val="both"/>
        <w:rPr>
          <w:rFonts w:cs="Times New Roman"/>
          <w:szCs w:val="24"/>
          <w:lang w:val="sr-Latn-RS"/>
        </w:rPr>
      </w:pPr>
      <w:r w:rsidRPr="000837D4">
        <w:rPr>
          <w:rFonts w:cs="Times New Roman"/>
          <w:szCs w:val="24"/>
          <w:lang w:val="sr-Latn-RS"/>
        </w:rPr>
        <w:t>Наредни ваздухоплов не мора да чека да ваздухоплов који је извршио неуспели прилаз стигне до IAF. Прилазна путања може бити ослобођена након истека једне трећине реализованог времена повратка од MAPt до IAF. Тиме се представља постепено ослобађање заједничког дела путање, уз задржавање заштитног временског интервала.</w:t>
      </w:r>
    </w:p>
    <w:p w14:paraId="39C8DD14" w14:textId="77777777" w:rsidR="000837D4" w:rsidRPr="000837D4" w:rsidRDefault="000837D4" w:rsidP="000345A7">
      <w:pPr>
        <w:jc w:val="both"/>
        <w:rPr>
          <w:rFonts w:cs="Times New Roman"/>
          <w:szCs w:val="24"/>
          <w:lang w:val="sr-Latn-RS"/>
        </w:rPr>
      </w:pPr>
      <w:r w:rsidRPr="000837D4">
        <w:rPr>
          <w:rFonts w:cs="Times New Roman"/>
          <w:szCs w:val="24"/>
          <w:lang w:val="sr-Latn-RS"/>
        </w:rPr>
        <w:t>Пошто се вероватноћа неуспелог прилаза проверава при сваком новом IFR покушају, исти ваздухоплов може извршити више узастопних неуспелих прилаза. На тај начин модел обухвата кумулативни утицај поновљених прилаза на потрошњу горива, трајање холдинга и формирање прилазне секвенце.</w:t>
      </w:r>
    </w:p>
    <w:p w14:paraId="41ABEACC" w14:textId="77777777" w:rsidR="00C66039" w:rsidRPr="00C66039" w:rsidRDefault="00C66039" w:rsidP="000345A7">
      <w:pPr>
        <w:pStyle w:val="Heading2"/>
        <w:rPr>
          <w:lang w:val="sr-Latn-RS"/>
        </w:rPr>
      </w:pPr>
      <w:bookmarkStart w:id="35" w:name="_Toc236489714"/>
      <w:r w:rsidRPr="00C66039">
        <w:rPr>
          <w:lang w:val="sr-Latn-RS"/>
        </w:rPr>
        <w:lastRenderedPageBreak/>
        <w:t>4.9. Моделовање привременог затварања ПСС</w:t>
      </w:r>
      <w:bookmarkEnd w:id="35"/>
    </w:p>
    <w:p w14:paraId="7B5B7A9C" w14:textId="54C8BC98" w:rsidR="00C66039" w:rsidRPr="00C66039" w:rsidRDefault="00C66039" w:rsidP="000345A7">
      <w:pPr>
        <w:jc w:val="both"/>
        <w:rPr>
          <w:rFonts w:cs="Times New Roman"/>
          <w:szCs w:val="24"/>
          <w:lang w:val="sr-Latn-RS"/>
        </w:rPr>
      </w:pPr>
      <w:r w:rsidRPr="00C66039">
        <w:rPr>
          <w:rFonts w:cs="Times New Roman"/>
          <w:szCs w:val="24"/>
          <w:lang w:val="sr-Latn-RS"/>
        </w:rPr>
        <w:t xml:space="preserve">Привремено затварање ПСС моделовано је као опциони сценаријски догађај који се активира након наступања </w:t>
      </w:r>
      <w:r w:rsidR="00EA7039">
        <w:rPr>
          <w:rFonts w:cs="Times New Roman"/>
          <w:szCs w:val="24"/>
          <w:lang w:val="sr-Latn-RS"/>
        </w:rPr>
        <w:t>IMC</w:t>
      </w:r>
      <w:r w:rsidRPr="00C66039">
        <w:rPr>
          <w:rFonts w:cs="Times New Roman"/>
          <w:szCs w:val="24"/>
          <w:lang w:val="sr-Latn-RS"/>
        </w:rPr>
        <w:t xml:space="preserve">. У основном сценарију обе ПСС остају расположиве, док се у алтернативном сценарију ПСС 12L/30R затвара 10 </w:t>
      </w:r>
      <w:r w:rsidR="00B121F2">
        <w:rPr>
          <w:rFonts w:cs="Times New Roman"/>
          <w:szCs w:val="24"/>
        </w:rPr>
        <w:t>минута</w:t>
      </w:r>
      <w:r w:rsidRPr="00C66039">
        <w:rPr>
          <w:rFonts w:cs="Times New Roman"/>
          <w:szCs w:val="24"/>
          <w:lang w:val="sr-Latn-RS"/>
        </w:rPr>
        <w:t xml:space="preserve"> након </w:t>
      </w:r>
      <w:r w:rsidR="00EB6785" w:rsidRPr="00C66039">
        <w:rPr>
          <w:rFonts w:cs="Times New Roman"/>
          <w:szCs w:val="24"/>
          <w:lang w:val="sr-Latn-RS"/>
        </w:rPr>
        <w:t xml:space="preserve">наступања </w:t>
      </w:r>
      <w:r w:rsidR="00EB6785">
        <w:rPr>
          <w:rFonts w:cs="Times New Roman"/>
          <w:szCs w:val="24"/>
          <w:lang w:val="sr-Latn-RS"/>
        </w:rPr>
        <w:t>IMC</w:t>
      </w:r>
      <w:r w:rsidR="00EB6785" w:rsidRPr="00C66039">
        <w:rPr>
          <w:rFonts w:cs="Times New Roman"/>
          <w:szCs w:val="24"/>
          <w:lang w:val="sr-Latn-RS"/>
        </w:rPr>
        <w:t xml:space="preserve"> </w:t>
      </w:r>
      <w:r w:rsidRPr="00C66039">
        <w:rPr>
          <w:rFonts w:cs="Times New Roman"/>
          <w:szCs w:val="24"/>
          <w:lang w:val="sr-Latn-RS"/>
        </w:rPr>
        <w:t xml:space="preserve">и остаје затворена наредних </w:t>
      </w:r>
      <w:r w:rsidR="001B233E">
        <w:rPr>
          <w:rFonts w:cs="Times New Roman"/>
          <w:szCs w:val="24"/>
          <w:lang w:val="sr-Latn-RS"/>
        </w:rPr>
        <w:t>15 минута</w:t>
      </w:r>
      <w:r w:rsidRPr="00C66039">
        <w:rPr>
          <w:rFonts w:cs="Times New Roman"/>
          <w:szCs w:val="24"/>
          <w:lang w:val="sr-Latn-RS"/>
        </w:rPr>
        <w:t>.</w:t>
      </w:r>
    </w:p>
    <w:p w14:paraId="7F7B9F17" w14:textId="7FBD472E" w:rsidR="00C66039" w:rsidRPr="00C66039" w:rsidRDefault="00C66039" w:rsidP="000345A7">
      <w:pPr>
        <w:jc w:val="both"/>
        <w:rPr>
          <w:rFonts w:cs="Times New Roman"/>
          <w:szCs w:val="24"/>
          <w:lang w:val="sr-Latn-RS"/>
        </w:rPr>
      </w:pPr>
      <w:r w:rsidRPr="00C66039">
        <w:rPr>
          <w:rFonts w:cs="Times New Roman"/>
          <w:szCs w:val="24"/>
          <w:lang w:val="sr-Latn-RS"/>
        </w:rPr>
        <w:t xml:space="preserve">Ако је </w:t>
      </w:r>
      <m:oMath>
        <m:sSub>
          <m:sSubPr>
            <m:ctrlPr>
              <w:rPr>
                <w:rFonts w:ascii="Cambria Math" w:hAnsi="Cambria Math" w:cs="Times New Roman"/>
                <w:i/>
                <w:szCs w:val="24"/>
                <w:lang w:val="en-US"/>
              </w:rPr>
            </m:ctrlPr>
          </m:sSubPr>
          <m:e>
            <m:r>
              <w:rPr>
                <w:rFonts w:ascii="Cambria Math" w:hAnsi="Cambria Math" w:cs="Times New Roman"/>
                <w:szCs w:val="24"/>
                <w:lang w:val="en-US"/>
              </w:rPr>
              <m:t>t</m:t>
            </m:r>
          </m:e>
          <m:sub>
            <m:r>
              <w:rPr>
                <w:rFonts w:ascii="Cambria Math" w:hAnsi="Cambria Math" w:cs="Times New Roman"/>
                <w:szCs w:val="24"/>
                <w:lang w:val="en-US"/>
              </w:rPr>
              <m:t>IFR</m:t>
            </m:r>
          </m:sub>
        </m:sSub>
      </m:oMath>
      <w:r w:rsidR="00492FD4" w:rsidRPr="00C66039">
        <w:rPr>
          <w:rFonts w:cs="Times New Roman"/>
          <w:szCs w:val="24"/>
          <w:lang w:val="sr-Latn-RS"/>
        </w:rPr>
        <w:t xml:space="preserve"> </w:t>
      </w:r>
      <w:r w:rsidRPr="00C66039">
        <w:rPr>
          <w:rFonts w:cs="Times New Roman"/>
          <w:szCs w:val="24"/>
          <w:lang w:val="sr-Latn-RS"/>
        </w:rPr>
        <w:t xml:space="preserve">​ тренутак наступања </w:t>
      </w:r>
      <w:r w:rsidR="00EA7039">
        <w:rPr>
          <w:rFonts w:cs="Times New Roman"/>
          <w:szCs w:val="24"/>
          <w:lang w:val="sr-Latn-RS"/>
        </w:rPr>
        <w:t xml:space="preserve">IMC </w:t>
      </w:r>
      <w:r w:rsidR="00EB6785">
        <w:rPr>
          <w:rFonts w:cs="Times New Roman"/>
          <w:szCs w:val="24"/>
        </w:rPr>
        <w:t>(уједно и тренутак</w:t>
      </w:r>
      <w:r w:rsidR="00EA7039">
        <w:rPr>
          <w:rFonts w:cs="Times New Roman"/>
          <w:szCs w:val="24"/>
        </w:rPr>
        <w:t xml:space="preserve"> преласка на </w:t>
      </w:r>
      <w:r w:rsidR="00EA7039">
        <w:rPr>
          <w:rFonts w:cs="Times New Roman"/>
          <w:szCs w:val="24"/>
          <w:lang w:val="sr-Latn-RS"/>
        </w:rPr>
        <w:t>IFR</w:t>
      </w:r>
      <w:r w:rsidR="00EB6785">
        <w:rPr>
          <w:rFonts w:cs="Times New Roman"/>
          <w:szCs w:val="24"/>
        </w:rPr>
        <w:t>)</w:t>
      </w:r>
      <w:r w:rsidRPr="00C66039">
        <w:rPr>
          <w:rFonts w:cs="Times New Roman"/>
          <w:szCs w:val="24"/>
          <w:lang w:val="sr-Latn-RS"/>
        </w:rPr>
        <w:t>, интервал затварања одређен је као:</w:t>
      </w:r>
    </w:p>
    <w:p w14:paraId="371DCA0C" w14:textId="0A982060" w:rsidR="00492FD4" w:rsidRPr="00492FD4" w:rsidRDefault="00000000" w:rsidP="00C66039">
      <w:pPr>
        <w:rPr>
          <w:rFonts w:eastAsiaTheme="minorEastAsia" w:cs="Times New Roman"/>
          <w:i/>
          <w:szCs w:val="24"/>
          <w:lang w:val="en-US"/>
        </w:rPr>
      </w:pPr>
      <m:oMathPara>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r</m:t>
              </m:r>
              <m:r>
                <w:rPr>
                  <w:rFonts w:ascii="Cambria Math" w:hAnsi="Cambria Math" w:cs="Times New Roman"/>
                  <w:szCs w:val="24"/>
                  <w:lang w:val="en-US"/>
                </w:rPr>
                <m:t>wy_closure_start</m:t>
              </m:r>
            </m:sub>
          </m:sSub>
          <m:r>
            <w:rPr>
              <w:rFonts w:ascii="Cambria Math" w:hAnsi="Cambria Math" w:cs="Times New Roman"/>
              <w:szCs w:val="24"/>
            </w:rPr>
            <m:t>=</m:t>
          </m:r>
          <m:sSub>
            <m:sSubPr>
              <m:ctrlPr>
                <w:rPr>
                  <w:rFonts w:ascii="Cambria Math" w:hAnsi="Cambria Math" w:cs="Times New Roman"/>
                  <w:i/>
                  <w:szCs w:val="24"/>
                  <w:lang w:val="en-US"/>
                </w:rPr>
              </m:ctrlPr>
            </m:sSubPr>
            <m:e>
              <m:r>
                <w:rPr>
                  <w:rFonts w:ascii="Cambria Math" w:hAnsi="Cambria Math" w:cs="Times New Roman"/>
                  <w:szCs w:val="24"/>
                  <w:lang w:val="en-US"/>
                </w:rPr>
                <m:t>t</m:t>
              </m:r>
            </m:e>
            <m:sub>
              <m:r>
                <w:rPr>
                  <w:rFonts w:ascii="Cambria Math" w:hAnsi="Cambria Math" w:cs="Times New Roman"/>
                  <w:szCs w:val="24"/>
                  <w:lang w:val="en-US"/>
                </w:rPr>
                <m:t>IFR</m:t>
              </m:r>
            </m:sub>
          </m:sSub>
          <m:r>
            <w:rPr>
              <w:rFonts w:ascii="Cambria Math" w:hAnsi="Cambria Math" w:cs="Times New Roman"/>
              <w:szCs w:val="24"/>
              <w:lang w:val="en-US"/>
            </w:rPr>
            <m:t>+10 min</m:t>
          </m:r>
        </m:oMath>
      </m:oMathPara>
    </w:p>
    <w:p w14:paraId="774BC7C8" w14:textId="60824BC7" w:rsidR="00492FD4" w:rsidRPr="000345A7" w:rsidRDefault="00000000" w:rsidP="00C66039">
      <w:pPr>
        <w:rPr>
          <w:rFonts w:cs="Times New Roman"/>
          <w:i/>
          <w:szCs w:val="24"/>
        </w:rPr>
      </w:pPr>
      <m:oMathPara>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r</m:t>
              </m:r>
              <m:r>
                <w:rPr>
                  <w:rFonts w:ascii="Cambria Math" w:hAnsi="Cambria Math" w:cs="Times New Roman"/>
                  <w:szCs w:val="24"/>
                  <w:lang w:val="en-US"/>
                </w:rPr>
                <m:t>wy_closure_end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r</m:t>
              </m:r>
              <m:r>
                <w:rPr>
                  <w:rFonts w:ascii="Cambria Math" w:hAnsi="Cambria Math" w:cs="Times New Roman"/>
                  <w:szCs w:val="24"/>
                  <w:lang w:val="en-US"/>
                </w:rPr>
                <m:t>wy_closure_start</m:t>
              </m:r>
            </m:sub>
          </m:sSub>
          <m:r>
            <w:rPr>
              <w:rFonts w:ascii="Cambria Math" w:hAnsi="Cambria Math" w:cs="Times New Roman"/>
              <w:szCs w:val="24"/>
              <w:lang w:val="en-US"/>
            </w:rPr>
            <m:t>+1</m:t>
          </m:r>
          <m:r>
            <w:rPr>
              <w:rFonts w:ascii="Cambria Math" w:hAnsi="Cambria Math" w:cs="Times New Roman"/>
              <w:szCs w:val="24"/>
            </w:rPr>
            <m:t>5</m:t>
          </m:r>
          <m:r>
            <w:rPr>
              <w:rFonts w:ascii="Cambria Math" w:hAnsi="Cambria Math" w:cs="Times New Roman"/>
              <w:szCs w:val="24"/>
              <w:lang w:val="en-US"/>
            </w:rPr>
            <m:t xml:space="preserve"> min</m:t>
          </m:r>
        </m:oMath>
      </m:oMathPara>
    </w:p>
    <w:p w14:paraId="5D890B8F" w14:textId="74BAA376" w:rsidR="00C66039" w:rsidRPr="00C66039" w:rsidRDefault="00C66039" w:rsidP="000345A7">
      <w:pPr>
        <w:jc w:val="both"/>
        <w:rPr>
          <w:rFonts w:cs="Times New Roman"/>
          <w:szCs w:val="24"/>
          <w:lang w:val="sr-Latn-RS"/>
        </w:rPr>
      </w:pPr>
      <w:r w:rsidRPr="00C66039">
        <w:rPr>
          <w:rFonts w:cs="Times New Roman"/>
          <w:szCs w:val="24"/>
          <w:lang w:val="sr-Latn-RS"/>
        </w:rPr>
        <w:t>ПСС 12L/30R није расположива за нове прилазе током интервала:</w:t>
      </w:r>
    </w:p>
    <w:p w14:paraId="388DD702" w14:textId="61C652DC" w:rsidR="00492FD4" w:rsidRPr="00492FD4" w:rsidRDefault="00000000" w:rsidP="00C66039">
      <w:pPr>
        <w:rPr>
          <w:rFonts w:eastAsiaTheme="minorEastAsia" w:cs="Times New Roman"/>
          <w:szCs w:val="24"/>
          <w:lang w:val="en-US"/>
        </w:rPr>
      </w:pPr>
      <m:oMathPara>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r</m:t>
              </m:r>
              <m:r>
                <w:rPr>
                  <w:rFonts w:ascii="Cambria Math" w:hAnsi="Cambria Math" w:cs="Times New Roman"/>
                  <w:szCs w:val="24"/>
                  <w:lang w:val="en-US"/>
                </w:rPr>
                <m:t>wy_closure_start</m:t>
              </m:r>
            </m:sub>
          </m:sSub>
          <m:r>
            <w:rPr>
              <w:rFonts w:ascii="Cambria Math" w:hAnsi="Cambria Math" w:cs="Times New Roman"/>
              <w:szCs w:val="24"/>
            </w:rPr>
            <m:t>≤t</m:t>
          </m:r>
          <m:r>
            <w:rPr>
              <w:rFonts w:ascii="Cambria Math" w:hAnsi="Cambria Math" w:cs="Times New Roman"/>
              <w:szCs w:val="24"/>
              <w:lang w:val="en-US"/>
            </w:rPr>
            <m:t>&lt;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r</m:t>
              </m:r>
              <m:r>
                <w:rPr>
                  <w:rFonts w:ascii="Cambria Math" w:hAnsi="Cambria Math" w:cs="Times New Roman"/>
                  <w:szCs w:val="24"/>
                  <w:lang w:val="en-US"/>
                </w:rPr>
                <m:t>wy_closure_end</m:t>
              </m:r>
            </m:sub>
          </m:sSub>
        </m:oMath>
      </m:oMathPara>
    </w:p>
    <w:p w14:paraId="60FE1840" w14:textId="22D74C10" w:rsidR="00C66039" w:rsidRPr="00C66039" w:rsidRDefault="00C66039" w:rsidP="000345A7">
      <w:pPr>
        <w:jc w:val="both"/>
        <w:rPr>
          <w:rFonts w:eastAsiaTheme="minorEastAsia" w:cs="Times New Roman"/>
          <w:szCs w:val="24"/>
          <w:lang w:val="sr-Latn-RS"/>
        </w:rPr>
      </w:pPr>
      <w:r w:rsidRPr="00C66039">
        <w:rPr>
          <w:rFonts w:cs="Times New Roman"/>
          <w:szCs w:val="24"/>
          <w:lang w:val="sr-Latn-RS"/>
        </w:rPr>
        <w:t>Ваздухоплови којима је за слетање потребна затворена ПСС остају у холдингу до њеног поновног отварања. За то време настављају да троше гориво, а њихов статус и приоритет у прилазној секвенци ажурирају се у сваком временском кораку.</w:t>
      </w:r>
    </w:p>
    <w:p w14:paraId="0EF536BB" w14:textId="7014746F" w:rsidR="00C66039" w:rsidRDefault="00C66039" w:rsidP="000345A7">
      <w:pPr>
        <w:jc w:val="both"/>
        <w:rPr>
          <w:rFonts w:cs="Times New Roman"/>
          <w:szCs w:val="24"/>
        </w:rPr>
      </w:pPr>
      <w:r w:rsidRPr="00C66039">
        <w:rPr>
          <w:rFonts w:cs="Times New Roman"/>
          <w:szCs w:val="24"/>
          <w:lang w:val="sr-Latn-RS"/>
        </w:rPr>
        <w:t xml:space="preserve">Током затварања ПСС 12L/30R, ПСС 12R/30L остаје расположива за ваздухоплове који поседују одговарајућу способност извршења RNP прилаза. </w:t>
      </w:r>
      <w:r w:rsidR="00492FD4">
        <w:rPr>
          <w:rFonts w:cs="Times New Roman"/>
          <w:szCs w:val="24"/>
        </w:rPr>
        <w:t>О</w:t>
      </w:r>
      <w:r w:rsidRPr="00C66039">
        <w:rPr>
          <w:rFonts w:cs="Times New Roman"/>
          <w:szCs w:val="24"/>
          <w:lang w:val="sr-Latn-RS"/>
        </w:rPr>
        <w:t>в</w:t>
      </w:r>
      <w:r w:rsidR="00492FD4">
        <w:rPr>
          <w:rFonts w:cs="Times New Roman"/>
          <w:szCs w:val="24"/>
        </w:rPr>
        <w:t>у</w:t>
      </w:r>
      <w:r w:rsidRPr="00C66039">
        <w:rPr>
          <w:rFonts w:cs="Times New Roman"/>
          <w:szCs w:val="24"/>
          <w:lang w:val="sr-Latn-RS"/>
        </w:rPr>
        <w:t xml:space="preserve"> способност </w:t>
      </w:r>
      <w:r w:rsidR="00492FD4">
        <w:rPr>
          <w:rFonts w:cs="Times New Roman"/>
          <w:szCs w:val="24"/>
        </w:rPr>
        <w:t>поседују</w:t>
      </w:r>
      <w:r w:rsidRPr="00C66039">
        <w:rPr>
          <w:rFonts w:cs="Times New Roman"/>
          <w:szCs w:val="24"/>
          <w:lang w:val="sr-Latn-RS"/>
        </w:rPr>
        <w:t xml:space="preserve"> ваздухоплови</w:t>
      </w:r>
      <w:r w:rsidR="00492FD4">
        <w:rPr>
          <w:rFonts w:cs="Times New Roman"/>
          <w:szCs w:val="24"/>
        </w:rPr>
        <w:t xml:space="preserve"> само</w:t>
      </w:r>
      <w:r w:rsidRPr="00C66039">
        <w:rPr>
          <w:rFonts w:cs="Times New Roman"/>
          <w:szCs w:val="24"/>
          <w:lang w:val="sr-Latn-RS"/>
        </w:rPr>
        <w:t xml:space="preserve"> CASA и H145</w:t>
      </w:r>
      <w:r w:rsidR="00492FD4">
        <w:rPr>
          <w:rFonts w:cs="Times New Roman"/>
          <w:szCs w:val="24"/>
        </w:rPr>
        <w:t xml:space="preserve"> и то је обухваћено моделом</w:t>
      </w:r>
      <w:r w:rsidRPr="00C66039">
        <w:rPr>
          <w:rFonts w:cs="Times New Roman"/>
          <w:szCs w:val="24"/>
          <w:lang w:val="sr-Latn-RS"/>
        </w:rPr>
        <w:t>. Остали типови морају да сачекају поновно отварање примарне ПСС.</w:t>
      </w:r>
    </w:p>
    <w:p w14:paraId="5D071160" w14:textId="5D189A43" w:rsidR="0040668E" w:rsidRPr="00474A5A" w:rsidRDefault="0040668E" w:rsidP="000345A7">
      <w:pPr>
        <w:jc w:val="both"/>
        <w:rPr>
          <w:rFonts w:cs="Times New Roman"/>
          <w:szCs w:val="24"/>
          <w:lang w:val="en-US"/>
        </w:rPr>
      </w:pPr>
      <w:r>
        <w:rPr>
          <w:rFonts w:cs="Times New Roman"/>
          <w:szCs w:val="24"/>
        </w:rPr>
        <w:t>Р</w:t>
      </w:r>
      <w:r w:rsidRPr="0040668E">
        <w:rPr>
          <w:rFonts w:cs="Times New Roman"/>
          <w:szCs w:val="24"/>
        </w:rPr>
        <w:t>азлог за овакав модел</w:t>
      </w:r>
      <w:r>
        <w:rPr>
          <w:rFonts w:cs="Times New Roman"/>
          <w:szCs w:val="24"/>
        </w:rPr>
        <w:t xml:space="preserve"> је</w:t>
      </w:r>
      <w:r w:rsidRPr="0040668E">
        <w:rPr>
          <w:rFonts w:cs="Times New Roman"/>
          <w:szCs w:val="24"/>
        </w:rPr>
        <w:t xml:space="preserve"> жеља да се што верније представи стварна ситуација на </w:t>
      </w:r>
      <w:r>
        <w:rPr>
          <w:rFonts w:cs="Times New Roman"/>
          <w:szCs w:val="24"/>
        </w:rPr>
        <w:t xml:space="preserve">посматраном </w:t>
      </w:r>
      <w:r w:rsidRPr="0040668E">
        <w:rPr>
          <w:rFonts w:cs="Times New Roman"/>
          <w:szCs w:val="24"/>
        </w:rPr>
        <w:t xml:space="preserve">аеродрому, </w:t>
      </w:r>
      <w:r>
        <w:rPr>
          <w:rFonts w:cs="Times New Roman"/>
          <w:szCs w:val="24"/>
        </w:rPr>
        <w:t>где</w:t>
      </w:r>
      <w:r w:rsidRPr="0040668E">
        <w:rPr>
          <w:rFonts w:cs="Times New Roman"/>
          <w:szCs w:val="24"/>
        </w:rPr>
        <w:t xml:space="preserve"> само стаза </w:t>
      </w:r>
      <w:r w:rsidR="00474A5A" w:rsidRPr="00C66039">
        <w:rPr>
          <w:rFonts w:cs="Times New Roman"/>
          <w:szCs w:val="24"/>
          <w:lang w:val="sr-Latn-RS"/>
        </w:rPr>
        <w:t>ПСС 12L/30R</w:t>
      </w:r>
      <w:r w:rsidRPr="0040668E">
        <w:rPr>
          <w:rFonts w:cs="Times New Roman"/>
          <w:szCs w:val="24"/>
        </w:rPr>
        <w:t xml:space="preserve"> има уграђену опрему </w:t>
      </w:r>
      <w:r>
        <w:rPr>
          <w:rFonts w:cs="Times New Roman"/>
          <w:szCs w:val="24"/>
        </w:rPr>
        <w:t>неопходну за</w:t>
      </w:r>
      <w:r w:rsidRPr="0040668E">
        <w:rPr>
          <w:rFonts w:cs="Times New Roman"/>
          <w:szCs w:val="24"/>
        </w:rPr>
        <w:t xml:space="preserve"> извођењ</w:t>
      </w:r>
      <w:r>
        <w:rPr>
          <w:rFonts w:cs="Times New Roman"/>
          <w:szCs w:val="24"/>
        </w:rPr>
        <w:t>е</w:t>
      </w:r>
      <w:r w:rsidRPr="0040668E">
        <w:rPr>
          <w:rFonts w:cs="Times New Roman"/>
          <w:szCs w:val="24"/>
        </w:rPr>
        <w:t xml:space="preserve"> ILS прилаза на слетање. </w:t>
      </w:r>
      <w:r>
        <w:rPr>
          <w:rFonts w:cs="Times New Roman"/>
          <w:szCs w:val="24"/>
        </w:rPr>
        <w:t>С друге стране,</w:t>
      </w:r>
      <w:r w:rsidRPr="0040668E">
        <w:rPr>
          <w:rFonts w:cs="Times New Roman"/>
          <w:szCs w:val="24"/>
        </w:rPr>
        <w:t xml:space="preserve"> RNP процедур</w:t>
      </w:r>
      <w:r>
        <w:rPr>
          <w:rFonts w:cs="Times New Roman"/>
          <w:szCs w:val="24"/>
        </w:rPr>
        <w:t>у</w:t>
      </w:r>
      <w:r w:rsidRPr="0040668E">
        <w:rPr>
          <w:rFonts w:cs="Times New Roman"/>
          <w:szCs w:val="24"/>
        </w:rPr>
        <w:t xml:space="preserve"> </w:t>
      </w:r>
      <w:r>
        <w:rPr>
          <w:rFonts w:cs="Times New Roman"/>
          <w:szCs w:val="24"/>
        </w:rPr>
        <w:t>за слетње је могуће изводити н</w:t>
      </w:r>
      <w:r w:rsidRPr="0040668E">
        <w:rPr>
          <w:rFonts w:cs="Times New Roman"/>
          <w:szCs w:val="24"/>
        </w:rPr>
        <w:t>а обе стазе</w:t>
      </w:r>
      <w:r>
        <w:rPr>
          <w:rFonts w:cs="Times New Roman"/>
          <w:szCs w:val="24"/>
        </w:rPr>
        <w:t xml:space="preserve">: и на </w:t>
      </w:r>
      <w:r w:rsidR="00474A5A" w:rsidRPr="00C66039">
        <w:rPr>
          <w:rFonts w:cs="Times New Roman"/>
          <w:szCs w:val="24"/>
          <w:lang w:val="sr-Latn-RS"/>
        </w:rPr>
        <w:t>ПСС 12L/30R</w:t>
      </w:r>
      <w:r>
        <w:rPr>
          <w:rFonts w:cs="Times New Roman"/>
          <w:szCs w:val="24"/>
        </w:rPr>
        <w:t xml:space="preserve"> и на</w:t>
      </w:r>
      <w:r w:rsidRPr="0040668E">
        <w:rPr>
          <w:rFonts w:cs="Times New Roman"/>
          <w:szCs w:val="24"/>
        </w:rPr>
        <w:t xml:space="preserve"> </w:t>
      </w:r>
      <w:r w:rsidR="00474A5A" w:rsidRPr="00C66039">
        <w:rPr>
          <w:rFonts w:cs="Times New Roman"/>
          <w:szCs w:val="24"/>
          <w:lang w:val="sr-Latn-RS"/>
        </w:rPr>
        <w:t>ПСС 12R/30L</w:t>
      </w:r>
      <w:sdt>
        <w:sdtPr>
          <w:rPr>
            <w:rFonts w:cs="Times New Roman"/>
            <w:szCs w:val="24"/>
            <w:lang w:val="sr-Latn-RS"/>
          </w:rPr>
          <w:id w:val="-252744978"/>
          <w:citation/>
        </w:sdtPr>
        <w:sdtContent>
          <w:r w:rsidR="00474A5A">
            <w:rPr>
              <w:rFonts w:cs="Times New Roman"/>
              <w:szCs w:val="24"/>
              <w:lang w:val="sr-Latn-RS"/>
            </w:rPr>
            <w:fldChar w:fldCharType="begin"/>
          </w:r>
          <w:r w:rsidR="0037689D">
            <w:rPr>
              <w:rFonts w:cs="Times New Roman"/>
              <w:szCs w:val="24"/>
              <w:lang w:val="en-US"/>
            </w:rPr>
            <w:instrText xml:space="preserve">CITATION AIP_SMATSA_LYBT \l 1033 </w:instrText>
          </w:r>
          <w:r w:rsidR="00474A5A">
            <w:rPr>
              <w:rFonts w:cs="Times New Roman"/>
              <w:szCs w:val="24"/>
              <w:lang w:val="sr-Latn-RS"/>
            </w:rPr>
            <w:fldChar w:fldCharType="separate"/>
          </w:r>
          <w:r w:rsidR="0037689D">
            <w:rPr>
              <w:rFonts w:cs="Times New Roman"/>
              <w:szCs w:val="24"/>
              <w:lang w:val="en-US"/>
            </w:rPr>
            <w:t xml:space="preserve"> </w:t>
          </w:r>
          <w:r w:rsidR="0037689D" w:rsidRPr="0037689D">
            <w:rPr>
              <w:rFonts w:cs="Times New Roman"/>
              <w:szCs w:val="24"/>
              <w:lang w:val="en-US"/>
            </w:rPr>
            <w:t>[10]</w:t>
          </w:r>
          <w:r w:rsidR="00474A5A">
            <w:rPr>
              <w:rFonts w:cs="Times New Roman"/>
              <w:szCs w:val="24"/>
              <w:lang w:val="sr-Latn-RS"/>
            </w:rPr>
            <w:fldChar w:fldCharType="end"/>
          </w:r>
        </w:sdtContent>
      </w:sdt>
      <w:r>
        <w:rPr>
          <w:rFonts w:cs="Times New Roman"/>
          <w:szCs w:val="24"/>
        </w:rPr>
        <w:t>.</w:t>
      </w:r>
    </w:p>
    <w:p w14:paraId="7041517D" w14:textId="77777777" w:rsidR="00C66039" w:rsidRPr="00C66039" w:rsidRDefault="00C66039" w:rsidP="000345A7">
      <w:pPr>
        <w:jc w:val="both"/>
        <w:rPr>
          <w:rFonts w:cs="Times New Roman"/>
          <w:szCs w:val="24"/>
          <w:lang w:val="sr-Latn-RS"/>
        </w:rPr>
      </w:pPr>
      <w:r w:rsidRPr="00C66039">
        <w:rPr>
          <w:rFonts w:cs="Times New Roman"/>
          <w:szCs w:val="24"/>
          <w:lang w:val="sr-Latn-RS"/>
        </w:rPr>
        <w:t>По истеку предвиђеног трајања затварања, ПСС 12L/30R поново постаје расположива, а ваздухоплови из холдинга настављају да се укључују у прилазну секвенцу према тренутном приоритету и условима раздвајања.</w:t>
      </w:r>
    </w:p>
    <w:p w14:paraId="14E01309" w14:textId="77777777" w:rsidR="00C66039" w:rsidRPr="00C66039" w:rsidRDefault="00C66039" w:rsidP="000345A7">
      <w:pPr>
        <w:jc w:val="both"/>
        <w:rPr>
          <w:rFonts w:cs="Times New Roman"/>
          <w:szCs w:val="24"/>
          <w:lang w:val="sr-Latn-RS"/>
        </w:rPr>
      </w:pPr>
      <w:r w:rsidRPr="00C66039">
        <w:rPr>
          <w:rFonts w:cs="Times New Roman"/>
          <w:szCs w:val="24"/>
          <w:lang w:val="sr-Latn-RS"/>
        </w:rPr>
        <w:t>Овако дефинисан сценарио омогућава испитивање утицаја привремене недоступности ПСС на:</w:t>
      </w:r>
    </w:p>
    <w:p w14:paraId="73470606" w14:textId="77777777" w:rsidR="00C66039" w:rsidRPr="00C66039" w:rsidRDefault="00C66039" w:rsidP="000345A7">
      <w:pPr>
        <w:numPr>
          <w:ilvl w:val="0"/>
          <w:numId w:val="21"/>
        </w:numPr>
        <w:jc w:val="both"/>
        <w:rPr>
          <w:rFonts w:cs="Times New Roman"/>
          <w:szCs w:val="24"/>
          <w:lang w:val="sr-Latn-RS"/>
        </w:rPr>
      </w:pPr>
      <w:r w:rsidRPr="00C66039">
        <w:rPr>
          <w:rFonts w:cs="Times New Roman"/>
          <w:szCs w:val="24"/>
          <w:lang w:val="sr-Latn-RS"/>
        </w:rPr>
        <w:t xml:space="preserve">трајање холдинга; </w:t>
      </w:r>
    </w:p>
    <w:p w14:paraId="06BF1882" w14:textId="77777777" w:rsidR="00C66039" w:rsidRPr="00C66039" w:rsidRDefault="00C66039" w:rsidP="000345A7">
      <w:pPr>
        <w:numPr>
          <w:ilvl w:val="0"/>
          <w:numId w:val="21"/>
        </w:numPr>
        <w:jc w:val="both"/>
        <w:rPr>
          <w:rFonts w:cs="Times New Roman"/>
          <w:szCs w:val="24"/>
          <w:lang w:val="sr-Latn-RS"/>
        </w:rPr>
      </w:pPr>
      <w:r w:rsidRPr="00C66039">
        <w:rPr>
          <w:rFonts w:cs="Times New Roman"/>
          <w:szCs w:val="24"/>
          <w:lang w:val="sr-Latn-RS"/>
        </w:rPr>
        <w:t xml:space="preserve">потрошњу и стање горива; </w:t>
      </w:r>
    </w:p>
    <w:p w14:paraId="6C1BDE4F" w14:textId="77777777" w:rsidR="00C66039" w:rsidRPr="00C66039" w:rsidRDefault="00C66039" w:rsidP="000345A7">
      <w:pPr>
        <w:numPr>
          <w:ilvl w:val="0"/>
          <w:numId w:val="21"/>
        </w:numPr>
        <w:jc w:val="both"/>
        <w:rPr>
          <w:rFonts w:cs="Times New Roman"/>
          <w:szCs w:val="24"/>
          <w:lang w:val="sr-Latn-RS"/>
        </w:rPr>
      </w:pPr>
      <w:r w:rsidRPr="00C66039">
        <w:rPr>
          <w:rFonts w:cs="Times New Roman"/>
          <w:szCs w:val="24"/>
          <w:lang w:val="sr-Latn-RS"/>
        </w:rPr>
        <w:t xml:space="preserve">број неуспелих прилаза; </w:t>
      </w:r>
    </w:p>
    <w:p w14:paraId="042C678D" w14:textId="77777777" w:rsidR="00C66039" w:rsidRPr="00C66039" w:rsidRDefault="00C66039" w:rsidP="000345A7">
      <w:pPr>
        <w:numPr>
          <w:ilvl w:val="0"/>
          <w:numId w:val="21"/>
        </w:numPr>
        <w:jc w:val="both"/>
        <w:rPr>
          <w:rFonts w:cs="Times New Roman"/>
          <w:szCs w:val="24"/>
          <w:lang w:val="sr-Latn-RS"/>
        </w:rPr>
      </w:pPr>
      <w:r w:rsidRPr="00C66039">
        <w:rPr>
          <w:rFonts w:cs="Times New Roman"/>
          <w:szCs w:val="24"/>
          <w:lang w:val="sr-Latn-RS"/>
        </w:rPr>
        <w:t xml:space="preserve">оптерећење алтернативне ПСС; </w:t>
      </w:r>
    </w:p>
    <w:p w14:paraId="368D4099" w14:textId="77777777" w:rsidR="00C66039" w:rsidRPr="00C66039" w:rsidRDefault="00C66039" w:rsidP="000345A7">
      <w:pPr>
        <w:numPr>
          <w:ilvl w:val="0"/>
          <w:numId w:val="21"/>
        </w:numPr>
        <w:jc w:val="both"/>
        <w:rPr>
          <w:rFonts w:cs="Times New Roman"/>
          <w:szCs w:val="24"/>
          <w:lang w:val="sr-Latn-RS"/>
        </w:rPr>
      </w:pPr>
      <w:r w:rsidRPr="00C66039">
        <w:rPr>
          <w:rFonts w:cs="Times New Roman"/>
          <w:szCs w:val="24"/>
          <w:lang w:val="sr-Latn-RS"/>
        </w:rPr>
        <w:t>број неповољних завршних исхода.</w:t>
      </w:r>
    </w:p>
    <w:p w14:paraId="72426B3F" w14:textId="77777777" w:rsidR="00737220" w:rsidRPr="00737220" w:rsidRDefault="00737220" w:rsidP="000345A7">
      <w:pPr>
        <w:pStyle w:val="Heading2"/>
        <w:rPr>
          <w:lang w:val="sr-Latn-RS"/>
        </w:rPr>
      </w:pPr>
      <w:bookmarkStart w:id="36" w:name="_Toc236489715"/>
      <w:r w:rsidRPr="00737220">
        <w:rPr>
          <w:lang w:val="sr-Latn-RS"/>
        </w:rPr>
        <w:t>4.10. Излазне величине и показатељи успешности симулације</w:t>
      </w:r>
      <w:bookmarkEnd w:id="36"/>
    </w:p>
    <w:p w14:paraId="79193304" w14:textId="77777777" w:rsidR="00737220" w:rsidRPr="00737220" w:rsidRDefault="00737220" w:rsidP="000345A7">
      <w:pPr>
        <w:jc w:val="both"/>
        <w:rPr>
          <w:rFonts w:cs="Times New Roman"/>
          <w:szCs w:val="24"/>
          <w:lang w:val="sr-Latn-RS"/>
        </w:rPr>
      </w:pPr>
      <w:r w:rsidRPr="00737220">
        <w:rPr>
          <w:rFonts w:cs="Times New Roman"/>
          <w:szCs w:val="24"/>
          <w:lang w:val="sr-Latn-RS"/>
        </w:rPr>
        <w:t>По завршетку сваке репликације формирају се резултати на нивоу целокупног саобраћајног сценарија и појединачних типова ваздухоплова. Показатељи су изабрани тако да обухвате оперативна кашњења, стање горива, неуспеле прилазе и коначне исходе летова.</w:t>
      </w:r>
    </w:p>
    <w:p w14:paraId="56C70648" w14:textId="77777777" w:rsidR="00737220" w:rsidRPr="00737220" w:rsidRDefault="00737220" w:rsidP="000345A7">
      <w:pPr>
        <w:jc w:val="both"/>
        <w:rPr>
          <w:rFonts w:cs="Times New Roman"/>
          <w:szCs w:val="24"/>
          <w:lang w:val="sr-Latn-RS"/>
        </w:rPr>
      </w:pPr>
      <w:r w:rsidRPr="00737220">
        <w:rPr>
          <w:rFonts w:cs="Times New Roman"/>
          <w:szCs w:val="24"/>
          <w:lang w:val="sr-Latn-RS"/>
        </w:rPr>
        <w:lastRenderedPageBreak/>
        <w:t>Основни временски показатељи обухватају:</w:t>
      </w:r>
    </w:p>
    <w:p w14:paraId="2C48CC4D" w14:textId="77777777" w:rsidR="00737220" w:rsidRPr="00737220" w:rsidRDefault="00737220" w:rsidP="000345A7">
      <w:pPr>
        <w:numPr>
          <w:ilvl w:val="0"/>
          <w:numId w:val="22"/>
        </w:numPr>
        <w:jc w:val="both"/>
        <w:rPr>
          <w:rFonts w:cs="Times New Roman"/>
          <w:szCs w:val="24"/>
          <w:lang w:val="sr-Latn-RS"/>
        </w:rPr>
      </w:pPr>
      <w:r w:rsidRPr="00737220">
        <w:rPr>
          <w:rFonts w:cs="Times New Roman"/>
          <w:szCs w:val="24"/>
          <w:lang w:val="sr-Latn-RS"/>
        </w:rPr>
        <w:t xml:space="preserve">просечно и максимално време проведено у холдингу; </w:t>
      </w:r>
    </w:p>
    <w:p w14:paraId="7FD27F22" w14:textId="77777777" w:rsidR="00737220" w:rsidRPr="00737220" w:rsidRDefault="00737220" w:rsidP="000345A7">
      <w:pPr>
        <w:numPr>
          <w:ilvl w:val="0"/>
          <w:numId w:val="22"/>
        </w:numPr>
        <w:jc w:val="both"/>
        <w:rPr>
          <w:rFonts w:cs="Times New Roman"/>
          <w:szCs w:val="24"/>
          <w:lang w:val="sr-Latn-RS"/>
        </w:rPr>
      </w:pPr>
      <w:r w:rsidRPr="00737220">
        <w:rPr>
          <w:rFonts w:cs="Times New Roman"/>
          <w:szCs w:val="24"/>
          <w:lang w:val="sr-Latn-RS"/>
        </w:rPr>
        <w:t xml:space="preserve">укупан број ваздухоплова који су били у холдингу; </w:t>
      </w:r>
    </w:p>
    <w:p w14:paraId="49644166" w14:textId="77777777" w:rsidR="00737220" w:rsidRPr="00737220" w:rsidRDefault="00737220" w:rsidP="000345A7">
      <w:pPr>
        <w:numPr>
          <w:ilvl w:val="0"/>
          <w:numId w:val="22"/>
        </w:numPr>
        <w:jc w:val="both"/>
        <w:rPr>
          <w:rFonts w:cs="Times New Roman"/>
          <w:szCs w:val="24"/>
          <w:lang w:val="sr-Latn-RS"/>
        </w:rPr>
      </w:pPr>
      <w:r w:rsidRPr="00737220">
        <w:rPr>
          <w:rFonts w:cs="Times New Roman"/>
          <w:szCs w:val="24"/>
          <w:lang w:val="sr-Latn-RS"/>
        </w:rPr>
        <w:t xml:space="preserve">трајање чекања изазвано недоступношћу ПСС и условима раздвајања; </w:t>
      </w:r>
    </w:p>
    <w:p w14:paraId="262DBE3F" w14:textId="77777777" w:rsidR="00737220" w:rsidRPr="00737220" w:rsidRDefault="00737220" w:rsidP="000345A7">
      <w:pPr>
        <w:numPr>
          <w:ilvl w:val="0"/>
          <w:numId w:val="22"/>
        </w:numPr>
        <w:jc w:val="both"/>
        <w:rPr>
          <w:rFonts w:cs="Times New Roman"/>
          <w:szCs w:val="24"/>
          <w:lang w:val="sr-Latn-RS"/>
        </w:rPr>
      </w:pPr>
      <w:r w:rsidRPr="00737220">
        <w:rPr>
          <w:rFonts w:cs="Times New Roman"/>
          <w:szCs w:val="24"/>
          <w:lang w:val="sr-Latn-RS"/>
        </w:rPr>
        <w:t xml:space="preserve">време завршетка последњег слетања у репликацији. </w:t>
      </w:r>
    </w:p>
    <w:p w14:paraId="43E848B5" w14:textId="77777777" w:rsidR="00737220" w:rsidRPr="00737220" w:rsidRDefault="00737220" w:rsidP="000345A7">
      <w:pPr>
        <w:jc w:val="both"/>
        <w:rPr>
          <w:rFonts w:cs="Times New Roman"/>
          <w:szCs w:val="24"/>
          <w:lang w:val="sr-Latn-RS"/>
        </w:rPr>
      </w:pPr>
      <w:r w:rsidRPr="00737220">
        <w:rPr>
          <w:rFonts w:cs="Times New Roman"/>
          <w:szCs w:val="24"/>
          <w:lang w:val="sr-Latn-RS"/>
        </w:rPr>
        <w:t>Стање горива прати се помоћу:</w:t>
      </w:r>
    </w:p>
    <w:p w14:paraId="413A2F15" w14:textId="77777777" w:rsidR="00737220" w:rsidRPr="00737220" w:rsidRDefault="00737220" w:rsidP="000345A7">
      <w:pPr>
        <w:numPr>
          <w:ilvl w:val="0"/>
          <w:numId w:val="23"/>
        </w:numPr>
        <w:jc w:val="both"/>
        <w:rPr>
          <w:rFonts w:cs="Times New Roman"/>
          <w:szCs w:val="24"/>
          <w:lang w:val="sr-Latn-RS"/>
        </w:rPr>
      </w:pPr>
      <w:r w:rsidRPr="00737220">
        <w:rPr>
          <w:rFonts w:cs="Times New Roman"/>
          <w:szCs w:val="24"/>
          <w:lang w:val="sr-Latn-RS"/>
        </w:rPr>
        <w:t xml:space="preserve">најмање преостале количине горива; </w:t>
      </w:r>
    </w:p>
    <w:p w14:paraId="702CFE9C" w14:textId="77777777" w:rsidR="00737220" w:rsidRPr="00737220" w:rsidRDefault="00737220" w:rsidP="000345A7">
      <w:pPr>
        <w:numPr>
          <w:ilvl w:val="0"/>
          <w:numId w:val="23"/>
        </w:numPr>
        <w:jc w:val="both"/>
        <w:rPr>
          <w:rFonts w:cs="Times New Roman"/>
          <w:szCs w:val="24"/>
          <w:lang w:val="sr-Latn-RS"/>
        </w:rPr>
      </w:pPr>
      <w:r w:rsidRPr="00737220">
        <w:rPr>
          <w:rFonts w:cs="Times New Roman"/>
          <w:szCs w:val="24"/>
          <w:lang w:val="sr-Latn-RS"/>
        </w:rPr>
        <w:t xml:space="preserve">најкраћег процењеног преосталог времена лета; </w:t>
      </w:r>
    </w:p>
    <w:p w14:paraId="0930998A" w14:textId="77777777" w:rsidR="00737220" w:rsidRPr="00737220" w:rsidRDefault="00737220" w:rsidP="000345A7">
      <w:pPr>
        <w:numPr>
          <w:ilvl w:val="0"/>
          <w:numId w:val="23"/>
        </w:numPr>
        <w:jc w:val="both"/>
        <w:rPr>
          <w:rFonts w:cs="Times New Roman"/>
          <w:szCs w:val="24"/>
          <w:lang w:val="sr-Latn-RS"/>
        </w:rPr>
      </w:pPr>
      <w:r w:rsidRPr="00737220">
        <w:rPr>
          <w:rFonts w:cs="Times New Roman"/>
          <w:szCs w:val="24"/>
          <w:lang w:val="sr-Latn-RS"/>
        </w:rPr>
        <w:t xml:space="preserve">броја ваздухоплова који су достигли типски специфичну резерву; </w:t>
      </w:r>
    </w:p>
    <w:p w14:paraId="287F0825" w14:textId="77777777" w:rsidR="00737220" w:rsidRPr="00737220" w:rsidRDefault="00737220" w:rsidP="000345A7">
      <w:pPr>
        <w:numPr>
          <w:ilvl w:val="0"/>
          <w:numId w:val="23"/>
        </w:numPr>
        <w:jc w:val="both"/>
        <w:rPr>
          <w:rFonts w:cs="Times New Roman"/>
          <w:szCs w:val="24"/>
          <w:lang w:val="sr-Latn-RS"/>
        </w:rPr>
      </w:pPr>
      <w:r w:rsidRPr="00737220">
        <w:rPr>
          <w:rFonts w:cs="Times New Roman"/>
          <w:szCs w:val="24"/>
          <w:lang w:val="sr-Latn-RS"/>
        </w:rPr>
        <w:t xml:space="preserve">броја ваздухоплова који су достигли статус LOW_FUEL; </w:t>
      </w:r>
    </w:p>
    <w:p w14:paraId="2C683215" w14:textId="77777777" w:rsidR="00737220" w:rsidRPr="00737220" w:rsidRDefault="00737220" w:rsidP="000345A7">
      <w:pPr>
        <w:numPr>
          <w:ilvl w:val="0"/>
          <w:numId w:val="23"/>
        </w:numPr>
        <w:jc w:val="both"/>
        <w:rPr>
          <w:rFonts w:cs="Times New Roman"/>
          <w:szCs w:val="24"/>
          <w:lang w:val="sr-Latn-RS"/>
        </w:rPr>
      </w:pPr>
      <w:r w:rsidRPr="00737220">
        <w:rPr>
          <w:rFonts w:cs="Times New Roman"/>
          <w:szCs w:val="24"/>
          <w:lang w:val="sr-Latn-RS"/>
        </w:rPr>
        <w:t xml:space="preserve">броја ваздухоплова који су достигли статус EMERGENCY; </w:t>
      </w:r>
    </w:p>
    <w:p w14:paraId="345623C6" w14:textId="77777777" w:rsidR="00737220" w:rsidRPr="00737220" w:rsidRDefault="00737220" w:rsidP="000345A7">
      <w:pPr>
        <w:numPr>
          <w:ilvl w:val="0"/>
          <w:numId w:val="23"/>
        </w:numPr>
        <w:jc w:val="both"/>
        <w:rPr>
          <w:rFonts w:cs="Times New Roman"/>
          <w:szCs w:val="24"/>
          <w:lang w:val="sr-Latn-RS"/>
        </w:rPr>
      </w:pPr>
      <w:r w:rsidRPr="00737220">
        <w:rPr>
          <w:rFonts w:cs="Times New Roman"/>
          <w:szCs w:val="24"/>
          <w:lang w:val="sr-Latn-RS"/>
        </w:rPr>
        <w:t xml:space="preserve">минималне маргине у односу на наведене прагове. </w:t>
      </w:r>
    </w:p>
    <w:p w14:paraId="67A73C18" w14:textId="77777777" w:rsidR="00737220" w:rsidRPr="00737220" w:rsidRDefault="00737220" w:rsidP="000345A7">
      <w:pPr>
        <w:jc w:val="both"/>
        <w:rPr>
          <w:rFonts w:cs="Times New Roman"/>
          <w:szCs w:val="24"/>
          <w:lang w:val="sr-Latn-RS"/>
        </w:rPr>
      </w:pPr>
      <w:r w:rsidRPr="00737220">
        <w:rPr>
          <w:rFonts w:cs="Times New Roman"/>
          <w:szCs w:val="24"/>
          <w:lang w:val="sr-Latn-RS"/>
        </w:rPr>
        <w:t>Маргина преосталог времена лета у односу на одређени праг може се представити као:</w:t>
      </w:r>
    </w:p>
    <w:p w14:paraId="7998C110" w14:textId="06013850" w:rsidR="00BE7D62" w:rsidRDefault="00000000" w:rsidP="00737220">
      <w:pPr>
        <w:rPr>
          <w:rFonts w:cs="Times New Roman"/>
          <w:szCs w:val="24"/>
          <w:lang w:val="sr-Latn-RS"/>
        </w:rPr>
      </w:pPr>
      <m:oMathPara>
        <m:oMath>
          <m:sSub>
            <m:sSubPr>
              <m:ctrlPr>
                <w:rPr>
                  <w:rFonts w:ascii="Cambria Math" w:hAnsi="Cambria Math" w:cs="Times New Roman"/>
                  <w:i/>
                  <w:szCs w:val="24"/>
                  <w:lang w:val="sr-Latn-RS"/>
                </w:rPr>
              </m:ctrlPr>
            </m:sSubPr>
            <m:e>
              <m:r>
                <w:rPr>
                  <w:rFonts w:ascii="Cambria Math" w:hAnsi="Cambria Math" w:cs="Times New Roman"/>
                  <w:szCs w:val="24"/>
                  <w:lang w:val="sr-Latn-RS"/>
                </w:rPr>
                <m:t>M</m:t>
              </m:r>
            </m:e>
            <m:sub>
              <m:r>
                <w:rPr>
                  <w:rFonts w:ascii="Cambria Math" w:hAnsi="Cambria Math" w:cs="Times New Roman"/>
                  <w:szCs w:val="24"/>
                  <w:lang w:val="sr-Latn-RS"/>
                </w:rPr>
                <m:t>E</m:t>
              </m:r>
            </m:sub>
          </m:sSub>
          <m:r>
            <w:rPr>
              <w:rFonts w:ascii="Cambria Math" w:hAnsi="Cambria Math" w:cs="Times New Roman"/>
              <w:szCs w:val="24"/>
              <w:lang w:val="sr-Latn-RS"/>
            </w:rPr>
            <m:t>=</m:t>
          </m:r>
          <m:sSub>
            <m:sSubPr>
              <m:ctrlPr>
                <w:rPr>
                  <w:rFonts w:ascii="Cambria Math" w:hAnsi="Cambria Math" w:cs="Times New Roman"/>
                  <w:i/>
                  <w:szCs w:val="24"/>
                  <w:lang w:val="sr-Latn-RS"/>
                </w:rPr>
              </m:ctrlPr>
            </m:sSubPr>
            <m:e>
              <m:r>
                <w:rPr>
                  <w:rFonts w:ascii="Cambria Math" w:hAnsi="Cambria Math" w:cs="Times New Roman"/>
                  <w:szCs w:val="24"/>
                  <w:lang w:val="sr-Latn-RS"/>
                </w:rPr>
                <m:t>E</m:t>
              </m:r>
            </m:e>
            <m:sub>
              <m:r>
                <w:rPr>
                  <w:rFonts w:ascii="Cambria Math" w:hAnsi="Cambria Math" w:cs="Times New Roman"/>
                  <w:szCs w:val="24"/>
                  <w:lang w:val="sr-Latn-RS"/>
                </w:rPr>
                <m:t>min</m:t>
              </m:r>
            </m:sub>
          </m:sSub>
          <m:r>
            <w:rPr>
              <w:rFonts w:ascii="Cambria Math" w:hAnsi="Cambria Math" w:cs="Times New Roman"/>
              <w:szCs w:val="24"/>
              <w:lang w:val="sr-Latn-RS"/>
            </w:rPr>
            <m:t>-</m:t>
          </m:r>
          <m:sSub>
            <m:sSubPr>
              <m:ctrlPr>
                <w:rPr>
                  <w:rFonts w:ascii="Cambria Math" w:hAnsi="Cambria Math" w:cs="Times New Roman"/>
                  <w:i/>
                  <w:szCs w:val="24"/>
                  <w:lang w:val="sr-Latn-RS"/>
                </w:rPr>
              </m:ctrlPr>
            </m:sSubPr>
            <m:e>
              <m:r>
                <w:rPr>
                  <w:rFonts w:ascii="Cambria Math" w:hAnsi="Cambria Math" w:cs="Times New Roman"/>
                  <w:szCs w:val="24"/>
                  <w:lang w:val="sr-Latn-RS"/>
                </w:rPr>
                <m:t>E</m:t>
              </m:r>
            </m:e>
            <m:sub>
              <m:r>
                <w:rPr>
                  <w:rFonts w:ascii="Cambria Math" w:hAnsi="Cambria Math" w:cs="Times New Roman"/>
                  <w:szCs w:val="24"/>
                  <w:lang w:val="sr-Latn-RS"/>
                </w:rPr>
                <m:t>thr</m:t>
              </m:r>
            </m:sub>
          </m:sSub>
        </m:oMath>
      </m:oMathPara>
    </w:p>
    <w:p w14:paraId="7F81FB88" w14:textId="09575983" w:rsidR="00737220" w:rsidRPr="00737220" w:rsidRDefault="00737220" w:rsidP="000345A7">
      <w:pPr>
        <w:jc w:val="both"/>
        <w:rPr>
          <w:rFonts w:cs="Times New Roman"/>
          <w:szCs w:val="24"/>
          <w:lang w:val="sr-Latn-RS"/>
        </w:rPr>
      </w:pPr>
      <w:r w:rsidRPr="00737220">
        <w:rPr>
          <w:rFonts w:cs="Times New Roman"/>
          <w:szCs w:val="24"/>
          <w:lang w:val="sr-Latn-RS"/>
        </w:rPr>
        <w:t xml:space="preserve">где је </w:t>
      </w:r>
      <m:oMath>
        <m:sSub>
          <m:sSubPr>
            <m:ctrlPr>
              <w:rPr>
                <w:rFonts w:ascii="Cambria Math" w:hAnsi="Cambria Math" w:cs="Times New Roman"/>
                <w:i/>
                <w:szCs w:val="24"/>
                <w:lang w:val="sr-Latn-RS"/>
              </w:rPr>
            </m:ctrlPr>
          </m:sSubPr>
          <m:e>
            <m:r>
              <w:rPr>
                <w:rFonts w:ascii="Cambria Math" w:hAnsi="Cambria Math" w:cs="Times New Roman"/>
                <w:szCs w:val="24"/>
                <w:lang w:val="sr-Latn-RS"/>
              </w:rPr>
              <m:t>E</m:t>
            </m:r>
          </m:e>
          <m:sub>
            <m:r>
              <w:rPr>
                <w:rFonts w:ascii="Cambria Math" w:hAnsi="Cambria Math" w:cs="Times New Roman"/>
                <w:szCs w:val="24"/>
                <w:lang w:val="sr-Latn-RS"/>
              </w:rPr>
              <m:t>min</m:t>
            </m:r>
          </m:sub>
        </m:sSub>
      </m:oMath>
      <w:r w:rsidR="00BE7D62" w:rsidRPr="00737220">
        <w:rPr>
          <w:rFonts w:cs="Times New Roman"/>
          <w:szCs w:val="24"/>
          <w:lang w:val="sr-Latn-RS"/>
        </w:rPr>
        <w:t xml:space="preserve"> </w:t>
      </w:r>
      <w:r w:rsidRPr="00737220">
        <w:rPr>
          <w:rFonts w:cs="Times New Roman"/>
          <w:szCs w:val="24"/>
          <w:lang w:val="sr-Latn-RS"/>
        </w:rPr>
        <w:t xml:space="preserve">​ најмање процењено преостало време лета забележено за ваздухоплов, а </w:t>
      </w:r>
      <w:r w:rsidR="00BE7D62">
        <w:rPr>
          <w:rFonts w:cs="Times New Roman"/>
          <w:szCs w:val="24"/>
          <w:lang w:val="sr-Latn-RS"/>
        </w:rPr>
        <w:t>E</w:t>
      </w:r>
      <w:r w:rsidR="00BE7D62" w:rsidRPr="00BE7D62">
        <w:rPr>
          <w:rFonts w:cs="Times New Roman"/>
          <w:szCs w:val="24"/>
          <w:vertAlign w:val="subscript"/>
          <w:lang w:val="sr-Latn-RS"/>
        </w:rPr>
        <w:t>thr</w:t>
      </w:r>
      <w:r w:rsidRPr="00737220">
        <w:rPr>
          <w:rFonts w:cs="Times New Roman"/>
          <w:szCs w:val="24"/>
          <w:lang w:val="sr-Latn-RS"/>
        </w:rPr>
        <w:t>​ одговарајући праг. Позитивна вредност показује да праг није достигнут, док нулта или негативна вредност указује на његово достизање или прекорачење.</w:t>
      </w:r>
    </w:p>
    <w:p w14:paraId="1C49DE82" w14:textId="77777777" w:rsidR="0029063D" w:rsidRDefault="0029063D" w:rsidP="000345A7">
      <w:pPr>
        <w:jc w:val="both"/>
        <w:rPr>
          <w:rFonts w:cs="Times New Roman"/>
          <w:szCs w:val="24"/>
        </w:rPr>
      </w:pPr>
    </w:p>
    <w:p w14:paraId="22297A2C" w14:textId="77777777" w:rsidR="0029063D" w:rsidRDefault="0029063D" w:rsidP="000345A7">
      <w:pPr>
        <w:jc w:val="both"/>
        <w:rPr>
          <w:rFonts w:cs="Times New Roman"/>
          <w:szCs w:val="24"/>
        </w:rPr>
      </w:pPr>
    </w:p>
    <w:p w14:paraId="389B81A0" w14:textId="58E9F359" w:rsidR="00737220" w:rsidRPr="00737220" w:rsidRDefault="00737220" w:rsidP="000345A7">
      <w:pPr>
        <w:jc w:val="both"/>
        <w:rPr>
          <w:rFonts w:cs="Times New Roman"/>
          <w:szCs w:val="24"/>
          <w:lang w:val="sr-Latn-RS"/>
        </w:rPr>
      </w:pPr>
      <w:r w:rsidRPr="00737220">
        <w:rPr>
          <w:rFonts w:cs="Times New Roman"/>
          <w:szCs w:val="24"/>
          <w:lang w:val="sr-Latn-RS"/>
        </w:rPr>
        <w:t>Утицај неуспелих прилаза прати се преко:</w:t>
      </w:r>
    </w:p>
    <w:p w14:paraId="40C89C49" w14:textId="77777777" w:rsidR="00737220" w:rsidRPr="00737220" w:rsidRDefault="00737220" w:rsidP="000345A7">
      <w:pPr>
        <w:numPr>
          <w:ilvl w:val="0"/>
          <w:numId w:val="24"/>
        </w:numPr>
        <w:jc w:val="both"/>
        <w:rPr>
          <w:rFonts w:cs="Times New Roman"/>
          <w:szCs w:val="24"/>
          <w:lang w:val="sr-Latn-RS"/>
        </w:rPr>
      </w:pPr>
      <w:r w:rsidRPr="00737220">
        <w:rPr>
          <w:rFonts w:cs="Times New Roman"/>
          <w:szCs w:val="24"/>
          <w:lang w:val="sr-Latn-RS"/>
        </w:rPr>
        <w:t xml:space="preserve">укупног броја неуспелих прилаза; </w:t>
      </w:r>
    </w:p>
    <w:p w14:paraId="6B206918" w14:textId="77777777" w:rsidR="00737220" w:rsidRPr="00737220" w:rsidRDefault="00737220" w:rsidP="000345A7">
      <w:pPr>
        <w:numPr>
          <w:ilvl w:val="0"/>
          <w:numId w:val="24"/>
        </w:numPr>
        <w:jc w:val="both"/>
        <w:rPr>
          <w:rFonts w:cs="Times New Roman"/>
          <w:szCs w:val="24"/>
          <w:lang w:val="sr-Latn-RS"/>
        </w:rPr>
      </w:pPr>
      <w:r w:rsidRPr="00737220">
        <w:rPr>
          <w:rFonts w:cs="Times New Roman"/>
          <w:szCs w:val="24"/>
          <w:lang w:val="sr-Latn-RS"/>
        </w:rPr>
        <w:t xml:space="preserve">броја ваздухоплова који су извршили најмање један неуспели прилаз; </w:t>
      </w:r>
    </w:p>
    <w:p w14:paraId="556CAFFC" w14:textId="77777777" w:rsidR="00737220" w:rsidRPr="00737220" w:rsidRDefault="00737220" w:rsidP="000345A7">
      <w:pPr>
        <w:numPr>
          <w:ilvl w:val="0"/>
          <w:numId w:val="24"/>
        </w:numPr>
        <w:jc w:val="both"/>
        <w:rPr>
          <w:rFonts w:cs="Times New Roman"/>
          <w:szCs w:val="24"/>
          <w:lang w:val="sr-Latn-RS"/>
        </w:rPr>
      </w:pPr>
      <w:r w:rsidRPr="00737220">
        <w:rPr>
          <w:rFonts w:cs="Times New Roman"/>
          <w:szCs w:val="24"/>
          <w:lang w:val="sr-Latn-RS"/>
        </w:rPr>
        <w:t xml:space="preserve">највећег броја неуспелих прилаза једног ваздухоплова; </w:t>
      </w:r>
    </w:p>
    <w:p w14:paraId="45A83089" w14:textId="77777777" w:rsidR="00737220" w:rsidRPr="00737220" w:rsidRDefault="00737220" w:rsidP="000345A7">
      <w:pPr>
        <w:numPr>
          <w:ilvl w:val="0"/>
          <w:numId w:val="24"/>
        </w:numPr>
        <w:jc w:val="both"/>
        <w:rPr>
          <w:rFonts w:cs="Times New Roman"/>
          <w:szCs w:val="24"/>
          <w:lang w:val="sr-Latn-RS"/>
        </w:rPr>
      </w:pPr>
      <w:r w:rsidRPr="00737220">
        <w:rPr>
          <w:rFonts w:cs="Times New Roman"/>
          <w:szCs w:val="24"/>
          <w:lang w:val="sr-Latn-RS"/>
        </w:rPr>
        <w:t xml:space="preserve">додатног времена и потрошње горива насталих услед поновљених прилаза. </w:t>
      </w:r>
    </w:p>
    <w:p w14:paraId="35770805" w14:textId="77777777" w:rsidR="009501E1" w:rsidRPr="009501E1" w:rsidRDefault="009501E1" w:rsidP="000345A7">
      <w:pPr>
        <w:jc w:val="both"/>
        <w:rPr>
          <w:rFonts w:cs="Times New Roman"/>
          <w:szCs w:val="24"/>
          <w:lang w:val="sr-Latn-RS"/>
        </w:rPr>
      </w:pPr>
      <w:r w:rsidRPr="009501E1">
        <w:rPr>
          <w:rFonts w:cs="Times New Roman"/>
          <w:szCs w:val="24"/>
          <w:lang w:val="sr-Latn-RS"/>
        </w:rPr>
        <w:t>Коначни исход сваког активираног лета сврстава се у једну од следећих категорија:</w:t>
      </w:r>
    </w:p>
    <w:p w14:paraId="327B8242" w14:textId="77777777" w:rsidR="009501E1" w:rsidRPr="009501E1" w:rsidRDefault="009501E1" w:rsidP="000345A7">
      <w:pPr>
        <w:numPr>
          <w:ilvl w:val="0"/>
          <w:numId w:val="29"/>
        </w:numPr>
        <w:jc w:val="both"/>
        <w:rPr>
          <w:rFonts w:cs="Times New Roman"/>
          <w:szCs w:val="24"/>
          <w:lang w:val="sr-Latn-RS"/>
        </w:rPr>
      </w:pPr>
      <w:r w:rsidRPr="009501E1">
        <w:rPr>
          <w:rFonts w:cs="Times New Roman"/>
          <w:szCs w:val="24"/>
          <w:lang w:val="sr-Latn-RS"/>
        </w:rPr>
        <w:t xml:space="preserve">успешно слетање; </w:t>
      </w:r>
    </w:p>
    <w:p w14:paraId="4740DAAB" w14:textId="77777777" w:rsidR="009501E1" w:rsidRPr="009501E1" w:rsidRDefault="009501E1" w:rsidP="000345A7">
      <w:pPr>
        <w:numPr>
          <w:ilvl w:val="0"/>
          <w:numId w:val="29"/>
        </w:numPr>
        <w:jc w:val="both"/>
        <w:rPr>
          <w:rFonts w:cs="Times New Roman"/>
          <w:szCs w:val="24"/>
          <w:lang w:val="sr-Latn-RS"/>
        </w:rPr>
      </w:pPr>
      <w:r w:rsidRPr="009501E1">
        <w:rPr>
          <w:rFonts w:cs="Times New Roman"/>
          <w:szCs w:val="24"/>
          <w:lang w:val="sr-Latn-RS"/>
        </w:rPr>
        <w:t xml:space="preserve">дивертирање; </w:t>
      </w:r>
    </w:p>
    <w:p w14:paraId="1E11B0E8" w14:textId="77777777" w:rsidR="009501E1" w:rsidRPr="009501E1" w:rsidRDefault="009501E1" w:rsidP="000345A7">
      <w:pPr>
        <w:numPr>
          <w:ilvl w:val="0"/>
          <w:numId w:val="29"/>
        </w:numPr>
        <w:jc w:val="both"/>
        <w:rPr>
          <w:rFonts w:cs="Times New Roman"/>
          <w:szCs w:val="24"/>
          <w:lang w:val="sr-Latn-RS"/>
        </w:rPr>
      </w:pPr>
      <w:r w:rsidRPr="009501E1">
        <w:rPr>
          <w:rFonts w:cs="Times New Roman"/>
          <w:szCs w:val="24"/>
          <w:lang w:val="sr-Latn-RS"/>
        </w:rPr>
        <w:t xml:space="preserve">удес услед потпуног утрошка горива; </w:t>
      </w:r>
    </w:p>
    <w:p w14:paraId="27BC8581" w14:textId="77777777" w:rsidR="009501E1" w:rsidRPr="009501E1" w:rsidRDefault="009501E1" w:rsidP="000345A7">
      <w:pPr>
        <w:numPr>
          <w:ilvl w:val="0"/>
          <w:numId w:val="29"/>
        </w:numPr>
        <w:jc w:val="both"/>
        <w:rPr>
          <w:rFonts w:cs="Times New Roman"/>
          <w:szCs w:val="24"/>
          <w:lang w:val="sr-Latn-RS"/>
        </w:rPr>
      </w:pPr>
      <w:r w:rsidRPr="009501E1">
        <w:rPr>
          <w:rFonts w:cs="Times New Roman"/>
          <w:szCs w:val="24"/>
          <w:lang w:val="sr-Latn-RS"/>
        </w:rPr>
        <w:t xml:space="preserve">лет који је остао активан до краја симулираног периода. </w:t>
      </w:r>
    </w:p>
    <w:p w14:paraId="065A7BCF" w14:textId="78AFEA77" w:rsidR="009501E1" w:rsidRPr="009501E1" w:rsidRDefault="009501E1" w:rsidP="000345A7">
      <w:pPr>
        <w:jc w:val="both"/>
        <w:rPr>
          <w:rFonts w:cs="Times New Roman"/>
          <w:szCs w:val="24"/>
          <w:lang w:val="sr-Latn-RS"/>
        </w:rPr>
      </w:pPr>
      <w:r w:rsidRPr="009501E1">
        <w:rPr>
          <w:rFonts w:cs="Times New Roman"/>
          <w:szCs w:val="24"/>
          <w:lang w:val="sr-Latn-RS"/>
        </w:rPr>
        <w:t xml:space="preserve">Показатељ </w:t>
      </w:r>
      <w:r>
        <w:rPr>
          <w:rFonts w:cs="Times New Roman"/>
          <w:szCs w:val="24"/>
        </w:rPr>
        <w:t>,,није слетео“ (</w:t>
      </w:r>
      <w:r w:rsidRPr="009501E1">
        <w:rPr>
          <w:rFonts w:cs="Times New Roman"/>
          <w:szCs w:val="24"/>
          <w:lang w:val="sr-Latn-RS"/>
        </w:rPr>
        <w:t>not_landed</w:t>
      </w:r>
      <w:r>
        <w:rPr>
          <w:rFonts w:cs="Times New Roman"/>
          <w:szCs w:val="24"/>
        </w:rPr>
        <w:t>)</w:t>
      </w:r>
      <w:r w:rsidRPr="009501E1">
        <w:rPr>
          <w:rFonts w:cs="Times New Roman"/>
          <w:szCs w:val="24"/>
          <w:lang w:val="sr-Latn-RS"/>
        </w:rPr>
        <w:t xml:space="preserve"> представља збир свих активираних летова који нису завршени слетањем. Он, дакле, обухвата дивертиране летове, летове завршене удесом и летове који су остали активни до краја симулације:</w:t>
      </w:r>
    </w:p>
    <w:p w14:paraId="4156A911" w14:textId="1E52C3FC" w:rsidR="009501E1" w:rsidRPr="009501E1" w:rsidRDefault="00000000" w:rsidP="009501E1">
      <w:pPr>
        <w:rPr>
          <w:rFonts w:cs="Times New Roman"/>
          <w:i/>
          <w:szCs w:val="24"/>
        </w:rPr>
      </w:pPr>
      <m:oMathPara>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n</m:t>
              </m:r>
              <m:r>
                <w:rPr>
                  <w:rFonts w:ascii="Cambria Math" w:hAnsi="Cambria Math" w:cs="Times New Roman"/>
                  <w:szCs w:val="24"/>
                  <w:lang w:val="sr-Latn-RS"/>
                </w:rPr>
                <m:t>ot_landed</m:t>
              </m:r>
            </m:sub>
          </m:sSub>
          <m:r>
            <w:rPr>
              <w:rFonts w:ascii="Cambria Math" w:hAnsi="Cambria Math" w:cs="Times New Roman"/>
              <w:szCs w:val="24"/>
            </w:rPr>
            <m:t>=</m:t>
          </m:r>
          <m:sSub>
            <m:sSubPr>
              <m:ctrlPr>
                <w:rPr>
                  <w:rFonts w:ascii="Cambria Math" w:hAnsi="Cambria Math" w:cs="Times New Roman"/>
                  <w:i/>
                  <w:szCs w:val="24"/>
                  <w:lang w:val="sr-Latn-RS"/>
                </w:rPr>
              </m:ctrlPr>
            </m:sSubPr>
            <m:e>
              <m:r>
                <w:rPr>
                  <w:rFonts w:ascii="Cambria Math" w:hAnsi="Cambria Math" w:cs="Times New Roman"/>
                  <w:szCs w:val="24"/>
                  <w:lang w:val="sr-Latn-RS"/>
                </w:rPr>
                <m:t>N</m:t>
              </m:r>
            </m:e>
            <m:sub>
              <m:r>
                <w:rPr>
                  <w:rFonts w:ascii="Cambria Math" w:hAnsi="Cambria Math" w:cs="Times New Roman"/>
                  <w:szCs w:val="24"/>
                  <w:lang w:val="sr-Latn-RS"/>
                </w:rPr>
                <m:t>diverted</m:t>
              </m:r>
            </m:sub>
          </m:sSub>
          <m:r>
            <w:rPr>
              <w:rFonts w:ascii="Cambria Math" w:hAnsi="Cambria Math" w:cs="Times New Roman"/>
              <w:szCs w:val="24"/>
              <w:lang w:val="sr-Latn-RS"/>
            </w:rPr>
            <m:t>+</m:t>
          </m:r>
          <m:sSub>
            <m:sSubPr>
              <m:ctrlPr>
                <w:rPr>
                  <w:rFonts w:ascii="Cambria Math" w:hAnsi="Cambria Math" w:cs="Times New Roman"/>
                  <w:i/>
                  <w:szCs w:val="24"/>
                  <w:lang w:val="sr-Latn-RS"/>
                </w:rPr>
              </m:ctrlPr>
            </m:sSubPr>
            <m:e>
              <m:r>
                <w:rPr>
                  <w:rFonts w:ascii="Cambria Math" w:hAnsi="Cambria Math" w:cs="Times New Roman"/>
                  <w:szCs w:val="24"/>
                  <w:lang w:val="sr-Latn-RS"/>
                </w:rPr>
                <m:t>N</m:t>
              </m:r>
            </m:e>
            <m:sub>
              <m:r>
                <w:rPr>
                  <w:rFonts w:ascii="Cambria Math" w:hAnsi="Cambria Math" w:cs="Times New Roman"/>
                  <w:szCs w:val="24"/>
                  <w:lang w:val="sr-Latn-RS"/>
                </w:rPr>
                <m:t>crashed</m:t>
              </m:r>
            </m:sub>
          </m:sSub>
          <m:r>
            <w:rPr>
              <w:rFonts w:ascii="Cambria Math" w:hAnsi="Cambria Math" w:cs="Times New Roman"/>
              <w:szCs w:val="24"/>
              <w:lang w:val="sr-Latn-RS"/>
            </w:rPr>
            <m:t>+</m:t>
          </m:r>
          <m:sSub>
            <m:sSubPr>
              <m:ctrlPr>
                <w:rPr>
                  <w:rFonts w:ascii="Cambria Math" w:hAnsi="Cambria Math" w:cs="Times New Roman"/>
                  <w:i/>
                  <w:szCs w:val="24"/>
                  <w:lang w:val="sr-Latn-RS"/>
                </w:rPr>
              </m:ctrlPr>
            </m:sSubPr>
            <m:e>
              <m:r>
                <w:rPr>
                  <w:rFonts w:ascii="Cambria Math" w:hAnsi="Cambria Math" w:cs="Times New Roman"/>
                  <w:szCs w:val="24"/>
                  <w:lang w:val="sr-Latn-RS"/>
                </w:rPr>
                <m:t>N</m:t>
              </m:r>
            </m:e>
            <m:sub>
              <m:r>
                <w:rPr>
                  <w:rFonts w:ascii="Cambria Math" w:hAnsi="Cambria Math" w:cs="Times New Roman"/>
                  <w:szCs w:val="24"/>
                  <w:lang w:val="sr-Latn-RS"/>
                </w:rPr>
                <m:t>active/unresolved</m:t>
              </m:r>
            </m:sub>
          </m:sSub>
        </m:oMath>
      </m:oMathPara>
    </w:p>
    <w:p w14:paraId="30592B15" w14:textId="7E37B8A6" w:rsidR="00313D79" w:rsidRPr="0029063D" w:rsidRDefault="009501E1" w:rsidP="000345A7">
      <w:pPr>
        <w:jc w:val="both"/>
        <w:rPr>
          <w:rFonts w:cs="Times New Roman"/>
          <w:szCs w:val="24"/>
        </w:rPr>
      </w:pPr>
      <w:r w:rsidRPr="009501E1">
        <w:rPr>
          <w:rFonts w:cs="Times New Roman"/>
          <w:szCs w:val="24"/>
          <w:lang w:val="sr-Latn-RS"/>
        </w:rPr>
        <w:t>Наведене категорије приказују се и засебно, јер вредност показатеља not_landed сама по себи не одређује разлог због којег лет није завршен слетањем. На тај начин омогућено је правилно разликовање дивертирања и удеса од летова чији исход није реализован унутар посматраног периода.</w:t>
      </w:r>
    </w:p>
    <w:p w14:paraId="1A4A0C73" w14:textId="2E641EB2" w:rsidR="00737220" w:rsidRPr="00737220" w:rsidRDefault="00737220" w:rsidP="000345A7">
      <w:pPr>
        <w:jc w:val="both"/>
        <w:rPr>
          <w:rFonts w:cs="Times New Roman"/>
          <w:szCs w:val="24"/>
          <w:lang w:val="sr-Latn-RS"/>
        </w:rPr>
      </w:pPr>
      <w:r w:rsidRPr="00737220">
        <w:rPr>
          <w:rFonts w:cs="Times New Roman"/>
          <w:szCs w:val="24"/>
          <w:lang w:val="sr-Latn-RS"/>
        </w:rPr>
        <w:t xml:space="preserve">Резултати свих репликација обједињују се применом дескриптивне статистике. За одабране показатеље израчунавају се средња вредност, стандардна девијација, минимална и максимална вредност, као и одговарајући перцентили. </w:t>
      </w:r>
      <w:r w:rsidR="0029063D" w:rsidRPr="0029063D">
        <w:rPr>
          <w:rFonts w:cs="Times New Roman"/>
          <w:szCs w:val="24"/>
        </w:rPr>
        <w:t>Емпиријска вероватноћа исхода, процењена на основу резултата симулационих репликација, израчунава се изразом</w:t>
      </w:r>
      <w:r w:rsidR="0029063D">
        <w:rPr>
          <w:rFonts w:cs="Times New Roman"/>
          <w:szCs w:val="24"/>
        </w:rPr>
        <w:t>:</w:t>
      </w:r>
    </w:p>
    <w:p w14:paraId="165CF139" w14:textId="1DC81155" w:rsidR="00BE7D62" w:rsidRDefault="00000000" w:rsidP="00737220">
      <w:pPr>
        <w:rPr>
          <w:rFonts w:cs="Times New Roman"/>
          <w:szCs w:val="24"/>
          <w:lang w:val="sr-Latn-RS"/>
        </w:rPr>
      </w:pPr>
      <m:oMathPara>
        <m:oMath>
          <m:acc>
            <m:accPr>
              <m:ctrlPr>
                <w:rPr>
                  <w:rFonts w:ascii="Cambria Math" w:hAnsi="Cambria Math" w:cs="Times New Roman"/>
                  <w:i/>
                  <w:szCs w:val="24"/>
                  <w:lang w:val="sr-Latn-RS"/>
                </w:rPr>
              </m:ctrlPr>
            </m:accPr>
            <m:e>
              <m:r>
                <w:rPr>
                  <w:rFonts w:ascii="Cambria Math" w:hAnsi="Cambria Math" w:cs="Times New Roman"/>
                  <w:szCs w:val="24"/>
                  <w:lang w:val="sr-Latn-RS"/>
                </w:rPr>
                <m:t>p</m:t>
              </m:r>
            </m:e>
          </m:acc>
          <m:r>
            <w:rPr>
              <w:rFonts w:ascii="Cambria Math" w:hAnsi="Cambria Math" w:cs="Times New Roman"/>
              <w:szCs w:val="24"/>
              <w:lang w:val="sr-Latn-RS"/>
            </w:rPr>
            <m:t>=</m:t>
          </m:r>
          <m:f>
            <m:fPr>
              <m:ctrlPr>
                <w:rPr>
                  <w:rFonts w:ascii="Cambria Math" w:hAnsi="Cambria Math" w:cs="Times New Roman"/>
                  <w:i/>
                  <w:szCs w:val="24"/>
                  <w:lang w:val="sr-Latn-RS"/>
                </w:rPr>
              </m:ctrlPr>
            </m:fPr>
            <m:num>
              <m:sSub>
                <m:sSubPr>
                  <m:ctrlPr>
                    <w:rPr>
                      <w:rFonts w:ascii="Cambria Math" w:hAnsi="Cambria Math" w:cs="Times New Roman"/>
                      <w:i/>
                      <w:szCs w:val="24"/>
                      <w:lang w:val="sr-Latn-RS"/>
                    </w:rPr>
                  </m:ctrlPr>
                </m:sSubPr>
                <m:e>
                  <m:r>
                    <w:rPr>
                      <w:rFonts w:ascii="Cambria Math" w:hAnsi="Cambria Math" w:cs="Times New Roman"/>
                      <w:szCs w:val="24"/>
                      <w:lang w:val="sr-Latn-RS"/>
                    </w:rPr>
                    <m:t>n</m:t>
                  </m:r>
                </m:e>
                <m:sub>
                  <m:r>
                    <w:rPr>
                      <w:rFonts w:ascii="Cambria Math" w:hAnsi="Cambria Math" w:cs="Times New Roman"/>
                      <w:szCs w:val="24"/>
                      <w:lang w:val="sr-Latn-RS"/>
                    </w:rPr>
                    <m:t>A</m:t>
                  </m:r>
                </m:sub>
              </m:sSub>
            </m:num>
            <m:den>
              <m:r>
                <w:rPr>
                  <w:rFonts w:ascii="Cambria Math" w:hAnsi="Cambria Math" w:cs="Times New Roman"/>
                  <w:szCs w:val="24"/>
                  <w:lang w:val="sr-Latn-RS"/>
                </w:rPr>
                <m:t>N</m:t>
              </m:r>
            </m:den>
          </m:f>
        </m:oMath>
      </m:oMathPara>
    </w:p>
    <w:p w14:paraId="2D77BFDC" w14:textId="2FF49C35" w:rsidR="00737220" w:rsidRPr="00737220" w:rsidRDefault="00737220" w:rsidP="000345A7">
      <w:pPr>
        <w:jc w:val="both"/>
        <w:rPr>
          <w:rFonts w:cs="Times New Roman"/>
          <w:szCs w:val="24"/>
          <w:lang w:val="sr-Latn-RS"/>
        </w:rPr>
      </w:pPr>
      <w:r w:rsidRPr="00737220">
        <w:rPr>
          <w:rFonts w:cs="Times New Roman"/>
          <w:szCs w:val="24"/>
          <w:lang w:val="sr-Latn-RS"/>
        </w:rPr>
        <w:t xml:space="preserve">где је </w:t>
      </w:r>
      <m:oMath>
        <m:sSub>
          <m:sSubPr>
            <m:ctrlPr>
              <w:rPr>
                <w:rFonts w:ascii="Cambria Math" w:hAnsi="Cambria Math" w:cs="Times New Roman"/>
                <w:i/>
                <w:szCs w:val="24"/>
                <w:lang w:val="sr-Latn-RS"/>
              </w:rPr>
            </m:ctrlPr>
          </m:sSubPr>
          <m:e>
            <m:r>
              <w:rPr>
                <w:rFonts w:ascii="Cambria Math" w:hAnsi="Cambria Math" w:cs="Times New Roman"/>
                <w:szCs w:val="24"/>
                <w:lang w:val="sr-Latn-RS"/>
              </w:rPr>
              <m:t>n</m:t>
            </m:r>
          </m:e>
          <m:sub>
            <m:r>
              <w:rPr>
                <w:rFonts w:ascii="Cambria Math" w:hAnsi="Cambria Math" w:cs="Times New Roman"/>
                <w:szCs w:val="24"/>
                <w:lang w:val="sr-Latn-RS"/>
              </w:rPr>
              <m:t>A</m:t>
            </m:r>
          </m:sub>
        </m:sSub>
      </m:oMath>
      <w:r w:rsidRPr="00737220">
        <w:rPr>
          <w:rFonts w:cs="Times New Roman"/>
          <w:szCs w:val="24"/>
          <w:lang w:val="sr-Latn-RS"/>
        </w:rPr>
        <w:t xml:space="preserve">​ број репликација или летова у којима је забележен посматрани исход, а </w:t>
      </w:r>
      <m:oMath>
        <m:r>
          <w:rPr>
            <w:rFonts w:ascii="Cambria Math" w:hAnsi="Cambria Math" w:cs="Times New Roman"/>
            <w:szCs w:val="24"/>
            <w:lang w:val="sr-Latn-RS"/>
          </w:rPr>
          <m:t>N</m:t>
        </m:r>
      </m:oMath>
      <w:r w:rsidRPr="00737220">
        <w:rPr>
          <w:rFonts w:cs="Times New Roman"/>
          <w:szCs w:val="24"/>
          <w:lang w:val="sr-Latn-RS"/>
        </w:rPr>
        <w:t xml:space="preserve"> укупан број посматраних репликација или летова.</w:t>
      </w:r>
    </w:p>
    <w:p w14:paraId="66081EA8" w14:textId="77777777" w:rsidR="00737220" w:rsidRPr="00737220" w:rsidRDefault="00737220" w:rsidP="000345A7">
      <w:pPr>
        <w:jc w:val="both"/>
        <w:rPr>
          <w:rFonts w:cs="Times New Roman"/>
          <w:szCs w:val="24"/>
          <w:lang w:val="sr-Latn-RS"/>
        </w:rPr>
      </w:pPr>
      <w:r w:rsidRPr="00737220">
        <w:rPr>
          <w:rFonts w:cs="Times New Roman"/>
          <w:szCs w:val="24"/>
          <w:lang w:val="sr-Latn-RS"/>
        </w:rPr>
        <w:t>Поред збирних резултата, показатељи се приказују и по типовима ваздухоплова. Такво раздвајање омогућава утврђивање типова који су најосетљивији на продужени холдинг, привремено затварање ПСС и поновљене неуспеле прилазе.</w:t>
      </w:r>
    </w:p>
    <w:p w14:paraId="03E84C57" w14:textId="77777777" w:rsidR="00BE7D62" w:rsidRPr="00BE7D62" w:rsidRDefault="00BE7D62" w:rsidP="000345A7">
      <w:pPr>
        <w:pStyle w:val="Heading2"/>
        <w:rPr>
          <w:lang w:val="sr-Latn-RS"/>
        </w:rPr>
      </w:pPr>
      <w:bookmarkStart w:id="37" w:name="_Toc236489716"/>
      <w:r w:rsidRPr="00BE7D62">
        <w:rPr>
          <w:lang w:val="sr-Latn-RS"/>
        </w:rPr>
        <w:t>4.11. Организација експеримента и репликација</w:t>
      </w:r>
      <w:bookmarkEnd w:id="37"/>
    </w:p>
    <w:p w14:paraId="01C549F3" w14:textId="634779EF" w:rsidR="00BE7D62" w:rsidRPr="00BE7D62" w:rsidRDefault="00BE7D62" w:rsidP="000345A7">
      <w:pPr>
        <w:jc w:val="both"/>
        <w:rPr>
          <w:rFonts w:cs="Times New Roman"/>
          <w:szCs w:val="24"/>
          <w:lang w:val="sr-Latn-RS"/>
        </w:rPr>
      </w:pPr>
      <w:r w:rsidRPr="00BE7D62">
        <w:rPr>
          <w:rFonts w:cs="Times New Roman"/>
          <w:szCs w:val="24"/>
          <w:lang w:val="sr-Latn-RS"/>
        </w:rPr>
        <w:t>Симулациони експеримент спроводи се кроз већи број независних репликација истог саобраћајног сценарија. У свакој репликацији задржавају се исти улазни подаци и параметри</w:t>
      </w:r>
      <w:r w:rsidR="0029063D">
        <w:rPr>
          <w:rFonts w:cs="Times New Roman"/>
          <w:szCs w:val="24"/>
        </w:rPr>
        <w:t xml:space="preserve"> подешавања</w:t>
      </w:r>
      <w:r w:rsidRPr="00BE7D62">
        <w:rPr>
          <w:rFonts w:cs="Times New Roman"/>
          <w:szCs w:val="24"/>
          <w:lang w:val="sr-Latn-RS"/>
        </w:rPr>
        <w:t>, док се мењају реализације стохастичких величина, као што су:</w:t>
      </w:r>
    </w:p>
    <w:p w14:paraId="08B2A66E" w14:textId="77777777" w:rsidR="00BE7D62" w:rsidRPr="00BE7D62" w:rsidRDefault="00BE7D62" w:rsidP="000345A7">
      <w:pPr>
        <w:numPr>
          <w:ilvl w:val="0"/>
          <w:numId w:val="26"/>
        </w:numPr>
        <w:jc w:val="both"/>
        <w:rPr>
          <w:rFonts w:cs="Times New Roman"/>
          <w:szCs w:val="24"/>
          <w:lang w:val="sr-Latn-RS"/>
        </w:rPr>
      </w:pPr>
      <w:r w:rsidRPr="00BE7D62">
        <w:rPr>
          <w:rFonts w:cs="Times New Roman"/>
          <w:szCs w:val="24"/>
          <w:lang w:val="sr-Latn-RS"/>
        </w:rPr>
        <w:t xml:space="preserve">време полетања; </w:t>
      </w:r>
    </w:p>
    <w:p w14:paraId="48A77173" w14:textId="77777777" w:rsidR="00BE7D62" w:rsidRPr="00BE7D62" w:rsidRDefault="00BE7D62" w:rsidP="000345A7">
      <w:pPr>
        <w:numPr>
          <w:ilvl w:val="0"/>
          <w:numId w:val="26"/>
        </w:numPr>
        <w:jc w:val="both"/>
        <w:rPr>
          <w:rFonts w:cs="Times New Roman"/>
          <w:szCs w:val="24"/>
          <w:lang w:val="sr-Latn-RS"/>
        </w:rPr>
      </w:pPr>
      <w:r w:rsidRPr="00BE7D62">
        <w:rPr>
          <w:rFonts w:cs="Times New Roman"/>
          <w:szCs w:val="24"/>
          <w:lang w:val="sr-Latn-RS"/>
        </w:rPr>
        <w:t xml:space="preserve">трајање појединих фаза лета; </w:t>
      </w:r>
    </w:p>
    <w:p w14:paraId="5AB82F0B" w14:textId="77777777" w:rsidR="00BE7D62" w:rsidRPr="00BE7D62" w:rsidRDefault="00BE7D62" w:rsidP="000345A7">
      <w:pPr>
        <w:numPr>
          <w:ilvl w:val="0"/>
          <w:numId w:val="26"/>
        </w:numPr>
        <w:jc w:val="both"/>
        <w:rPr>
          <w:rFonts w:cs="Times New Roman"/>
          <w:szCs w:val="24"/>
          <w:lang w:val="sr-Latn-RS"/>
        </w:rPr>
      </w:pPr>
      <w:r w:rsidRPr="00BE7D62">
        <w:rPr>
          <w:rFonts w:cs="Times New Roman"/>
          <w:szCs w:val="24"/>
          <w:lang w:val="sr-Latn-RS"/>
        </w:rPr>
        <w:t xml:space="preserve">трајање прилаза; </w:t>
      </w:r>
    </w:p>
    <w:p w14:paraId="66F1A797" w14:textId="77777777" w:rsidR="00BE7D62" w:rsidRPr="00BE7D62" w:rsidRDefault="00BE7D62" w:rsidP="000345A7">
      <w:pPr>
        <w:numPr>
          <w:ilvl w:val="0"/>
          <w:numId w:val="26"/>
        </w:numPr>
        <w:jc w:val="both"/>
        <w:rPr>
          <w:rFonts w:cs="Times New Roman"/>
          <w:szCs w:val="24"/>
          <w:lang w:val="sr-Latn-RS"/>
        </w:rPr>
      </w:pPr>
      <w:r w:rsidRPr="00BE7D62">
        <w:rPr>
          <w:rFonts w:cs="Times New Roman"/>
          <w:szCs w:val="24"/>
          <w:lang w:val="sr-Latn-RS"/>
        </w:rPr>
        <w:t xml:space="preserve">појава неуспелог прилаза; </w:t>
      </w:r>
    </w:p>
    <w:p w14:paraId="5FB72997" w14:textId="77777777" w:rsidR="00BE7D62" w:rsidRPr="00BE7D62" w:rsidRDefault="00BE7D62" w:rsidP="000345A7">
      <w:pPr>
        <w:numPr>
          <w:ilvl w:val="0"/>
          <w:numId w:val="26"/>
        </w:numPr>
        <w:jc w:val="both"/>
        <w:rPr>
          <w:rFonts w:cs="Times New Roman"/>
          <w:szCs w:val="24"/>
          <w:lang w:val="sr-Latn-RS"/>
        </w:rPr>
      </w:pPr>
      <w:r w:rsidRPr="00BE7D62">
        <w:rPr>
          <w:rFonts w:cs="Times New Roman"/>
          <w:szCs w:val="24"/>
          <w:lang w:val="sr-Latn-RS"/>
        </w:rPr>
        <w:t xml:space="preserve">време повратка од MAPt до IAF; </w:t>
      </w:r>
    </w:p>
    <w:p w14:paraId="10C3689D" w14:textId="77777777" w:rsidR="00BE7D62" w:rsidRPr="00BE7D62" w:rsidRDefault="00BE7D62" w:rsidP="000345A7">
      <w:pPr>
        <w:numPr>
          <w:ilvl w:val="0"/>
          <w:numId w:val="26"/>
        </w:numPr>
        <w:jc w:val="both"/>
        <w:rPr>
          <w:rFonts w:cs="Times New Roman"/>
          <w:szCs w:val="24"/>
          <w:lang w:val="sr-Latn-RS"/>
        </w:rPr>
      </w:pPr>
      <w:r w:rsidRPr="00BE7D62">
        <w:rPr>
          <w:rFonts w:cs="Times New Roman"/>
          <w:szCs w:val="24"/>
          <w:lang w:val="sr-Latn-RS"/>
        </w:rPr>
        <w:t xml:space="preserve">почетна количина горива након допуне. </w:t>
      </w:r>
    </w:p>
    <w:p w14:paraId="339111F2" w14:textId="77777777" w:rsidR="00BE7D62" w:rsidRPr="00BE7D62" w:rsidRDefault="00BE7D62" w:rsidP="000345A7">
      <w:pPr>
        <w:jc w:val="both"/>
        <w:rPr>
          <w:rFonts w:cs="Times New Roman"/>
          <w:szCs w:val="24"/>
          <w:lang w:val="sr-Latn-RS"/>
        </w:rPr>
      </w:pPr>
      <w:r w:rsidRPr="00BE7D62">
        <w:rPr>
          <w:rFonts w:cs="Times New Roman"/>
          <w:szCs w:val="24"/>
          <w:lang w:val="sr-Latn-RS"/>
        </w:rPr>
        <w:t>На почетку сваке репликације систем се поново иницијализује, тако да стања ваздухоплова и аеродромских ресурса из претходне репликације не утичу на наредну. Свака репликација зато представља засебну могућу реализацију истог планираног саобраћаја.</w:t>
      </w:r>
    </w:p>
    <w:p w14:paraId="5F6A529E" w14:textId="77777777" w:rsidR="00BE7D62" w:rsidRPr="00BE7D62" w:rsidRDefault="00BE7D62" w:rsidP="000345A7">
      <w:pPr>
        <w:jc w:val="both"/>
        <w:rPr>
          <w:rFonts w:cs="Times New Roman"/>
          <w:szCs w:val="24"/>
          <w:lang w:val="sr-Latn-RS"/>
        </w:rPr>
      </w:pPr>
      <w:r w:rsidRPr="00BE7D62">
        <w:rPr>
          <w:rFonts w:cs="Times New Roman"/>
          <w:szCs w:val="24"/>
          <w:lang w:val="sr-Latn-RS"/>
        </w:rPr>
        <w:t xml:space="preserve">За генерисање случајних вредности користи се унапред дефинисана почетна вредност генератора, односно </w:t>
      </w:r>
      <w:r w:rsidRPr="00BE7D62">
        <w:rPr>
          <w:rFonts w:cs="Times New Roman"/>
          <w:i/>
          <w:iCs/>
          <w:szCs w:val="24"/>
          <w:lang w:val="sr-Latn-RS"/>
        </w:rPr>
        <w:t>seed</w:t>
      </w:r>
      <w:r w:rsidRPr="00BE7D62">
        <w:rPr>
          <w:rFonts w:cs="Times New Roman"/>
          <w:szCs w:val="24"/>
          <w:lang w:val="sr-Latn-RS"/>
        </w:rPr>
        <w:t xml:space="preserve">. Она се поставља једном на почетку експеримента, а не поново пре сваке репликације. На тај начин репликације не добијају исте случајне вредности, већ различите делове једног поновљивог низа псеудослучајних бројева. Употреба истог почетног </w:t>
      </w:r>
      <w:r w:rsidRPr="00BE7D62">
        <w:rPr>
          <w:rFonts w:cs="Times New Roman"/>
          <w:i/>
          <w:iCs/>
          <w:szCs w:val="24"/>
          <w:lang w:val="sr-Latn-RS"/>
        </w:rPr>
        <w:t>seed</w:t>
      </w:r>
      <w:r w:rsidRPr="00BE7D62">
        <w:rPr>
          <w:rFonts w:cs="Times New Roman"/>
          <w:szCs w:val="24"/>
          <w:lang w:val="sr-Latn-RS"/>
        </w:rPr>
        <w:t>-а омогућава да се експеримент понови и да се добију идентични резултати.</w:t>
      </w:r>
    </w:p>
    <w:p w14:paraId="07EC377D" w14:textId="77777777" w:rsidR="00DC3D4E" w:rsidRDefault="00DC3D4E" w:rsidP="000345A7">
      <w:pPr>
        <w:jc w:val="both"/>
        <w:rPr>
          <w:rFonts w:cs="Times New Roman"/>
          <w:szCs w:val="24"/>
          <w:lang w:val="sr-Latn-RS"/>
        </w:rPr>
      </w:pPr>
    </w:p>
    <w:p w14:paraId="0CF07236" w14:textId="79DBFFAB" w:rsidR="00BE7D62" w:rsidRPr="00BE7D62" w:rsidRDefault="00BE7D62" w:rsidP="000345A7">
      <w:pPr>
        <w:jc w:val="both"/>
        <w:rPr>
          <w:rFonts w:cs="Times New Roman"/>
          <w:szCs w:val="24"/>
          <w:lang w:val="sr-Latn-RS"/>
        </w:rPr>
      </w:pPr>
      <w:r w:rsidRPr="00BE7D62">
        <w:rPr>
          <w:rFonts w:cs="Times New Roman"/>
          <w:szCs w:val="24"/>
          <w:lang w:val="sr-Latn-RS"/>
        </w:rPr>
        <w:lastRenderedPageBreak/>
        <w:t xml:space="preserve">Број репликација означава се са </w:t>
      </w:r>
      <m:oMath>
        <m:r>
          <w:rPr>
            <w:rFonts w:ascii="Cambria Math" w:hAnsi="Cambria Math" w:cs="Times New Roman"/>
            <w:szCs w:val="24"/>
            <w:lang w:val="sr-Latn-RS"/>
          </w:rPr>
          <m:t>N</m:t>
        </m:r>
      </m:oMath>
      <w:r w:rsidRPr="00BE7D62">
        <w:rPr>
          <w:rFonts w:cs="Times New Roman"/>
          <w:szCs w:val="24"/>
          <w:lang w:val="sr-Latn-RS"/>
        </w:rPr>
        <w:t xml:space="preserve">. За сваки посматрани показатељ </w:t>
      </w:r>
      <m:oMath>
        <m:r>
          <w:rPr>
            <w:rFonts w:ascii="Cambria Math" w:hAnsi="Cambria Math" w:cs="Times New Roman"/>
            <w:szCs w:val="24"/>
            <w:lang w:val="sr-Latn-RS"/>
          </w:rPr>
          <m:t>X</m:t>
        </m:r>
      </m:oMath>
      <w:r w:rsidRPr="00BE7D62">
        <w:rPr>
          <w:rFonts w:cs="Times New Roman"/>
          <w:szCs w:val="24"/>
          <w:lang w:val="sr-Latn-RS"/>
        </w:rPr>
        <w:t>, његова средња вредност процењује се изразом:</w:t>
      </w:r>
    </w:p>
    <w:p w14:paraId="5636049E" w14:textId="56D8A6CA" w:rsidR="00BE7D62" w:rsidRPr="00BE7D62" w:rsidRDefault="00000000" w:rsidP="00BE7D62">
      <w:pPr>
        <w:rPr>
          <w:rFonts w:cs="Times New Roman"/>
          <w:i/>
          <w:szCs w:val="24"/>
          <w:lang w:val="en-US"/>
        </w:rPr>
      </w:pPr>
      <m:oMathPara>
        <m:oMath>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m:t>
          </m:r>
          <m:f>
            <m:fPr>
              <m:ctrlPr>
                <w:rPr>
                  <w:rFonts w:ascii="Cambria Math" w:hAnsi="Cambria Math" w:cs="Times New Roman"/>
                  <w:i/>
                  <w:szCs w:val="24"/>
                  <w:lang w:val="en-US"/>
                </w:rPr>
              </m:ctrlPr>
            </m:fPr>
            <m:num>
              <m:r>
                <w:rPr>
                  <w:rFonts w:ascii="Cambria Math" w:hAnsi="Cambria Math" w:cs="Times New Roman"/>
                  <w:szCs w:val="24"/>
                  <w:lang w:val="en-US"/>
                </w:rPr>
                <m:t>1</m:t>
              </m:r>
            </m:num>
            <m:den>
              <m:r>
                <w:rPr>
                  <w:rFonts w:ascii="Cambria Math" w:hAnsi="Cambria Math" w:cs="Times New Roman"/>
                  <w:szCs w:val="24"/>
                  <w:lang w:val="en-US"/>
                </w:rPr>
                <m:t>N</m:t>
              </m:r>
            </m:den>
          </m:f>
          <m:nary>
            <m:naryPr>
              <m:chr m:val="∑"/>
              <m:limLoc m:val="undOvr"/>
              <m:ctrlPr>
                <w:rPr>
                  <w:rFonts w:ascii="Cambria Math" w:hAnsi="Cambria Math" w:cs="Times New Roman"/>
                  <w:i/>
                  <w:szCs w:val="24"/>
                  <w:lang w:val="en-US"/>
                </w:rPr>
              </m:ctrlPr>
            </m:naryPr>
            <m:sub>
              <m:r>
                <w:rPr>
                  <w:rFonts w:ascii="Cambria Math" w:hAnsi="Cambria Math" w:cs="Times New Roman"/>
                  <w:szCs w:val="24"/>
                  <w:lang w:val="en-US"/>
                </w:rPr>
                <m:t>i=1</m:t>
              </m:r>
            </m:sub>
            <m:sup>
              <m:r>
                <w:rPr>
                  <w:rFonts w:ascii="Cambria Math" w:hAnsi="Cambria Math" w:cs="Times New Roman"/>
                  <w:szCs w:val="24"/>
                  <w:lang w:val="en-US"/>
                </w:rPr>
                <m:t>N</m:t>
              </m:r>
            </m:sup>
            <m:e>
              <m:sSub>
                <m:sSubPr>
                  <m:ctrlPr>
                    <w:rPr>
                      <w:rFonts w:ascii="Cambria Math" w:hAnsi="Cambria Math" w:cs="Times New Roman"/>
                      <w:i/>
                      <w:szCs w:val="24"/>
                      <w:lang w:val="en-US"/>
                    </w:rPr>
                  </m:ctrlPr>
                </m:sSubPr>
                <m:e>
                  <m:r>
                    <w:rPr>
                      <w:rFonts w:ascii="Cambria Math" w:hAnsi="Cambria Math" w:cs="Times New Roman"/>
                      <w:szCs w:val="24"/>
                      <w:lang w:val="en-US"/>
                    </w:rPr>
                    <m:t>X</m:t>
                  </m:r>
                </m:e>
                <m:sub>
                  <m:r>
                    <w:rPr>
                      <w:rFonts w:ascii="Cambria Math" w:hAnsi="Cambria Math" w:cs="Times New Roman"/>
                      <w:szCs w:val="24"/>
                      <w:lang w:val="en-US"/>
                    </w:rPr>
                    <m:t>i</m:t>
                  </m:r>
                </m:sub>
              </m:sSub>
            </m:e>
          </m:nary>
        </m:oMath>
      </m:oMathPara>
    </w:p>
    <w:p w14:paraId="41075EA9" w14:textId="4E6A66D3" w:rsidR="00BE7D62" w:rsidRPr="00BE7D62" w:rsidRDefault="00BE7D62" w:rsidP="000345A7">
      <w:pPr>
        <w:jc w:val="both"/>
        <w:rPr>
          <w:rFonts w:cs="Times New Roman"/>
          <w:szCs w:val="24"/>
          <w:lang w:val="sr-Latn-RS"/>
        </w:rPr>
      </w:pPr>
      <w:r w:rsidRPr="00BE7D62">
        <w:rPr>
          <w:rFonts w:cs="Times New Roman"/>
          <w:szCs w:val="24"/>
          <w:lang w:val="sr-Latn-RS"/>
        </w:rPr>
        <w:t xml:space="preserve">где је </w:t>
      </w:r>
      <m:oMath>
        <m:sSub>
          <m:sSubPr>
            <m:ctrlPr>
              <w:rPr>
                <w:rFonts w:ascii="Cambria Math" w:hAnsi="Cambria Math" w:cs="Times New Roman"/>
                <w:i/>
                <w:szCs w:val="24"/>
                <w:lang w:val="en-US"/>
              </w:rPr>
            </m:ctrlPr>
          </m:sSubPr>
          <m:e>
            <m:r>
              <w:rPr>
                <w:rFonts w:ascii="Cambria Math" w:hAnsi="Cambria Math" w:cs="Times New Roman"/>
                <w:szCs w:val="24"/>
                <w:lang w:val="en-US"/>
              </w:rPr>
              <m:t>X</m:t>
            </m:r>
          </m:e>
          <m:sub>
            <m:r>
              <w:rPr>
                <w:rFonts w:ascii="Cambria Math" w:hAnsi="Cambria Math" w:cs="Times New Roman"/>
                <w:szCs w:val="24"/>
                <w:lang w:val="en-US"/>
              </w:rPr>
              <m:t>i</m:t>
            </m:r>
          </m:sub>
        </m:sSub>
      </m:oMath>
      <w:r w:rsidRPr="00BE7D62">
        <w:rPr>
          <w:rFonts w:cs="Times New Roman"/>
          <w:szCs w:val="24"/>
          <w:lang w:val="sr-Latn-RS"/>
        </w:rPr>
        <w:t xml:space="preserve">​ вредност показатеља у </w:t>
      </w:r>
      <m:oMath>
        <m:r>
          <w:rPr>
            <w:rFonts w:ascii="Cambria Math" w:hAnsi="Cambria Math" w:cs="Times New Roman"/>
            <w:szCs w:val="24"/>
            <w:lang w:val="sr-Latn-RS"/>
          </w:rPr>
          <m:t>i</m:t>
        </m:r>
      </m:oMath>
      <w:r w:rsidRPr="00BE7D62">
        <w:rPr>
          <w:rFonts w:cs="Times New Roman"/>
          <w:szCs w:val="24"/>
          <w:lang w:val="sr-Latn-RS"/>
        </w:rPr>
        <w:t>-тој репликацији. Већи број репликација смањује утицај појединачних екстремних реализација и омогућава поузданију процену просечних вредности и учесталости ретких неповољних исхода.</w:t>
      </w:r>
    </w:p>
    <w:p w14:paraId="52C75315" w14:textId="77777777" w:rsidR="00BE7D62" w:rsidRPr="00BE7D62" w:rsidRDefault="00BE7D62" w:rsidP="000345A7">
      <w:pPr>
        <w:jc w:val="both"/>
        <w:rPr>
          <w:rFonts w:cs="Times New Roman"/>
          <w:szCs w:val="24"/>
          <w:lang w:val="sr-Latn-RS"/>
        </w:rPr>
      </w:pPr>
      <w:r w:rsidRPr="00BE7D62">
        <w:rPr>
          <w:rFonts w:cs="Times New Roman"/>
          <w:szCs w:val="24"/>
          <w:lang w:val="sr-Latn-RS"/>
        </w:rPr>
        <w:t>Поређење се спроводи између два основна сценарија:</w:t>
      </w:r>
    </w:p>
    <w:p w14:paraId="43CB36BA" w14:textId="77777777" w:rsidR="00BE7D62" w:rsidRPr="00BE7D62" w:rsidRDefault="00BE7D62" w:rsidP="000345A7">
      <w:pPr>
        <w:numPr>
          <w:ilvl w:val="0"/>
          <w:numId w:val="27"/>
        </w:numPr>
        <w:jc w:val="both"/>
        <w:rPr>
          <w:rFonts w:cs="Times New Roman"/>
          <w:szCs w:val="24"/>
          <w:lang w:val="sr-Latn-RS"/>
        </w:rPr>
      </w:pPr>
      <w:r w:rsidRPr="00BE7D62">
        <w:rPr>
          <w:rFonts w:cs="Times New Roman"/>
          <w:szCs w:val="24"/>
          <w:lang w:val="sr-Latn-RS"/>
        </w:rPr>
        <w:t xml:space="preserve">основног сценарија, у којем обе ПСС остају расположиве; </w:t>
      </w:r>
    </w:p>
    <w:p w14:paraId="65FF5F33" w14:textId="0E9A291F" w:rsidR="00BE7D62" w:rsidRPr="00BE7D62" w:rsidRDefault="00BE7D62" w:rsidP="000345A7">
      <w:pPr>
        <w:numPr>
          <w:ilvl w:val="0"/>
          <w:numId w:val="27"/>
        </w:numPr>
        <w:jc w:val="both"/>
        <w:rPr>
          <w:rFonts w:cs="Times New Roman"/>
          <w:szCs w:val="24"/>
          <w:lang w:val="sr-Latn-RS"/>
        </w:rPr>
      </w:pPr>
      <w:r w:rsidRPr="00BE7D62">
        <w:rPr>
          <w:rFonts w:cs="Times New Roman"/>
          <w:szCs w:val="24"/>
          <w:lang w:val="sr-Latn-RS"/>
        </w:rPr>
        <w:t xml:space="preserve">поремећеног сценарија, у којем се ПСС 12L/30R привремено затвара након наступања </w:t>
      </w:r>
      <w:r w:rsidR="00EB6785">
        <w:rPr>
          <w:rFonts w:cs="Times New Roman"/>
          <w:szCs w:val="24"/>
          <w:lang w:val="sr-Latn-RS"/>
        </w:rPr>
        <w:t>IMC</w:t>
      </w:r>
      <w:r w:rsidRPr="00BE7D62">
        <w:rPr>
          <w:rFonts w:cs="Times New Roman"/>
          <w:szCs w:val="24"/>
          <w:lang w:val="sr-Latn-RS"/>
        </w:rPr>
        <w:t xml:space="preserve">. </w:t>
      </w:r>
    </w:p>
    <w:p w14:paraId="10F41B5F" w14:textId="77777777" w:rsidR="00BE7D62" w:rsidRPr="00BE7D62" w:rsidRDefault="00BE7D62" w:rsidP="000345A7">
      <w:pPr>
        <w:jc w:val="both"/>
        <w:rPr>
          <w:rFonts w:cs="Times New Roman"/>
          <w:szCs w:val="24"/>
          <w:lang w:val="sr-Latn-RS"/>
        </w:rPr>
      </w:pPr>
      <w:r w:rsidRPr="00BE7D62">
        <w:rPr>
          <w:rFonts w:cs="Times New Roman"/>
          <w:szCs w:val="24"/>
          <w:lang w:val="sr-Latn-RS"/>
        </w:rPr>
        <w:t>Остали улазни параметри остају непромењени, тако да се разлике у резултатима могу повезати са утицајем привременог затварања ПСС. Резултати сваке репликације чувају се засебно, након чега се формирају збирни показатељи за целокупан сценарио и по типовима ваздухоплова.</w:t>
      </w:r>
    </w:p>
    <w:p w14:paraId="7FCAB7F1" w14:textId="77777777" w:rsidR="00BE7D62" w:rsidRPr="00BE7D62" w:rsidRDefault="00BE7D62" w:rsidP="000345A7">
      <w:pPr>
        <w:jc w:val="both"/>
        <w:rPr>
          <w:rFonts w:cs="Times New Roman"/>
          <w:szCs w:val="24"/>
          <w:lang w:val="sr-Latn-RS"/>
        </w:rPr>
      </w:pPr>
      <w:r w:rsidRPr="00BE7D62">
        <w:rPr>
          <w:rFonts w:cs="Times New Roman"/>
          <w:szCs w:val="24"/>
          <w:lang w:val="sr-Latn-RS"/>
        </w:rPr>
        <w:t>Модел представља симулацију ограниченог временског периода са унапред дефинисаним планом летова. Због тога није потребно уводити период загревања модела: почетно стање представља стварни почетак посматраног сценарија, а не вештачку иницијализацију континуираног система.</w:t>
      </w:r>
    </w:p>
    <w:p w14:paraId="2098F7DF" w14:textId="77777777" w:rsidR="00BE7D62" w:rsidRPr="00BE7D62" w:rsidRDefault="00BE7D62" w:rsidP="000345A7">
      <w:pPr>
        <w:pStyle w:val="Heading1"/>
        <w:rPr>
          <w:lang w:val="sr-Latn-RS"/>
        </w:rPr>
      </w:pPr>
      <w:bookmarkStart w:id="38" w:name="_Toc236489717"/>
      <w:r w:rsidRPr="00BE7D62">
        <w:rPr>
          <w:lang w:val="sr-Latn-RS"/>
        </w:rPr>
        <w:t>5. Резултати симулационог експеримента</w:t>
      </w:r>
      <w:bookmarkEnd w:id="38"/>
    </w:p>
    <w:p w14:paraId="2769E900" w14:textId="77777777" w:rsidR="00BE7D62" w:rsidRPr="00BE7D62" w:rsidRDefault="00BE7D62" w:rsidP="000345A7">
      <w:pPr>
        <w:jc w:val="both"/>
        <w:rPr>
          <w:rFonts w:cs="Times New Roman"/>
          <w:szCs w:val="24"/>
          <w:lang w:val="sr-Latn-RS"/>
        </w:rPr>
      </w:pPr>
      <w:r w:rsidRPr="00BE7D62">
        <w:rPr>
          <w:rFonts w:cs="Times New Roman"/>
          <w:szCs w:val="24"/>
          <w:lang w:val="sr-Latn-RS"/>
        </w:rPr>
        <w:t>У овом поглављу приказани су резултати симулационог експеримента за основни сценарио и сценарио привременог затварања ПСС 12L/30R. Циљ анализе је да се утврди у којој мери поремећај расположивости ПСС утиче на трајање холдинга, стање горива, учесталост неуспелих прилаза и коначне исходе летова.</w:t>
      </w:r>
    </w:p>
    <w:p w14:paraId="251C6750" w14:textId="77777777" w:rsidR="00BE7D62" w:rsidRPr="00BE7D62" w:rsidRDefault="00BE7D62" w:rsidP="000345A7">
      <w:pPr>
        <w:jc w:val="both"/>
        <w:rPr>
          <w:rFonts w:cs="Times New Roman"/>
          <w:szCs w:val="24"/>
          <w:lang w:val="sr-Latn-RS"/>
        </w:rPr>
      </w:pPr>
      <w:r w:rsidRPr="00BE7D62">
        <w:rPr>
          <w:rFonts w:cs="Times New Roman"/>
          <w:szCs w:val="24"/>
          <w:lang w:val="sr-Latn-RS"/>
        </w:rPr>
        <w:t>Резултати су разматрани на два нивоа:</w:t>
      </w:r>
    </w:p>
    <w:p w14:paraId="4DB43863" w14:textId="77777777" w:rsidR="00BE7D62" w:rsidRPr="00BE7D62" w:rsidRDefault="00BE7D62" w:rsidP="000345A7">
      <w:pPr>
        <w:numPr>
          <w:ilvl w:val="0"/>
          <w:numId w:val="28"/>
        </w:numPr>
        <w:jc w:val="both"/>
        <w:rPr>
          <w:rFonts w:cs="Times New Roman"/>
          <w:szCs w:val="24"/>
          <w:lang w:val="sr-Latn-RS"/>
        </w:rPr>
      </w:pPr>
      <w:r w:rsidRPr="00BE7D62">
        <w:rPr>
          <w:rFonts w:cs="Times New Roman"/>
          <w:szCs w:val="24"/>
          <w:lang w:val="sr-Latn-RS"/>
        </w:rPr>
        <w:t xml:space="preserve">на нивоу целокупног саобраћајног сценарија; </w:t>
      </w:r>
    </w:p>
    <w:p w14:paraId="15E3FD04" w14:textId="77777777" w:rsidR="00BE7D62" w:rsidRPr="00BE7D62" w:rsidRDefault="00BE7D62" w:rsidP="000345A7">
      <w:pPr>
        <w:numPr>
          <w:ilvl w:val="0"/>
          <w:numId w:val="28"/>
        </w:numPr>
        <w:jc w:val="both"/>
        <w:rPr>
          <w:rFonts w:cs="Times New Roman"/>
          <w:szCs w:val="24"/>
          <w:lang w:val="sr-Latn-RS"/>
        </w:rPr>
      </w:pPr>
      <w:r w:rsidRPr="00BE7D62">
        <w:rPr>
          <w:rFonts w:cs="Times New Roman"/>
          <w:szCs w:val="24"/>
          <w:lang w:val="sr-Latn-RS"/>
        </w:rPr>
        <w:t xml:space="preserve">по типовима ваздухоплова. </w:t>
      </w:r>
    </w:p>
    <w:p w14:paraId="666E4E21" w14:textId="77777777" w:rsidR="00BE7D62" w:rsidRPr="00BE7D62" w:rsidRDefault="00BE7D62" w:rsidP="000345A7">
      <w:pPr>
        <w:jc w:val="both"/>
        <w:rPr>
          <w:rFonts w:cs="Times New Roman"/>
          <w:szCs w:val="24"/>
          <w:lang w:val="sr-Latn-RS"/>
        </w:rPr>
      </w:pPr>
      <w:r w:rsidRPr="00BE7D62">
        <w:rPr>
          <w:rFonts w:cs="Times New Roman"/>
          <w:szCs w:val="24"/>
          <w:lang w:val="sr-Latn-RS"/>
        </w:rPr>
        <w:t>Најпре се приказују резултати основног сценарија, који представља референтну основу за поређење. Након тога анализира се сценарио привременог затварања ПСС. Завршни део поглавља посвећен је непосредном поређењу сценарија и утврђивању типова ваздухоплова који су најосетљивији на посматрани поремећај.</w:t>
      </w:r>
    </w:p>
    <w:p w14:paraId="30B8335D" w14:textId="77777777" w:rsidR="00BE7D62" w:rsidRPr="00BE7D62" w:rsidRDefault="00BE7D62" w:rsidP="000345A7">
      <w:pPr>
        <w:jc w:val="both"/>
        <w:rPr>
          <w:rFonts w:cs="Times New Roman"/>
          <w:szCs w:val="24"/>
          <w:lang w:val="sr-Latn-RS"/>
        </w:rPr>
      </w:pPr>
      <w:r w:rsidRPr="00BE7D62">
        <w:rPr>
          <w:rFonts w:cs="Times New Roman"/>
          <w:szCs w:val="24"/>
          <w:lang w:val="sr-Latn-RS"/>
        </w:rPr>
        <w:t>За континуалне показатеље приказују се средња вредност, стандардна девијација и екстремне вредности, док се дискретни исходи анализирају помоћу броја појава и њихове релативне учесталости. Посебна пажња посвећена је ретким, али оперативно значајним исходима, као што су достизање критичних стања горива, вишеструки неуспели прилази и потпуни утрошак горива.</w:t>
      </w:r>
    </w:p>
    <w:p w14:paraId="317ACBF3" w14:textId="77777777" w:rsidR="00313D79" w:rsidRPr="00313D79" w:rsidRDefault="00313D79" w:rsidP="000345A7">
      <w:pPr>
        <w:pStyle w:val="Heading2"/>
        <w:rPr>
          <w:lang w:val="sr-Latn-RS"/>
        </w:rPr>
      </w:pPr>
      <w:bookmarkStart w:id="39" w:name="_Toc236489718"/>
      <w:r w:rsidRPr="00313D79">
        <w:rPr>
          <w:lang w:val="sr-Latn-RS"/>
        </w:rPr>
        <w:lastRenderedPageBreak/>
        <w:t>5.1. Резултати основног сценарија</w:t>
      </w:r>
      <w:bookmarkEnd w:id="39"/>
    </w:p>
    <w:p w14:paraId="4EEEE598" w14:textId="30E43C6C" w:rsidR="00313D79" w:rsidRPr="00313D79" w:rsidRDefault="00313D79" w:rsidP="000345A7">
      <w:pPr>
        <w:jc w:val="both"/>
        <w:rPr>
          <w:rFonts w:cs="Times New Roman"/>
          <w:szCs w:val="24"/>
          <w:lang w:val="sr-Latn-RS"/>
        </w:rPr>
      </w:pPr>
      <w:r w:rsidRPr="00313D79">
        <w:rPr>
          <w:rFonts w:cs="Times New Roman"/>
          <w:szCs w:val="24"/>
          <w:lang w:val="sr-Latn-RS"/>
        </w:rPr>
        <w:t xml:space="preserve">Основни сценарио анализиран је за пет могућих тренутака наступања </w:t>
      </w:r>
      <w:r w:rsidR="00474A5A">
        <w:rPr>
          <w:rFonts w:cs="Times New Roman"/>
          <w:szCs w:val="24"/>
          <w:lang w:val="sr-Latn-RS"/>
        </w:rPr>
        <w:t>IMC</w:t>
      </w:r>
      <w:r w:rsidRPr="00313D79">
        <w:rPr>
          <w:rFonts w:cs="Times New Roman"/>
          <w:szCs w:val="24"/>
          <w:lang w:val="sr-Latn-RS"/>
        </w:rPr>
        <w:t>: 30, 45, 60, 75. и 90. минут симулације. За сваки тренутак спроведено је 1.000 репликација. У овом сценарију није примењено привремено затварање ПСС.</w:t>
      </w:r>
    </w:p>
    <w:p w14:paraId="27F83465" w14:textId="68A130D2" w:rsidR="00313D79" w:rsidRPr="00313D79" w:rsidRDefault="00313D79" w:rsidP="000345A7">
      <w:pPr>
        <w:jc w:val="both"/>
        <w:rPr>
          <w:rFonts w:cs="Times New Roman"/>
          <w:szCs w:val="24"/>
        </w:rPr>
      </w:pPr>
      <w:r w:rsidRPr="00313D79">
        <w:rPr>
          <w:rFonts w:cs="Times New Roman"/>
          <w:szCs w:val="24"/>
          <w:lang w:val="sr-Latn-RS"/>
        </w:rPr>
        <w:t xml:space="preserve">Број активираних летова повећава се са каснијим наступањем </w:t>
      </w:r>
      <w:r w:rsidR="00474A5A">
        <w:rPr>
          <w:rFonts w:cs="Times New Roman"/>
          <w:szCs w:val="24"/>
          <w:lang w:val="sr-Latn-RS"/>
        </w:rPr>
        <w:t>IMC</w:t>
      </w:r>
      <w:r w:rsidRPr="00313D79">
        <w:rPr>
          <w:rFonts w:cs="Times New Roman"/>
          <w:szCs w:val="24"/>
          <w:lang w:val="sr-Latn-RS"/>
        </w:rPr>
        <w:t>. Просечан број активних летова расте са 15,21 за прелазак у 30. минуту на 21,50 за прелазак у 90. минуту, јер већи део планираних летова успева да започне пре прекида VFR активности.</w:t>
      </w:r>
    </w:p>
    <w:p w14:paraId="4AC6D7B1" w14:textId="1582EC0A" w:rsidR="00313D79" w:rsidRPr="00313D79" w:rsidRDefault="00313D79" w:rsidP="00313D79">
      <w:pPr>
        <w:pStyle w:val="Caption"/>
        <w:keepNext/>
        <w:rPr>
          <w:rFonts w:cs="Times New Roman"/>
          <w:sz w:val="22"/>
          <w:szCs w:val="22"/>
        </w:rPr>
      </w:pPr>
      <w:bookmarkStart w:id="40" w:name="_Toc236489740"/>
      <w:r w:rsidRPr="00313D79">
        <w:rPr>
          <w:rFonts w:cs="Times New Roman"/>
          <w:sz w:val="22"/>
          <w:szCs w:val="22"/>
        </w:rPr>
        <w:t xml:space="preserve">Табела </w:t>
      </w:r>
      <w:r w:rsidRPr="00313D79">
        <w:rPr>
          <w:rFonts w:cs="Times New Roman"/>
          <w:sz w:val="22"/>
          <w:szCs w:val="22"/>
        </w:rPr>
        <w:fldChar w:fldCharType="begin"/>
      </w:r>
      <w:r w:rsidRPr="00313D79">
        <w:rPr>
          <w:rFonts w:cs="Times New Roman"/>
          <w:sz w:val="22"/>
          <w:szCs w:val="22"/>
        </w:rPr>
        <w:instrText xml:space="preserve"> SEQ Табела \* ARABIC </w:instrText>
      </w:r>
      <w:r w:rsidRPr="00313D79">
        <w:rPr>
          <w:rFonts w:cs="Times New Roman"/>
          <w:sz w:val="22"/>
          <w:szCs w:val="22"/>
        </w:rPr>
        <w:fldChar w:fldCharType="separate"/>
      </w:r>
      <w:r w:rsidR="00F94A9D">
        <w:rPr>
          <w:rFonts w:cs="Times New Roman"/>
          <w:sz w:val="22"/>
          <w:szCs w:val="22"/>
        </w:rPr>
        <w:t>6</w:t>
      </w:r>
      <w:r w:rsidRPr="00313D79">
        <w:rPr>
          <w:rFonts w:cs="Times New Roman"/>
          <w:sz w:val="22"/>
          <w:szCs w:val="22"/>
        </w:rPr>
        <w:fldChar w:fldCharType="end"/>
      </w:r>
      <w:r w:rsidRPr="00313D79">
        <w:rPr>
          <w:rFonts w:cs="Times New Roman"/>
          <w:sz w:val="22"/>
          <w:szCs w:val="22"/>
        </w:rPr>
        <w:t xml:space="preserve">. </w:t>
      </w:r>
      <w:r w:rsidR="009501E1" w:rsidRPr="009501E1">
        <w:rPr>
          <w:rFonts w:cs="Times New Roman"/>
          <w:sz w:val="22"/>
          <w:szCs w:val="22"/>
        </w:rPr>
        <w:t>Резултати симулације за основни сценарио</w:t>
      </w:r>
      <w:bookmarkEnd w:id="40"/>
    </w:p>
    <w:tbl>
      <w:tblPr>
        <w:tblStyle w:val="PlainTable1"/>
        <w:tblW w:w="0" w:type="auto"/>
        <w:tblLook w:val="04A0" w:firstRow="1" w:lastRow="0" w:firstColumn="1" w:lastColumn="0" w:noHBand="0" w:noVBand="1"/>
      </w:tblPr>
      <w:tblGrid>
        <w:gridCol w:w="1260"/>
        <w:gridCol w:w="1172"/>
        <w:gridCol w:w="1256"/>
        <w:gridCol w:w="1023"/>
        <w:gridCol w:w="1479"/>
        <w:gridCol w:w="1679"/>
        <w:gridCol w:w="1147"/>
      </w:tblGrid>
      <w:tr w:rsidR="00313D79" w:rsidRPr="00313D79" w14:paraId="7C8C83C5" w14:textId="77777777" w:rsidTr="00313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7B1F8D" w14:textId="77777777" w:rsidR="00313D79" w:rsidRPr="00313D79" w:rsidRDefault="00313D79" w:rsidP="00313D79">
            <w:pPr>
              <w:spacing w:after="160" w:line="259" w:lineRule="auto"/>
              <w:jc w:val="center"/>
              <w:rPr>
                <w:rFonts w:cs="Times New Roman"/>
                <w:sz w:val="20"/>
                <w:szCs w:val="20"/>
                <w:lang w:val="sr-Latn-RS"/>
              </w:rPr>
            </w:pPr>
            <w:r w:rsidRPr="00313D79">
              <w:rPr>
                <w:rFonts w:cs="Times New Roman"/>
                <w:sz w:val="20"/>
                <w:szCs w:val="20"/>
                <w:lang w:val="sr-Latn-RS"/>
              </w:rPr>
              <w:t>Наступање IFR [min]</w:t>
            </w:r>
          </w:p>
        </w:tc>
        <w:tc>
          <w:tcPr>
            <w:tcW w:w="0" w:type="auto"/>
            <w:vAlign w:val="center"/>
            <w:hideMark/>
          </w:tcPr>
          <w:p w14:paraId="027616F4" w14:textId="77777777" w:rsidR="00313D79" w:rsidRPr="00313D79" w:rsidRDefault="00313D79" w:rsidP="00313D7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313D79">
              <w:rPr>
                <w:rFonts w:cs="Times New Roman"/>
                <w:sz w:val="20"/>
                <w:szCs w:val="20"/>
                <w:lang w:val="sr-Latn-RS"/>
              </w:rPr>
              <w:t>Просечан број активних летова</w:t>
            </w:r>
          </w:p>
        </w:tc>
        <w:tc>
          <w:tcPr>
            <w:tcW w:w="0" w:type="auto"/>
            <w:vAlign w:val="center"/>
            <w:hideMark/>
          </w:tcPr>
          <w:p w14:paraId="075B40FF" w14:textId="273ACE40" w:rsidR="00313D79" w:rsidRPr="00313D79" w:rsidRDefault="00313D79" w:rsidP="00313D7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313D79">
              <w:rPr>
                <w:rFonts w:cs="Times New Roman"/>
                <w:sz w:val="20"/>
                <w:szCs w:val="20"/>
                <w:lang w:val="sr-Latn-RS"/>
              </w:rPr>
              <w:t>Просечно време холдинга по активном лету [min]</w:t>
            </w:r>
          </w:p>
        </w:tc>
        <w:tc>
          <w:tcPr>
            <w:tcW w:w="0" w:type="auto"/>
            <w:vAlign w:val="center"/>
            <w:hideMark/>
          </w:tcPr>
          <w:p w14:paraId="52D92C83" w14:textId="1F56540D" w:rsidR="00313D79" w:rsidRPr="00313D79" w:rsidRDefault="00313D79" w:rsidP="00313D7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313D79">
              <w:rPr>
                <w:rFonts w:cs="Times New Roman"/>
                <w:sz w:val="20"/>
                <w:szCs w:val="20"/>
                <w:lang w:val="sr-Latn-RS"/>
              </w:rPr>
              <w:t>P</w:t>
            </w:r>
            <w:r>
              <w:rPr>
                <w:rFonts w:cs="Times New Roman"/>
                <w:sz w:val="20"/>
                <w:szCs w:val="20"/>
              </w:rPr>
              <w:t xml:space="preserve"> </w:t>
            </w:r>
            <w:r w:rsidRPr="00313D79">
              <w:rPr>
                <w:rFonts w:cs="Times New Roman"/>
                <w:sz w:val="20"/>
                <w:szCs w:val="20"/>
                <w:lang w:val="sr-Latn-RS"/>
              </w:rPr>
              <w:t>(испод типске резерве)</w:t>
            </w:r>
          </w:p>
        </w:tc>
        <w:tc>
          <w:tcPr>
            <w:tcW w:w="0" w:type="auto"/>
            <w:vAlign w:val="center"/>
            <w:hideMark/>
          </w:tcPr>
          <w:p w14:paraId="708D7F0F" w14:textId="679B511F" w:rsidR="00313D79" w:rsidRPr="00313D79" w:rsidRDefault="00313D79" w:rsidP="00313D7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313D79">
              <w:rPr>
                <w:rFonts w:cs="Times New Roman"/>
                <w:sz w:val="20"/>
                <w:szCs w:val="20"/>
                <w:lang w:val="sr-Latn-RS"/>
              </w:rPr>
              <w:t>P</w:t>
            </w:r>
            <w:r>
              <w:rPr>
                <w:rFonts w:cs="Times New Roman"/>
                <w:sz w:val="20"/>
                <w:szCs w:val="20"/>
              </w:rPr>
              <w:t xml:space="preserve"> </w:t>
            </w:r>
            <w:r w:rsidRPr="00313D79">
              <w:rPr>
                <w:rFonts w:cs="Times New Roman"/>
                <w:sz w:val="20"/>
                <w:szCs w:val="20"/>
                <w:lang w:val="sr-Latn-RS"/>
              </w:rPr>
              <w:t>(LOW_FUEL)</w:t>
            </w:r>
          </w:p>
        </w:tc>
        <w:tc>
          <w:tcPr>
            <w:tcW w:w="0" w:type="auto"/>
            <w:vAlign w:val="center"/>
            <w:hideMark/>
          </w:tcPr>
          <w:p w14:paraId="7F505F6D" w14:textId="52A281E5" w:rsidR="00313D79" w:rsidRPr="00313D79" w:rsidRDefault="00313D79" w:rsidP="00313D7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313D79">
              <w:rPr>
                <w:rFonts w:cs="Times New Roman"/>
                <w:sz w:val="20"/>
                <w:szCs w:val="20"/>
                <w:lang w:val="sr-Latn-RS"/>
              </w:rPr>
              <w:t>P</w:t>
            </w:r>
            <w:r>
              <w:rPr>
                <w:rFonts w:cs="Times New Roman"/>
                <w:sz w:val="20"/>
                <w:szCs w:val="20"/>
              </w:rPr>
              <w:t xml:space="preserve"> </w:t>
            </w:r>
            <w:r w:rsidRPr="00313D79">
              <w:rPr>
                <w:rFonts w:cs="Times New Roman"/>
                <w:sz w:val="20"/>
                <w:szCs w:val="20"/>
                <w:lang w:val="sr-Latn-RS"/>
              </w:rPr>
              <w:t>(EMERGENCY)</w:t>
            </w:r>
          </w:p>
        </w:tc>
        <w:tc>
          <w:tcPr>
            <w:tcW w:w="0" w:type="auto"/>
            <w:vAlign w:val="center"/>
            <w:hideMark/>
          </w:tcPr>
          <w:p w14:paraId="4969D7E7" w14:textId="4A95DE0E" w:rsidR="00313D79" w:rsidRPr="00313D79" w:rsidRDefault="00313D79" w:rsidP="00313D7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313D79">
              <w:rPr>
                <w:rFonts w:cs="Times New Roman"/>
                <w:sz w:val="20"/>
                <w:szCs w:val="20"/>
                <w:lang w:val="sr-Latn-RS"/>
              </w:rPr>
              <w:t>P</w:t>
            </w:r>
            <w:r>
              <w:rPr>
                <w:rFonts w:cs="Times New Roman"/>
                <w:sz w:val="20"/>
                <w:szCs w:val="20"/>
              </w:rPr>
              <w:t xml:space="preserve"> </w:t>
            </w:r>
            <w:r w:rsidRPr="00313D79">
              <w:rPr>
                <w:rFonts w:cs="Times New Roman"/>
                <w:sz w:val="20"/>
                <w:szCs w:val="20"/>
                <w:lang w:val="sr-Latn-RS"/>
              </w:rPr>
              <w:t>(најмање један неуспели прилаз)</w:t>
            </w:r>
          </w:p>
        </w:tc>
      </w:tr>
      <w:tr w:rsidR="00313D79" w:rsidRPr="00313D79" w14:paraId="4F4EB92D" w14:textId="77777777" w:rsidTr="00313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A80804" w14:textId="77777777" w:rsidR="00313D79" w:rsidRPr="00313D79" w:rsidRDefault="00313D79" w:rsidP="00313D79">
            <w:pPr>
              <w:spacing w:after="160" w:line="259" w:lineRule="auto"/>
              <w:jc w:val="center"/>
              <w:rPr>
                <w:rFonts w:cs="Times New Roman"/>
                <w:lang w:val="sr-Latn-RS"/>
              </w:rPr>
            </w:pPr>
            <w:r w:rsidRPr="00313D79">
              <w:rPr>
                <w:rFonts w:cs="Times New Roman"/>
                <w:lang w:val="sr-Latn-RS"/>
              </w:rPr>
              <w:t>30</w:t>
            </w:r>
          </w:p>
        </w:tc>
        <w:tc>
          <w:tcPr>
            <w:tcW w:w="0" w:type="auto"/>
            <w:vAlign w:val="center"/>
            <w:hideMark/>
          </w:tcPr>
          <w:p w14:paraId="0A484737"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15,21</w:t>
            </w:r>
          </w:p>
        </w:tc>
        <w:tc>
          <w:tcPr>
            <w:tcW w:w="0" w:type="auto"/>
            <w:vAlign w:val="center"/>
            <w:hideMark/>
          </w:tcPr>
          <w:p w14:paraId="11E0C095"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4,38</w:t>
            </w:r>
          </w:p>
        </w:tc>
        <w:tc>
          <w:tcPr>
            <w:tcW w:w="0" w:type="auto"/>
            <w:vAlign w:val="center"/>
            <w:hideMark/>
          </w:tcPr>
          <w:p w14:paraId="7648BF0F"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4,8%</w:t>
            </w:r>
          </w:p>
        </w:tc>
        <w:tc>
          <w:tcPr>
            <w:tcW w:w="0" w:type="auto"/>
            <w:vAlign w:val="center"/>
            <w:hideMark/>
          </w:tcPr>
          <w:p w14:paraId="5FD6A5B9"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4,7%</w:t>
            </w:r>
          </w:p>
        </w:tc>
        <w:tc>
          <w:tcPr>
            <w:tcW w:w="0" w:type="auto"/>
            <w:vAlign w:val="center"/>
            <w:hideMark/>
          </w:tcPr>
          <w:p w14:paraId="48A08D0A"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1,9%</w:t>
            </w:r>
          </w:p>
        </w:tc>
        <w:tc>
          <w:tcPr>
            <w:tcW w:w="0" w:type="auto"/>
            <w:vAlign w:val="center"/>
            <w:hideMark/>
          </w:tcPr>
          <w:p w14:paraId="524F8283"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65,6%</w:t>
            </w:r>
          </w:p>
        </w:tc>
      </w:tr>
      <w:tr w:rsidR="00313D79" w:rsidRPr="00313D79" w14:paraId="5F05705D" w14:textId="77777777" w:rsidTr="00313D7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22C82B" w14:textId="77777777" w:rsidR="00313D79" w:rsidRPr="00313D79" w:rsidRDefault="00313D79" w:rsidP="00313D79">
            <w:pPr>
              <w:spacing w:after="160" w:line="259" w:lineRule="auto"/>
              <w:jc w:val="center"/>
              <w:rPr>
                <w:rFonts w:cs="Times New Roman"/>
                <w:lang w:val="sr-Latn-RS"/>
              </w:rPr>
            </w:pPr>
            <w:r w:rsidRPr="00313D79">
              <w:rPr>
                <w:rFonts w:cs="Times New Roman"/>
                <w:lang w:val="sr-Latn-RS"/>
              </w:rPr>
              <w:t>45</w:t>
            </w:r>
          </w:p>
        </w:tc>
        <w:tc>
          <w:tcPr>
            <w:tcW w:w="0" w:type="auto"/>
            <w:vAlign w:val="center"/>
            <w:hideMark/>
          </w:tcPr>
          <w:p w14:paraId="4365E4C6"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16,00</w:t>
            </w:r>
          </w:p>
        </w:tc>
        <w:tc>
          <w:tcPr>
            <w:tcW w:w="0" w:type="auto"/>
            <w:vAlign w:val="center"/>
            <w:hideMark/>
          </w:tcPr>
          <w:p w14:paraId="370660E3"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2,92</w:t>
            </w:r>
          </w:p>
        </w:tc>
        <w:tc>
          <w:tcPr>
            <w:tcW w:w="0" w:type="auto"/>
            <w:vAlign w:val="center"/>
            <w:hideMark/>
          </w:tcPr>
          <w:p w14:paraId="0ABFBFF5"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12,3%</w:t>
            </w:r>
          </w:p>
        </w:tc>
        <w:tc>
          <w:tcPr>
            <w:tcW w:w="0" w:type="auto"/>
            <w:vAlign w:val="center"/>
            <w:hideMark/>
          </w:tcPr>
          <w:p w14:paraId="7933C529"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11,7%</w:t>
            </w:r>
          </w:p>
        </w:tc>
        <w:tc>
          <w:tcPr>
            <w:tcW w:w="0" w:type="auto"/>
            <w:vAlign w:val="center"/>
            <w:hideMark/>
          </w:tcPr>
          <w:p w14:paraId="521FA7B6"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4,0%</w:t>
            </w:r>
          </w:p>
        </w:tc>
        <w:tc>
          <w:tcPr>
            <w:tcW w:w="0" w:type="auto"/>
            <w:vAlign w:val="center"/>
            <w:hideMark/>
          </w:tcPr>
          <w:p w14:paraId="2371C7A9"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57,4%</w:t>
            </w:r>
          </w:p>
        </w:tc>
      </w:tr>
      <w:tr w:rsidR="00313D79" w:rsidRPr="00313D79" w14:paraId="4EF62B47" w14:textId="77777777" w:rsidTr="00313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B4950C" w14:textId="77777777" w:rsidR="00313D79" w:rsidRPr="00313D79" w:rsidRDefault="00313D79" w:rsidP="00313D79">
            <w:pPr>
              <w:spacing w:after="160" w:line="259" w:lineRule="auto"/>
              <w:jc w:val="center"/>
              <w:rPr>
                <w:rFonts w:cs="Times New Roman"/>
                <w:lang w:val="sr-Latn-RS"/>
              </w:rPr>
            </w:pPr>
            <w:r w:rsidRPr="00313D79">
              <w:rPr>
                <w:rFonts w:cs="Times New Roman"/>
                <w:lang w:val="sr-Latn-RS"/>
              </w:rPr>
              <w:t>60</w:t>
            </w:r>
          </w:p>
        </w:tc>
        <w:tc>
          <w:tcPr>
            <w:tcW w:w="0" w:type="auto"/>
            <w:vAlign w:val="center"/>
            <w:hideMark/>
          </w:tcPr>
          <w:p w14:paraId="20C6D177"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17,98</w:t>
            </w:r>
          </w:p>
        </w:tc>
        <w:tc>
          <w:tcPr>
            <w:tcW w:w="0" w:type="auto"/>
            <w:vAlign w:val="center"/>
            <w:hideMark/>
          </w:tcPr>
          <w:p w14:paraId="065E8F7C"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2,10</w:t>
            </w:r>
          </w:p>
        </w:tc>
        <w:tc>
          <w:tcPr>
            <w:tcW w:w="0" w:type="auto"/>
            <w:vAlign w:val="center"/>
            <w:hideMark/>
          </w:tcPr>
          <w:p w14:paraId="74B345EF"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33,0%</w:t>
            </w:r>
          </w:p>
        </w:tc>
        <w:tc>
          <w:tcPr>
            <w:tcW w:w="0" w:type="auto"/>
            <w:vAlign w:val="center"/>
            <w:hideMark/>
          </w:tcPr>
          <w:p w14:paraId="1C8EE361"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19,6%</w:t>
            </w:r>
          </w:p>
        </w:tc>
        <w:tc>
          <w:tcPr>
            <w:tcW w:w="0" w:type="auto"/>
            <w:vAlign w:val="center"/>
            <w:hideMark/>
          </w:tcPr>
          <w:p w14:paraId="30B5B5F7"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11,7%</w:t>
            </w:r>
          </w:p>
        </w:tc>
        <w:tc>
          <w:tcPr>
            <w:tcW w:w="0" w:type="auto"/>
            <w:vAlign w:val="center"/>
            <w:hideMark/>
          </w:tcPr>
          <w:p w14:paraId="46128146"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46,0%</w:t>
            </w:r>
          </w:p>
        </w:tc>
      </w:tr>
      <w:tr w:rsidR="00313D79" w:rsidRPr="00313D79" w14:paraId="71B97448" w14:textId="77777777" w:rsidTr="00313D7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E71C42" w14:textId="77777777" w:rsidR="00313D79" w:rsidRPr="00313D79" w:rsidRDefault="00313D79" w:rsidP="00313D79">
            <w:pPr>
              <w:spacing w:after="160" w:line="259" w:lineRule="auto"/>
              <w:jc w:val="center"/>
              <w:rPr>
                <w:rFonts w:cs="Times New Roman"/>
                <w:lang w:val="sr-Latn-RS"/>
              </w:rPr>
            </w:pPr>
            <w:r w:rsidRPr="00313D79">
              <w:rPr>
                <w:rFonts w:cs="Times New Roman"/>
                <w:lang w:val="sr-Latn-RS"/>
              </w:rPr>
              <w:t>75</w:t>
            </w:r>
          </w:p>
        </w:tc>
        <w:tc>
          <w:tcPr>
            <w:tcW w:w="0" w:type="auto"/>
            <w:vAlign w:val="center"/>
            <w:hideMark/>
          </w:tcPr>
          <w:p w14:paraId="4133E52C"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19,86</w:t>
            </w:r>
          </w:p>
        </w:tc>
        <w:tc>
          <w:tcPr>
            <w:tcW w:w="0" w:type="auto"/>
            <w:vAlign w:val="center"/>
            <w:hideMark/>
          </w:tcPr>
          <w:p w14:paraId="7EEB909D"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1,19</w:t>
            </w:r>
          </w:p>
        </w:tc>
        <w:tc>
          <w:tcPr>
            <w:tcW w:w="0" w:type="auto"/>
            <w:vAlign w:val="center"/>
            <w:hideMark/>
          </w:tcPr>
          <w:p w14:paraId="2E17C9C0"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13,2%</w:t>
            </w:r>
          </w:p>
        </w:tc>
        <w:tc>
          <w:tcPr>
            <w:tcW w:w="0" w:type="auto"/>
            <w:vAlign w:val="center"/>
            <w:hideMark/>
          </w:tcPr>
          <w:p w14:paraId="61A3A82F"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15,6%</w:t>
            </w:r>
          </w:p>
        </w:tc>
        <w:tc>
          <w:tcPr>
            <w:tcW w:w="0" w:type="auto"/>
            <w:vAlign w:val="center"/>
            <w:hideMark/>
          </w:tcPr>
          <w:p w14:paraId="5E780051"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7,6%</w:t>
            </w:r>
          </w:p>
        </w:tc>
        <w:tc>
          <w:tcPr>
            <w:tcW w:w="0" w:type="auto"/>
            <w:vAlign w:val="center"/>
            <w:hideMark/>
          </w:tcPr>
          <w:p w14:paraId="3CB11D2F" w14:textId="77777777" w:rsidR="00313D79" w:rsidRPr="00313D79" w:rsidRDefault="00313D79" w:rsidP="00313D7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lang w:val="sr-Latn-RS"/>
              </w:rPr>
            </w:pPr>
            <w:r w:rsidRPr="00313D79">
              <w:rPr>
                <w:rFonts w:cs="Times New Roman"/>
                <w:lang w:val="sr-Latn-RS"/>
              </w:rPr>
              <w:t>31,6%</w:t>
            </w:r>
          </w:p>
        </w:tc>
      </w:tr>
      <w:tr w:rsidR="00313D79" w:rsidRPr="00313D79" w14:paraId="4F13A477" w14:textId="77777777" w:rsidTr="00313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AED0AF" w14:textId="77777777" w:rsidR="00313D79" w:rsidRPr="00313D79" w:rsidRDefault="00313D79" w:rsidP="00313D79">
            <w:pPr>
              <w:spacing w:after="160" w:line="259" w:lineRule="auto"/>
              <w:jc w:val="center"/>
              <w:rPr>
                <w:rFonts w:cs="Times New Roman"/>
                <w:lang w:val="sr-Latn-RS"/>
              </w:rPr>
            </w:pPr>
            <w:r w:rsidRPr="00313D79">
              <w:rPr>
                <w:rFonts w:cs="Times New Roman"/>
                <w:lang w:val="sr-Latn-RS"/>
              </w:rPr>
              <w:t>90</w:t>
            </w:r>
          </w:p>
        </w:tc>
        <w:tc>
          <w:tcPr>
            <w:tcW w:w="0" w:type="auto"/>
            <w:vAlign w:val="center"/>
            <w:hideMark/>
          </w:tcPr>
          <w:p w14:paraId="3788C462"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21,50</w:t>
            </w:r>
          </w:p>
        </w:tc>
        <w:tc>
          <w:tcPr>
            <w:tcW w:w="0" w:type="auto"/>
            <w:vAlign w:val="center"/>
            <w:hideMark/>
          </w:tcPr>
          <w:p w14:paraId="14E2B25B"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1,15</w:t>
            </w:r>
          </w:p>
        </w:tc>
        <w:tc>
          <w:tcPr>
            <w:tcW w:w="0" w:type="auto"/>
            <w:vAlign w:val="center"/>
            <w:hideMark/>
          </w:tcPr>
          <w:p w14:paraId="57E0FCDD"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1,2%</w:t>
            </w:r>
          </w:p>
        </w:tc>
        <w:tc>
          <w:tcPr>
            <w:tcW w:w="0" w:type="auto"/>
            <w:vAlign w:val="center"/>
            <w:hideMark/>
          </w:tcPr>
          <w:p w14:paraId="6D517FC7"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4,7%</w:t>
            </w:r>
          </w:p>
        </w:tc>
        <w:tc>
          <w:tcPr>
            <w:tcW w:w="0" w:type="auto"/>
            <w:vAlign w:val="center"/>
            <w:hideMark/>
          </w:tcPr>
          <w:p w14:paraId="6A9FD8CC"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1,0%</w:t>
            </w:r>
          </w:p>
        </w:tc>
        <w:tc>
          <w:tcPr>
            <w:tcW w:w="0" w:type="auto"/>
            <w:vAlign w:val="center"/>
            <w:hideMark/>
          </w:tcPr>
          <w:p w14:paraId="114CEC58" w14:textId="77777777" w:rsidR="00313D79" w:rsidRPr="00313D79" w:rsidRDefault="00313D79" w:rsidP="00313D7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lang w:val="sr-Latn-RS"/>
              </w:rPr>
            </w:pPr>
            <w:r w:rsidRPr="00313D79">
              <w:rPr>
                <w:rFonts w:cs="Times New Roman"/>
                <w:lang w:val="sr-Latn-RS"/>
              </w:rPr>
              <w:t>28,2%</w:t>
            </w:r>
          </w:p>
        </w:tc>
      </w:tr>
    </w:tbl>
    <w:p w14:paraId="7E9DF80E" w14:textId="77777777" w:rsidR="003C39E3" w:rsidRDefault="003C39E3" w:rsidP="000345A7">
      <w:pPr>
        <w:jc w:val="both"/>
        <w:rPr>
          <w:rFonts w:cs="Times New Roman"/>
          <w:szCs w:val="24"/>
        </w:rPr>
      </w:pPr>
    </w:p>
    <w:p w14:paraId="33C2CBD5" w14:textId="09FE5F62" w:rsidR="00313D79" w:rsidRPr="00313D79" w:rsidRDefault="00313D79" w:rsidP="000345A7">
      <w:pPr>
        <w:jc w:val="both"/>
        <w:rPr>
          <w:rFonts w:cs="Times New Roman"/>
          <w:szCs w:val="24"/>
          <w:lang w:val="sr-Latn-RS"/>
        </w:rPr>
      </w:pPr>
      <w:r w:rsidRPr="00313D79">
        <w:rPr>
          <w:rFonts w:cs="Times New Roman"/>
          <w:szCs w:val="24"/>
          <w:lang w:val="sr-Latn-RS"/>
        </w:rPr>
        <w:t xml:space="preserve">Највеће просечно време холдинга по активном лету забележено је када </w:t>
      </w:r>
      <w:r w:rsidR="0080085F">
        <w:rPr>
          <w:rFonts w:cs="Times New Roman"/>
          <w:szCs w:val="24"/>
          <w:lang w:val="sr-Latn-RS"/>
        </w:rPr>
        <w:t>IMC</w:t>
      </w:r>
      <w:r w:rsidRPr="00313D79">
        <w:rPr>
          <w:rFonts w:cs="Times New Roman"/>
          <w:szCs w:val="24"/>
          <w:lang w:val="sr-Latn-RS"/>
        </w:rPr>
        <w:t xml:space="preserve"> наступају у 30. минуту и износи 4,38 min. У овом случају је 92,2% активних летова било изложено одређеном задржавању, док је просечно укупно време холдинга у репликацији износило 66,66 min. Са каснијим наступањем </w:t>
      </w:r>
      <w:r w:rsidR="0080085F">
        <w:rPr>
          <w:rFonts w:cs="Times New Roman"/>
          <w:szCs w:val="24"/>
          <w:lang w:val="sr-Latn-RS"/>
        </w:rPr>
        <w:t>IMC</w:t>
      </w:r>
      <w:r w:rsidRPr="00313D79">
        <w:rPr>
          <w:rFonts w:cs="Times New Roman"/>
          <w:szCs w:val="24"/>
          <w:lang w:val="sr-Latn-RS"/>
        </w:rPr>
        <w:t xml:space="preserve"> оптерећење прилазне секвенце углавном се смањује, па просечно време холдинга по активном лету опада на 1,15 min за прелазак у 90. минуту.</w:t>
      </w:r>
    </w:p>
    <w:p w14:paraId="531271EF" w14:textId="6483F3E7" w:rsidR="00313D79" w:rsidRPr="00313D79" w:rsidRDefault="00313D79" w:rsidP="000345A7">
      <w:pPr>
        <w:jc w:val="both"/>
        <w:rPr>
          <w:rFonts w:cs="Times New Roman"/>
          <w:szCs w:val="24"/>
          <w:lang w:val="sr-Latn-RS"/>
        </w:rPr>
      </w:pPr>
      <w:r w:rsidRPr="00313D79">
        <w:rPr>
          <w:rFonts w:cs="Times New Roman"/>
          <w:szCs w:val="24"/>
          <w:lang w:val="sr-Latn-RS"/>
        </w:rPr>
        <w:t xml:space="preserve">Учесталост неуспелих прилаза такође се смањује са каснијим наступањем </w:t>
      </w:r>
      <w:r w:rsidR="00192613">
        <w:rPr>
          <w:rFonts w:cs="Times New Roman"/>
          <w:szCs w:val="24"/>
          <w:lang w:val="sr-Latn-RS"/>
        </w:rPr>
        <w:t>IMC</w:t>
      </w:r>
      <w:r w:rsidRPr="00313D79">
        <w:rPr>
          <w:rFonts w:cs="Times New Roman"/>
          <w:szCs w:val="24"/>
          <w:lang w:val="sr-Latn-RS"/>
        </w:rPr>
        <w:t>. Вероватноћа да се у репликацији догоди најмање један неуспели прилаз опада са 65,6% за прелазак у 30. минуту на 28,2% за прелазак у 90. минуту. Овај резултат последица је краћег периода у којем се прилази извршавају у IF</w:t>
      </w:r>
      <w:r w:rsidR="00192613">
        <w:rPr>
          <w:rFonts w:cs="Times New Roman"/>
          <w:szCs w:val="24"/>
          <w:lang w:val="sr-Latn-RS"/>
        </w:rPr>
        <w:t>R-</w:t>
      </w:r>
      <w:r w:rsidR="00192613">
        <w:rPr>
          <w:rFonts w:cs="Times New Roman"/>
          <w:szCs w:val="24"/>
        </w:rPr>
        <w:t>у</w:t>
      </w:r>
      <w:r w:rsidRPr="00313D79">
        <w:rPr>
          <w:rFonts w:cs="Times New Roman"/>
          <w:szCs w:val="24"/>
          <w:lang w:val="sr-Latn-RS"/>
        </w:rPr>
        <w:t>.</w:t>
      </w:r>
    </w:p>
    <w:p w14:paraId="05A9C993" w14:textId="58A14D8E" w:rsidR="00313D79" w:rsidRPr="00313D79" w:rsidRDefault="00313D79" w:rsidP="000345A7">
      <w:pPr>
        <w:jc w:val="both"/>
        <w:rPr>
          <w:rFonts w:cs="Times New Roman"/>
          <w:szCs w:val="24"/>
          <w:lang w:val="sr-Latn-RS"/>
        </w:rPr>
      </w:pPr>
      <w:r w:rsidRPr="00313D79">
        <w:rPr>
          <w:rFonts w:cs="Times New Roman"/>
          <w:szCs w:val="24"/>
          <w:lang w:val="sr-Latn-RS"/>
        </w:rPr>
        <w:t xml:space="preserve">Најнеповољнији резултати у погледу горива добијени су за наступање </w:t>
      </w:r>
      <w:r w:rsidR="00192613">
        <w:rPr>
          <w:rFonts w:cs="Times New Roman"/>
          <w:szCs w:val="24"/>
          <w:lang w:val="sr-Latn-RS"/>
        </w:rPr>
        <w:t>IMC</w:t>
      </w:r>
      <w:r w:rsidR="00192613" w:rsidRPr="00313D79">
        <w:rPr>
          <w:rFonts w:cs="Times New Roman"/>
          <w:szCs w:val="24"/>
          <w:lang w:val="sr-Latn-RS"/>
        </w:rPr>
        <w:t xml:space="preserve"> </w:t>
      </w:r>
      <w:r w:rsidRPr="00313D79">
        <w:rPr>
          <w:rFonts w:cs="Times New Roman"/>
          <w:szCs w:val="24"/>
          <w:lang w:val="sr-Latn-RS"/>
        </w:rPr>
        <w:t>у 60. минуту. У овом случају је у 33,0% репликација најмање један ваздухоплов достигао типски специфичну резерву, у 19,6% статус LOW_FUEL, а у 11,7% статус EMERGENCY. Просечна најмања преостала аутономија износила је 29,59 min.</w:t>
      </w:r>
    </w:p>
    <w:p w14:paraId="5DA6C785" w14:textId="77777777" w:rsidR="00313D79" w:rsidRPr="00313D79" w:rsidRDefault="00313D79" w:rsidP="000345A7">
      <w:pPr>
        <w:jc w:val="both"/>
        <w:rPr>
          <w:rFonts w:cs="Times New Roman"/>
          <w:szCs w:val="24"/>
          <w:lang w:val="sr-Latn-RS"/>
        </w:rPr>
      </w:pPr>
      <w:r w:rsidRPr="00313D79">
        <w:rPr>
          <w:rFonts w:cs="Times New Roman"/>
          <w:szCs w:val="24"/>
          <w:lang w:val="sr-Latn-RS"/>
        </w:rPr>
        <w:t>Ови резултати показују да ниво ризика не зависи само од трајања холдинга. При преласку у 30. минуту холдинг је дужи, али су ваздухоплови до тог тренутка потрошили мање горива и активиран је мањи број летова. Прелазак у 60. минуту поклапа се са неповољнијим односом броја активних ваздухоплова, претходно оствареног трајања лета и потребе за њиховим укључивањем у IFR прилазну секвенцу.</w:t>
      </w:r>
    </w:p>
    <w:p w14:paraId="62411F38" w14:textId="521AB9EB" w:rsidR="00313D79" w:rsidRPr="00313D79" w:rsidRDefault="00313D79" w:rsidP="000345A7">
      <w:pPr>
        <w:jc w:val="both"/>
        <w:rPr>
          <w:rFonts w:cs="Times New Roman"/>
          <w:szCs w:val="24"/>
          <w:lang w:val="sr-Latn-RS"/>
        </w:rPr>
      </w:pPr>
      <w:r w:rsidRPr="00313D79">
        <w:rPr>
          <w:rFonts w:cs="Times New Roman"/>
          <w:szCs w:val="24"/>
          <w:lang w:val="sr-Latn-RS"/>
        </w:rPr>
        <w:lastRenderedPageBreak/>
        <w:t xml:space="preserve">Дивертирања су у основном сценарију била ретка. Просечна стопа дивертирања кретала се од 0,02% до 0,36% активних летова, при чему је највећа вредност забележена за прелазак у 60. минуту. У укупно 5.000 репликација забележена су два случаја потпуног утрошка горива: један за </w:t>
      </w:r>
      <w:r w:rsidR="00C57454">
        <w:rPr>
          <w:rFonts w:cs="Times New Roman"/>
          <w:szCs w:val="24"/>
        </w:rPr>
        <w:t>МиГ</w:t>
      </w:r>
      <w:r w:rsidRPr="00313D79">
        <w:rPr>
          <w:rFonts w:cs="Times New Roman"/>
          <w:szCs w:val="24"/>
          <w:lang w:val="sr-Latn-RS"/>
        </w:rPr>
        <w:t xml:space="preserve">-29 при преласку у 60. минуту и један за </w:t>
      </w:r>
      <w:r w:rsidR="00C57454">
        <w:rPr>
          <w:rFonts w:cs="Times New Roman"/>
          <w:szCs w:val="24"/>
        </w:rPr>
        <w:t>Ан</w:t>
      </w:r>
      <w:r w:rsidRPr="00313D79">
        <w:rPr>
          <w:rFonts w:cs="Times New Roman"/>
          <w:szCs w:val="24"/>
          <w:lang w:val="sr-Latn-RS"/>
        </w:rPr>
        <w:t>-26 при преласку у 90. минуту. Оба случаја настала су током повратка ка IAF након неуспелог прилаза. Ни у једној репликацији није остао активан и нерешен лет по истеку симулираног периода.</w:t>
      </w:r>
    </w:p>
    <w:p w14:paraId="41A68471" w14:textId="77777777" w:rsidR="00271F8D" w:rsidRPr="00271F8D" w:rsidRDefault="00271F8D" w:rsidP="000345A7">
      <w:pPr>
        <w:pStyle w:val="Heading2"/>
        <w:rPr>
          <w:lang w:val="sr-Latn-RS"/>
        </w:rPr>
      </w:pPr>
      <w:bookmarkStart w:id="41" w:name="_Toc236489719"/>
      <w:r w:rsidRPr="00271F8D">
        <w:rPr>
          <w:lang w:val="sr-Latn-RS"/>
        </w:rPr>
        <w:t>5.2. Резултати сценарија привременог затварања ПСС</w:t>
      </w:r>
      <w:bookmarkEnd w:id="41"/>
    </w:p>
    <w:p w14:paraId="5C780F3F" w14:textId="0C196D56" w:rsidR="007249E8" w:rsidRPr="00271F8D" w:rsidRDefault="00271F8D" w:rsidP="000345A7">
      <w:pPr>
        <w:jc w:val="both"/>
        <w:rPr>
          <w:rFonts w:cs="Times New Roman"/>
          <w:szCs w:val="24"/>
          <w:lang w:val="sr-Latn-RS"/>
        </w:rPr>
      </w:pPr>
      <w:r w:rsidRPr="00271F8D">
        <w:rPr>
          <w:rFonts w:cs="Times New Roman"/>
          <w:szCs w:val="24"/>
          <w:lang w:val="sr-Latn-RS"/>
        </w:rPr>
        <w:t xml:space="preserve">Сценарио привременог затварања ПСС анализиран је за истих пет тренутака наступања </w:t>
      </w:r>
      <w:r w:rsidR="00270F97">
        <w:rPr>
          <w:rFonts w:cs="Times New Roman"/>
          <w:szCs w:val="24"/>
          <w:lang w:val="sr-Latn-RS"/>
        </w:rPr>
        <w:t>IMC</w:t>
      </w:r>
      <w:r w:rsidRPr="00271F8D">
        <w:rPr>
          <w:rFonts w:cs="Times New Roman"/>
          <w:szCs w:val="24"/>
          <w:lang w:val="sr-Latn-RS"/>
        </w:rPr>
        <w:t xml:space="preserve">: 30, 45, 60, 75. и 90. минут симулације. За сваки тренутак спроведено је 1.000 репликација. ПСС 12L/30R затварана је 10 min након наступања </w:t>
      </w:r>
      <w:r w:rsidR="00C57454">
        <w:rPr>
          <w:rFonts w:cs="Times New Roman"/>
          <w:szCs w:val="24"/>
          <w:lang w:val="sr-Latn-RS"/>
        </w:rPr>
        <w:t>IMC</w:t>
      </w:r>
      <w:r w:rsidRPr="00271F8D">
        <w:rPr>
          <w:rFonts w:cs="Times New Roman"/>
          <w:szCs w:val="24"/>
          <w:lang w:val="sr-Latn-RS"/>
        </w:rPr>
        <w:t xml:space="preserve">, у трајању од </w:t>
      </w:r>
      <w:r w:rsidR="001B233E">
        <w:rPr>
          <w:rFonts w:cs="Times New Roman"/>
          <w:szCs w:val="24"/>
          <w:lang w:val="sr-Latn-RS"/>
        </w:rPr>
        <w:t>15 минута</w:t>
      </w:r>
      <w:r w:rsidRPr="00271F8D">
        <w:rPr>
          <w:rFonts w:cs="Times New Roman"/>
          <w:szCs w:val="24"/>
          <w:lang w:val="sr-Latn-RS"/>
        </w:rPr>
        <w:t>.</w:t>
      </w:r>
    </w:p>
    <w:p w14:paraId="2C359AC7" w14:textId="3FBEC931" w:rsidR="00271F8D" w:rsidRPr="00271F8D" w:rsidRDefault="00271F8D" w:rsidP="00271F8D">
      <w:pPr>
        <w:pStyle w:val="Caption"/>
        <w:keepNext/>
        <w:rPr>
          <w:rFonts w:cs="Times New Roman"/>
          <w:sz w:val="22"/>
          <w:szCs w:val="22"/>
        </w:rPr>
      </w:pPr>
      <w:bookmarkStart w:id="42" w:name="_Toc236489741"/>
      <w:r w:rsidRPr="00271F8D">
        <w:rPr>
          <w:rFonts w:cs="Times New Roman"/>
          <w:sz w:val="22"/>
          <w:szCs w:val="22"/>
        </w:rPr>
        <w:t xml:space="preserve">Табела </w:t>
      </w:r>
      <w:r w:rsidRPr="00271F8D">
        <w:rPr>
          <w:rFonts w:cs="Times New Roman"/>
          <w:sz w:val="22"/>
          <w:szCs w:val="22"/>
        </w:rPr>
        <w:fldChar w:fldCharType="begin"/>
      </w:r>
      <w:r w:rsidRPr="00271F8D">
        <w:rPr>
          <w:rFonts w:cs="Times New Roman"/>
          <w:sz w:val="22"/>
          <w:szCs w:val="22"/>
        </w:rPr>
        <w:instrText xml:space="preserve"> SEQ Табела \* ARABIC </w:instrText>
      </w:r>
      <w:r w:rsidRPr="00271F8D">
        <w:rPr>
          <w:rFonts w:cs="Times New Roman"/>
          <w:sz w:val="22"/>
          <w:szCs w:val="22"/>
        </w:rPr>
        <w:fldChar w:fldCharType="separate"/>
      </w:r>
      <w:r w:rsidR="00F94A9D">
        <w:rPr>
          <w:rFonts w:cs="Times New Roman"/>
          <w:sz w:val="22"/>
          <w:szCs w:val="22"/>
        </w:rPr>
        <w:t>7</w:t>
      </w:r>
      <w:r w:rsidRPr="00271F8D">
        <w:rPr>
          <w:rFonts w:cs="Times New Roman"/>
          <w:sz w:val="22"/>
          <w:szCs w:val="22"/>
        </w:rPr>
        <w:fldChar w:fldCharType="end"/>
      </w:r>
      <w:r w:rsidRPr="00271F8D">
        <w:rPr>
          <w:rFonts w:cs="Times New Roman"/>
          <w:sz w:val="22"/>
          <w:szCs w:val="22"/>
        </w:rPr>
        <w:t>. Резултати симулације за сценарио привременог затварања ПСС</w:t>
      </w:r>
      <w:bookmarkEnd w:id="42"/>
    </w:p>
    <w:tbl>
      <w:tblPr>
        <w:tblStyle w:val="PlainTable1"/>
        <w:tblW w:w="0" w:type="auto"/>
        <w:tblLook w:val="04A0" w:firstRow="1" w:lastRow="0" w:firstColumn="1" w:lastColumn="0" w:noHBand="0" w:noVBand="1"/>
      </w:tblPr>
      <w:tblGrid>
        <w:gridCol w:w="1260"/>
        <w:gridCol w:w="1172"/>
        <w:gridCol w:w="1256"/>
        <w:gridCol w:w="1023"/>
        <w:gridCol w:w="1479"/>
        <w:gridCol w:w="1679"/>
        <w:gridCol w:w="1147"/>
      </w:tblGrid>
      <w:tr w:rsidR="00271F8D" w:rsidRPr="00271F8D" w14:paraId="48874801" w14:textId="77777777" w:rsidTr="00271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546346" w14:textId="77777777" w:rsidR="00271F8D" w:rsidRPr="00271F8D" w:rsidRDefault="00271F8D" w:rsidP="00271F8D">
            <w:pPr>
              <w:spacing w:after="160" w:line="259" w:lineRule="auto"/>
              <w:jc w:val="center"/>
              <w:rPr>
                <w:rFonts w:cs="Times New Roman"/>
                <w:sz w:val="20"/>
                <w:szCs w:val="20"/>
                <w:lang w:val="sr-Latn-RS"/>
              </w:rPr>
            </w:pPr>
            <w:r w:rsidRPr="00271F8D">
              <w:rPr>
                <w:rFonts w:cs="Times New Roman"/>
                <w:sz w:val="20"/>
                <w:szCs w:val="20"/>
                <w:lang w:val="sr-Latn-RS"/>
              </w:rPr>
              <w:t>Наступање IFR [min]</w:t>
            </w:r>
          </w:p>
        </w:tc>
        <w:tc>
          <w:tcPr>
            <w:tcW w:w="0" w:type="auto"/>
            <w:vAlign w:val="center"/>
            <w:hideMark/>
          </w:tcPr>
          <w:p w14:paraId="0D713492" w14:textId="77777777" w:rsidR="00271F8D" w:rsidRPr="00271F8D" w:rsidRDefault="00271F8D" w:rsidP="00271F8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Просечан број активних летова</w:t>
            </w:r>
          </w:p>
        </w:tc>
        <w:tc>
          <w:tcPr>
            <w:tcW w:w="0" w:type="auto"/>
            <w:vAlign w:val="center"/>
            <w:hideMark/>
          </w:tcPr>
          <w:p w14:paraId="4AFA8B19" w14:textId="77777777" w:rsidR="00271F8D" w:rsidRPr="00271F8D" w:rsidRDefault="00271F8D" w:rsidP="00271F8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Просечно време холдинга по активном лету [min]</w:t>
            </w:r>
          </w:p>
        </w:tc>
        <w:tc>
          <w:tcPr>
            <w:tcW w:w="0" w:type="auto"/>
            <w:vAlign w:val="center"/>
            <w:hideMark/>
          </w:tcPr>
          <w:p w14:paraId="08B7118E" w14:textId="3CB6A113" w:rsidR="00271F8D" w:rsidRPr="00271F8D" w:rsidRDefault="00271F8D" w:rsidP="00271F8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P</w:t>
            </w:r>
            <w:r>
              <w:rPr>
                <w:rFonts w:cs="Times New Roman"/>
                <w:sz w:val="20"/>
                <w:szCs w:val="20"/>
              </w:rPr>
              <w:t xml:space="preserve"> </w:t>
            </w:r>
            <w:r w:rsidRPr="00271F8D">
              <w:rPr>
                <w:rFonts w:cs="Times New Roman"/>
                <w:sz w:val="20"/>
                <w:szCs w:val="20"/>
                <w:lang w:val="sr-Latn-RS"/>
              </w:rPr>
              <w:t>(испод типске резерве)</w:t>
            </w:r>
          </w:p>
        </w:tc>
        <w:tc>
          <w:tcPr>
            <w:tcW w:w="0" w:type="auto"/>
            <w:vAlign w:val="center"/>
            <w:hideMark/>
          </w:tcPr>
          <w:p w14:paraId="72293565" w14:textId="3E477FE7" w:rsidR="00271F8D" w:rsidRPr="00271F8D" w:rsidRDefault="00271F8D" w:rsidP="00271F8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P</w:t>
            </w:r>
            <w:r>
              <w:rPr>
                <w:rFonts w:cs="Times New Roman"/>
                <w:sz w:val="20"/>
                <w:szCs w:val="20"/>
              </w:rPr>
              <w:t xml:space="preserve"> </w:t>
            </w:r>
            <w:r w:rsidRPr="00271F8D">
              <w:rPr>
                <w:rFonts w:cs="Times New Roman"/>
                <w:sz w:val="20"/>
                <w:szCs w:val="20"/>
                <w:lang w:val="sr-Latn-RS"/>
              </w:rPr>
              <w:t>(LOW_FUEL)</w:t>
            </w:r>
          </w:p>
        </w:tc>
        <w:tc>
          <w:tcPr>
            <w:tcW w:w="0" w:type="auto"/>
            <w:vAlign w:val="center"/>
            <w:hideMark/>
          </w:tcPr>
          <w:p w14:paraId="31F26877" w14:textId="7BB0585B" w:rsidR="00271F8D" w:rsidRPr="00271F8D" w:rsidRDefault="00271F8D" w:rsidP="00271F8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P</w:t>
            </w:r>
            <w:r>
              <w:rPr>
                <w:rFonts w:cs="Times New Roman"/>
                <w:sz w:val="20"/>
                <w:szCs w:val="20"/>
              </w:rPr>
              <w:t xml:space="preserve"> </w:t>
            </w:r>
            <w:r w:rsidRPr="00271F8D">
              <w:rPr>
                <w:rFonts w:cs="Times New Roman"/>
                <w:sz w:val="20"/>
                <w:szCs w:val="20"/>
                <w:lang w:val="sr-Latn-RS"/>
              </w:rPr>
              <w:t>(EMERGENCY)</w:t>
            </w:r>
          </w:p>
        </w:tc>
        <w:tc>
          <w:tcPr>
            <w:tcW w:w="0" w:type="auto"/>
            <w:vAlign w:val="center"/>
            <w:hideMark/>
          </w:tcPr>
          <w:p w14:paraId="3B9E71FA" w14:textId="4C938A2A" w:rsidR="00271F8D" w:rsidRPr="00271F8D" w:rsidRDefault="00271F8D" w:rsidP="00271F8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P</w:t>
            </w:r>
            <w:r>
              <w:rPr>
                <w:rFonts w:cs="Times New Roman"/>
                <w:sz w:val="20"/>
                <w:szCs w:val="20"/>
              </w:rPr>
              <w:t xml:space="preserve"> </w:t>
            </w:r>
            <w:r w:rsidRPr="00271F8D">
              <w:rPr>
                <w:rFonts w:cs="Times New Roman"/>
                <w:sz w:val="20"/>
                <w:szCs w:val="20"/>
                <w:lang w:val="sr-Latn-RS"/>
              </w:rPr>
              <w:t>(најмање један неуспели прилаз)</w:t>
            </w:r>
          </w:p>
        </w:tc>
      </w:tr>
      <w:tr w:rsidR="00271F8D" w:rsidRPr="00271F8D" w14:paraId="4814D823" w14:textId="77777777" w:rsidTr="0027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E23372" w14:textId="77777777" w:rsidR="00271F8D" w:rsidRPr="00271F8D" w:rsidRDefault="00271F8D" w:rsidP="00271F8D">
            <w:pPr>
              <w:spacing w:after="160" w:line="259" w:lineRule="auto"/>
              <w:jc w:val="center"/>
              <w:rPr>
                <w:rFonts w:cs="Times New Roman"/>
                <w:sz w:val="20"/>
                <w:szCs w:val="20"/>
                <w:lang w:val="sr-Latn-RS"/>
              </w:rPr>
            </w:pPr>
            <w:r w:rsidRPr="00271F8D">
              <w:rPr>
                <w:rFonts w:cs="Times New Roman"/>
                <w:sz w:val="20"/>
                <w:szCs w:val="20"/>
                <w:lang w:val="sr-Latn-RS"/>
              </w:rPr>
              <w:t>30</w:t>
            </w:r>
          </w:p>
        </w:tc>
        <w:tc>
          <w:tcPr>
            <w:tcW w:w="0" w:type="auto"/>
            <w:vAlign w:val="center"/>
            <w:hideMark/>
          </w:tcPr>
          <w:p w14:paraId="68DC5129"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15,21</w:t>
            </w:r>
          </w:p>
        </w:tc>
        <w:tc>
          <w:tcPr>
            <w:tcW w:w="0" w:type="auto"/>
            <w:vAlign w:val="center"/>
            <w:hideMark/>
          </w:tcPr>
          <w:p w14:paraId="67228D4D"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18,69</w:t>
            </w:r>
          </w:p>
        </w:tc>
        <w:tc>
          <w:tcPr>
            <w:tcW w:w="0" w:type="auto"/>
            <w:vAlign w:val="center"/>
            <w:hideMark/>
          </w:tcPr>
          <w:p w14:paraId="3393A308"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42,9%</w:t>
            </w:r>
          </w:p>
        </w:tc>
        <w:tc>
          <w:tcPr>
            <w:tcW w:w="0" w:type="auto"/>
            <w:vAlign w:val="center"/>
            <w:hideMark/>
          </w:tcPr>
          <w:p w14:paraId="41E23E80"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31,6%</w:t>
            </w:r>
          </w:p>
        </w:tc>
        <w:tc>
          <w:tcPr>
            <w:tcW w:w="0" w:type="auto"/>
            <w:vAlign w:val="center"/>
            <w:hideMark/>
          </w:tcPr>
          <w:p w14:paraId="1F84911D"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14,2%</w:t>
            </w:r>
          </w:p>
        </w:tc>
        <w:tc>
          <w:tcPr>
            <w:tcW w:w="0" w:type="auto"/>
            <w:vAlign w:val="center"/>
            <w:hideMark/>
          </w:tcPr>
          <w:p w14:paraId="3BBFCC7E"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69,5%</w:t>
            </w:r>
          </w:p>
        </w:tc>
      </w:tr>
      <w:tr w:rsidR="00271F8D" w:rsidRPr="00271F8D" w14:paraId="7C321EBE" w14:textId="77777777" w:rsidTr="00271F8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B492CD" w14:textId="77777777" w:rsidR="00271F8D" w:rsidRPr="00271F8D" w:rsidRDefault="00271F8D" w:rsidP="00271F8D">
            <w:pPr>
              <w:spacing w:after="160" w:line="259" w:lineRule="auto"/>
              <w:jc w:val="center"/>
              <w:rPr>
                <w:rFonts w:cs="Times New Roman"/>
                <w:sz w:val="20"/>
                <w:szCs w:val="20"/>
                <w:lang w:val="sr-Latn-RS"/>
              </w:rPr>
            </w:pPr>
            <w:r w:rsidRPr="00271F8D">
              <w:rPr>
                <w:rFonts w:cs="Times New Roman"/>
                <w:sz w:val="20"/>
                <w:szCs w:val="20"/>
                <w:lang w:val="sr-Latn-RS"/>
              </w:rPr>
              <w:t>45</w:t>
            </w:r>
          </w:p>
        </w:tc>
        <w:tc>
          <w:tcPr>
            <w:tcW w:w="0" w:type="auto"/>
            <w:vAlign w:val="center"/>
            <w:hideMark/>
          </w:tcPr>
          <w:p w14:paraId="4470A561"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16,00</w:t>
            </w:r>
          </w:p>
        </w:tc>
        <w:tc>
          <w:tcPr>
            <w:tcW w:w="0" w:type="auto"/>
            <w:vAlign w:val="center"/>
            <w:hideMark/>
          </w:tcPr>
          <w:p w14:paraId="30854B16"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10,97</w:t>
            </w:r>
          </w:p>
        </w:tc>
        <w:tc>
          <w:tcPr>
            <w:tcW w:w="0" w:type="auto"/>
            <w:vAlign w:val="center"/>
            <w:hideMark/>
          </w:tcPr>
          <w:p w14:paraId="049E6476"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66,5%</w:t>
            </w:r>
          </w:p>
        </w:tc>
        <w:tc>
          <w:tcPr>
            <w:tcW w:w="0" w:type="auto"/>
            <w:vAlign w:val="center"/>
            <w:hideMark/>
          </w:tcPr>
          <w:p w14:paraId="4B80B1B2"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51,8%</w:t>
            </w:r>
          </w:p>
        </w:tc>
        <w:tc>
          <w:tcPr>
            <w:tcW w:w="0" w:type="auto"/>
            <w:vAlign w:val="center"/>
            <w:hideMark/>
          </w:tcPr>
          <w:p w14:paraId="232DE7A9"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18,9%</w:t>
            </w:r>
          </w:p>
        </w:tc>
        <w:tc>
          <w:tcPr>
            <w:tcW w:w="0" w:type="auto"/>
            <w:vAlign w:val="center"/>
            <w:hideMark/>
          </w:tcPr>
          <w:p w14:paraId="331D0ABF"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57,8%</w:t>
            </w:r>
          </w:p>
        </w:tc>
      </w:tr>
      <w:tr w:rsidR="00271F8D" w:rsidRPr="00271F8D" w14:paraId="41D3C48E" w14:textId="77777777" w:rsidTr="0027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D26BAA" w14:textId="77777777" w:rsidR="00271F8D" w:rsidRPr="00271F8D" w:rsidRDefault="00271F8D" w:rsidP="00271F8D">
            <w:pPr>
              <w:spacing w:after="160" w:line="259" w:lineRule="auto"/>
              <w:jc w:val="center"/>
              <w:rPr>
                <w:rFonts w:cs="Times New Roman"/>
                <w:sz w:val="20"/>
                <w:szCs w:val="20"/>
                <w:lang w:val="sr-Latn-RS"/>
              </w:rPr>
            </w:pPr>
            <w:r w:rsidRPr="00271F8D">
              <w:rPr>
                <w:rFonts w:cs="Times New Roman"/>
                <w:sz w:val="20"/>
                <w:szCs w:val="20"/>
                <w:lang w:val="sr-Latn-RS"/>
              </w:rPr>
              <w:t>60</w:t>
            </w:r>
          </w:p>
        </w:tc>
        <w:tc>
          <w:tcPr>
            <w:tcW w:w="0" w:type="auto"/>
            <w:vAlign w:val="center"/>
            <w:hideMark/>
          </w:tcPr>
          <w:p w14:paraId="0879305A"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17,98</w:t>
            </w:r>
          </w:p>
        </w:tc>
        <w:tc>
          <w:tcPr>
            <w:tcW w:w="0" w:type="auto"/>
            <w:vAlign w:val="center"/>
            <w:hideMark/>
          </w:tcPr>
          <w:p w14:paraId="2C40AD23"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7,24</w:t>
            </w:r>
          </w:p>
        </w:tc>
        <w:tc>
          <w:tcPr>
            <w:tcW w:w="0" w:type="auto"/>
            <w:vAlign w:val="center"/>
            <w:hideMark/>
          </w:tcPr>
          <w:p w14:paraId="483ED348"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81,8%</w:t>
            </w:r>
          </w:p>
        </w:tc>
        <w:tc>
          <w:tcPr>
            <w:tcW w:w="0" w:type="auto"/>
            <w:vAlign w:val="center"/>
            <w:hideMark/>
          </w:tcPr>
          <w:p w14:paraId="2D3C5A82"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86,6%</w:t>
            </w:r>
          </w:p>
        </w:tc>
        <w:tc>
          <w:tcPr>
            <w:tcW w:w="0" w:type="auto"/>
            <w:vAlign w:val="center"/>
            <w:hideMark/>
          </w:tcPr>
          <w:p w14:paraId="7F68EF89"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40,2%</w:t>
            </w:r>
          </w:p>
        </w:tc>
        <w:tc>
          <w:tcPr>
            <w:tcW w:w="0" w:type="auto"/>
            <w:vAlign w:val="center"/>
            <w:hideMark/>
          </w:tcPr>
          <w:p w14:paraId="77BA5174"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47,6%</w:t>
            </w:r>
          </w:p>
        </w:tc>
      </w:tr>
      <w:tr w:rsidR="00271F8D" w:rsidRPr="00271F8D" w14:paraId="70655A9D" w14:textId="77777777" w:rsidTr="00271F8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284756" w14:textId="77777777" w:rsidR="00271F8D" w:rsidRPr="00271F8D" w:rsidRDefault="00271F8D" w:rsidP="00271F8D">
            <w:pPr>
              <w:spacing w:after="160" w:line="259" w:lineRule="auto"/>
              <w:jc w:val="center"/>
              <w:rPr>
                <w:rFonts w:cs="Times New Roman"/>
                <w:sz w:val="20"/>
                <w:szCs w:val="20"/>
                <w:lang w:val="sr-Latn-RS"/>
              </w:rPr>
            </w:pPr>
            <w:r w:rsidRPr="00271F8D">
              <w:rPr>
                <w:rFonts w:cs="Times New Roman"/>
                <w:sz w:val="20"/>
                <w:szCs w:val="20"/>
                <w:lang w:val="sr-Latn-RS"/>
              </w:rPr>
              <w:t>75</w:t>
            </w:r>
          </w:p>
        </w:tc>
        <w:tc>
          <w:tcPr>
            <w:tcW w:w="0" w:type="auto"/>
            <w:vAlign w:val="center"/>
            <w:hideMark/>
          </w:tcPr>
          <w:p w14:paraId="4845A095"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19,86</w:t>
            </w:r>
          </w:p>
        </w:tc>
        <w:tc>
          <w:tcPr>
            <w:tcW w:w="0" w:type="auto"/>
            <w:vAlign w:val="center"/>
            <w:hideMark/>
          </w:tcPr>
          <w:p w14:paraId="322E552A"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3,85</w:t>
            </w:r>
          </w:p>
        </w:tc>
        <w:tc>
          <w:tcPr>
            <w:tcW w:w="0" w:type="auto"/>
            <w:vAlign w:val="center"/>
            <w:hideMark/>
          </w:tcPr>
          <w:p w14:paraId="3685E85A"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44,5%</w:t>
            </w:r>
          </w:p>
        </w:tc>
        <w:tc>
          <w:tcPr>
            <w:tcW w:w="0" w:type="auto"/>
            <w:vAlign w:val="center"/>
            <w:hideMark/>
          </w:tcPr>
          <w:p w14:paraId="4A2F9219"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53,1%</w:t>
            </w:r>
          </w:p>
        </w:tc>
        <w:tc>
          <w:tcPr>
            <w:tcW w:w="0" w:type="auto"/>
            <w:vAlign w:val="center"/>
            <w:hideMark/>
          </w:tcPr>
          <w:p w14:paraId="1E0494E9"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36,3%</w:t>
            </w:r>
          </w:p>
        </w:tc>
        <w:tc>
          <w:tcPr>
            <w:tcW w:w="0" w:type="auto"/>
            <w:vAlign w:val="center"/>
            <w:hideMark/>
          </w:tcPr>
          <w:p w14:paraId="30D18197" w14:textId="77777777" w:rsidR="00271F8D" w:rsidRPr="00271F8D" w:rsidRDefault="00271F8D" w:rsidP="00271F8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32,6%</w:t>
            </w:r>
          </w:p>
        </w:tc>
      </w:tr>
      <w:tr w:rsidR="00271F8D" w:rsidRPr="00271F8D" w14:paraId="2449208C" w14:textId="77777777" w:rsidTr="0027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52344A" w14:textId="77777777" w:rsidR="00271F8D" w:rsidRPr="00271F8D" w:rsidRDefault="00271F8D" w:rsidP="00271F8D">
            <w:pPr>
              <w:spacing w:after="160" w:line="259" w:lineRule="auto"/>
              <w:jc w:val="center"/>
              <w:rPr>
                <w:rFonts w:cs="Times New Roman"/>
                <w:sz w:val="20"/>
                <w:szCs w:val="20"/>
                <w:lang w:val="sr-Latn-RS"/>
              </w:rPr>
            </w:pPr>
            <w:r w:rsidRPr="00271F8D">
              <w:rPr>
                <w:rFonts w:cs="Times New Roman"/>
                <w:sz w:val="20"/>
                <w:szCs w:val="20"/>
                <w:lang w:val="sr-Latn-RS"/>
              </w:rPr>
              <w:t>90</w:t>
            </w:r>
          </w:p>
        </w:tc>
        <w:tc>
          <w:tcPr>
            <w:tcW w:w="0" w:type="auto"/>
            <w:vAlign w:val="center"/>
            <w:hideMark/>
          </w:tcPr>
          <w:p w14:paraId="1BACF372"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21,50</w:t>
            </w:r>
          </w:p>
        </w:tc>
        <w:tc>
          <w:tcPr>
            <w:tcW w:w="0" w:type="auto"/>
            <w:vAlign w:val="center"/>
            <w:hideMark/>
          </w:tcPr>
          <w:p w14:paraId="550419EE"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3,01</w:t>
            </w:r>
          </w:p>
        </w:tc>
        <w:tc>
          <w:tcPr>
            <w:tcW w:w="0" w:type="auto"/>
            <w:vAlign w:val="center"/>
            <w:hideMark/>
          </w:tcPr>
          <w:p w14:paraId="19639E2C"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6,2%</w:t>
            </w:r>
          </w:p>
        </w:tc>
        <w:tc>
          <w:tcPr>
            <w:tcW w:w="0" w:type="auto"/>
            <w:vAlign w:val="center"/>
            <w:hideMark/>
          </w:tcPr>
          <w:p w14:paraId="1DB7C83E"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8,8%</w:t>
            </w:r>
          </w:p>
        </w:tc>
        <w:tc>
          <w:tcPr>
            <w:tcW w:w="0" w:type="auto"/>
            <w:vAlign w:val="center"/>
            <w:hideMark/>
          </w:tcPr>
          <w:p w14:paraId="2E89A63A"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5,1%</w:t>
            </w:r>
          </w:p>
        </w:tc>
        <w:tc>
          <w:tcPr>
            <w:tcW w:w="0" w:type="auto"/>
            <w:vAlign w:val="center"/>
            <w:hideMark/>
          </w:tcPr>
          <w:p w14:paraId="71BABF48" w14:textId="77777777" w:rsidR="00271F8D" w:rsidRPr="00271F8D" w:rsidRDefault="00271F8D" w:rsidP="00271F8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271F8D">
              <w:rPr>
                <w:rFonts w:cs="Times New Roman"/>
                <w:sz w:val="20"/>
                <w:szCs w:val="20"/>
                <w:lang w:val="sr-Latn-RS"/>
              </w:rPr>
              <w:t>28,0%</w:t>
            </w:r>
          </w:p>
        </w:tc>
      </w:tr>
    </w:tbl>
    <w:p w14:paraId="73096CE6" w14:textId="77777777" w:rsidR="00313D79" w:rsidRDefault="00313D79" w:rsidP="0025325C">
      <w:pPr>
        <w:rPr>
          <w:rFonts w:cs="Times New Roman"/>
          <w:szCs w:val="24"/>
        </w:rPr>
      </w:pPr>
    </w:p>
    <w:p w14:paraId="69BB39C7" w14:textId="75256F8B" w:rsidR="00271F8D" w:rsidRPr="00271F8D" w:rsidRDefault="00271F8D" w:rsidP="000345A7">
      <w:pPr>
        <w:jc w:val="both"/>
        <w:rPr>
          <w:rFonts w:cs="Times New Roman"/>
          <w:szCs w:val="24"/>
          <w:lang w:val="sr-Latn-RS"/>
        </w:rPr>
      </w:pPr>
      <w:r w:rsidRPr="00271F8D">
        <w:rPr>
          <w:rFonts w:cs="Times New Roman"/>
          <w:szCs w:val="24"/>
          <w:lang w:val="sr-Latn-RS"/>
        </w:rPr>
        <w:t xml:space="preserve">Највеће просечно време холдинга по активном лету забележено је када </w:t>
      </w:r>
      <w:r w:rsidR="00D44A88">
        <w:rPr>
          <w:rFonts w:cs="Times New Roman"/>
          <w:szCs w:val="24"/>
          <w:lang w:val="sr-Latn-RS"/>
        </w:rPr>
        <w:t>IMC</w:t>
      </w:r>
      <w:r w:rsidRPr="00271F8D">
        <w:rPr>
          <w:rFonts w:cs="Times New Roman"/>
          <w:szCs w:val="24"/>
          <w:lang w:val="sr-Latn-RS"/>
        </w:rPr>
        <w:t xml:space="preserve"> наступају у 30. минуту и износи 18,69 min. У овом случају је просечно 83,9% активних летова било изложено задржавању, док је просечно укупно време холдинга у репликацији износило 284,50 min. Најдуже појединачно забележено време холдинга износило је 66,17 min.</w:t>
      </w:r>
    </w:p>
    <w:p w14:paraId="4EA47E6E" w14:textId="7C1411D1" w:rsidR="00271F8D" w:rsidRPr="00271F8D" w:rsidRDefault="00271F8D" w:rsidP="000345A7">
      <w:pPr>
        <w:jc w:val="both"/>
        <w:rPr>
          <w:rFonts w:cs="Times New Roman"/>
          <w:szCs w:val="24"/>
          <w:lang w:val="sr-Latn-RS"/>
        </w:rPr>
      </w:pPr>
      <w:r w:rsidRPr="00271F8D">
        <w:rPr>
          <w:rFonts w:cs="Times New Roman"/>
          <w:szCs w:val="24"/>
          <w:lang w:val="sr-Latn-RS"/>
        </w:rPr>
        <w:t xml:space="preserve">Са каснијим наступањем </w:t>
      </w:r>
      <w:r w:rsidR="007249E8">
        <w:rPr>
          <w:rFonts w:cs="Times New Roman"/>
          <w:szCs w:val="24"/>
          <w:lang w:val="sr-Latn-RS"/>
        </w:rPr>
        <w:t>IMC</w:t>
      </w:r>
      <w:r w:rsidRPr="00271F8D">
        <w:rPr>
          <w:rFonts w:cs="Times New Roman"/>
          <w:szCs w:val="24"/>
          <w:lang w:val="sr-Latn-RS"/>
        </w:rPr>
        <w:t xml:space="preserve"> просечно задржавање се смањује. При преласку у 90. минуту просечно време холдинга по активном лету износи 3,01 min, а задржавању је изложено 22,7% активних летова. Раније затварање ПСС погађа већи број ваздухоплова који су истовремено укључени у IFR прилазну секвенцу, због чега настаје израженије акумулирање саобраћаја у холдингу.</w:t>
      </w:r>
    </w:p>
    <w:p w14:paraId="17931476" w14:textId="0BCA909E" w:rsidR="00271F8D" w:rsidRPr="00271F8D" w:rsidRDefault="00271F8D" w:rsidP="000345A7">
      <w:pPr>
        <w:jc w:val="both"/>
        <w:rPr>
          <w:rFonts w:cs="Times New Roman"/>
          <w:szCs w:val="24"/>
          <w:lang w:val="sr-Latn-RS"/>
        </w:rPr>
      </w:pPr>
      <w:r w:rsidRPr="00271F8D">
        <w:rPr>
          <w:rFonts w:cs="Times New Roman"/>
          <w:szCs w:val="24"/>
          <w:lang w:val="sr-Latn-RS"/>
        </w:rPr>
        <w:t xml:space="preserve">Најнеповољнији резултати у погледу горива добијени су када </w:t>
      </w:r>
      <w:r w:rsidR="007249E8">
        <w:rPr>
          <w:rFonts w:cs="Times New Roman"/>
          <w:szCs w:val="24"/>
          <w:lang w:val="sr-Latn-RS"/>
        </w:rPr>
        <w:t>IMC</w:t>
      </w:r>
      <w:r w:rsidRPr="00271F8D">
        <w:rPr>
          <w:rFonts w:cs="Times New Roman"/>
          <w:szCs w:val="24"/>
          <w:lang w:val="sr-Latn-RS"/>
        </w:rPr>
        <w:t xml:space="preserve"> наступају у 60. минуту. У том случају је у 81,8% репликација најмање један ваздухоплов достигао типски специфичну резерву, у 86,6% статус LOW_FUEL, а у 40,2% статус EMERGENCY. Просечна најмања преостала аутономија износила је 17,44 min.</w:t>
      </w:r>
    </w:p>
    <w:p w14:paraId="0084A5D3" w14:textId="77777777" w:rsidR="00271F8D" w:rsidRPr="00271F8D" w:rsidRDefault="00271F8D" w:rsidP="000345A7">
      <w:pPr>
        <w:jc w:val="both"/>
        <w:rPr>
          <w:rFonts w:cs="Times New Roman"/>
          <w:szCs w:val="24"/>
          <w:lang w:val="sr-Latn-RS"/>
        </w:rPr>
      </w:pPr>
      <w:r w:rsidRPr="00271F8D">
        <w:rPr>
          <w:rFonts w:cs="Times New Roman"/>
          <w:szCs w:val="24"/>
          <w:lang w:val="sr-Latn-RS"/>
        </w:rPr>
        <w:t xml:space="preserve">Висока учесталост критичних стања горива задржава се и при преласку у 75. минуту, када је статус EMERGENCY забележен у 36,3% репликација. Ово показује да последице затварања не зависе искључиво од трајања холдинга, већ и од количине горива коју су </w:t>
      </w:r>
      <w:r w:rsidRPr="00271F8D">
        <w:rPr>
          <w:rFonts w:cs="Times New Roman"/>
          <w:szCs w:val="24"/>
          <w:lang w:val="sr-Latn-RS"/>
        </w:rPr>
        <w:lastRenderedPageBreak/>
        <w:t>ваздухоплови потрошили пре наступања поремећаја. Због тога најраније затварање производи најдуже задржавање, али затварање при преласку у 60. минуту доводи до најнеповољније комбинације оптерећења прилазне секвенце и преосталог горива.</w:t>
      </w:r>
    </w:p>
    <w:p w14:paraId="7BDA308B" w14:textId="36761438" w:rsidR="00271F8D" w:rsidRPr="00271F8D" w:rsidRDefault="00271F8D" w:rsidP="000345A7">
      <w:pPr>
        <w:jc w:val="both"/>
        <w:rPr>
          <w:rFonts w:cs="Times New Roman"/>
          <w:szCs w:val="24"/>
          <w:lang w:val="sr-Latn-RS"/>
        </w:rPr>
      </w:pPr>
      <w:r w:rsidRPr="00271F8D">
        <w:rPr>
          <w:rFonts w:cs="Times New Roman"/>
          <w:szCs w:val="24"/>
          <w:lang w:val="sr-Latn-RS"/>
        </w:rPr>
        <w:t xml:space="preserve">Вероватноћа појаве најмање једног неуспелог прилаза смањује се са каснијим наступањем </w:t>
      </w:r>
      <w:r w:rsidR="00EB6785">
        <w:rPr>
          <w:rFonts w:cs="Times New Roman"/>
          <w:szCs w:val="24"/>
          <w:lang w:val="sr-Latn-RS"/>
        </w:rPr>
        <w:t>IMC</w:t>
      </w:r>
      <w:r w:rsidRPr="00271F8D">
        <w:rPr>
          <w:rFonts w:cs="Times New Roman"/>
          <w:szCs w:val="24"/>
          <w:lang w:val="sr-Latn-RS"/>
        </w:rPr>
        <w:t>, од 69,5% за прелазак у 30. минуту до 28,0% за прелазак у 90. минуту. Разлог је краће време током којег се прилази извршавају у IF</w:t>
      </w:r>
      <w:r w:rsidR="00FD052D">
        <w:rPr>
          <w:rFonts w:cs="Times New Roman"/>
          <w:szCs w:val="24"/>
          <w:lang w:val="sr-Latn-RS"/>
        </w:rPr>
        <w:t>R-</w:t>
      </w:r>
      <w:r w:rsidR="00FD052D">
        <w:rPr>
          <w:rFonts w:cs="Times New Roman"/>
          <w:szCs w:val="24"/>
        </w:rPr>
        <w:t>у</w:t>
      </w:r>
      <w:r w:rsidRPr="00271F8D">
        <w:rPr>
          <w:rFonts w:cs="Times New Roman"/>
          <w:szCs w:val="24"/>
          <w:lang w:val="sr-Latn-RS"/>
        </w:rPr>
        <w:t>.</w:t>
      </w:r>
    </w:p>
    <w:p w14:paraId="7C853ABB" w14:textId="77777777" w:rsidR="00271F8D" w:rsidRPr="00271F8D" w:rsidRDefault="00271F8D" w:rsidP="000345A7">
      <w:pPr>
        <w:jc w:val="both"/>
        <w:rPr>
          <w:rFonts w:cs="Times New Roman"/>
          <w:szCs w:val="24"/>
          <w:lang w:val="sr-Latn-RS"/>
        </w:rPr>
      </w:pPr>
      <w:r w:rsidRPr="00271F8D">
        <w:rPr>
          <w:rFonts w:cs="Times New Roman"/>
          <w:szCs w:val="24"/>
          <w:lang w:val="sr-Latn-RS"/>
        </w:rPr>
        <w:t>Просечан удео дивертираних летова кретао се од 0,08% до 1,13% активних летова, при чему је највећа вредност забележена за прелазак у 60. минуту. У свих 5.000 репликација забележено је укупно 568 дивертирања.</w:t>
      </w:r>
    </w:p>
    <w:p w14:paraId="1E2B1571" w14:textId="7C82F017" w:rsidR="00271F8D" w:rsidRPr="00271F8D" w:rsidRDefault="00271F8D" w:rsidP="000345A7">
      <w:pPr>
        <w:jc w:val="both"/>
        <w:rPr>
          <w:rFonts w:cs="Times New Roman"/>
          <w:szCs w:val="24"/>
          <w:lang w:val="sr-Latn-RS"/>
        </w:rPr>
      </w:pPr>
      <w:r w:rsidRPr="00271F8D">
        <w:rPr>
          <w:rFonts w:cs="Times New Roman"/>
          <w:szCs w:val="24"/>
          <w:lang w:val="sr-Latn-RS"/>
        </w:rPr>
        <w:t xml:space="preserve">Забележено је и 19 удеса услед потпуног утрошка горива: један при преласку у 30. минуту, девет при преласку у 60. минуту, седам при преласку у 75. минуту и два при преласку у 90. минуту. Сви ови исходи наступили су током повратка од MAPt ка IAF након неуспелог прилаза. Највећи број забележен је код </w:t>
      </w:r>
      <w:r w:rsidR="00982675">
        <w:rPr>
          <w:rFonts w:cs="Times New Roman"/>
          <w:szCs w:val="24"/>
        </w:rPr>
        <w:t>Г</w:t>
      </w:r>
      <w:r w:rsidRPr="00271F8D">
        <w:rPr>
          <w:rFonts w:cs="Times New Roman"/>
          <w:szCs w:val="24"/>
          <w:lang w:val="sr-Latn-RS"/>
        </w:rPr>
        <w:t xml:space="preserve">-4, док су преостали случајеви забележени код </w:t>
      </w:r>
      <w:r w:rsidR="00982675">
        <w:rPr>
          <w:rFonts w:cs="Times New Roman"/>
          <w:szCs w:val="24"/>
        </w:rPr>
        <w:t>МиГ</w:t>
      </w:r>
      <w:r w:rsidRPr="00271F8D">
        <w:rPr>
          <w:rFonts w:cs="Times New Roman"/>
          <w:szCs w:val="24"/>
          <w:lang w:val="sr-Latn-RS"/>
        </w:rPr>
        <w:t xml:space="preserve">-29 и </w:t>
      </w:r>
      <w:r w:rsidR="00982675">
        <w:rPr>
          <w:rFonts w:cs="Times New Roman"/>
          <w:szCs w:val="24"/>
        </w:rPr>
        <w:t>Ан</w:t>
      </w:r>
      <w:r w:rsidRPr="00271F8D">
        <w:rPr>
          <w:rFonts w:cs="Times New Roman"/>
          <w:szCs w:val="24"/>
          <w:lang w:val="sr-Latn-RS"/>
        </w:rPr>
        <w:t>-26. Ни у једној репликацији није остао активан и нерешен лет по истеку симулираног периода.</w:t>
      </w:r>
    </w:p>
    <w:p w14:paraId="0731549B" w14:textId="77777777" w:rsidR="00271F8D" w:rsidRPr="00271F8D" w:rsidRDefault="00271F8D" w:rsidP="000345A7">
      <w:pPr>
        <w:pStyle w:val="Heading2"/>
        <w:rPr>
          <w:lang w:val="sr-Latn-RS"/>
        </w:rPr>
      </w:pPr>
      <w:bookmarkStart w:id="43" w:name="_Toc236489720"/>
      <w:r w:rsidRPr="00271F8D">
        <w:rPr>
          <w:lang w:val="sr-Latn-RS"/>
        </w:rPr>
        <w:t>5.3. Упоредна анализа сценарија</w:t>
      </w:r>
      <w:bookmarkEnd w:id="43"/>
    </w:p>
    <w:p w14:paraId="00212AEB" w14:textId="3ECC482C" w:rsidR="00D3055A" w:rsidRDefault="00271F8D" w:rsidP="000345A7">
      <w:pPr>
        <w:jc w:val="both"/>
        <w:rPr>
          <w:rFonts w:cs="Times New Roman"/>
          <w:szCs w:val="24"/>
        </w:rPr>
      </w:pPr>
      <w:r w:rsidRPr="00271F8D">
        <w:rPr>
          <w:rFonts w:cs="Times New Roman"/>
          <w:szCs w:val="24"/>
          <w:lang w:val="sr-Latn-RS"/>
        </w:rPr>
        <w:t xml:space="preserve">Привремено затварање ПСС није утицало на број активираних летова, јер се примењује након наступања </w:t>
      </w:r>
      <w:r w:rsidR="00FD052D">
        <w:rPr>
          <w:rFonts w:cs="Times New Roman"/>
          <w:szCs w:val="24"/>
          <w:lang w:val="en-US"/>
        </w:rPr>
        <w:t>IMC</w:t>
      </w:r>
      <w:r w:rsidRPr="00271F8D">
        <w:rPr>
          <w:rFonts w:cs="Times New Roman"/>
          <w:szCs w:val="24"/>
          <w:lang w:val="sr-Latn-RS"/>
        </w:rPr>
        <w:t>. Међутим, расположивост само једне ПСС довела је до повећања трајања холдинга и учесталости критичних стања горива.</w:t>
      </w:r>
    </w:p>
    <w:p w14:paraId="10DED486" w14:textId="49A0A5BC" w:rsidR="00FA3CA7" w:rsidRPr="00D3055A" w:rsidRDefault="00FA3CA7" w:rsidP="000345A7">
      <w:pPr>
        <w:jc w:val="both"/>
        <w:rPr>
          <w:rFonts w:cs="Times New Roman"/>
          <w:szCs w:val="24"/>
          <w:lang w:val="sr-Latn-RS"/>
        </w:rPr>
      </w:pPr>
      <w:r w:rsidRPr="00D3055A">
        <w:rPr>
          <w:rFonts w:cs="Times New Roman"/>
          <w:szCs w:val="24"/>
          <w:lang w:val="sr-Latn-RS"/>
        </w:rPr>
        <w:t xml:space="preserve">Затварање ПСС повећало је просечно време холдинга по активном лету при свих пет посматраних тренутака наступања </w:t>
      </w:r>
      <w:r w:rsidR="00FD052D">
        <w:rPr>
          <w:rFonts w:cs="Times New Roman"/>
          <w:szCs w:val="24"/>
          <w:lang w:val="sr-Latn-RS"/>
        </w:rPr>
        <w:t>IMC</w:t>
      </w:r>
      <w:r w:rsidRPr="00D3055A">
        <w:rPr>
          <w:rFonts w:cs="Times New Roman"/>
          <w:szCs w:val="24"/>
          <w:lang w:val="sr-Latn-RS"/>
        </w:rPr>
        <w:t>. Највећа апсолутна разлика забележена је при преласку у 30. минуту, када је просечно време холдинга повећано са 4,38 на 18,69 min. Ипак, најдуже задржавање није истовремено произвело и највећу учесталост критичних стања горива.</w:t>
      </w:r>
    </w:p>
    <w:p w14:paraId="6F996855" w14:textId="77777777" w:rsidR="00654441" w:rsidRPr="00C06A99" w:rsidRDefault="00654441" w:rsidP="00654441">
      <w:pPr>
        <w:jc w:val="both"/>
        <w:rPr>
          <w:rFonts w:cs="Times New Roman"/>
          <w:szCs w:val="24"/>
        </w:rPr>
      </w:pPr>
      <w:r w:rsidRPr="00D3055A">
        <w:rPr>
          <w:rFonts w:cs="Times New Roman"/>
          <w:szCs w:val="24"/>
          <w:lang w:val="sr-Latn-RS"/>
        </w:rPr>
        <w:t xml:space="preserve">Најнеповољнији резултати у оба сценарија добијени су при наступању </w:t>
      </w:r>
      <w:r>
        <w:rPr>
          <w:rFonts w:cs="Times New Roman"/>
          <w:szCs w:val="24"/>
          <w:lang w:val="sr-Latn-RS"/>
        </w:rPr>
        <w:t>IMC</w:t>
      </w:r>
      <w:r w:rsidRPr="00D3055A">
        <w:rPr>
          <w:rFonts w:cs="Times New Roman"/>
          <w:szCs w:val="24"/>
          <w:lang w:val="sr-Latn-RS"/>
        </w:rPr>
        <w:t xml:space="preserve"> у 60. минуту. Увођењем затварања ПСС вероватноћа да најмање један ваздухоплов достигне статус LOW_FUEL повећана је са 19,6% на 86,6%, док је вероватноћа достизања статуса EMERGENCY повећана са 11,7% на 40,2%. Истовремено је просечна најмања преостала аутономија смањена са 29,59 на 17,44 min.</w:t>
      </w:r>
    </w:p>
    <w:p w14:paraId="6B446DA0" w14:textId="77777777" w:rsidR="00654441" w:rsidRPr="00D3055A" w:rsidRDefault="00654441" w:rsidP="00654441">
      <w:pPr>
        <w:jc w:val="both"/>
        <w:rPr>
          <w:rFonts w:cs="Times New Roman"/>
          <w:szCs w:val="24"/>
          <w:lang w:val="sr-Latn-RS"/>
        </w:rPr>
      </w:pPr>
      <w:r w:rsidRPr="00D3055A">
        <w:rPr>
          <w:rFonts w:cs="Times New Roman"/>
          <w:szCs w:val="24"/>
          <w:lang w:val="sr-Latn-RS"/>
        </w:rPr>
        <w:t>Изражено погоршање забележено је и при преласку у 75. минуту. Иако је просечно време холдинга износило само 3,85 min, статус EMERGENCY појавио се у 36,3% репликација, у поређењу са 7,6% у основном сценарију. Овај резултат потврђује да последице поремећаја зависе и од количине горива потрошене пре затварања ПСС, а не само од додатног времена проведеног у холдингу.</w:t>
      </w:r>
    </w:p>
    <w:p w14:paraId="3B2E90EE" w14:textId="77777777" w:rsidR="00654441" w:rsidRPr="00D3055A" w:rsidRDefault="00654441" w:rsidP="00654441">
      <w:pPr>
        <w:jc w:val="both"/>
        <w:rPr>
          <w:rFonts w:cs="Times New Roman"/>
          <w:szCs w:val="24"/>
          <w:lang w:val="sr-Latn-RS"/>
        </w:rPr>
      </w:pPr>
      <w:r w:rsidRPr="00D3055A">
        <w:rPr>
          <w:rFonts w:cs="Times New Roman"/>
          <w:szCs w:val="24"/>
          <w:lang w:val="sr-Latn-RS"/>
        </w:rPr>
        <w:t>Учесталост неуспелих прилаза била је приближно једнака у оба сценарија. То показује да затварање ПСС није значајно утицало на саму вероватноћу њихове појаве, али је повећало њихове последице због мањих расположивих резерви горива и дужег укључивања у поновну прилазну секвенцу.</w:t>
      </w:r>
    </w:p>
    <w:p w14:paraId="44281FA5" w14:textId="77777777" w:rsidR="00654441" w:rsidRPr="00D3055A" w:rsidRDefault="00654441" w:rsidP="00654441">
      <w:pPr>
        <w:jc w:val="both"/>
        <w:rPr>
          <w:rFonts w:cs="Times New Roman"/>
          <w:szCs w:val="24"/>
          <w:lang w:val="sr-Latn-RS"/>
        </w:rPr>
      </w:pPr>
      <w:r w:rsidRPr="00D3055A">
        <w:rPr>
          <w:rFonts w:cs="Times New Roman"/>
          <w:szCs w:val="24"/>
          <w:lang w:val="sr-Latn-RS"/>
        </w:rPr>
        <w:t xml:space="preserve">У основном сценарију забележена су укупно 142 дивертирања, док је у сценарију затварања забележено 568 дивертирања. Број удеса услед потпуног утрошка горива повећан је са </w:t>
      </w:r>
      <w:r>
        <w:rPr>
          <w:rFonts w:cs="Times New Roman"/>
          <w:szCs w:val="24"/>
        </w:rPr>
        <w:t>2</w:t>
      </w:r>
      <w:r w:rsidRPr="00D3055A">
        <w:rPr>
          <w:rFonts w:cs="Times New Roman"/>
          <w:szCs w:val="24"/>
          <w:lang w:val="sr-Latn-RS"/>
        </w:rPr>
        <w:t xml:space="preserve"> на 19. Сви такви исходи наступили су током повратка од MAPt ка IAF </w:t>
      </w:r>
      <w:r w:rsidRPr="00D3055A">
        <w:rPr>
          <w:rFonts w:cs="Times New Roman"/>
          <w:szCs w:val="24"/>
          <w:lang w:val="sr-Latn-RS"/>
        </w:rPr>
        <w:lastRenderedPageBreak/>
        <w:t>након неуспелог прилаза, што указује да спој продуженог холдинга, смањене расположивости ПСС и поновљеног прилаза представља најнеповољнију комбинацију посматраних околности.</w:t>
      </w:r>
    </w:p>
    <w:p w14:paraId="1C57A8E4" w14:textId="19397585" w:rsidR="00872F50" w:rsidRPr="00872F50" w:rsidRDefault="00872F50" w:rsidP="00872F50">
      <w:pPr>
        <w:pStyle w:val="Caption"/>
        <w:keepNext/>
        <w:spacing w:before="200" w:after="120"/>
        <w:rPr>
          <w:sz w:val="22"/>
          <w:szCs w:val="22"/>
          <w:lang w:val="en-US"/>
        </w:rPr>
      </w:pPr>
      <w:bookmarkStart w:id="44" w:name="_Toc236489732"/>
      <w:r w:rsidRPr="00C06A99">
        <w:rPr>
          <w:sz w:val="22"/>
          <w:szCs w:val="22"/>
        </w:rPr>
        <w:t xml:space="preserve">Слика </w:t>
      </w:r>
      <w:r w:rsidRPr="00C06A99">
        <w:rPr>
          <w:sz w:val="22"/>
          <w:szCs w:val="22"/>
        </w:rPr>
        <w:fldChar w:fldCharType="begin"/>
      </w:r>
      <w:r w:rsidRPr="00C06A99">
        <w:rPr>
          <w:sz w:val="22"/>
          <w:szCs w:val="22"/>
        </w:rPr>
        <w:instrText xml:space="preserve"> SEQ Слика \* ARABIC </w:instrText>
      </w:r>
      <w:r w:rsidRPr="00C06A99">
        <w:rPr>
          <w:sz w:val="22"/>
          <w:szCs w:val="22"/>
        </w:rPr>
        <w:fldChar w:fldCharType="separate"/>
      </w:r>
      <w:r w:rsidR="00F94A9D">
        <w:rPr>
          <w:sz w:val="22"/>
          <w:szCs w:val="22"/>
        </w:rPr>
        <w:t>6</w:t>
      </w:r>
      <w:r w:rsidRPr="00C06A99">
        <w:rPr>
          <w:sz w:val="22"/>
          <w:szCs w:val="22"/>
        </w:rPr>
        <w:fldChar w:fldCharType="end"/>
      </w:r>
      <w:r w:rsidRPr="00C06A99">
        <w:rPr>
          <w:sz w:val="22"/>
          <w:szCs w:val="22"/>
        </w:rPr>
        <w:t xml:space="preserve">. Зависност просечног времена холдинга од тренутка појаве </w:t>
      </w:r>
      <w:r>
        <w:rPr>
          <w:sz w:val="22"/>
          <w:szCs w:val="22"/>
          <w:lang w:val="en-US"/>
        </w:rPr>
        <w:t>IMC</w:t>
      </w:r>
      <w:bookmarkEnd w:id="44"/>
    </w:p>
    <w:p w14:paraId="70DB7DA9" w14:textId="29421103" w:rsidR="00872F50" w:rsidRDefault="00872F50" w:rsidP="00CD0F7B">
      <w:pPr>
        <w:jc w:val="both"/>
        <w:rPr>
          <w:rFonts w:cs="Times New Roman"/>
          <w:szCs w:val="24"/>
          <w:lang w:val="en-US"/>
        </w:rPr>
      </w:pPr>
      <w:r>
        <w:rPr>
          <w:rFonts w:cs="Times New Roman"/>
          <w:szCs w:val="24"/>
        </w:rPr>
        <w:drawing>
          <wp:inline distT="0" distB="0" distL="0" distR="0" wp14:anchorId="66936D30" wp14:editId="40D0C71E">
            <wp:extent cx="5580000" cy="2340000"/>
            <wp:effectExtent l="0" t="0" r="1905" b="3175"/>
            <wp:docPr id="1018532073" name="Chart 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B254B7E" w14:textId="17E06BC9" w:rsidR="00872F50" w:rsidRPr="00872F50" w:rsidRDefault="00872F50" w:rsidP="00872F50">
      <w:pPr>
        <w:pStyle w:val="Caption"/>
        <w:keepNext/>
        <w:spacing w:before="200" w:after="120"/>
        <w:rPr>
          <w:sz w:val="22"/>
          <w:szCs w:val="22"/>
          <w:lang w:val="sr-Latn-RS"/>
        </w:rPr>
      </w:pPr>
      <w:bookmarkStart w:id="45" w:name="_Toc236489733"/>
      <w:r w:rsidRPr="00C06A99">
        <w:rPr>
          <w:sz w:val="22"/>
          <w:szCs w:val="22"/>
        </w:rPr>
        <w:t xml:space="preserve">Слика </w:t>
      </w:r>
      <w:r w:rsidRPr="00C06A99">
        <w:rPr>
          <w:sz w:val="22"/>
          <w:szCs w:val="22"/>
        </w:rPr>
        <w:fldChar w:fldCharType="begin"/>
      </w:r>
      <w:r w:rsidRPr="00C06A99">
        <w:rPr>
          <w:sz w:val="22"/>
          <w:szCs w:val="22"/>
        </w:rPr>
        <w:instrText xml:space="preserve"> SEQ Слика \* ARABIC </w:instrText>
      </w:r>
      <w:r w:rsidRPr="00C06A99">
        <w:rPr>
          <w:sz w:val="22"/>
          <w:szCs w:val="22"/>
        </w:rPr>
        <w:fldChar w:fldCharType="separate"/>
      </w:r>
      <w:r w:rsidR="00F94A9D">
        <w:rPr>
          <w:sz w:val="22"/>
          <w:szCs w:val="22"/>
        </w:rPr>
        <w:t>7</w:t>
      </w:r>
      <w:r w:rsidRPr="00C06A99">
        <w:rPr>
          <w:sz w:val="22"/>
          <w:szCs w:val="22"/>
        </w:rPr>
        <w:fldChar w:fldCharType="end"/>
      </w:r>
      <w:r w:rsidRPr="00C06A99">
        <w:rPr>
          <w:sz w:val="22"/>
          <w:szCs w:val="22"/>
        </w:rPr>
        <w:t xml:space="preserve">. Зависност појаве статуса </w:t>
      </w:r>
      <w:r w:rsidRPr="00C06A99">
        <w:rPr>
          <w:sz w:val="22"/>
          <w:szCs w:val="22"/>
          <w:lang w:val="sr-Latn-RS"/>
        </w:rPr>
        <w:t>LOW_FUEL</w:t>
      </w:r>
      <w:r w:rsidRPr="00C06A99">
        <w:rPr>
          <w:sz w:val="22"/>
          <w:szCs w:val="22"/>
        </w:rPr>
        <w:t xml:space="preserve"> од тренутка појаве </w:t>
      </w:r>
      <w:r>
        <w:rPr>
          <w:sz w:val="22"/>
          <w:szCs w:val="22"/>
          <w:lang w:val="sr-Latn-RS"/>
        </w:rPr>
        <w:t>IMC</w:t>
      </w:r>
      <w:bookmarkEnd w:id="45"/>
    </w:p>
    <w:p w14:paraId="4C46A13A" w14:textId="77777777" w:rsidR="00062118" w:rsidRDefault="00872F50" w:rsidP="00062118">
      <w:pPr>
        <w:jc w:val="both"/>
        <w:rPr>
          <w:sz w:val="22"/>
        </w:rPr>
      </w:pPr>
      <w:r>
        <w:rPr>
          <w:rFonts w:cs="Times New Roman"/>
          <w:szCs w:val="24"/>
        </w:rPr>
        <w:drawing>
          <wp:inline distT="0" distB="0" distL="0" distR="0" wp14:anchorId="67BFEDB4" wp14:editId="490F0927">
            <wp:extent cx="5580000" cy="2340000"/>
            <wp:effectExtent l="0" t="0" r="1905" b="3175"/>
            <wp:docPr id="876741253" name="Chart 7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F97DEE5" w14:textId="4CF4F521" w:rsidR="00062118" w:rsidRDefault="00872F50" w:rsidP="00062118">
      <w:pPr>
        <w:rPr>
          <w:i/>
          <w:iCs/>
          <w:color w:val="44546A" w:themeColor="text2"/>
          <w:sz w:val="22"/>
        </w:rPr>
      </w:pPr>
      <w:bookmarkStart w:id="46" w:name="_Toc236489734"/>
      <w:r w:rsidRPr="00062118">
        <w:rPr>
          <w:i/>
          <w:iCs/>
          <w:color w:val="44546A" w:themeColor="text2"/>
          <w:sz w:val="22"/>
        </w:rPr>
        <w:t xml:space="preserve">Слика </w:t>
      </w:r>
      <w:r w:rsidRPr="00062118">
        <w:rPr>
          <w:i/>
          <w:iCs/>
          <w:color w:val="44546A" w:themeColor="text2"/>
          <w:sz w:val="22"/>
        </w:rPr>
        <w:fldChar w:fldCharType="begin"/>
      </w:r>
      <w:r w:rsidRPr="00062118">
        <w:rPr>
          <w:i/>
          <w:iCs/>
          <w:color w:val="44546A" w:themeColor="text2"/>
          <w:sz w:val="22"/>
        </w:rPr>
        <w:instrText xml:space="preserve"> SEQ Слика \* ARABIC </w:instrText>
      </w:r>
      <w:r w:rsidRPr="00062118">
        <w:rPr>
          <w:i/>
          <w:iCs/>
          <w:color w:val="44546A" w:themeColor="text2"/>
          <w:sz w:val="22"/>
        </w:rPr>
        <w:fldChar w:fldCharType="separate"/>
      </w:r>
      <w:r w:rsidR="00F94A9D">
        <w:rPr>
          <w:i/>
          <w:iCs/>
          <w:color w:val="44546A" w:themeColor="text2"/>
          <w:sz w:val="22"/>
        </w:rPr>
        <w:t>8</w:t>
      </w:r>
      <w:r w:rsidRPr="00062118">
        <w:rPr>
          <w:i/>
          <w:iCs/>
          <w:color w:val="44546A" w:themeColor="text2"/>
          <w:sz w:val="22"/>
        </w:rPr>
        <w:fldChar w:fldCharType="end"/>
      </w:r>
      <w:r w:rsidRPr="00062118">
        <w:rPr>
          <w:i/>
          <w:iCs/>
          <w:color w:val="44546A" w:themeColor="text2"/>
          <w:sz w:val="22"/>
        </w:rPr>
        <w:t>. Зависност појаве статуса EMERGENCY од тренутка појаве IMC</w:t>
      </w:r>
      <w:bookmarkEnd w:id="46"/>
    </w:p>
    <w:p w14:paraId="74700825" w14:textId="465BECCA" w:rsidR="00872F50" w:rsidRPr="00062118" w:rsidRDefault="00872F50" w:rsidP="00062118">
      <w:pPr>
        <w:rPr>
          <w:rFonts w:cs="Times New Roman"/>
          <w:i/>
          <w:iCs/>
          <w:szCs w:val="24"/>
        </w:rPr>
      </w:pPr>
      <w:r w:rsidRPr="00062118">
        <w:rPr>
          <w:rFonts w:cs="Times New Roman"/>
          <w:i/>
          <w:iCs/>
          <w:szCs w:val="24"/>
        </w:rPr>
        <w:drawing>
          <wp:inline distT="0" distB="0" distL="0" distR="0" wp14:anchorId="4720E3A1" wp14:editId="4CA3FB65">
            <wp:extent cx="5580000" cy="2340000"/>
            <wp:effectExtent l="0" t="0" r="1905" b="3175"/>
            <wp:docPr id="178267019" name="Chart 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F350E5C" w14:textId="584FB5ED" w:rsidR="00DC3D4E" w:rsidRPr="00DC3D4E" w:rsidRDefault="00DC3D4E" w:rsidP="00DC3D4E">
      <w:pPr>
        <w:jc w:val="both"/>
        <w:rPr>
          <w:rFonts w:cs="Times New Roman"/>
          <w:szCs w:val="24"/>
          <w:lang w:val="sr-Latn-RS"/>
        </w:rPr>
      </w:pPr>
      <w:r w:rsidRPr="00D3055A">
        <w:rPr>
          <w:rFonts w:cs="Times New Roman"/>
          <w:szCs w:val="24"/>
          <w:lang w:val="sr-Latn-RS"/>
        </w:rPr>
        <w:lastRenderedPageBreak/>
        <w:t>На основу добијених резултата може се закључити да привремено затварање ПСС значајно умањује отпорност система на поремећаје. Његов утицај је најизраженији када се затварање временски поклопи са већом потрошњом горива и истовременом потребом већег броја ваздухоплова за укључивањем у IFR прилазну секвенцу.</w:t>
      </w:r>
    </w:p>
    <w:p w14:paraId="04AFFE62" w14:textId="58F94E13" w:rsidR="007A4189" w:rsidRPr="007A4189" w:rsidRDefault="007A4189" w:rsidP="000345A7">
      <w:pPr>
        <w:pStyle w:val="Heading2"/>
        <w:rPr>
          <w:lang w:val="sr-Latn-RS"/>
        </w:rPr>
      </w:pPr>
      <w:bookmarkStart w:id="47" w:name="_Toc236489721"/>
      <w:r w:rsidRPr="007A4189">
        <w:rPr>
          <w:lang w:val="sr-Latn-RS"/>
        </w:rPr>
        <w:t>5.4. Анализа резултата по типовима ваздухоплова</w:t>
      </w:r>
      <w:bookmarkEnd w:id="47"/>
    </w:p>
    <w:p w14:paraId="6EBEA4A7" w14:textId="77777777" w:rsidR="007A4189" w:rsidRPr="007A4189" w:rsidRDefault="007A4189" w:rsidP="00692451">
      <w:pPr>
        <w:jc w:val="both"/>
        <w:rPr>
          <w:rFonts w:cs="Times New Roman"/>
          <w:szCs w:val="24"/>
          <w:lang w:val="sr-Latn-RS"/>
        </w:rPr>
      </w:pPr>
      <w:r w:rsidRPr="007A4189">
        <w:rPr>
          <w:rFonts w:cs="Times New Roman"/>
          <w:szCs w:val="24"/>
          <w:lang w:val="sr-Latn-RS"/>
        </w:rPr>
        <w:t>Анализа по типовима ваздухоплова показује да привремено затварање ПСС није имало једнак утицај на све учеснике у симулацији. Разлике су условљене расположивом количином горива, потрошњом, трајањем лета, вероватноћом неуспелог прилаза и способношћу коришћења расположиве ПСС 12R/30L.</w:t>
      </w:r>
    </w:p>
    <w:p w14:paraId="598EED60" w14:textId="5F0C9C0F" w:rsidR="003622A0" w:rsidRPr="003622A0" w:rsidRDefault="007A4189" w:rsidP="00692451">
      <w:pPr>
        <w:jc w:val="both"/>
        <w:rPr>
          <w:rFonts w:cs="Times New Roman"/>
          <w:szCs w:val="24"/>
          <w:lang w:val="sr-Latn-RS"/>
        </w:rPr>
      </w:pPr>
      <w:r w:rsidRPr="007A4189">
        <w:rPr>
          <w:rFonts w:cs="Times New Roman"/>
          <w:szCs w:val="24"/>
          <w:lang w:val="sr-Latn-RS"/>
        </w:rPr>
        <w:t xml:space="preserve">У Табели </w:t>
      </w:r>
      <w:r w:rsidR="00692451">
        <w:rPr>
          <w:rFonts w:cs="Times New Roman"/>
          <w:szCs w:val="24"/>
        </w:rPr>
        <w:t>8</w:t>
      </w:r>
      <w:r w:rsidRPr="007A4189">
        <w:rPr>
          <w:rFonts w:cs="Times New Roman"/>
          <w:szCs w:val="24"/>
          <w:lang w:val="sr-Latn-RS"/>
        </w:rPr>
        <w:t xml:space="preserve"> приказани су обједињени резултати за свих пет тренутака наступања </w:t>
      </w:r>
      <w:r w:rsidR="00FD052D">
        <w:rPr>
          <w:rFonts w:cs="Times New Roman"/>
          <w:szCs w:val="24"/>
          <w:lang w:val="sr-Latn-RS"/>
        </w:rPr>
        <w:t>IMC</w:t>
      </w:r>
      <w:r w:rsidRPr="007A4189">
        <w:rPr>
          <w:rFonts w:cs="Times New Roman"/>
          <w:szCs w:val="24"/>
          <w:lang w:val="sr-Latn-RS"/>
        </w:rPr>
        <w:t>. Проценти представљају удео активираних летова одређеног типа.</w:t>
      </w:r>
    </w:p>
    <w:p w14:paraId="415948AC" w14:textId="38BEDB3B" w:rsidR="003622A0" w:rsidRPr="00692451" w:rsidRDefault="003622A0" w:rsidP="003622A0">
      <w:pPr>
        <w:pStyle w:val="Caption"/>
        <w:keepNext/>
        <w:rPr>
          <w:sz w:val="22"/>
          <w:szCs w:val="22"/>
        </w:rPr>
      </w:pPr>
      <w:bookmarkStart w:id="48" w:name="_Toc236489742"/>
      <w:r w:rsidRPr="00692451">
        <w:rPr>
          <w:sz w:val="22"/>
          <w:szCs w:val="22"/>
        </w:rPr>
        <w:t xml:space="preserve">Табела </w:t>
      </w:r>
      <w:r w:rsidRPr="00692451">
        <w:rPr>
          <w:sz w:val="22"/>
          <w:szCs w:val="22"/>
        </w:rPr>
        <w:fldChar w:fldCharType="begin"/>
      </w:r>
      <w:r w:rsidRPr="00692451">
        <w:rPr>
          <w:sz w:val="22"/>
          <w:szCs w:val="22"/>
        </w:rPr>
        <w:instrText xml:space="preserve"> SEQ Табела \* ARABIC </w:instrText>
      </w:r>
      <w:r w:rsidRPr="00692451">
        <w:rPr>
          <w:sz w:val="22"/>
          <w:szCs w:val="22"/>
        </w:rPr>
        <w:fldChar w:fldCharType="separate"/>
      </w:r>
      <w:r w:rsidR="00F94A9D">
        <w:rPr>
          <w:sz w:val="22"/>
          <w:szCs w:val="22"/>
        </w:rPr>
        <w:t>8</w:t>
      </w:r>
      <w:r w:rsidRPr="00692451">
        <w:rPr>
          <w:sz w:val="22"/>
          <w:szCs w:val="22"/>
        </w:rPr>
        <w:fldChar w:fldCharType="end"/>
      </w:r>
      <w:r w:rsidRPr="00692451">
        <w:rPr>
          <w:sz w:val="22"/>
          <w:szCs w:val="22"/>
          <w:lang w:val="en-US"/>
        </w:rPr>
        <w:t xml:space="preserve">. Упоредни резултати за свих 5 тренутака појаве </w:t>
      </w:r>
      <w:r w:rsidR="00654441">
        <w:rPr>
          <w:sz w:val="22"/>
          <w:szCs w:val="22"/>
          <w:lang w:val="en-US"/>
        </w:rPr>
        <w:t>IMC</w:t>
      </w:r>
      <w:r w:rsidRPr="00692451">
        <w:rPr>
          <w:sz w:val="22"/>
          <w:szCs w:val="22"/>
          <w:lang w:val="en-US"/>
        </w:rPr>
        <w:t xml:space="preserve"> у оба сценари</w:t>
      </w:r>
      <w:r w:rsidR="002E11FD">
        <w:rPr>
          <w:sz w:val="22"/>
          <w:szCs w:val="22"/>
        </w:rPr>
        <w:t>ј</w:t>
      </w:r>
      <w:r w:rsidRPr="00692451">
        <w:rPr>
          <w:sz w:val="22"/>
          <w:szCs w:val="22"/>
          <w:lang w:val="en-US"/>
        </w:rPr>
        <w:t>а</w:t>
      </w:r>
      <w:bookmarkEnd w:id="48"/>
    </w:p>
    <w:tbl>
      <w:tblPr>
        <w:tblStyle w:val="PlainTable1"/>
        <w:tblW w:w="0" w:type="auto"/>
        <w:tblLook w:val="04A0" w:firstRow="1" w:lastRow="0" w:firstColumn="1" w:lastColumn="0" w:noHBand="0" w:noVBand="1"/>
      </w:tblPr>
      <w:tblGrid>
        <w:gridCol w:w="927"/>
        <w:gridCol w:w="1117"/>
        <w:gridCol w:w="1542"/>
        <w:gridCol w:w="1511"/>
        <w:gridCol w:w="1571"/>
        <w:gridCol w:w="1459"/>
        <w:gridCol w:w="889"/>
      </w:tblGrid>
      <w:tr w:rsidR="007A4189" w:rsidRPr="007A4189" w14:paraId="433E38A1" w14:textId="77777777" w:rsidTr="009C4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DF5330E" w14:textId="77777777" w:rsidR="007A4189" w:rsidRPr="007A4189" w:rsidRDefault="007A4189" w:rsidP="007A4189">
            <w:pPr>
              <w:spacing w:after="160" w:line="259" w:lineRule="auto"/>
              <w:jc w:val="center"/>
              <w:rPr>
                <w:rFonts w:cs="Times New Roman"/>
                <w:sz w:val="20"/>
                <w:szCs w:val="20"/>
                <w:lang w:val="sr-Latn-RS"/>
              </w:rPr>
            </w:pPr>
            <w:r w:rsidRPr="007A4189">
              <w:rPr>
                <w:rFonts w:cs="Times New Roman"/>
                <w:sz w:val="20"/>
                <w:szCs w:val="20"/>
                <w:lang w:val="sr-Latn-RS"/>
              </w:rPr>
              <w:t>Тип</w:t>
            </w:r>
          </w:p>
        </w:tc>
        <w:tc>
          <w:tcPr>
            <w:tcW w:w="1125" w:type="dxa"/>
            <w:vAlign w:val="center"/>
            <w:hideMark/>
          </w:tcPr>
          <w:p w14:paraId="52B47906" w14:textId="77777777" w:rsidR="007A4189" w:rsidRPr="007A4189" w:rsidRDefault="007A4189" w:rsidP="007A418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Просечан холдинг [min]</w:t>
            </w:r>
          </w:p>
        </w:tc>
        <w:tc>
          <w:tcPr>
            <w:tcW w:w="1713" w:type="dxa"/>
            <w:vAlign w:val="center"/>
            <w:hideMark/>
          </w:tcPr>
          <w:p w14:paraId="7093CC52" w14:textId="77777777" w:rsidR="007A4189" w:rsidRPr="007A4189" w:rsidRDefault="007A4189" w:rsidP="007A418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Испод типске резерве</w:t>
            </w:r>
          </w:p>
        </w:tc>
        <w:tc>
          <w:tcPr>
            <w:tcW w:w="1557" w:type="dxa"/>
            <w:vAlign w:val="center"/>
            <w:hideMark/>
          </w:tcPr>
          <w:p w14:paraId="71124A44" w14:textId="77777777" w:rsidR="007A4189" w:rsidRPr="007A4189" w:rsidRDefault="007A4189" w:rsidP="007A418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LOW_FUEL</w:t>
            </w:r>
          </w:p>
        </w:tc>
        <w:tc>
          <w:tcPr>
            <w:tcW w:w="1579" w:type="dxa"/>
            <w:vAlign w:val="center"/>
            <w:hideMark/>
          </w:tcPr>
          <w:p w14:paraId="65B802DE" w14:textId="77777777" w:rsidR="007A4189" w:rsidRPr="007A4189" w:rsidRDefault="007A4189" w:rsidP="007A418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EMERGENCY</w:t>
            </w:r>
          </w:p>
        </w:tc>
        <w:tc>
          <w:tcPr>
            <w:tcW w:w="1459" w:type="dxa"/>
            <w:vAlign w:val="center"/>
            <w:hideMark/>
          </w:tcPr>
          <w:p w14:paraId="5F52FBB4" w14:textId="77777777" w:rsidR="007A4189" w:rsidRPr="007A4189" w:rsidRDefault="007A4189" w:rsidP="007A418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Дивертирања</w:t>
            </w:r>
          </w:p>
        </w:tc>
        <w:tc>
          <w:tcPr>
            <w:tcW w:w="929" w:type="dxa"/>
            <w:vAlign w:val="center"/>
            <w:hideMark/>
          </w:tcPr>
          <w:p w14:paraId="0D8F084D" w14:textId="77777777" w:rsidR="007A4189" w:rsidRPr="007A4189" w:rsidRDefault="007A4189" w:rsidP="007A418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Удеси</w:t>
            </w:r>
          </w:p>
        </w:tc>
      </w:tr>
      <w:tr w:rsidR="00982675" w:rsidRPr="007A4189" w14:paraId="2CDA8CCF" w14:textId="77777777" w:rsidTr="009C4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77B404E" w14:textId="0984F301" w:rsidR="00982675" w:rsidRPr="007A4189" w:rsidRDefault="009C4BC0" w:rsidP="00982675">
            <w:pPr>
              <w:jc w:val="center"/>
              <w:rPr>
                <w:rFonts w:cs="Times New Roman"/>
                <w:sz w:val="20"/>
                <w:szCs w:val="20"/>
                <w:lang w:val="sr-Latn-RS"/>
              </w:rPr>
            </w:pPr>
            <w:r>
              <w:rPr>
                <w:rFonts w:cs="Times New Roman"/>
                <w:b w:val="0"/>
                <w:bCs w:val="0"/>
                <w:sz w:val="18"/>
                <w:szCs w:val="18"/>
              </w:rPr>
              <w:t>МиГ</w:t>
            </w:r>
            <w:r w:rsidR="00982675" w:rsidRPr="007A4189">
              <w:rPr>
                <w:rFonts w:cs="Times New Roman"/>
                <w:b w:val="0"/>
                <w:bCs w:val="0"/>
                <w:sz w:val="18"/>
                <w:szCs w:val="18"/>
                <w:lang w:val="sr-Latn-RS"/>
              </w:rPr>
              <w:t>-29</w:t>
            </w:r>
          </w:p>
        </w:tc>
        <w:tc>
          <w:tcPr>
            <w:tcW w:w="1125" w:type="dxa"/>
            <w:vAlign w:val="center"/>
          </w:tcPr>
          <w:p w14:paraId="0E5EB5F3" w14:textId="37A3FA4F" w:rsidR="00982675" w:rsidRPr="007A4189" w:rsidRDefault="00982675" w:rsidP="00982675">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1,21 → 6,18</w:t>
            </w:r>
          </w:p>
        </w:tc>
        <w:tc>
          <w:tcPr>
            <w:tcW w:w="1713" w:type="dxa"/>
            <w:vAlign w:val="center"/>
          </w:tcPr>
          <w:p w14:paraId="6276D4F0" w14:textId="28C671D5" w:rsidR="00982675" w:rsidRPr="007A4189" w:rsidRDefault="00982675" w:rsidP="00982675">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0,61% → 3,73%</w:t>
            </w:r>
          </w:p>
        </w:tc>
        <w:tc>
          <w:tcPr>
            <w:tcW w:w="1557" w:type="dxa"/>
            <w:vAlign w:val="center"/>
          </w:tcPr>
          <w:p w14:paraId="03D3D4BB" w14:textId="6009B6A5" w:rsidR="00982675" w:rsidRPr="007A4189" w:rsidRDefault="00982675" w:rsidP="00982675">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1,28% → 6,97%</w:t>
            </w:r>
          </w:p>
        </w:tc>
        <w:tc>
          <w:tcPr>
            <w:tcW w:w="1579" w:type="dxa"/>
            <w:vAlign w:val="center"/>
          </w:tcPr>
          <w:p w14:paraId="7094BFBB" w14:textId="6FB0AF9B" w:rsidR="00982675" w:rsidRPr="007A4189" w:rsidRDefault="00982675" w:rsidP="00982675">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0,52% → 2,93%</w:t>
            </w:r>
          </w:p>
        </w:tc>
        <w:tc>
          <w:tcPr>
            <w:tcW w:w="1459" w:type="dxa"/>
            <w:vAlign w:val="center"/>
          </w:tcPr>
          <w:p w14:paraId="158C52CF" w14:textId="684DBB14" w:rsidR="00982675" w:rsidRPr="007A4189" w:rsidRDefault="00982675" w:rsidP="00982675">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0,22% → 1,15%</w:t>
            </w:r>
          </w:p>
        </w:tc>
        <w:tc>
          <w:tcPr>
            <w:tcW w:w="929" w:type="dxa"/>
            <w:vAlign w:val="center"/>
          </w:tcPr>
          <w:p w14:paraId="43519C00" w14:textId="090ECC28" w:rsidR="00982675" w:rsidRPr="007A4189" w:rsidRDefault="00982675" w:rsidP="00982675">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1 → 4</w:t>
            </w:r>
          </w:p>
        </w:tc>
      </w:tr>
      <w:tr w:rsidR="00982675" w:rsidRPr="007A4189" w14:paraId="156AB1F6" w14:textId="77777777" w:rsidTr="009C4BC0">
        <w:tc>
          <w:tcPr>
            <w:cnfStyle w:val="001000000000" w:firstRow="0" w:lastRow="0" w:firstColumn="1" w:lastColumn="0" w:oddVBand="0" w:evenVBand="0" w:oddHBand="0" w:evenHBand="0" w:firstRowFirstColumn="0" w:firstRowLastColumn="0" w:lastRowFirstColumn="0" w:lastRowLastColumn="0"/>
            <w:tcW w:w="988" w:type="dxa"/>
            <w:vAlign w:val="center"/>
          </w:tcPr>
          <w:p w14:paraId="143D6F0A" w14:textId="45506458" w:rsidR="00982675" w:rsidRPr="007A4189" w:rsidRDefault="009C4BC0" w:rsidP="00982675">
            <w:pPr>
              <w:jc w:val="center"/>
              <w:rPr>
                <w:rFonts w:cs="Times New Roman"/>
                <w:sz w:val="18"/>
                <w:szCs w:val="18"/>
                <w:lang w:val="sr-Latn-RS"/>
              </w:rPr>
            </w:pPr>
            <w:r>
              <w:rPr>
                <w:rFonts w:cs="Times New Roman"/>
                <w:b w:val="0"/>
                <w:bCs w:val="0"/>
                <w:sz w:val="18"/>
                <w:szCs w:val="18"/>
              </w:rPr>
              <w:t>Г</w:t>
            </w:r>
            <w:r w:rsidR="00982675" w:rsidRPr="007A4189">
              <w:rPr>
                <w:rFonts w:cs="Times New Roman"/>
                <w:b w:val="0"/>
                <w:bCs w:val="0"/>
                <w:sz w:val="18"/>
                <w:szCs w:val="18"/>
                <w:lang w:val="sr-Latn-RS"/>
              </w:rPr>
              <w:t>-4</w:t>
            </w:r>
          </w:p>
        </w:tc>
        <w:tc>
          <w:tcPr>
            <w:tcW w:w="1125" w:type="dxa"/>
            <w:vAlign w:val="center"/>
          </w:tcPr>
          <w:p w14:paraId="13D98330" w14:textId="24CB938B" w:rsidR="00982675" w:rsidRPr="007A4189" w:rsidRDefault="00982675" w:rsidP="00982675">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2,11 → 9,85</w:t>
            </w:r>
          </w:p>
        </w:tc>
        <w:tc>
          <w:tcPr>
            <w:tcW w:w="1713" w:type="dxa"/>
            <w:vAlign w:val="center"/>
          </w:tcPr>
          <w:p w14:paraId="1A8A96E4" w14:textId="30E8084D" w:rsidR="00982675" w:rsidRPr="007A4189" w:rsidRDefault="00982675" w:rsidP="00982675">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5,12% → 20,02%</w:t>
            </w:r>
          </w:p>
        </w:tc>
        <w:tc>
          <w:tcPr>
            <w:tcW w:w="1557" w:type="dxa"/>
            <w:vAlign w:val="center"/>
          </w:tcPr>
          <w:p w14:paraId="51CB631F" w14:textId="50932C6B" w:rsidR="00982675" w:rsidRPr="007A4189" w:rsidRDefault="00982675" w:rsidP="00982675">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2,79% → 14,4%</w:t>
            </w:r>
          </w:p>
        </w:tc>
        <w:tc>
          <w:tcPr>
            <w:tcW w:w="1579" w:type="dxa"/>
            <w:vAlign w:val="center"/>
          </w:tcPr>
          <w:p w14:paraId="02A6823E" w14:textId="391BD26C" w:rsidR="00982675" w:rsidRPr="007A4189" w:rsidRDefault="00982675" w:rsidP="00982675">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1,43% → 5,77%</w:t>
            </w:r>
          </w:p>
        </w:tc>
        <w:tc>
          <w:tcPr>
            <w:tcW w:w="1459" w:type="dxa"/>
            <w:vAlign w:val="center"/>
          </w:tcPr>
          <w:p w14:paraId="48DF402B" w14:textId="7B6452FF" w:rsidR="00982675" w:rsidRPr="007A4189" w:rsidRDefault="00982675" w:rsidP="00982675">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0,92% → 3,22%</w:t>
            </w:r>
          </w:p>
        </w:tc>
        <w:tc>
          <w:tcPr>
            <w:tcW w:w="929" w:type="dxa"/>
            <w:vAlign w:val="center"/>
          </w:tcPr>
          <w:p w14:paraId="37AD7B94" w14:textId="52D0F1B4" w:rsidR="00982675" w:rsidRPr="007A4189" w:rsidRDefault="00982675" w:rsidP="00982675">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 → 11</w:t>
            </w:r>
          </w:p>
        </w:tc>
      </w:tr>
      <w:tr w:rsidR="007A4189" w:rsidRPr="007A4189" w14:paraId="769A25FD" w14:textId="77777777" w:rsidTr="009C4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50F5D57" w14:textId="62C3F4B9" w:rsidR="007A4189" w:rsidRPr="007A4189" w:rsidRDefault="009C4BC0" w:rsidP="007A4189">
            <w:pPr>
              <w:spacing w:after="160" w:line="259" w:lineRule="auto"/>
              <w:jc w:val="center"/>
              <w:rPr>
                <w:rFonts w:cs="Times New Roman"/>
                <w:b w:val="0"/>
                <w:bCs w:val="0"/>
                <w:sz w:val="18"/>
                <w:szCs w:val="18"/>
                <w:lang w:val="sr-Latn-RS"/>
              </w:rPr>
            </w:pPr>
            <w:r>
              <w:rPr>
                <w:rFonts w:cs="Times New Roman"/>
                <w:b w:val="0"/>
                <w:bCs w:val="0"/>
                <w:sz w:val="18"/>
                <w:szCs w:val="18"/>
              </w:rPr>
              <w:t>Ан</w:t>
            </w:r>
            <w:r w:rsidR="007A4189" w:rsidRPr="007A4189">
              <w:rPr>
                <w:rFonts w:cs="Times New Roman"/>
                <w:b w:val="0"/>
                <w:bCs w:val="0"/>
                <w:sz w:val="18"/>
                <w:szCs w:val="18"/>
                <w:lang w:val="sr-Latn-RS"/>
              </w:rPr>
              <w:t>-26</w:t>
            </w:r>
          </w:p>
        </w:tc>
        <w:tc>
          <w:tcPr>
            <w:tcW w:w="1125" w:type="dxa"/>
            <w:vAlign w:val="center"/>
            <w:hideMark/>
          </w:tcPr>
          <w:p w14:paraId="797CBF2C"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3,53 → 22,33</w:t>
            </w:r>
          </w:p>
        </w:tc>
        <w:tc>
          <w:tcPr>
            <w:tcW w:w="0" w:type="auto"/>
            <w:vAlign w:val="center"/>
            <w:hideMark/>
          </w:tcPr>
          <w:p w14:paraId="41BF02C1"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0,25% → 1,54%</w:t>
            </w:r>
          </w:p>
        </w:tc>
        <w:tc>
          <w:tcPr>
            <w:tcW w:w="1557" w:type="dxa"/>
            <w:vAlign w:val="center"/>
            <w:hideMark/>
          </w:tcPr>
          <w:p w14:paraId="57D9850C"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0,60% → 2,45%</w:t>
            </w:r>
          </w:p>
        </w:tc>
        <w:tc>
          <w:tcPr>
            <w:tcW w:w="1579" w:type="dxa"/>
            <w:vAlign w:val="center"/>
            <w:hideMark/>
          </w:tcPr>
          <w:p w14:paraId="4ED1FC85"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0,19% → 0,89%</w:t>
            </w:r>
          </w:p>
        </w:tc>
        <w:tc>
          <w:tcPr>
            <w:tcW w:w="1459" w:type="dxa"/>
            <w:vAlign w:val="center"/>
            <w:hideMark/>
          </w:tcPr>
          <w:p w14:paraId="68D14804"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0,04% → 0,06%</w:t>
            </w:r>
          </w:p>
        </w:tc>
        <w:tc>
          <w:tcPr>
            <w:tcW w:w="929" w:type="dxa"/>
            <w:vAlign w:val="center"/>
            <w:hideMark/>
          </w:tcPr>
          <w:p w14:paraId="3FC4A927"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1 → 4</w:t>
            </w:r>
          </w:p>
        </w:tc>
      </w:tr>
      <w:tr w:rsidR="007A4189" w:rsidRPr="007A4189" w14:paraId="44CBF48F" w14:textId="77777777" w:rsidTr="009C4BC0">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2B05F89" w14:textId="77777777" w:rsidR="007A4189" w:rsidRPr="007A4189" w:rsidRDefault="007A4189" w:rsidP="007A4189">
            <w:pPr>
              <w:spacing w:after="160" w:line="259" w:lineRule="auto"/>
              <w:jc w:val="center"/>
              <w:rPr>
                <w:rFonts w:cs="Times New Roman"/>
                <w:b w:val="0"/>
                <w:bCs w:val="0"/>
                <w:sz w:val="18"/>
                <w:szCs w:val="18"/>
                <w:lang w:val="sr-Latn-RS"/>
              </w:rPr>
            </w:pPr>
            <w:r w:rsidRPr="007A4189">
              <w:rPr>
                <w:rFonts w:cs="Times New Roman"/>
                <w:b w:val="0"/>
                <w:bCs w:val="0"/>
                <w:sz w:val="18"/>
                <w:szCs w:val="18"/>
                <w:lang w:val="sr-Latn-RS"/>
              </w:rPr>
              <w:t>CASA</w:t>
            </w:r>
          </w:p>
        </w:tc>
        <w:tc>
          <w:tcPr>
            <w:tcW w:w="1125" w:type="dxa"/>
            <w:vAlign w:val="center"/>
            <w:hideMark/>
          </w:tcPr>
          <w:p w14:paraId="134DD1BB" w14:textId="77777777" w:rsidR="007A4189" w:rsidRPr="007A4189" w:rsidRDefault="007A4189" w:rsidP="007A418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3,78 → 0,97</w:t>
            </w:r>
          </w:p>
        </w:tc>
        <w:tc>
          <w:tcPr>
            <w:tcW w:w="0" w:type="auto"/>
            <w:vAlign w:val="center"/>
            <w:hideMark/>
          </w:tcPr>
          <w:p w14:paraId="2B73A6EF" w14:textId="77777777" w:rsidR="007A4189" w:rsidRPr="007A4189" w:rsidRDefault="007A4189" w:rsidP="007A418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0,00%</w:t>
            </w:r>
          </w:p>
        </w:tc>
        <w:tc>
          <w:tcPr>
            <w:tcW w:w="1557" w:type="dxa"/>
            <w:vAlign w:val="center"/>
            <w:hideMark/>
          </w:tcPr>
          <w:p w14:paraId="0ED7FAEA" w14:textId="77777777" w:rsidR="007A4189" w:rsidRPr="007A4189" w:rsidRDefault="007A4189" w:rsidP="007A418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0,00%</w:t>
            </w:r>
          </w:p>
        </w:tc>
        <w:tc>
          <w:tcPr>
            <w:tcW w:w="1579" w:type="dxa"/>
            <w:vAlign w:val="center"/>
            <w:hideMark/>
          </w:tcPr>
          <w:p w14:paraId="0EC19F8E" w14:textId="77777777" w:rsidR="007A4189" w:rsidRPr="007A4189" w:rsidRDefault="007A4189" w:rsidP="007A418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0,00%</w:t>
            </w:r>
          </w:p>
        </w:tc>
        <w:tc>
          <w:tcPr>
            <w:tcW w:w="1459" w:type="dxa"/>
            <w:vAlign w:val="center"/>
            <w:hideMark/>
          </w:tcPr>
          <w:p w14:paraId="3512B512" w14:textId="77777777" w:rsidR="007A4189" w:rsidRPr="007A4189" w:rsidRDefault="007A4189" w:rsidP="007A418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0,00%</w:t>
            </w:r>
          </w:p>
        </w:tc>
        <w:tc>
          <w:tcPr>
            <w:tcW w:w="929" w:type="dxa"/>
            <w:vAlign w:val="center"/>
            <w:hideMark/>
          </w:tcPr>
          <w:p w14:paraId="29B94D01" w14:textId="77777777" w:rsidR="007A4189" w:rsidRPr="007A4189" w:rsidRDefault="007A4189" w:rsidP="007A418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 → 0</w:t>
            </w:r>
          </w:p>
        </w:tc>
      </w:tr>
      <w:tr w:rsidR="009C4BC0" w:rsidRPr="007A4189" w14:paraId="552AB6A9" w14:textId="77777777" w:rsidTr="009C4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F71D994" w14:textId="0891E879" w:rsidR="009C4BC0" w:rsidRPr="007A4189" w:rsidRDefault="009C4BC0" w:rsidP="009C4BC0">
            <w:pPr>
              <w:spacing w:after="160" w:line="259" w:lineRule="auto"/>
              <w:jc w:val="center"/>
              <w:rPr>
                <w:rFonts w:cs="Times New Roman"/>
                <w:b w:val="0"/>
                <w:bCs w:val="0"/>
                <w:sz w:val="18"/>
                <w:szCs w:val="18"/>
                <w:lang w:val="sr-Latn-RS"/>
              </w:rPr>
            </w:pPr>
            <w:r w:rsidRPr="007A4189">
              <w:rPr>
                <w:rFonts w:cs="Times New Roman"/>
                <w:b w:val="0"/>
                <w:bCs w:val="0"/>
                <w:sz w:val="18"/>
                <w:szCs w:val="18"/>
                <w:lang w:val="sr-Latn-RS"/>
              </w:rPr>
              <w:t>H145</w:t>
            </w:r>
          </w:p>
        </w:tc>
        <w:tc>
          <w:tcPr>
            <w:tcW w:w="1125" w:type="dxa"/>
            <w:vAlign w:val="center"/>
          </w:tcPr>
          <w:p w14:paraId="2DB4F57B" w14:textId="60901AE2" w:rsidR="009C4BC0" w:rsidRPr="007A4189" w:rsidRDefault="009C4BC0" w:rsidP="009C4BC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2,67 → 1,28</w:t>
            </w:r>
          </w:p>
        </w:tc>
        <w:tc>
          <w:tcPr>
            <w:tcW w:w="0" w:type="auto"/>
            <w:vAlign w:val="center"/>
          </w:tcPr>
          <w:p w14:paraId="123A4D0C" w14:textId="13644165" w:rsidR="009C4BC0" w:rsidRPr="007A4189" w:rsidRDefault="009C4BC0" w:rsidP="009C4BC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0,00%</w:t>
            </w:r>
          </w:p>
        </w:tc>
        <w:tc>
          <w:tcPr>
            <w:tcW w:w="1557" w:type="dxa"/>
            <w:vAlign w:val="center"/>
          </w:tcPr>
          <w:p w14:paraId="61AA8545" w14:textId="082D8BBF" w:rsidR="009C4BC0" w:rsidRPr="007A4189" w:rsidRDefault="009C4BC0" w:rsidP="009C4BC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0,00%</w:t>
            </w:r>
          </w:p>
        </w:tc>
        <w:tc>
          <w:tcPr>
            <w:tcW w:w="1579" w:type="dxa"/>
            <w:vAlign w:val="center"/>
          </w:tcPr>
          <w:p w14:paraId="65C7A5F2" w14:textId="5656DFDF" w:rsidR="009C4BC0" w:rsidRPr="007A4189" w:rsidRDefault="009C4BC0" w:rsidP="009C4BC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0,00%</w:t>
            </w:r>
          </w:p>
        </w:tc>
        <w:tc>
          <w:tcPr>
            <w:tcW w:w="1459" w:type="dxa"/>
            <w:vAlign w:val="center"/>
          </w:tcPr>
          <w:p w14:paraId="373614C0" w14:textId="5DD764C6" w:rsidR="009C4BC0" w:rsidRPr="007A4189" w:rsidRDefault="009C4BC0" w:rsidP="009C4BC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0,00%</w:t>
            </w:r>
          </w:p>
        </w:tc>
        <w:tc>
          <w:tcPr>
            <w:tcW w:w="929" w:type="dxa"/>
            <w:vAlign w:val="center"/>
          </w:tcPr>
          <w:p w14:paraId="30C6C971" w14:textId="2B41D5F3" w:rsidR="009C4BC0" w:rsidRPr="007A4189" w:rsidRDefault="009C4BC0" w:rsidP="009C4BC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 → 0</w:t>
            </w:r>
          </w:p>
        </w:tc>
      </w:tr>
      <w:tr w:rsidR="009C4BC0" w:rsidRPr="007A4189" w14:paraId="4B745B7D" w14:textId="77777777" w:rsidTr="009C4BC0">
        <w:tc>
          <w:tcPr>
            <w:cnfStyle w:val="001000000000" w:firstRow="0" w:lastRow="0" w:firstColumn="1" w:lastColumn="0" w:oddVBand="0" w:evenVBand="0" w:oddHBand="0" w:evenHBand="0" w:firstRowFirstColumn="0" w:firstRowLastColumn="0" w:lastRowFirstColumn="0" w:lastRowLastColumn="0"/>
            <w:tcW w:w="988" w:type="dxa"/>
            <w:vAlign w:val="center"/>
          </w:tcPr>
          <w:p w14:paraId="62AE5D97" w14:textId="58EE96D0" w:rsidR="009C4BC0" w:rsidRPr="007A4189" w:rsidRDefault="009C4BC0" w:rsidP="009C4BC0">
            <w:pPr>
              <w:spacing w:after="160" w:line="259" w:lineRule="auto"/>
              <w:jc w:val="center"/>
              <w:rPr>
                <w:rFonts w:cs="Times New Roman"/>
                <w:b w:val="0"/>
                <w:bCs w:val="0"/>
                <w:sz w:val="18"/>
                <w:szCs w:val="18"/>
                <w:lang w:val="sr-Latn-RS"/>
              </w:rPr>
            </w:pPr>
            <w:r>
              <w:rPr>
                <w:rFonts w:cs="Times New Roman"/>
                <w:b w:val="0"/>
                <w:bCs w:val="0"/>
                <w:sz w:val="18"/>
                <w:szCs w:val="18"/>
              </w:rPr>
              <w:t>Ми</w:t>
            </w:r>
            <w:r w:rsidRPr="007A4189">
              <w:rPr>
                <w:rFonts w:cs="Times New Roman"/>
                <w:b w:val="0"/>
                <w:bCs w:val="0"/>
                <w:sz w:val="18"/>
                <w:szCs w:val="18"/>
                <w:lang w:val="sr-Latn-RS"/>
              </w:rPr>
              <w:t>-17</w:t>
            </w:r>
          </w:p>
        </w:tc>
        <w:tc>
          <w:tcPr>
            <w:tcW w:w="1125" w:type="dxa"/>
            <w:vAlign w:val="center"/>
          </w:tcPr>
          <w:p w14:paraId="56494EC8" w14:textId="6118B65B" w:rsidR="009C4BC0" w:rsidRPr="007A4189" w:rsidRDefault="009C4BC0" w:rsidP="009C4BC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1,74 → 15,07</w:t>
            </w:r>
          </w:p>
        </w:tc>
        <w:tc>
          <w:tcPr>
            <w:tcW w:w="0" w:type="auto"/>
            <w:vAlign w:val="center"/>
          </w:tcPr>
          <w:p w14:paraId="55604232" w14:textId="0C18A6BD" w:rsidR="009C4BC0" w:rsidRPr="007A4189" w:rsidRDefault="009C4BC0" w:rsidP="009C4BC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0,01% → 0,05%</w:t>
            </w:r>
          </w:p>
        </w:tc>
        <w:tc>
          <w:tcPr>
            <w:tcW w:w="1557" w:type="dxa"/>
            <w:vAlign w:val="center"/>
          </w:tcPr>
          <w:p w14:paraId="68D85573" w14:textId="28C166CB" w:rsidR="009C4BC0" w:rsidRPr="007A4189" w:rsidRDefault="009C4BC0" w:rsidP="009C4BC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0,01% → 0,06%</w:t>
            </w:r>
          </w:p>
        </w:tc>
        <w:tc>
          <w:tcPr>
            <w:tcW w:w="1579" w:type="dxa"/>
            <w:vAlign w:val="center"/>
          </w:tcPr>
          <w:p w14:paraId="4E52FC16" w14:textId="1E915430" w:rsidR="009C4BC0" w:rsidRPr="007A4189" w:rsidRDefault="009C4BC0" w:rsidP="009C4BC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0,01% → 0,05%</w:t>
            </w:r>
          </w:p>
        </w:tc>
        <w:tc>
          <w:tcPr>
            <w:tcW w:w="1459" w:type="dxa"/>
            <w:vAlign w:val="center"/>
          </w:tcPr>
          <w:p w14:paraId="609DB3A1" w14:textId="48577221" w:rsidR="009C4BC0" w:rsidRPr="007A4189" w:rsidRDefault="009C4BC0" w:rsidP="009C4BC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0,01%</w:t>
            </w:r>
          </w:p>
        </w:tc>
        <w:tc>
          <w:tcPr>
            <w:tcW w:w="929" w:type="dxa"/>
            <w:vAlign w:val="center"/>
          </w:tcPr>
          <w:p w14:paraId="1D0106F3" w14:textId="5DC23AC5" w:rsidR="009C4BC0" w:rsidRPr="007A4189" w:rsidRDefault="009C4BC0" w:rsidP="009C4BC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 → 0</w:t>
            </w:r>
          </w:p>
        </w:tc>
      </w:tr>
      <w:tr w:rsidR="007A4189" w:rsidRPr="007A4189" w14:paraId="3366D95A" w14:textId="77777777" w:rsidTr="009C4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9E6A1A0" w14:textId="42FFBC8D" w:rsidR="007A4189" w:rsidRPr="003622A0" w:rsidRDefault="003622A0" w:rsidP="007A4189">
            <w:pPr>
              <w:spacing w:after="160" w:line="259" w:lineRule="auto"/>
              <w:jc w:val="center"/>
              <w:rPr>
                <w:rFonts w:cs="Times New Roman"/>
                <w:b w:val="0"/>
                <w:bCs w:val="0"/>
                <w:sz w:val="18"/>
                <w:szCs w:val="18"/>
              </w:rPr>
            </w:pPr>
            <w:r>
              <w:rPr>
                <w:rFonts w:cs="Times New Roman"/>
                <w:b w:val="0"/>
                <w:bCs w:val="0"/>
                <w:sz w:val="18"/>
                <w:szCs w:val="18"/>
              </w:rPr>
              <w:t>Ласта</w:t>
            </w:r>
          </w:p>
        </w:tc>
        <w:tc>
          <w:tcPr>
            <w:tcW w:w="1125" w:type="dxa"/>
            <w:vAlign w:val="center"/>
            <w:hideMark/>
          </w:tcPr>
          <w:p w14:paraId="2FD36173"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1,82 → 14,91</w:t>
            </w:r>
          </w:p>
        </w:tc>
        <w:tc>
          <w:tcPr>
            <w:tcW w:w="0" w:type="auto"/>
            <w:vAlign w:val="center"/>
            <w:hideMark/>
          </w:tcPr>
          <w:p w14:paraId="5B4E48F3"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0,01% → 0,00%</w:t>
            </w:r>
          </w:p>
        </w:tc>
        <w:tc>
          <w:tcPr>
            <w:tcW w:w="1557" w:type="dxa"/>
            <w:vAlign w:val="center"/>
            <w:hideMark/>
          </w:tcPr>
          <w:p w14:paraId="655179C0"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0,01% → 0,00%</w:t>
            </w:r>
          </w:p>
        </w:tc>
        <w:tc>
          <w:tcPr>
            <w:tcW w:w="1579" w:type="dxa"/>
            <w:vAlign w:val="center"/>
            <w:hideMark/>
          </w:tcPr>
          <w:p w14:paraId="01B8B509"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0,00%</w:t>
            </w:r>
          </w:p>
        </w:tc>
        <w:tc>
          <w:tcPr>
            <w:tcW w:w="1459" w:type="dxa"/>
            <w:vAlign w:val="center"/>
            <w:hideMark/>
          </w:tcPr>
          <w:p w14:paraId="2605DE88"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0,00% → 0,00%</w:t>
            </w:r>
          </w:p>
        </w:tc>
        <w:tc>
          <w:tcPr>
            <w:tcW w:w="929" w:type="dxa"/>
            <w:vAlign w:val="center"/>
            <w:hideMark/>
          </w:tcPr>
          <w:p w14:paraId="4A36CD17" w14:textId="77777777" w:rsidR="007A4189" w:rsidRPr="007A4189" w:rsidRDefault="007A4189" w:rsidP="007A418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sr-Latn-RS"/>
              </w:rPr>
            </w:pPr>
            <w:r w:rsidRPr="007A4189">
              <w:rPr>
                <w:rFonts w:cs="Times New Roman"/>
                <w:sz w:val="20"/>
                <w:szCs w:val="20"/>
                <w:lang w:val="sr-Latn-RS"/>
              </w:rPr>
              <w:t>0 → 0</w:t>
            </w:r>
          </w:p>
        </w:tc>
      </w:tr>
    </w:tbl>
    <w:p w14:paraId="49EDF1EE" w14:textId="561B7222" w:rsidR="00FA3CA7" w:rsidRPr="00FA3CA7" w:rsidRDefault="008752DB" w:rsidP="008752DB">
      <w:pPr>
        <w:rPr>
          <w:rFonts w:cs="Times New Roman"/>
          <w:i/>
          <w:iCs/>
          <w:szCs w:val="24"/>
        </w:rPr>
      </w:pPr>
      <w:r w:rsidRPr="008752DB">
        <w:rPr>
          <w:rFonts w:cs="Times New Roman"/>
          <w:i/>
          <w:iCs/>
          <w:szCs w:val="24"/>
          <w:lang w:val="sr-Latn-RS"/>
        </w:rPr>
        <w:t>Напомена: вредности су приказане редоследом основни сценарио → сценарио затварања ПСС. Број удеса представља укупан број забележених исхода у 5.000 репликација сваког</w:t>
      </w:r>
      <w:r w:rsidR="003622A0">
        <w:rPr>
          <w:rFonts w:cs="Times New Roman"/>
          <w:i/>
          <w:iCs/>
          <w:szCs w:val="24"/>
        </w:rPr>
        <w:t xml:space="preserve"> од два</w:t>
      </w:r>
      <w:r w:rsidRPr="008752DB">
        <w:rPr>
          <w:rFonts w:cs="Times New Roman"/>
          <w:i/>
          <w:iCs/>
          <w:szCs w:val="24"/>
          <w:lang w:val="sr-Latn-RS"/>
        </w:rPr>
        <w:t xml:space="preserve"> сценарија.</w:t>
      </w:r>
    </w:p>
    <w:p w14:paraId="08170910" w14:textId="77777777" w:rsidR="00FA3CA7" w:rsidRPr="008752DB" w:rsidRDefault="00FA3CA7" w:rsidP="00692451">
      <w:pPr>
        <w:jc w:val="both"/>
        <w:rPr>
          <w:rFonts w:cs="Times New Roman"/>
          <w:szCs w:val="24"/>
          <w:lang w:val="sr-Latn-RS"/>
        </w:rPr>
      </w:pPr>
      <w:r w:rsidRPr="008752DB">
        <w:rPr>
          <w:rFonts w:cs="Times New Roman"/>
          <w:szCs w:val="24"/>
          <w:lang w:val="sr-Latn-RS"/>
        </w:rPr>
        <w:t xml:space="preserve">Највећу осетљивост у погледу стања горива показао је </w:t>
      </w:r>
      <w:r>
        <w:rPr>
          <w:rFonts w:cs="Times New Roman"/>
          <w:szCs w:val="24"/>
        </w:rPr>
        <w:t>Г</w:t>
      </w:r>
      <w:r w:rsidRPr="008752DB">
        <w:rPr>
          <w:rFonts w:cs="Times New Roman"/>
          <w:szCs w:val="24"/>
          <w:lang w:val="sr-Latn-RS"/>
        </w:rPr>
        <w:t xml:space="preserve">-4. У сценарију затварања ПСС удео његових летова који су достигли типски специфичну резерву повећан је са 5,12% на 20,02%, док је учесталост статуса LOW_FUEL повећана са 2,79% на 14,40%. Од укупно 568 дивертирања у сценарију затварања, 334 су се односила на </w:t>
      </w:r>
      <w:r>
        <w:rPr>
          <w:rFonts w:cs="Times New Roman"/>
          <w:szCs w:val="24"/>
        </w:rPr>
        <w:t>Г</w:t>
      </w:r>
      <w:r w:rsidRPr="008752DB">
        <w:rPr>
          <w:rFonts w:cs="Times New Roman"/>
          <w:szCs w:val="24"/>
          <w:lang w:val="sr-Latn-RS"/>
        </w:rPr>
        <w:t>-4. Код овог типа забележено је и 11 од укупно 19 удеса услед потпуног утрошка горива.</w:t>
      </w:r>
    </w:p>
    <w:p w14:paraId="40BD0647" w14:textId="3C503A32" w:rsidR="00FA3CA7" w:rsidRPr="008752DB" w:rsidRDefault="00FA3CA7" w:rsidP="00692451">
      <w:pPr>
        <w:jc w:val="both"/>
        <w:rPr>
          <w:rFonts w:cs="Times New Roman"/>
          <w:szCs w:val="24"/>
          <w:lang w:val="sr-Latn-RS"/>
        </w:rPr>
      </w:pPr>
      <w:r>
        <w:rPr>
          <w:rFonts w:cs="Times New Roman"/>
          <w:szCs w:val="24"/>
        </w:rPr>
        <w:t>МиГ</w:t>
      </w:r>
      <w:r w:rsidRPr="008752DB">
        <w:rPr>
          <w:rFonts w:cs="Times New Roman"/>
          <w:szCs w:val="24"/>
          <w:lang w:val="sr-Latn-RS"/>
        </w:rPr>
        <w:t>-29 је други тип код којег је уочено израженије погоршање. Учесталост статуса LOW_FUEL повећана је са 1,28% на 6,97%, а статуса EMERGENCY са 0,52% на 2,93%. Број дивертирања повећан је са 44 на 230, док су у сценарију затварања забележена четири удеса.</w:t>
      </w:r>
    </w:p>
    <w:p w14:paraId="09B0E53E" w14:textId="2FDC6BA6" w:rsidR="00E55DEF" w:rsidRPr="00183F54" w:rsidRDefault="00FA3CA7" w:rsidP="00692451">
      <w:pPr>
        <w:jc w:val="both"/>
        <w:rPr>
          <w:rFonts w:cs="Times New Roman"/>
          <w:szCs w:val="24"/>
          <w:lang w:val="sr-Latn-RS"/>
        </w:rPr>
      </w:pPr>
      <w:r>
        <w:rPr>
          <w:rFonts w:cs="Times New Roman"/>
          <w:szCs w:val="24"/>
        </w:rPr>
        <w:lastRenderedPageBreak/>
        <w:t>Ан</w:t>
      </w:r>
      <w:r w:rsidRPr="008752DB">
        <w:rPr>
          <w:rFonts w:cs="Times New Roman"/>
          <w:szCs w:val="24"/>
          <w:lang w:val="sr-Latn-RS"/>
        </w:rPr>
        <w:t xml:space="preserve">-26 је у сценарију затварања имао највеће просечно време холдинга, 22,33 </w:t>
      </w:r>
      <w:r w:rsidR="00062118">
        <w:rPr>
          <w:rFonts w:cs="Times New Roman"/>
          <w:szCs w:val="24"/>
        </w:rPr>
        <w:t>минута</w:t>
      </w:r>
      <w:r w:rsidRPr="008752DB">
        <w:rPr>
          <w:rFonts w:cs="Times New Roman"/>
          <w:szCs w:val="24"/>
          <w:lang w:val="sr-Latn-RS"/>
        </w:rPr>
        <w:t xml:space="preserve">. Ипак, критична стања горива остала су знатно ређа него код </w:t>
      </w:r>
      <w:r>
        <w:rPr>
          <w:rFonts w:cs="Times New Roman"/>
          <w:szCs w:val="24"/>
        </w:rPr>
        <w:t>Г</w:t>
      </w:r>
      <w:r w:rsidRPr="008752DB">
        <w:rPr>
          <w:rFonts w:cs="Times New Roman"/>
          <w:szCs w:val="24"/>
          <w:lang w:val="sr-Latn-RS"/>
        </w:rPr>
        <w:t xml:space="preserve">-4 и </w:t>
      </w:r>
      <w:r>
        <w:rPr>
          <w:rFonts w:cs="Times New Roman"/>
          <w:szCs w:val="24"/>
        </w:rPr>
        <w:t>МиГ</w:t>
      </w:r>
      <w:r w:rsidRPr="008752DB">
        <w:rPr>
          <w:rFonts w:cs="Times New Roman"/>
          <w:szCs w:val="24"/>
          <w:lang w:val="sr-Latn-RS"/>
        </w:rPr>
        <w:t>-29. Код овог типа забележена су три дивертирања и четири удеса, што указује на ретке, али оперативно значајне исходе, повезане са неуспелим прилазом и поновним укључивањем у прилазну секвенцу.</w:t>
      </w:r>
    </w:p>
    <w:p w14:paraId="0837BFFD" w14:textId="7090D248" w:rsidR="008752DB" w:rsidRPr="008752DB" w:rsidRDefault="003622A0" w:rsidP="00692451">
      <w:pPr>
        <w:jc w:val="both"/>
        <w:rPr>
          <w:rFonts w:cs="Times New Roman"/>
          <w:szCs w:val="24"/>
          <w:lang w:val="sr-Latn-RS"/>
        </w:rPr>
      </w:pPr>
      <w:r>
        <w:rPr>
          <w:rFonts w:cs="Times New Roman"/>
          <w:szCs w:val="24"/>
        </w:rPr>
        <w:t>Ласта</w:t>
      </w:r>
      <w:r w:rsidR="008752DB" w:rsidRPr="008752DB">
        <w:rPr>
          <w:rFonts w:cs="Times New Roman"/>
          <w:szCs w:val="24"/>
          <w:lang w:val="sr-Latn-RS"/>
        </w:rPr>
        <w:t xml:space="preserve"> и </w:t>
      </w:r>
      <w:r>
        <w:rPr>
          <w:rFonts w:cs="Times New Roman"/>
          <w:szCs w:val="24"/>
        </w:rPr>
        <w:t>Ми</w:t>
      </w:r>
      <w:r w:rsidR="008752DB" w:rsidRPr="008752DB">
        <w:rPr>
          <w:rFonts w:cs="Times New Roman"/>
          <w:szCs w:val="24"/>
          <w:lang w:val="sr-Latn-RS"/>
        </w:rPr>
        <w:t xml:space="preserve">-17 такође су били изложени значајном повећању холдинга, али без изражених последица по стање горива. Код </w:t>
      </w:r>
      <w:r>
        <w:rPr>
          <w:rFonts w:cs="Times New Roman"/>
          <w:szCs w:val="24"/>
        </w:rPr>
        <w:t>Ласте</w:t>
      </w:r>
      <w:r w:rsidR="008752DB" w:rsidRPr="008752DB">
        <w:rPr>
          <w:rFonts w:cs="Times New Roman"/>
          <w:szCs w:val="24"/>
          <w:lang w:val="sr-Latn-RS"/>
        </w:rPr>
        <w:t xml:space="preserve"> нису забележена дивертирања ни удеси, док је код </w:t>
      </w:r>
      <w:r>
        <w:rPr>
          <w:rFonts w:cs="Times New Roman"/>
          <w:szCs w:val="24"/>
        </w:rPr>
        <w:t>Ми</w:t>
      </w:r>
      <w:r w:rsidR="008752DB" w:rsidRPr="008752DB">
        <w:rPr>
          <w:rFonts w:cs="Times New Roman"/>
          <w:szCs w:val="24"/>
          <w:lang w:val="sr-Latn-RS"/>
        </w:rPr>
        <w:t>-17 забележено само једно дивертирање. То показује да дуг холдинг сам по себи не мора довести до критичног исхода ако ваздухоплов располаже довољном преосталом аутономијом.</w:t>
      </w:r>
    </w:p>
    <w:p w14:paraId="5DCCEEDA" w14:textId="77777777" w:rsidR="008752DB" w:rsidRPr="008752DB" w:rsidRDefault="008752DB" w:rsidP="00692451">
      <w:pPr>
        <w:jc w:val="both"/>
        <w:rPr>
          <w:rFonts w:cs="Times New Roman"/>
          <w:szCs w:val="24"/>
          <w:lang w:val="sr-Latn-RS"/>
        </w:rPr>
      </w:pPr>
      <w:r w:rsidRPr="008752DB">
        <w:rPr>
          <w:rFonts w:cs="Times New Roman"/>
          <w:szCs w:val="24"/>
          <w:lang w:val="sr-Latn-RS"/>
        </w:rPr>
        <w:t>CASA и H145 нису достигли критична стања горива нити су дивертирани у било којем сценарију. Њихово просечно време холдинга било је чак мање у сценарију затварања, јер су, захваљујући способности извршења RNP прилаза, могли да користе ПСС 12R/30L док је ПСС 12L/30R била затворена.</w:t>
      </w:r>
    </w:p>
    <w:p w14:paraId="19F405E7" w14:textId="55990DD5" w:rsidR="008752DB" w:rsidRPr="008752DB" w:rsidRDefault="008752DB" w:rsidP="00692451">
      <w:pPr>
        <w:jc w:val="both"/>
        <w:rPr>
          <w:rFonts w:cs="Times New Roman"/>
          <w:szCs w:val="24"/>
          <w:lang w:val="sr-Latn-RS"/>
        </w:rPr>
      </w:pPr>
      <w:r w:rsidRPr="008752DB">
        <w:rPr>
          <w:rFonts w:cs="Times New Roman"/>
          <w:szCs w:val="24"/>
          <w:lang w:val="sr-Latn-RS"/>
        </w:rPr>
        <w:t xml:space="preserve">Добијени резултати показују да последице затварања ПСС зависе од комбинације оперативних и техничких карактеристика сваког типа. Најосетљивијим су се показали </w:t>
      </w:r>
      <w:r w:rsidR="003622A0">
        <w:rPr>
          <w:rFonts w:cs="Times New Roman"/>
          <w:szCs w:val="24"/>
        </w:rPr>
        <w:t>Г</w:t>
      </w:r>
      <w:r w:rsidRPr="008752DB">
        <w:rPr>
          <w:rFonts w:cs="Times New Roman"/>
          <w:szCs w:val="24"/>
          <w:lang w:val="sr-Latn-RS"/>
        </w:rPr>
        <w:t xml:space="preserve">-4 и </w:t>
      </w:r>
      <w:r w:rsidR="003622A0">
        <w:rPr>
          <w:rFonts w:cs="Times New Roman"/>
          <w:szCs w:val="24"/>
        </w:rPr>
        <w:t>МиГ</w:t>
      </w:r>
      <w:r w:rsidRPr="008752DB">
        <w:rPr>
          <w:rFonts w:cs="Times New Roman"/>
          <w:szCs w:val="24"/>
          <w:lang w:val="sr-Latn-RS"/>
        </w:rPr>
        <w:t>-29, док је могућност коришћења алтернативне ПСС значајно повећала отпорност типова CASA и H145.</w:t>
      </w:r>
    </w:p>
    <w:p w14:paraId="3283C699" w14:textId="77777777" w:rsidR="0093796A" w:rsidRPr="0093796A" w:rsidRDefault="0093796A" w:rsidP="00692451">
      <w:pPr>
        <w:pStyle w:val="Heading2"/>
        <w:rPr>
          <w:lang w:val="sr-Latn-RS"/>
        </w:rPr>
      </w:pPr>
      <w:bookmarkStart w:id="49" w:name="_Toc236489722"/>
      <w:r w:rsidRPr="0093796A">
        <w:rPr>
          <w:lang w:val="sr-Latn-RS"/>
        </w:rPr>
        <w:t>5.5. Дискусија резултата</w:t>
      </w:r>
      <w:bookmarkEnd w:id="49"/>
    </w:p>
    <w:p w14:paraId="0466BB32" w14:textId="6BB479DF" w:rsidR="0093796A" w:rsidRPr="0093796A" w:rsidRDefault="0093796A" w:rsidP="00692451">
      <w:pPr>
        <w:jc w:val="both"/>
        <w:rPr>
          <w:rFonts w:cs="Times New Roman"/>
          <w:szCs w:val="24"/>
          <w:lang w:val="sr-Latn-RS"/>
        </w:rPr>
      </w:pPr>
      <w:r w:rsidRPr="0093796A">
        <w:rPr>
          <w:rFonts w:cs="Times New Roman"/>
          <w:szCs w:val="24"/>
          <w:lang w:val="sr-Latn-RS"/>
        </w:rPr>
        <w:t>Резултати симулације показују да последице преласка са VFR на IFR не зависе искључиво од тренутка наступања промене, већ од његовог поклапања са структуром активног саобраћаја, преосталом количином горива и расположивошћу ПСС. Због тога ризик критичних стања горива не прати једноставан растући или опадајући тренд.</w:t>
      </w:r>
    </w:p>
    <w:p w14:paraId="742817F2" w14:textId="5007172A" w:rsidR="0093796A" w:rsidRPr="0093796A" w:rsidRDefault="0093796A" w:rsidP="00692451">
      <w:pPr>
        <w:jc w:val="both"/>
        <w:rPr>
          <w:rFonts w:cs="Times New Roman"/>
          <w:szCs w:val="24"/>
          <w:lang w:val="sr-Latn-RS"/>
        </w:rPr>
      </w:pPr>
      <w:r w:rsidRPr="0093796A">
        <w:rPr>
          <w:rFonts w:cs="Times New Roman"/>
          <w:szCs w:val="24"/>
          <w:lang w:val="sr-Latn-RS"/>
        </w:rPr>
        <w:t xml:space="preserve">Са каснијим наступањем </w:t>
      </w:r>
      <w:r w:rsidR="00654441">
        <w:rPr>
          <w:rFonts w:cs="Times New Roman"/>
          <w:szCs w:val="24"/>
          <w:lang w:val="sr-Latn-RS"/>
        </w:rPr>
        <w:t>IMC</w:t>
      </w:r>
      <w:r w:rsidRPr="0093796A">
        <w:rPr>
          <w:rFonts w:cs="Times New Roman"/>
          <w:szCs w:val="24"/>
          <w:lang w:val="sr-Latn-RS"/>
        </w:rPr>
        <w:t xml:space="preserve"> просечно време холдинга углавном се смањивало, јер је мањи број ваздухоплова остајао активан и захтевао укључивање у прилазну секвенцу. Међутим, најнеповољнији резултати забележени су при преласку у 60. минуту. У том тренутку ваздухоплови су већ потрошили значајан део горива током планираних активности, док је истовремено довољно велики број летова остао изложен поремећају. То објашњава зашто краће просечно задржавање у холдингу може бити праћено већом учесталошћу статуса LOW_FUEL и EMERGENCY.</w:t>
      </w:r>
    </w:p>
    <w:p w14:paraId="412B9441" w14:textId="77777777" w:rsidR="0093796A" w:rsidRPr="0093796A" w:rsidRDefault="0093796A" w:rsidP="00692451">
      <w:pPr>
        <w:jc w:val="both"/>
        <w:rPr>
          <w:rFonts w:cs="Times New Roman"/>
          <w:szCs w:val="24"/>
          <w:lang w:val="sr-Latn-RS"/>
        </w:rPr>
      </w:pPr>
      <w:r w:rsidRPr="0093796A">
        <w:rPr>
          <w:rFonts w:cs="Times New Roman"/>
          <w:szCs w:val="24"/>
          <w:lang w:val="sr-Latn-RS"/>
        </w:rPr>
        <w:t>Привремено затварање ПСС 12L/30R значајно је погоршало резултате у односу на основни сценарио. Смањење расположивог капацитета довело је до дужег чекања и већег броја критичних стања горива и дивертирања. Највеће погоршање појавило се када се период затварања временски поклопио са повратком већег броја ваздухоплова и њиховом смањеном преосталом аутономијом. Према томе, последице затварања нису одређене само његовим трајањем, већ и тренутним стањем система.</w:t>
      </w:r>
    </w:p>
    <w:p w14:paraId="3FE34679" w14:textId="160DC2E6" w:rsidR="0093796A" w:rsidRPr="0093796A" w:rsidRDefault="0093796A" w:rsidP="00692451">
      <w:pPr>
        <w:jc w:val="both"/>
        <w:rPr>
          <w:rFonts w:cs="Times New Roman"/>
          <w:szCs w:val="24"/>
          <w:lang w:val="sr-Latn-RS"/>
        </w:rPr>
      </w:pPr>
      <w:r w:rsidRPr="0093796A">
        <w:rPr>
          <w:rFonts w:cs="Times New Roman"/>
          <w:szCs w:val="24"/>
          <w:lang w:val="sr-Latn-RS"/>
        </w:rPr>
        <w:t xml:space="preserve">Анализа по типовима показала је да исти поремећај не производи једнаке последице за све ваздухоплове. </w:t>
      </w:r>
      <w:r w:rsidR="009C4BC0">
        <w:rPr>
          <w:rFonts w:cs="Times New Roman"/>
          <w:szCs w:val="24"/>
        </w:rPr>
        <w:t>Г</w:t>
      </w:r>
      <w:r w:rsidRPr="0093796A">
        <w:rPr>
          <w:rFonts w:cs="Times New Roman"/>
          <w:szCs w:val="24"/>
          <w:lang w:val="sr-Latn-RS"/>
        </w:rPr>
        <w:t xml:space="preserve">-4 и </w:t>
      </w:r>
      <w:r w:rsidR="009C4BC0">
        <w:rPr>
          <w:rFonts w:cs="Times New Roman"/>
          <w:szCs w:val="24"/>
        </w:rPr>
        <w:t>МиГ</w:t>
      </w:r>
      <w:r w:rsidRPr="0093796A">
        <w:rPr>
          <w:rFonts w:cs="Times New Roman"/>
          <w:szCs w:val="24"/>
          <w:lang w:val="sr-Latn-RS"/>
        </w:rPr>
        <w:t xml:space="preserve">-29 показали су највећу осетљивост у погледу критичних стања горива и дивертирања. Насупрот томе, CASA и H145 могли су да користе расположиву ПСС 12R/30L захваљујући способности извршења одговарајућег RNP прилаза, чиме је њихова изложеност последицама затварања знатно смањена. Резултати </w:t>
      </w:r>
      <w:r w:rsidRPr="0093796A">
        <w:rPr>
          <w:rFonts w:cs="Times New Roman"/>
          <w:szCs w:val="24"/>
          <w:lang w:val="sr-Latn-RS"/>
        </w:rPr>
        <w:lastRenderedPageBreak/>
        <w:t>тиме указују на значај техничке опремљености и могућности коришћења алтернативне инфраструктуре за отпорност система.</w:t>
      </w:r>
    </w:p>
    <w:p w14:paraId="0D136707" w14:textId="77777777" w:rsidR="0093796A" w:rsidRPr="0093796A" w:rsidRDefault="0093796A" w:rsidP="00692451">
      <w:pPr>
        <w:jc w:val="both"/>
        <w:rPr>
          <w:rFonts w:cs="Times New Roman"/>
          <w:szCs w:val="24"/>
          <w:lang w:val="sr-Latn-RS"/>
        </w:rPr>
      </w:pPr>
      <w:r w:rsidRPr="0093796A">
        <w:rPr>
          <w:rFonts w:cs="Times New Roman"/>
          <w:szCs w:val="24"/>
          <w:lang w:val="sr-Latn-RS"/>
        </w:rPr>
        <w:t>Неуспели прилази нису били основни узрок погоршања резултата, пошто је учесталост њихове појаве била приближно једнака у оба сценарија. Међутим, њихове последице биле су знатно озбиљније у условима затварања ПСС. Повратак од MAPt ка IAF и поновно укључивање у прилазну секвенцу захтевали су додатно време и гориво, због чега је неуспели прилаз представљао критичан догађај када је ваздухоплов већ располагао малом преосталом аутономијом. То потврђују и најтежи исходи у моделу, који су наступили управо током ове фазе.</w:t>
      </w:r>
    </w:p>
    <w:p w14:paraId="3C642D91" w14:textId="77777777" w:rsidR="0093796A" w:rsidRPr="0093796A" w:rsidRDefault="0093796A" w:rsidP="00692451">
      <w:pPr>
        <w:jc w:val="both"/>
        <w:rPr>
          <w:rFonts w:cs="Times New Roman"/>
          <w:szCs w:val="24"/>
          <w:lang w:val="sr-Latn-RS"/>
        </w:rPr>
      </w:pPr>
      <w:r w:rsidRPr="0093796A">
        <w:rPr>
          <w:rFonts w:cs="Times New Roman"/>
          <w:szCs w:val="24"/>
          <w:lang w:val="sr-Latn-RS"/>
        </w:rPr>
        <w:t>Резултати такође показују да просечно време холдинга није довољно као самосталан показатељ оперативног ризика. Његово значење зависи од преостале количине горива, типа ваздухоплова и тренутка у којем је чекање настало. Због тога је процену стања система потребно заснивати на заједничком посматрању холдинга, преостале аутономије, статуса LOW_FUEL и EMERGENCY, дивертирања и најтежих исхода.</w:t>
      </w:r>
    </w:p>
    <w:p w14:paraId="6A34EC17" w14:textId="77777777" w:rsidR="0093796A" w:rsidRPr="0093796A" w:rsidRDefault="0093796A" w:rsidP="00692451">
      <w:pPr>
        <w:jc w:val="both"/>
        <w:rPr>
          <w:rFonts w:cs="Times New Roman"/>
          <w:szCs w:val="24"/>
          <w:lang w:val="sr-Latn-RS"/>
        </w:rPr>
      </w:pPr>
      <w:r w:rsidRPr="0093796A">
        <w:rPr>
          <w:rFonts w:cs="Times New Roman"/>
          <w:szCs w:val="24"/>
          <w:lang w:val="sr-Latn-RS"/>
        </w:rPr>
        <w:t>Добијени резултати односе се на дефинисану структуру саобраћаја, план летења, перформансе ваздухоплова и претпоставке уграђене у модел. Они се зато не могу непосредно тумачити као предвиђање стварне вероватноће појединачног догађаја. Њихова основна вредност огледа се у поређењу сценарија и препознавању услова у којима систем постаје најосетљивији.</w:t>
      </w:r>
    </w:p>
    <w:p w14:paraId="0B521516" w14:textId="77777777" w:rsidR="0093796A" w:rsidRPr="0093796A" w:rsidRDefault="0093796A" w:rsidP="00692451">
      <w:pPr>
        <w:jc w:val="both"/>
        <w:rPr>
          <w:rFonts w:cs="Times New Roman"/>
          <w:szCs w:val="24"/>
          <w:lang w:val="sr-Latn-RS"/>
        </w:rPr>
      </w:pPr>
      <w:r w:rsidRPr="0093796A">
        <w:rPr>
          <w:rFonts w:cs="Times New Roman"/>
          <w:szCs w:val="24"/>
          <w:lang w:val="sr-Latn-RS"/>
        </w:rPr>
        <w:t>У целини, симулација указује да је најнеповољнија комбинација истовремено присуство већег броја ваздухоплова у повратку, смањених резерви горива, ограничене расположивости ПСС и неуспелог прилаза. Отпорност система може се повећати обезбеђивањем алтернативне ПСС, ранијим доношењем одлуке о дивертирању и давањем приоритета ваздухопловима са најмањом преосталом аутономијом.</w:t>
      </w:r>
    </w:p>
    <w:p w14:paraId="683A4C01" w14:textId="1AE3687B" w:rsidR="0093796A" w:rsidRPr="006D038D" w:rsidRDefault="0093796A" w:rsidP="00692451">
      <w:pPr>
        <w:pStyle w:val="Heading1"/>
      </w:pPr>
      <w:bookmarkStart w:id="50" w:name="_Toc236489723"/>
      <w:r w:rsidRPr="0093796A">
        <w:rPr>
          <w:lang w:val="sr-Latn-RS"/>
        </w:rPr>
        <w:t xml:space="preserve">6. </w:t>
      </w:r>
      <w:r w:rsidR="006D038D">
        <w:t>Закључак</w:t>
      </w:r>
      <w:bookmarkEnd w:id="50"/>
    </w:p>
    <w:p w14:paraId="2BD53B7E" w14:textId="6AF27777" w:rsidR="009A0C8E" w:rsidRDefault="009A0C8E" w:rsidP="00692451">
      <w:pPr>
        <w:jc w:val="both"/>
        <w:rPr>
          <w:rFonts w:cs="Times New Roman"/>
          <w:szCs w:val="24"/>
          <w:lang w:val="en-US"/>
        </w:rPr>
      </w:pPr>
      <w:r w:rsidRPr="009A0C8E">
        <w:rPr>
          <w:rFonts w:cs="Times New Roman"/>
          <w:szCs w:val="24"/>
        </w:rPr>
        <w:t xml:space="preserve">Спроведеним истраживањем испитане су последице изненадног преласка са VFR на IFR на </w:t>
      </w:r>
      <w:r w:rsidR="00896B20">
        <w:rPr>
          <w:rFonts w:cs="Times New Roman"/>
          <w:szCs w:val="24"/>
        </w:rPr>
        <w:t>изразито хетерогену флоту ваздухоплова</w:t>
      </w:r>
      <w:r w:rsidRPr="009A0C8E">
        <w:rPr>
          <w:rFonts w:cs="Times New Roman"/>
          <w:szCs w:val="24"/>
        </w:rPr>
        <w:t xml:space="preserve">. Развијени стохастички симулациони модел примењен је за поређење основног сценарија и сценарија привременог затварања ПСС 12L/30R, при пет различитих тренутака наступања </w:t>
      </w:r>
      <w:r w:rsidR="00616991">
        <w:rPr>
          <w:rFonts w:cs="Times New Roman"/>
          <w:szCs w:val="24"/>
          <w:lang w:val="en-US"/>
        </w:rPr>
        <w:t>IMC</w:t>
      </w:r>
      <w:r w:rsidRPr="009A0C8E">
        <w:rPr>
          <w:rFonts w:cs="Times New Roman"/>
          <w:szCs w:val="24"/>
        </w:rPr>
        <w:t>.</w:t>
      </w:r>
    </w:p>
    <w:p w14:paraId="71CEBBA1" w14:textId="303C2B6B" w:rsidR="0093796A" w:rsidRPr="0093796A" w:rsidRDefault="0093796A" w:rsidP="00692451">
      <w:pPr>
        <w:jc w:val="both"/>
        <w:rPr>
          <w:rFonts w:cs="Times New Roman"/>
          <w:szCs w:val="24"/>
          <w:lang w:val="sr-Latn-RS"/>
        </w:rPr>
      </w:pPr>
      <w:r w:rsidRPr="0093796A">
        <w:rPr>
          <w:rFonts w:cs="Times New Roman"/>
          <w:szCs w:val="24"/>
          <w:lang w:val="sr-Latn-RS"/>
        </w:rPr>
        <w:t xml:space="preserve">Резултати су показали да последице поремећаја не зависе искључиво од његовог трајања, већ и од тренутка настанка, броја и структуре активних летова, преостале количине горива и могућности коришћења расположивих ПСС. Најнеповољнији резултати у погледу критичних стања горива забележени су при наступању </w:t>
      </w:r>
      <w:r w:rsidR="005C528E">
        <w:rPr>
          <w:rFonts w:cs="Times New Roman"/>
          <w:szCs w:val="24"/>
          <w:lang w:val="sr-Latn-RS"/>
        </w:rPr>
        <w:t>IMC</w:t>
      </w:r>
      <w:r w:rsidRPr="0093796A">
        <w:rPr>
          <w:rFonts w:cs="Times New Roman"/>
          <w:szCs w:val="24"/>
          <w:lang w:val="sr-Latn-RS"/>
        </w:rPr>
        <w:t xml:space="preserve"> у 60. минуту, када се поремећај поклопио са већом претходном потрошњом горива и довољно великим бројем активних летова.</w:t>
      </w:r>
    </w:p>
    <w:p w14:paraId="2300F2C5" w14:textId="77777777" w:rsidR="0093796A" w:rsidRPr="0093796A" w:rsidRDefault="0093796A" w:rsidP="00692451">
      <w:pPr>
        <w:jc w:val="both"/>
        <w:rPr>
          <w:rFonts w:cs="Times New Roman"/>
          <w:szCs w:val="24"/>
          <w:lang w:val="sr-Latn-RS"/>
        </w:rPr>
      </w:pPr>
      <w:r w:rsidRPr="0093796A">
        <w:rPr>
          <w:rFonts w:cs="Times New Roman"/>
          <w:szCs w:val="24"/>
          <w:lang w:val="sr-Latn-RS"/>
        </w:rPr>
        <w:t>Привремено затварање ПСС 12L/30R довело је до повећања времена холдинга, учесталости статуса LOW_FUEL и EMERGENCY, као и броја дивертирања и најтежих исхода. Највећу осетљивост показали су G-4 и MiG-29. Насупрот томе, CASA и H145 показали су већу отпорност захваљујући способности коришћења ПСС 12R/30L за извршење RNP прилаза.</w:t>
      </w:r>
    </w:p>
    <w:p w14:paraId="766E3CF7" w14:textId="77777777" w:rsidR="0093796A" w:rsidRPr="0093796A" w:rsidRDefault="0093796A" w:rsidP="00692451">
      <w:pPr>
        <w:jc w:val="both"/>
        <w:rPr>
          <w:rFonts w:cs="Times New Roman"/>
          <w:szCs w:val="24"/>
          <w:lang w:val="sr-Latn-RS"/>
        </w:rPr>
      </w:pPr>
      <w:r w:rsidRPr="0093796A">
        <w:rPr>
          <w:rFonts w:cs="Times New Roman"/>
          <w:szCs w:val="24"/>
          <w:lang w:val="sr-Latn-RS"/>
        </w:rPr>
        <w:lastRenderedPageBreak/>
        <w:t>Анализа је показала и да просечно време холдинга није довољно за самосталну процену оперативног ризика. Краће задржавање може имати озбиљније последице ако ваздухоплов у холдинг улази са малом преосталом аутономијом. Због тога је стање система потребно процењивати заједничким посматрањем времена холдинга, преостале количине горива, критичних стања горива, дивертирања и неуспелих прилаза.</w:t>
      </w:r>
    </w:p>
    <w:p w14:paraId="7E25C1EB" w14:textId="77777777" w:rsidR="0093796A" w:rsidRPr="0093796A" w:rsidRDefault="0093796A" w:rsidP="00692451">
      <w:pPr>
        <w:jc w:val="both"/>
        <w:rPr>
          <w:rFonts w:cs="Times New Roman"/>
          <w:szCs w:val="24"/>
          <w:lang w:val="sr-Latn-RS"/>
        </w:rPr>
      </w:pPr>
      <w:r w:rsidRPr="0093796A">
        <w:rPr>
          <w:rFonts w:cs="Times New Roman"/>
          <w:szCs w:val="24"/>
          <w:lang w:val="sr-Latn-RS"/>
        </w:rPr>
        <w:t>Неуспели прилаз показао се као посебно значајан када наступи након дужег лета или чекања. Додатно време потребно за повратак од MAPt ка IAF и поновно укључивање у секвенцу може довести до критичног исхода код ваздухоплова са малом преосталом количином горива.</w:t>
      </w:r>
    </w:p>
    <w:p w14:paraId="098D4DAF" w14:textId="77777777" w:rsidR="0093796A" w:rsidRPr="0093796A" w:rsidRDefault="0093796A" w:rsidP="00692451">
      <w:pPr>
        <w:jc w:val="both"/>
        <w:rPr>
          <w:rFonts w:cs="Times New Roman"/>
          <w:szCs w:val="24"/>
          <w:lang w:val="sr-Latn-RS"/>
        </w:rPr>
      </w:pPr>
      <w:r w:rsidRPr="0093796A">
        <w:rPr>
          <w:rFonts w:cs="Times New Roman"/>
          <w:szCs w:val="24"/>
          <w:lang w:val="sr-Latn-RS"/>
        </w:rPr>
        <w:t>Развијени модел омогућава поређење оперативних сценарија и препознавање услова у којима систем постаје најосетљивији. Иако резултати зависе од усвојеног плана летења, перформанси ваздухоплова и претпоставки модела, они потврђују применљивост Монте Карло симулације у анализи сложених и стохастичких поремећаја у ваздушном саобраћају.</w:t>
      </w:r>
    </w:p>
    <w:p w14:paraId="0CE9E90D" w14:textId="77777777" w:rsidR="0093796A" w:rsidRPr="0093796A" w:rsidRDefault="0093796A" w:rsidP="00692451">
      <w:pPr>
        <w:jc w:val="both"/>
        <w:rPr>
          <w:rFonts w:cs="Times New Roman"/>
          <w:szCs w:val="24"/>
          <w:lang w:val="sr-Latn-RS"/>
        </w:rPr>
      </w:pPr>
      <w:r w:rsidRPr="0093796A">
        <w:rPr>
          <w:rFonts w:cs="Times New Roman"/>
          <w:szCs w:val="24"/>
          <w:lang w:val="sr-Latn-RS"/>
        </w:rPr>
        <w:t>Практична вредност резултата огледа се у указивању на значај правовременог доношења одлуке о дивертирању, приоритизације ваздухоплова према преосталој аутономији и обезбеђивања могућности коришћења алтернативне ПСС. Даљи развој модела могао би обухватити испитивање додатних структура саобраћаја, различитих трајања затварања ПСС и других вредности параметара који утичу на капацитет и безбедност система.</w:t>
      </w:r>
    </w:p>
    <w:p w14:paraId="5B12679C" w14:textId="42479D6B" w:rsidR="002E11FD" w:rsidRDefault="002E11FD">
      <w:pPr>
        <w:rPr>
          <w:rFonts w:cs="Times New Roman"/>
          <w:szCs w:val="24"/>
        </w:rPr>
      </w:pPr>
      <w:r>
        <w:rPr>
          <w:rFonts w:cs="Times New Roman"/>
          <w:szCs w:val="24"/>
        </w:rPr>
        <w:br w:type="page"/>
      </w:r>
    </w:p>
    <w:p w14:paraId="1D6DECFD" w14:textId="77777777" w:rsidR="00DC3D4E" w:rsidRDefault="002E11FD" w:rsidP="002E11FD">
      <w:pPr>
        <w:pStyle w:val="Heading1"/>
      </w:pPr>
      <w:bookmarkStart w:id="51" w:name="_Toc236489724"/>
      <w:r>
        <w:lastRenderedPageBreak/>
        <w:t>Списак слика</w:t>
      </w:r>
      <w:bookmarkEnd w:id="51"/>
      <w:r>
        <w:fldChar w:fldCharType="begin"/>
      </w:r>
      <w:r>
        <w:instrText xml:space="preserve"> TOC \h \z \c "Слика" </w:instrText>
      </w:r>
      <w:r>
        <w:fldChar w:fldCharType="separate"/>
      </w:r>
    </w:p>
    <w:p w14:paraId="38361F47" w14:textId="49C2942A" w:rsidR="00DC3D4E" w:rsidRP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27" w:history="1">
        <w:r w:rsidRPr="00DC3D4E">
          <w:rPr>
            <w:rStyle w:val="Hyperlink"/>
            <w:rFonts w:cs="Times New Roman"/>
          </w:rPr>
          <w:t>Слика 1. Шематски приказ истраживачког поступка</w:t>
        </w:r>
        <w:r w:rsidRPr="00DC3D4E">
          <w:rPr>
            <w:webHidden/>
          </w:rPr>
          <w:tab/>
        </w:r>
        <w:r w:rsidRPr="00DC3D4E">
          <w:rPr>
            <w:webHidden/>
          </w:rPr>
          <w:fldChar w:fldCharType="begin"/>
        </w:r>
        <w:r w:rsidRPr="00DC3D4E">
          <w:rPr>
            <w:webHidden/>
          </w:rPr>
          <w:instrText xml:space="preserve"> PAGEREF _Toc236489727 \h </w:instrText>
        </w:r>
        <w:r w:rsidRPr="00DC3D4E">
          <w:rPr>
            <w:webHidden/>
          </w:rPr>
        </w:r>
        <w:r w:rsidRPr="00DC3D4E">
          <w:rPr>
            <w:webHidden/>
          </w:rPr>
          <w:fldChar w:fldCharType="separate"/>
        </w:r>
        <w:r w:rsidR="00F94A9D">
          <w:rPr>
            <w:webHidden/>
          </w:rPr>
          <w:t>2</w:t>
        </w:r>
        <w:r w:rsidRPr="00DC3D4E">
          <w:rPr>
            <w:webHidden/>
          </w:rPr>
          <w:fldChar w:fldCharType="end"/>
        </w:r>
      </w:hyperlink>
    </w:p>
    <w:p w14:paraId="0F5AAD01" w14:textId="482817C0" w:rsidR="00DC3D4E" w:rsidRP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28" w:history="1">
        <w:r w:rsidRPr="00DC3D4E">
          <w:rPr>
            <w:rStyle w:val="Hyperlink"/>
          </w:rPr>
          <w:t>Слика 2. Поступак формирања резултата Монте Карло експеримента</w:t>
        </w:r>
        <w:r w:rsidRPr="00DC3D4E">
          <w:rPr>
            <w:webHidden/>
          </w:rPr>
          <w:tab/>
        </w:r>
        <w:r w:rsidRPr="00DC3D4E">
          <w:rPr>
            <w:webHidden/>
          </w:rPr>
          <w:fldChar w:fldCharType="begin"/>
        </w:r>
        <w:r w:rsidRPr="00DC3D4E">
          <w:rPr>
            <w:webHidden/>
          </w:rPr>
          <w:instrText xml:space="preserve"> PAGEREF _Toc236489728 \h </w:instrText>
        </w:r>
        <w:r w:rsidRPr="00DC3D4E">
          <w:rPr>
            <w:webHidden/>
          </w:rPr>
        </w:r>
        <w:r w:rsidRPr="00DC3D4E">
          <w:rPr>
            <w:webHidden/>
          </w:rPr>
          <w:fldChar w:fldCharType="separate"/>
        </w:r>
        <w:r w:rsidR="00F94A9D">
          <w:rPr>
            <w:webHidden/>
          </w:rPr>
          <w:t>4</w:t>
        </w:r>
        <w:r w:rsidRPr="00DC3D4E">
          <w:rPr>
            <w:webHidden/>
          </w:rPr>
          <w:fldChar w:fldCharType="end"/>
        </w:r>
      </w:hyperlink>
    </w:p>
    <w:p w14:paraId="24ABBA69" w14:textId="10B30022" w:rsidR="00DC3D4E" w:rsidRP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29" w:history="1">
        <w:r w:rsidRPr="00DC3D4E">
          <w:rPr>
            <w:rStyle w:val="Hyperlink"/>
          </w:rPr>
          <w:t>Слика 3. Заједнички план летења представљен на временској линији</w:t>
        </w:r>
        <w:r w:rsidRPr="00DC3D4E">
          <w:rPr>
            <w:webHidden/>
          </w:rPr>
          <w:tab/>
        </w:r>
        <w:r w:rsidRPr="00DC3D4E">
          <w:rPr>
            <w:webHidden/>
          </w:rPr>
          <w:fldChar w:fldCharType="begin"/>
        </w:r>
        <w:r w:rsidRPr="00DC3D4E">
          <w:rPr>
            <w:webHidden/>
          </w:rPr>
          <w:instrText xml:space="preserve"> PAGEREF _Toc236489729 \h </w:instrText>
        </w:r>
        <w:r w:rsidRPr="00DC3D4E">
          <w:rPr>
            <w:webHidden/>
          </w:rPr>
        </w:r>
        <w:r w:rsidRPr="00DC3D4E">
          <w:rPr>
            <w:webHidden/>
          </w:rPr>
          <w:fldChar w:fldCharType="separate"/>
        </w:r>
        <w:r w:rsidR="00F94A9D">
          <w:rPr>
            <w:webHidden/>
          </w:rPr>
          <w:t>9</w:t>
        </w:r>
        <w:r w:rsidRPr="00DC3D4E">
          <w:rPr>
            <w:webHidden/>
          </w:rPr>
          <w:fldChar w:fldCharType="end"/>
        </w:r>
      </w:hyperlink>
    </w:p>
    <w:p w14:paraId="6B1B06B7" w14:textId="5A3EBF71" w:rsidR="00DC3D4E" w:rsidRP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30" w:history="1">
        <w:r w:rsidRPr="00DC3D4E">
          <w:rPr>
            <w:rStyle w:val="Hyperlink"/>
            <w:rFonts w:cs="Times New Roman"/>
          </w:rPr>
          <w:t>Слика 4. Границе посматраног система</w:t>
        </w:r>
        <w:r w:rsidRPr="00DC3D4E">
          <w:rPr>
            <w:webHidden/>
          </w:rPr>
          <w:tab/>
        </w:r>
        <w:r w:rsidRPr="00DC3D4E">
          <w:rPr>
            <w:webHidden/>
          </w:rPr>
          <w:fldChar w:fldCharType="begin"/>
        </w:r>
        <w:r w:rsidRPr="00DC3D4E">
          <w:rPr>
            <w:webHidden/>
          </w:rPr>
          <w:instrText xml:space="preserve"> PAGEREF _Toc236489730 \h </w:instrText>
        </w:r>
        <w:r w:rsidRPr="00DC3D4E">
          <w:rPr>
            <w:webHidden/>
          </w:rPr>
        </w:r>
        <w:r w:rsidRPr="00DC3D4E">
          <w:rPr>
            <w:webHidden/>
          </w:rPr>
          <w:fldChar w:fldCharType="separate"/>
        </w:r>
        <w:r w:rsidR="00F94A9D">
          <w:rPr>
            <w:webHidden/>
          </w:rPr>
          <w:t>12</w:t>
        </w:r>
        <w:r w:rsidRPr="00DC3D4E">
          <w:rPr>
            <w:webHidden/>
          </w:rPr>
          <w:fldChar w:fldCharType="end"/>
        </w:r>
      </w:hyperlink>
    </w:p>
    <w:p w14:paraId="06DD79A5" w14:textId="12E8B99F" w:rsidR="00DC3D4E" w:rsidRP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31" w:history="1">
        <w:r w:rsidRPr="00DC3D4E">
          <w:rPr>
            <w:rStyle w:val="Hyperlink"/>
            <w:rFonts w:cs="Times New Roman"/>
          </w:rPr>
          <w:t>Слика 5. Дијаграм тока основних стања ваздухоплова у симулацији</w:t>
        </w:r>
        <w:r w:rsidRPr="00DC3D4E">
          <w:rPr>
            <w:webHidden/>
          </w:rPr>
          <w:tab/>
        </w:r>
        <w:r w:rsidRPr="00DC3D4E">
          <w:rPr>
            <w:webHidden/>
          </w:rPr>
          <w:fldChar w:fldCharType="begin"/>
        </w:r>
        <w:r w:rsidRPr="00DC3D4E">
          <w:rPr>
            <w:webHidden/>
          </w:rPr>
          <w:instrText xml:space="preserve"> PAGEREF _Toc236489731 \h </w:instrText>
        </w:r>
        <w:r w:rsidRPr="00DC3D4E">
          <w:rPr>
            <w:webHidden/>
          </w:rPr>
        </w:r>
        <w:r w:rsidRPr="00DC3D4E">
          <w:rPr>
            <w:webHidden/>
          </w:rPr>
          <w:fldChar w:fldCharType="separate"/>
        </w:r>
        <w:r w:rsidR="00F94A9D">
          <w:rPr>
            <w:webHidden/>
          </w:rPr>
          <w:t>16</w:t>
        </w:r>
        <w:r w:rsidRPr="00DC3D4E">
          <w:rPr>
            <w:webHidden/>
          </w:rPr>
          <w:fldChar w:fldCharType="end"/>
        </w:r>
      </w:hyperlink>
    </w:p>
    <w:p w14:paraId="7990566D" w14:textId="12CD4C2E" w:rsidR="00DC3D4E" w:rsidRP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32" w:history="1">
        <w:r w:rsidRPr="00DC3D4E">
          <w:rPr>
            <w:rStyle w:val="Hyperlink"/>
          </w:rPr>
          <w:t xml:space="preserve">Слика 6. Зависност просечног времена холдинга од тренутка појаве </w:t>
        </w:r>
        <w:r w:rsidRPr="00DC3D4E">
          <w:rPr>
            <w:rStyle w:val="Hyperlink"/>
            <w:lang w:val="en-US"/>
          </w:rPr>
          <w:t>IMC</w:t>
        </w:r>
        <w:r w:rsidRPr="00DC3D4E">
          <w:rPr>
            <w:webHidden/>
          </w:rPr>
          <w:tab/>
        </w:r>
        <w:r w:rsidRPr="00DC3D4E">
          <w:rPr>
            <w:webHidden/>
          </w:rPr>
          <w:fldChar w:fldCharType="begin"/>
        </w:r>
        <w:r w:rsidRPr="00DC3D4E">
          <w:rPr>
            <w:webHidden/>
          </w:rPr>
          <w:instrText xml:space="preserve"> PAGEREF _Toc236489732 \h </w:instrText>
        </w:r>
        <w:r w:rsidRPr="00DC3D4E">
          <w:rPr>
            <w:webHidden/>
          </w:rPr>
        </w:r>
        <w:r w:rsidRPr="00DC3D4E">
          <w:rPr>
            <w:webHidden/>
          </w:rPr>
          <w:fldChar w:fldCharType="separate"/>
        </w:r>
        <w:r w:rsidR="00F94A9D">
          <w:rPr>
            <w:webHidden/>
          </w:rPr>
          <w:t>30</w:t>
        </w:r>
        <w:r w:rsidRPr="00DC3D4E">
          <w:rPr>
            <w:webHidden/>
          </w:rPr>
          <w:fldChar w:fldCharType="end"/>
        </w:r>
      </w:hyperlink>
    </w:p>
    <w:p w14:paraId="3150893C" w14:textId="65678091" w:rsidR="00DC3D4E" w:rsidRP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33" w:history="1">
        <w:r w:rsidRPr="00DC3D4E">
          <w:rPr>
            <w:rStyle w:val="Hyperlink"/>
          </w:rPr>
          <w:t xml:space="preserve">Слика 7. Зависност појаве статуса </w:t>
        </w:r>
        <w:r w:rsidRPr="00DC3D4E">
          <w:rPr>
            <w:rStyle w:val="Hyperlink"/>
            <w:lang w:val="sr-Latn-RS"/>
          </w:rPr>
          <w:t>LOW_FUEL</w:t>
        </w:r>
        <w:r w:rsidRPr="00DC3D4E">
          <w:rPr>
            <w:rStyle w:val="Hyperlink"/>
          </w:rPr>
          <w:t xml:space="preserve"> од тренутка појаве </w:t>
        </w:r>
        <w:r w:rsidRPr="00DC3D4E">
          <w:rPr>
            <w:rStyle w:val="Hyperlink"/>
            <w:lang w:val="sr-Latn-RS"/>
          </w:rPr>
          <w:t>IMC</w:t>
        </w:r>
        <w:r w:rsidRPr="00DC3D4E">
          <w:rPr>
            <w:webHidden/>
          </w:rPr>
          <w:tab/>
        </w:r>
        <w:r w:rsidRPr="00DC3D4E">
          <w:rPr>
            <w:webHidden/>
          </w:rPr>
          <w:fldChar w:fldCharType="begin"/>
        </w:r>
        <w:r w:rsidRPr="00DC3D4E">
          <w:rPr>
            <w:webHidden/>
          </w:rPr>
          <w:instrText xml:space="preserve"> PAGEREF _Toc236489733 \h </w:instrText>
        </w:r>
        <w:r w:rsidRPr="00DC3D4E">
          <w:rPr>
            <w:webHidden/>
          </w:rPr>
        </w:r>
        <w:r w:rsidRPr="00DC3D4E">
          <w:rPr>
            <w:webHidden/>
          </w:rPr>
          <w:fldChar w:fldCharType="separate"/>
        </w:r>
        <w:r w:rsidR="00F94A9D">
          <w:rPr>
            <w:webHidden/>
          </w:rPr>
          <w:t>30</w:t>
        </w:r>
        <w:r w:rsidRPr="00DC3D4E">
          <w:rPr>
            <w:webHidden/>
          </w:rPr>
          <w:fldChar w:fldCharType="end"/>
        </w:r>
      </w:hyperlink>
    </w:p>
    <w:p w14:paraId="79ADA387" w14:textId="26091CF7" w:rsidR="00DC3D4E" w:rsidRP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34" w:history="1">
        <w:r w:rsidRPr="00DC3D4E">
          <w:rPr>
            <w:rStyle w:val="Hyperlink"/>
          </w:rPr>
          <w:t>Слика 8. Зависност појаве статуса EMERGENCY од тренутка појаве IMC</w:t>
        </w:r>
        <w:r w:rsidRPr="00DC3D4E">
          <w:rPr>
            <w:webHidden/>
          </w:rPr>
          <w:tab/>
        </w:r>
        <w:r w:rsidRPr="00DC3D4E">
          <w:rPr>
            <w:webHidden/>
          </w:rPr>
          <w:fldChar w:fldCharType="begin"/>
        </w:r>
        <w:r w:rsidRPr="00DC3D4E">
          <w:rPr>
            <w:webHidden/>
          </w:rPr>
          <w:instrText xml:space="preserve"> PAGEREF _Toc236489734 \h </w:instrText>
        </w:r>
        <w:r w:rsidRPr="00DC3D4E">
          <w:rPr>
            <w:webHidden/>
          </w:rPr>
        </w:r>
        <w:r w:rsidRPr="00DC3D4E">
          <w:rPr>
            <w:webHidden/>
          </w:rPr>
          <w:fldChar w:fldCharType="separate"/>
        </w:r>
        <w:r w:rsidR="00F94A9D">
          <w:rPr>
            <w:webHidden/>
          </w:rPr>
          <w:t>30</w:t>
        </w:r>
        <w:r w:rsidRPr="00DC3D4E">
          <w:rPr>
            <w:webHidden/>
          </w:rPr>
          <w:fldChar w:fldCharType="end"/>
        </w:r>
      </w:hyperlink>
    </w:p>
    <w:p w14:paraId="506EE2A5" w14:textId="483E0377" w:rsidR="002E11FD" w:rsidRDefault="002E11FD" w:rsidP="0025325C">
      <w:pPr>
        <w:rPr>
          <w:rFonts w:cs="Times New Roman"/>
          <w:szCs w:val="24"/>
        </w:rPr>
      </w:pPr>
      <w:r>
        <w:rPr>
          <w:rFonts w:cs="Times New Roman"/>
          <w:szCs w:val="24"/>
        </w:rPr>
        <w:fldChar w:fldCharType="end"/>
      </w:r>
    </w:p>
    <w:p w14:paraId="0E17D103" w14:textId="77777777" w:rsidR="002E11FD" w:rsidRDefault="002E11FD">
      <w:pPr>
        <w:rPr>
          <w:rFonts w:cs="Times New Roman"/>
          <w:szCs w:val="24"/>
        </w:rPr>
      </w:pPr>
      <w:r>
        <w:rPr>
          <w:rFonts w:cs="Times New Roman"/>
          <w:szCs w:val="24"/>
        </w:rPr>
        <w:br w:type="page"/>
      </w:r>
    </w:p>
    <w:p w14:paraId="2D62F42C" w14:textId="666050CB" w:rsidR="008752DB" w:rsidRDefault="002E11FD" w:rsidP="002E11FD">
      <w:pPr>
        <w:pStyle w:val="Heading1"/>
      </w:pPr>
      <w:bookmarkStart w:id="52" w:name="_Toc236489725"/>
      <w:r>
        <w:lastRenderedPageBreak/>
        <w:t>Списак табела</w:t>
      </w:r>
      <w:bookmarkEnd w:id="52"/>
    </w:p>
    <w:p w14:paraId="0D6643C8" w14:textId="59B9678F" w:rsidR="00DC3D4E" w:rsidRDefault="002E11FD">
      <w:pPr>
        <w:pStyle w:val="TableofFigures"/>
        <w:tabs>
          <w:tab w:val="right" w:leader="dot" w:pos="9016"/>
        </w:tabs>
        <w:rPr>
          <w:rFonts w:asciiTheme="minorHAnsi" w:eastAsiaTheme="minorEastAsia" w:hAnsiTheme="minorHAnsi"/>
          <w:szCs w:val="24"/>
          <w:lang w:val="sr-Latn-RS" w:eastAsia="sr-Latn-RS"/>
        </w:rPr>
      </w:pPr>
      <w:r>
        <w:fldChar w:fldCharType="begin"/>
      </w:r>
      <w:r>
        <w:instrText xml:space="preserve"> TOC \h \z \c "Табела" </w:instrText>
      </w:r>
      <w:r>
        <w:fldChar w:fldCharType="separate"/>
      </w:r>
      <w:hyperlink w:anchor="_Toc236489735" w:history="1">
        <w:r w:rsidR="00DC3D4E" w:rsidRPr="001A5764">
          <w:rPr>
            <w:rStyle w:val="Hyperlink"/>
            <w:rFonts w:cs="Times New Roman"/>
          </w:rPr>
          <w:t>Табела 1</w:t>
        </w:r>
        <w:r w:rsidR="00DC3D4E" w:rsidRPr="001A5764">
          <w:rPr>
            <w:rStyle w:val="Hyperlink"/>
            <w:rFonts w:cs="Times New Roman"/>
            <w:lang w:val="sr-Latn-RS"/>
          </w:rPr>
          <w:t xml:space="preserve">. </w:t>
        </w:r>
        <w:r w:rsidR="00DC3D4E" w:rsidRPr="001A5764">
          <w:rPr>
            <w:rStyle w:val="Hyperlink"/>
            <w:rFonts w:cs="Times New Roman"/>
          </w:rPr>
          <w:t>Списак скраћеница и ознака</w:t>
        </w:r>
        <w:r w:rsidR="00DC3D4E">
          <w:rPr>
            <w:webHidden/>
          </w:rPr>
          <w:tab/>
        </w:r>
        <w:r w:rsidR="00DC3D4E">
          <w:rPr>
            <w:webHidden/>
          </w:rPr>
          <w:fldChar w:fldCharType="begin"/>
        </w:r>
        <w:r w:rsidR="00DC3D4E">
          <w:rPr>
            <w:webHidden/>
          </w:rPr>
          <w:instrText xml:space="preserve"> PAGEREF _Toc236489735 \h </w:instrText>
        </w:r>
        <w:r w:rsidR="00DC3D4E">
          <w:rPr>
            <w:webHidden/>
          </w:rPr>
        </w:r>
        <w:r w:rsidR="00DC3D4E">
          <w:rPr>
            <w:webHidden/>
          </w:rPr>
          <w:fldChar w:fldCharType="separate"/>
        </w:r>
        <w:r w:rsidR="00F94A9D">
          <w:rPr>
            <w:webHidden/>
          </w:rPr>
          <w:t>4</w:t>
        </w:r>
        <w:r w:rsidR="00DC3D4E">
          <w:rPr>
            <w:webHidden/>
          </w:rPr>
          <w:fldChar w:fldCharType="end"/>
        </w:r>
      </w:hyperlink>
    </w:p>
    <w:p w14:paraId="27430E13" w14:textId="3DFE906E" w:rsidR="00DC3D4E" w:rsidRP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36" w:history="1">
        <w:r w:rsidRPr="00DC3D4E">
          <w:rPr>
            <w:rStyle w:val="Hyperlink"/>
          </w:rPr>
          <w:t>Табела 2. Структура посматране флоте</w:t>
        </w:r>
        <w:r w:rsidRPr="00DC3D4E">
          <w:rPr>
            <w:webHidden/>
          </w:rPr>
          <w:tab/>
        </w:r>
        <w:r w:rsidRPr="00DC3D4E">
          <w:rPr>
            <w:webHidden/>
          </w:rPr>
          <w:fldChar w:fldCharType="begin"/>
        </w:r>
        <w:r w:rsidRPr="00DC3D4E">
          <w:rPr>
            <w:webHidden/>
          </w:rPr>
          <w:instrText xml:space="preserve"> PAGEREF _Toc236489736 \h </w:instrText>
        </w:r>
        <w:r w:rsidRPr="00DC3D4E">
          <w:rPr>
            <w:webHidden/>
          </w:rPr>
        </w:r>
        <w:r w:rsidRPr="00DC3D4E">
          <w:rPr>
            <w:webHidden/>
          </w:rPr>
          <w:fldChar w:fldCharType="separate"/>
        </w:r>
        <w:r w:rsidR="00F94A9D">
          <w:rPr>
            <w:webHidden/>
          </w:rPr>
          <w:t>7</w:t>
        </w:r>
        <w:r w:rsidRPr="00DC3D4E">
          <w:rPr>
            <w:webHidden/>
          </w:rPr>
          <w:fldChar w:fldCharType="end"/>
        </w:r>
      </w:hyperlink>
    </w:p>
    <w:p w14:paraId="527FAE24" w14:textId="5A5055C9" w:rsid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37" w:history="1">
        <w:r w:rsidRPr="001A5764">
          <w:rPr>
            <w:rStyle w:val="Hyperlink"/>
            <w:rFonts w:cs="Times New Roman"/>
          </w:rPr>
          <w:t>Табела 3. Преглед најважнијих улазних података ваздухоплова</w:t>
        </w:r>
        <w:r>
          <w:rPr>
            <w:webHidden/>
          </w:rPr>
          <w:tab/>
        </w:r>
        <w:r>
          <w:rPr>
            <w:webHidden/>
          </w:rPr>
          <w:fldChar w:fldCharType="begin"/>
        </w:r>
        <w:r>
          <w:rPr>
            <w:webHidden/>
          </w:rPr>
          <w:instrText xml:space="preserve"> PAGEREF _Toc236489737 \h </w:instrText>
        </w:r>
        <w:r>
          <w:rPr>
            <w:webHidden/>
          </w:rPr>
        </w:r>
        <w:r>
          <w:rPr>
            <w:webHidden/>
          </w:rPr>
          <w:fldChar w:fldCharType="separate"/>
        </w:r>
        <w:r w:rsidR="00F94A9D">
          <w:rPr>
            <w:webHidden/>
          </w:rPr>
          <w:t>14</w:t>
        </w:r>
        <w:r>
          <w:rPr>
            <w:webHidden/>
          </w:rPr>
          <w:fldChar w:fldCharType="end"/>
        </w:r>
      </w:hyperlink>
    </w:p>
    <w:p w14:paraId="0748809C" w14:textId="7E1A16D5" w:rsid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38" w:history="1">
        <w:r w:rsidRPr="001A5764">
          <w:rPr>
            <w:rStyle w:val="Hyperlink"/>
            <w:rFonts w:cs="Times New Roman"/>
          </w:rPr>
          <w:t>Табела 4. Параметри стохастичких расподела</w:t>
        </w:r>
        <w:r>
          <w:rPr>
            <w:webHidden/>
          </w:rPr>
          <w:tab/>
        </w:r>
        <w:r>
          <w:rPr>
            <w:webHidden/>
          </w:rPr>
          <w:fldChar w:fldCharType="begin"/>
        </w:r>
        <w:r>
          <w:rPr>
            <w:webHidden/>
          </w:rPr>
          <w:instrText xml:space="preserve"> PAGEREF _Toc236489738 \h </w:instrText>
        </w:r>
        <w:r>
          <w:rPr>
            <w:webHidden/>
          </w:rPr>
        </w:r>
        <w:r>
          <w:rPr>
            <w:webHidden/>
          </w:rPr>
          <w:fldChar w:fldCharType="separate"/>
        </w:r>
        <w:r w:rsidR="00F94A9D">
          <w:rPr>
            <w:webHidden/>
          </w:rPr>
          <w:t>18</w:t>
        </w:r>
        <w:r>
          <w:rPr>
            <w:webHidden/>
          </w:rPr>
          <w:fldChar w:fldCharType="end"/>
        </w:r>
      </w:hyperlink>
    </w:p>
    <w:p w14:paraId="037A98DF" w14:textId="516F2923" w:rsid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39" w:history="1">
        <w:r w:rsidRPr="001A5764">
          <w:rPr>
            <w:rStyle w:val="Hyperlink"/>
            <w:rFonts w:cs="Times New Roman"/>
          </w:rPr>
          <w:t>Табела 5</w:t>
        </w:r>
        <w:r w:rsidRPr="001A5764">
          <w:rPr>
            <w:rStyle w:val="Hyperlink"/>
            <w:rFonts w:cs="Times New Roman"/>
            <w:lang w:val="sr-Latn-RS"/>
          </w:rPr>
          <w:t xml:space="preserve">. </w:t>
        </w:r>
        <w:r w:rsidRPr="001A5764">
          <w:rPr>
            <w:rStyle w:val="Hyperlink"/>
            <w:rFonts w:cs="Times New Roman"/>
          </w:rPr>
          <w:t>Подаци елемената неуспелог прилаза по типовима ваздухоплова</w:t>
        </w:r>
        <w:r>
          <w:rPr>
            <w:webHidden/>
          </w:rPr>
          <w:tab/>
        </w:r>
        <w:r>
          <w:rPr>
            <w:webHidden/>
          </w:rPr>
          <w:fldChar w:fldCharType="begin"/>
        </w:r>
        <w:r>
          <w:rPr>
            <w:webHidden/>
          </w:rPr>
          <w:instrText xml:space="preserve"> PAGEREF _Toc236489739 \h </w:instrText>
        </w:r>
        <w:r>
          <w:rPr>
            <w:webHidden/>
          </w:rPr>
        </w:r>
        <w:r>
          <w:rPr>
            <w:webHidden/>
          </w:rPr>
          <w:fldChar w:fldCharType="separate"/>
        </w:r>
        <w:r w:rsidR="00F94A9D">
          <w:rPr>
            <w:webHidden/>
          </w:rPr>
          <w:t>22</w:t>
        </w:r>
        <w:r>
          <w:rPr>
            <w:webHidden/>
          </w:rPr>
          <w:fldChar w:fldCharType="end"/>
        </w:r>
      </w:hyperlink>
    </w:p>
    <w:p w14:paraId="11475F55" w14:textId="3A944DF4" w:rsid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40" w:history="1">
        <w:r w:rsidRPr="001A5764">
          <w:rPr>
            <w:rStyle w:val="Hyperlink"/>
            <w:rFonts w:cs="Times New Roman"/>
          </w:rPr>
          <w:t>Табела 6. Резултати симулације за основни сценарио</w:t>
        </w:r>
        <w:r>
          <w:rPr>
            <w:webHidden/>
          </w:rPr>
          <w:tab/>
        </w:r>
        <w:r>
          <w:rPr>
            <w:webHidden/>
          </w:rPr>
          <w:fldChar w:fldCharType="begin"/>
        </w:r>
        <w:r>
          <w:rPr>
            <w:webHidden/>
          </w:rPr>
          <w:instrText xml:space="preserve"> PAGEREF _Toc236489740 \h </w:instrText>
        </w:r>
        <w:r>
          <w:rPr>
            <w:webHidden/>
          </w:rPr>
        </w:r>
        <w:r>
          <w:rPr>
            <w:webHidden/>
          </w:rPr>
          <w:fldChar w:fldCharType="separate"/>
        </w:r>
        <w:r w:rsidR="00F94A9D">
          <w:rPr>
            <w:webHidden/>
          </w:rPr>
          <w:t>27</w:t>
        </w:r>
        <w:r>
          <w:rPr>
            <w:webHidden/>
          </w:rPr>
          <w:fldChar w:fldCharType="end"/>
        </w:r>
      </w:hyperlink>
    </w:p>
    <w:p w14:paraId="7A20FBD1" w14:textId="40CD4F35" w:rsid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41" w:history="1">
        <w:r w:rsidRPr="001A5764">
          <w:rPr>
            <w:rStyle w:val="Hyperlink"/>
            <w:rFonts w:cs="Times New Roman"/>
          </w:rPr>
          <w:t>Табела 7. Резултати симулације за сценарио привременог затварања ПСС</w:t>
        </w:r>
        <w:r>
          <w:rPr>
            <w:webHidden/>
          </w:rPr>
          <w:tab/>
        </w:r>
        <w:r>
          <w:rPr>
            <w:webHidden/>
          </w:rPr>
          <w:fldChar w:fldCharType="begin"/>
        </w:r>
        <w:r>
          <w:rPr>
            <w:webHidden/>
          </w:rPr>
          <w:instrText xml:space="preserve"> PAGEREF _Toc236489741 \h </w:instrText>
        </w:r>
        <w:r>
          <w:rPr>
            <w:webHidden/>
          </w:rPr>
        </w:r>
        <w:r>
          <w:rPr>
            <w:webHidden/>
          </w:rPr>
          <w:fldChar w:fldCharType="separate"/>
        </w:r>
        <w:r w:rsidR="00F94A9D">
          <w:rPr>
            <w:webHidden/>
          </w:rPr>
          <w:t>28</w:t>
        </w:r>
        <w:r>
          <w:rPr>
            <w:webHidden/>
          </w:rPr>
          <w:fldChar w:fldCharType="end"/>
        </w:r>
      </w:hyperlink>
    </w:p>
    <w:p w14:paraId="5E698D1D" w14:textId="6E8B01C6" w:rsidR="00DC3D4E" w:rsidRDefault="00DC3D4E">
      <w:pPr>
        <w:pStyle w:val="TableofFigures"/>
        <w:tabs>
          <w:tab w:val="right" w:leader="dot" w:pos="9016"/>
        </w:tabs>
        <w:rPr>
          <w:rFonts w:asciiTheme="minorHAnsi" w:eastAsiaTheme="minorEastAsia" w:hAnsiTheme="minorHAnsi"/>
          <w:szCs w:val="24"/>
          <w:lang w:val="sr-Latn-RS" w:eastAsia="sr-Latn-RS"/>
        </w:rPr>
      </w:pPr>
      <w:hyperlink w:anchor="_Toc236489742" w:history="1">
        <w:r w:rsidRPr="001A5764">
          <w:rPr>
            <w:rStyle w:val="Hyperlink"/>
          </w:rPr>
          <w:t>Табела 8</w:t>
        </w:r>
        <w:r w:rsidRPr="001A5764">
          <w:rPr>
            <w:rStyle w:val="Hyperlink"/>
            <w:lang w:val="en-US"/>
          </w:rPr>
          <w:t>. Упоредни резултати за свих 5 тренутака појаве IMC у оба сценари</w:t>
        </w:r>
        <w:r w:rsidRPr="001A5764">
          <w:rPr>
            <w:rStyle w:val="Hyperlink"/>
          </w:rPr>
          <w:t>ј</w:t>
        </w:r>
        <w:r w:rsidRPr="001A5764">
          <w:rPr>
            <w:rStyle w:val="Hyperlink"/>
            <w:lang w:val="en-US"/>
          </w:rPr>
          <w:t>а</w:t>
        </w:r>
        <w:r>
          <w:rPr>
            <w:webHidden/>
          </w:rPr>
          <w:tab/>
        </w:r>
        <w:r>
          <w:rPr>
            <w:webHidden/>
          </w:rPr>
          <w:fldChar w:fldCharType="begin"/>
        </w:r>
        <w:r>
          <w:rPr>
            <w:webHidden/>
          </w:rPr>
          <w:instrText xml:space="preserve"> PAGEREF _Toc236489742 \h </w:instrText>
        </w:r>
        <w:r>
          <w:rPr>
            <w:webHidden/>
          </w:rPr>
        </w:r>
        <w:r>
          <w:rPr>
            <w:webHidden/>
          </w:rPr>
          <w:fldChar w:fldCharType="separate"/>
        </w:r>
        <w:r w:rsidR="00F94A9D">
          <w:rPr>
            <w:webHidden/>
          </w:rPr>
          <w:t>31</w:t>
        </w:r>
        <w:r>
          <w:rPr>
            <w:webHidden/>
          </w:rPr>
          <w:fldChar w:fldCharType="end"/>
        </w:r>
      </w:hyperlink>
    </w:p>
    <w:p w14:paraId="2B297CAB" w14:textId="12578C0C" w:rsidR="002E11FD" w:rsidRDefault="002E11FD" w:rsidP="002E11FD">
      <w:r>
        <w:fldChar w:fldCharType="end"/>
      </w:r>
    </w:p>
    <w:p w14:paraId="5E03B44A" w14:textId="74BC266C" w:rsidR="00453E1B" w:rsidRPr="00453E1B" w:rsidRDefault="002E11FD" w:rsidP="00453E1B">
      <w:r>
        <w:br w:type="page"/>
      </w:r>
    </w:p>
    <w:bookmarkStart w:id="53" w:name="_Toc236489726" w:displacedByCustomXml="next"/>
    <w:sdt>
      <w:sdtPr>
        <w:rPr>
          <w:rFonts w:eastAsiaTheme="minorHAnsi" w:cstheme="minorBidi"/>
          <w:b w:val="0"/>
          <w:sz w:val="24"/>
          <w:szCs w:val="22"/>
        </w:rPr>
        <w:id w:val="-1239394225"/>
        <w:docPartObj>
          <w:docPartGallery w:val="Bibliographies"/>
          <w:docPartUnique/>
        </w:docPartObj>
      </w:sdtPr>
      <w:sdtContent>
        <w:p w14:paraId="4F28644E" w14:textId="36A17F05" w:rsidR="00453E1B" w:rsidRPr="00453E1B" w:rsidRDefault="00453E1B">
          <w:pPr>
            <w:pStyle w:val="Heading1"/>
          </w:pPr>
          <w:r w:rsidRPr="00453E1B">
            <w:t>Литература</w:t>
          </w:r>
          <w:bookmarkEnd w:id="53"/>
        </w:p>
        <w:sdt>
          <w:sdtPr>
            <w:id w:val="111145805"/>
            <w:bibliography/>
          </w:sdtPr>
          <w:sdtContent>
            <w:p w14:paraId="3455FA87" w14:textId="77777777" w:rsidR="0037689D" w:rsidRDefault="00453E1B">
              <w:pPr>
                <w:rPr>
                  <w:rFonts w:asciiTheme="minorHAnsi" w:hAnsiTheme="minorHAnsi"/>
                  <w:sz w:val="22"/>
                  <w:lang w:val="en-US"/>
                </w:rPr>
              </w:pPr>
              <w:r>
                <w:rPr>
                  <w:noProof w:val="0"/>
                </w:rPr>
                <w:fldChar w:fldCharType="begin"/>
              </w:r>
              <w:r>
                <w:instrText xml:space="preserve"> BIBLIOGRAPHY </w:instrText>
              </w:r>
              <w:r>
                <w:rPr>
                  <w:noProof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37689D" w14:paraId="0305BF90" w14:textId="77777777">
                <w:trPr>
                  <w:divId w:val="933167155"/>
                  <w:tblCellSpacing w:w="15" w:type="dxa"/>
                </w:trPr>
                <w:tc>
                  <w:tcPr>
                    <w:tcW w:w="50" w:type="pct"/>
                    <w:hideMark/>
                  </w:tcPr>
                  <w:p w14:paraId="3ECAF816" w14:textId="4D89A399" w:rsidR="0037689D" w:rsidRDefault="0037689D">
                    <w:pPr>
                      <w:pStyle w:val="Bibliography"/>
                      <w:rPr>
                        <w:kern w:val="0"/>
                        <w:szCs w:val="24"/>
                        <w14:ligatures w14:val="none"/>
                      </w:rPr>
                    </w:pPr>
                    <w:r>
                      <w:t xml:space="preserve">[1] </w:t>
                    </w:r>
                  </w:p>
                </w:tc>
                <w:tc>
                  <w:tcPr>
                    <w:tcW w:w="0" w:type="auto"/>
                    <w:hideMark/>
                  </w:tcPr>
                  <w:p w14:paraId="0B9C3764" w14:textId="77777777" w:rsidR="0037689D" w:rsidRDefault="0037689D">
                    <w:pPr>
                      <w:pStyle w:val="Bibliography"/>
                    </w:pPr>
                    <w:r>
                      <w:t xml:space="preserve">J. M. Henry, „A Monte Carlo Simulation for Evaluating Airborne Collision Risk in Intersecting Runways,“ у </w:t>
                    </w:r>
                    <w:r>
                      <w:rPr>
                        <w:i/>
                        <w:iCs/>
                      </w:rPr>
                      <w:t>Proceedings of the International Air Traffic Management Research Symposium</w:t>
                    </w:r>
                    <w:r>
                      <w:t xml:space="preserve">, Budapest, 2003. </w:t>
                    </w:r>
                  </w:p>
                </w:tc>
              </w:tr>
              <w:tr w:rsidR="0037689D" w14:paraId="541760CB" w14:textId="77777777">
                <w:trPr>
                  <w:divId w:val="933167155"/>
                  <w:tblCellSpacing w:w="15" w:type="dxa"/>
                </w:trPr>
                <w:tc>
                  <w:tcPr>
                    <w:tcW w:w="50" w:type="pct"/>
                    <w:hideMark/>
                  </w:tcPr>
                  <w:p w14:paraId="0E92AEB0" w14:textId="77777777" w:rsidR="0037689D" w:rsidRDefault="0037689D">
                    <w:pPr>
                      <w:pStyle w:val="Bibliography"/>
                    </w:pPr>
                    <w:r>
                      <w:t xml:space="preserve">[2] </w:t>
                    </w:r>
                  </w:p>
                </w:tc>
                <w:tc>
                  <w:tcPr>
                    <w:tcW w:w="0" w:type="auto"/>
                    <w:hideMark/>
                  </w:tcPr>
                  <w:p w14:paraId="2C445255" w14:textId="77777777" w:rsidR="0037689D" w:rsidRDefault="0037689D">
                    <w:pPr>
                      <w:pStyle w:val="Bibliography"/>
                    </w:pPr>
                    <w:r>
                      <w:t xml:space="preserve">A. Blumstein, „The Landing Capacity of a Runway,“ </w:t>
                    </w:r>
                    <w:r>
                      <w:rPr>
                        <w:i/>
                        <w:iCs/>
                      </w:rPr>
                      <w:t xml:space="preserve">Operations Research, </w:t>
                    </w:r>
                    <w:r>
                      <w:t xml:space="preserve">т. 7, бр. 6, pp. 752-763, 1959. </w:t>
                    </w:r>
                  </w:p>
                </w:tc>
              </w:tr>
              <w:tr w:rsidR="0037689D" w14:paraId="19262F66" w14:textId="77777777">
                <w:trPr>
                  <w:divId w:val="933167155"/>
                  <w:tblCellSpacing w:w="15" w:type="dxa"/>
                </w:trPr>
                <w:tc>
                  <w:tcPr>
                    <w:tcW w:w="50" w:type="pct"/>
                    <w:hideMark/>
                  </w:tcPr>
                  <w:p w14:paraId="1FE92463" w14:textId="77777777" w:rsidR="0037689D" w:rsidRDefault="0037689D">
                    <w:pPr>
                      <w:pStyle w:val="Bibliography"/>
                    </w:pPr>
                    <w:r>
                      <w:t xml:space="preserve">[3] </w:t>
                    </w:r>
                  </w:p>
                </w:tc>
                <w:tc>
                  <w:tcPr>
                    <w:tcW w:w="0" w:type="auto"/>
                    <w:hideMark/>
                  </w:tcPr>
                  <w:p w14:paraId="4E25BF3C" w14:textId="77777777" w:rsidR="0037689D" w:rsidRDefault="0037689D">
                    <w:pPr>
                      <w:pStyle w:val="Bibliography"/>
                    </w:pPr>
                    <w:r>
                      <w:t>R. M. Harris, „Models for Runway Capacity Analysis,“ MITRE Corporation, McLean, Virginia, 1973.</w:t>
                    </w:r>
                  </w:p>
                </w:tc>
              </w:tr>
              <w:tr w:rsidR="0037689D" w14:paraId="3B5DBA5F" w14:textId="77777777">
                <w:trPr>
                  <w:divId w:val="933167155"/>
                  <w:tblCellSpacing w:w="15" w:type="dxa"/>
                </w:trPr>
                <w:tc>
                  <w:tcPr>
                    <w:tcW w:w="50" w:type="pct"/>
                    <w:hideMark/>
                  </w:tcPr>
                  <w:p w14:paraId="68F52449" w14:textId="77777777" w:rsidR="0037689D" w:rsidRDefault="0037689D">
                    <w:pPr>
                      <w:pStyle w:val="Bibliography"/>
                    </w:pPr>
                    <w:r>
                      <w:t xml:space="preserve">[4] </w:t>
                    </w:r>
                  </w:p>
                </w:tc>
                <w:tc>
                  <w:tcPr>
                    <w:tcW w:w="0" w:type="auto"/>
                    <w:hideMark/>
                  </w:tcPr>
                  <w:p w14:paraId="1F7DE242" w14:textId="77777777" w:rsidR="0037689D" w:rsidRDefault="0037689D">
                    <w:pPr>
                      <w:pStyle w:val="Bibliography"/>
                    </w:pPr>
                    <w:r>
                      <w:t>International Civil Aviation Organization, „Procedures for Air Navigation Services – Aircraft Operations (PANS-OPS), Doc 8168,“ International Civil Aviation Organization, Montreal, 2018.</w:t>
                    </w:r>
                  </w:p>
                </w:tc>
              </w:tr>
              <w:tr w:rsidR="0037689D" w14:paraId="6CB99AFE" w14:textId="77777777">
                <w:trPr>
                  <w:divId w:val="933167155"/>
                  <w:tblCellSpacing w:w="15" w:type="dxa"/>
                </w:trPr>
                <w:tc>
                  <w:tcPr>
                    <w:tcW w:w="50" w:type="pct"/>
                    <w:hideMark/>
                  </w:tcPr>
                  <w:p w14:paraId="15C3916D" w14:textId="77777777" w:rsidR="0037689D" w:rsidRDefault="0037689D">
                    <w:pPr>
                      <w:pStyle w:val="Bibliography"/>
                    </w:pPr>
                    <w:r>
                      <w:t xml:space="preserve">[5] </w:t>
                    </w:r>
                  </w:p>
                </w:tc>
                <w:tc>
                  <w:tcPr>
                    <w:tcW w:w="0" w:type="auto"/>
                    <w:hideMark/>
                  </w:tcPr>
                  <w:p w14:paraId="0AAEBDF2" w14:textId="77777777" w:rsidR="0037689D" w:rsidRDefault="0037689D">
                    <w:pPr>
                      <w:pStyle w:val="Bibliography"/>
                    </w:pPr>
                    <w:r>
                      <w:t xml:space="preserve">S. Ali, J. Ara и I. Shah, „A Comparison of Different Parameter Estimation Methods for Exponentially Modified Gaussian Distribution,“ </w:t>
                    </w:r>
                    <w:r>
                      <w:rPr>
                        <w:i/>
                        <w:iCs/>
                      </w:rPr>
                      <w:t xml:space="preserve">Afrika Matematika, </w:t>
                    </w:r>
                    <w:r>
                      <w:t xml:space="preserve">бр. 58, 2022. </w:t>
                    </w:r>
                  </w:p>
                </w:tc>
              </w:tr>
              <w:tr w:rsidR="0037689D" w14:paraId="7016AEB1" w14:textId="77777777">
                <w:trPr>
                  <w:divId w:val="933167155"/>
                  <w:tblCellSpacing w:w="15" w:type="dxa"/>
                </w:trPr>
                <w:tc>
                  <w:tcPr>
                    <w:tcW w:w="50" w:type="pct"/>
                    <w:hideMark/>
                  </w:tcPr>
                  <w:p w14:paraId="277BF750" w14:textId="77777777" w:rsidR="0037689D" w:rsidRDefault="0037689D">
                    <w:pPr>
                      <w:pStyle w:val="Bibliography"/>
                    </w:pPr>
                    <w:r>
                      <w:t xml:space="preserve">[6] </w:t>
                    </w:r>
                  </w:p>
                </w:tc>
                <w:tc>
                  <w:tcPr>
                    <w:tcW w:w="0" w:type="auto"/>
                    <w:hideMark/>
                  </w:tcPr>
                  <w:p w14:paraId="59CB8769" w14:textId="77777777" w:rsidR="0037689D" w:rsidRDefault="0037689D">
                    <w:pPr>
                      <w:pStyle w:val="Bibliography"/>
                    </w:pPr>
                    <w:r>
                      <w:t xml:space="preserve">R. Mori, „Prediction of Off-Block Time Distribution for Departure Metering,“ </w:t>
                    </w:r>
                    <w:r>
                      <w:rPr>
                        <w:i/>
                        <w:iCs/>
                      </w:rPr>
                      <w:t xml:space="preserve">Journal of Air Transportation, </w:t>
                    </w:r>
                    <w:r>
                      <w:t xml:space="preserve">т. 32, бр. 3, pp. 122-129, 2024. </w:t>
                    </w:r>
                  </w:p>
                </w:tc>
              </w:tr>
              <w:tr w:rsidR="0037689D" w14:paraId="0FA77581" w14:textId="77777777">
                <w:trPr>
                  <w:divId w:val="933167155"/>
                  <w:tblCellSpacing w:w="15" w:type="dxa"/>
                </w:trPr>
                <w:tc>
                  <w:tcPr>
                    <w:tcW w:w="50" w:type="pct"/>
                    <w:hideMark/>
                  </w:tcPr>
                  <w:p w14:paraId="3138BD8E" w14:textId="77777777" w:rsidR="0037689D" w:rsidRDefault="0037689D">
                    <w:pPr>
                      <w:pStyle w:val="Bibliography"/>
                    </w:pPr>
                    <w:r>
                      <w:t xml:space="preserve">[7] </w:t>
                    </w:r>
                  </w:p>
                </w:tc>
                <w:tc>
                  <w:tcPr>
                    <w:tcW w:w="0" w:type="auto"/>
                    <w:hideMark/>
                  </w:tcPr>
                  <w:p w14:paraId="68CCB0CC" w14:textId="77777777" w:rsidR="0037689D" w:rsidRDefault="0037689D">
                    <w:pPr>
                      <w:pStyle w:val="Bibliography"/>
                    </w:pPr>
                    <w:r>
                      <w:t xml:space="preserve">B. Figuet, „Predicting Airplane Go-Arounds Using Machine Learning and Open-Source Data,“ </w:t>
                    </w:r>
                    <w:r>
                      <w:rPr>
                        <w:i/>
                        <w:iCs/>
                      </w:rPr>
                      <w:t xml:space="preserve">MDPI Proceedings, </w:t>
                    </w:r>
                    <w:r>
                      <w:t xml:space="preserve">т. 59, бр. 1, 2020. </w:t>
                    </w:r>
                  </w:p>
                </w:tc>
              </w:tr>
              <w:tr w:rsidR="0037689D" w14:paraId="7637B47D" w14:textId="77777777">
                <w:trPr>
                  <w:divId w:val="933167155"/>
                  <w:tblCellSpacing w:w="15" w:type="dxa"/>
                </w:trPr>
                <w:tc>
                  <w:tcPr>
                    <w:tcW w:w="50" w:type="pct"/>
                    <w:hideMark/>
                  </w:tcPr>
                  <w:p w14:paraId="26537EDA" w14:textId="77777777" w:rsidR="0037689D" w:rsidRDefault="0037689D">
                    <w:pPr>
                      <w:pStyle w:val="Bibliography"/>
                    </w:pPr>
                    <w:r>
                      <w:t xml:space="preserve">[8] </w:t>
                    </w:r>
                  </w:p>
                </w:tc>
                <w:tc>
                  <w:tcPr>
                    <w:tcW w:w="0" w:type="auto"/>
                    <w:hideMark/>
                  </w:tcPr>
                  <w:p w14:paraId="6C363261" w14:textId="77777777" w:rsidR="0037689D" w:rsidRDefault="0037689D">
                    <w:pPr>
                      <w:pStyle w:val="Bibliography"/>
                    </w:pPr>
                    <w:r>
                      <w:t xml:space="preserve">J. Busbea, „Go-Arounds From Unstable Approaches,“ </w:t>
                    </w:r>
                    <w:r>
                      <w:rPr>
                        <w:i/>
                        <w:iCs/>
                      </w:rPr>
                      <w:t xml:space="preserve">The Mobility Forum, </w:t>
                    </w:r>
                    <w:r>
                      <w:t xml:space="preserve">2021. </w:t>
                    </w:r>
                  </w:p>
                </w:tc>
              </w:tr>
              <w:tr w:rsidR="0037689D" w14:paraId="780CB167" w14:textId="77777777">
                <w:trPr>
                  <w:divId w:val="933167155"/>
                  <w:tblCellSpacing w:w="15" w:type="dxa"/>
                </w:trPr>
                <w:tc>
                  <w:tcPr>
                    <w:tcW w:w="50" w:type="pct"/>
                    <w:hideMark/>
                  </w:tcPr>
                  <w:p w14:paraId="521405FC" w14:textId="77777777" w:rsidR="0037689D" w:rsidRDefault="0037689D">
                    <w:pPr>
                      <w:pStyle w:val="Bibliography"/>
                    </w:pPr>
                    <w:r>
                      <w:t xml:space="preserve">[9] </w:t>
                    </w:r>
                  </w:p>
                </w:tc>
                <w:tc>
                  <w:tcPr>
                    <w:tcW w:w="0" w:type="auto"/>
                    <w:hideMark/>
                  </w:tcPr>
                  <w:p w14:paraId="65368802" w14:textId="77777777" w:rsidR="0037689D" w:rsidRDefault="0037689D">
                    <w:pPr>
                      <w:pStyle w:val="Bibliography"/>
                    </w:pPr>
                    <w:r>
                      <w:t xml:space="preserve">T. J. J. Lombaerts, R. J. Mumaw и P. M. T. Zal, „Statistical Analysis of Recent Go Around Flight Data to Study and Evaluate Skilled Pilot Monitoring,“ </w:t>
                    </w:r>
                    <w:r>
                      <w:rPr>
                        <w:i/>
                        <w:iCs/>
                      </w:rPr>
                      <w:t xml:space="preserve">AIAA / NASA, </w:t>
                    </w:r>
                    <w:r>
                      <w:t xml:space="preserve">2024. </w:t>
                    </w:r>
                  </w:p>
                </w:tc>
              </w:tr>
              <w:tr w:rsidR="0037689D" w14:paraId="48F0DA97" w14:textId="77777777">
                <w:trPr>
                  <w:divId w:val="933167155"/>
                  <w:tblCellSpacing w:w="15" w:type="dxa"/>
                </w:trPr>
                <w:tc>
                  <w:tcPr>
                    <w:tcW w:w="50" w:type="pct"/>
                    <w:hideMark/>
                  </w:tcPr>
                  <w:p w14:paraId="19FEC637" w14:textId="77777777" w:rsidR="0037689D" w:rsidRDefault="0037689D">
                    <w:pPr>
                      <w:pStyle w:val="Bibliography"/>
                    </w:pPr>
                    <w:r>
                      <w:t xml:space="preserve">[10] </w:t>
                    </w:r>
                  </w:p>
                </w:tc>
                <w:tc>
                  <w:tcPr>
                    <w:tcW w:w="0" w:type="auto"/>
                    <w:hideMark/>
                  </w:tcPr>
                  <w:p w14:paraId="5E06E0F4" w14:textId="77777777" w:rsidR="0037689D" w:rsidRDefault="0037689D">
                    <w:pPr>
                      <w:pStyle w:val="Bibliography"/>
                    </w:pPr>
                    <w:r>
                      <w:t>„Aeronautical Information Publication (AIP) Serbia – Part 3: Aerodromes (AD), LYBT – Batajnica,“ SMATSA, Belgrade, 2026.</w:t>
                    </w:r>
                  </w:p>
                </w:tc>
              </w:tr>
            </w:tbl>
            <w:p w14:paraId="5AFEA68D" w14:textId="77777777" w:rsidR="0037689D" w:rsidRDefault="0037689D">
              <w:pPr>
                <w:divId w:val="933167155"/>
                <w:rPr>
                  <w:rFonts w:eastAsia="Times New Roman"/>
                </w:rPr>
              </w:pPr>
            </w:p>
            <w:p w14:paraId="5B9CF3FA" w14:textId="1287091A" w:rsidR="00453E1B" w:rsidRDefault="00453E1B">
              <w:r>
                <w:rPr>
                  <w:b/>
                  <w:bCs/>
                </w:rPr>
                <w:fldChar w:fldCharType="end"/>
              </w:r>
            </w:p>
          </w:sdtContent>
        </w:sdt>
      </w:sdtContent>
    </w:sdt>
    <w:p w14:paraId="714F371C" w14:textId="03D6AEFC" w:rsidR="00CE02D6" w:rsidRPr="00CE02D6" w:rsidRDefault="00CE02D6" w:rsidP="00CE02D6">
      <w:pPr>
        <w:rPr>
          <w:lang w:val="en-US"/>
        </w:rPr>
      </w:pPr>
    </w:p>
    <w:sectPr w:rsidR="00CE02D6" w:rsidRPr="00CE02D6" w:rsidSect="00502EEB">
      <w:footerReference w:type="default" r:id="rId13"/>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84F5C" w14:textId="77777777" w:rsidR="002A2189" w:rsidRDefault="002A2189" w:rsidP="00863CA9">
      <w:pPr>
        <w:spacing w:after="0" w:line="240" w:lineRule="auto"/>
      </w:pPr>
      <w:r>
        <w:separator/>
      </w:r>
    </w:p>
  </w:endnote>
  <w:endnote w:type="continuationSeparator" w:id="0">
    <w:p w14:paraId="7975F7DE" w14:textId="77777777" w:rsidR="002A2189" w:rsidRDefault="002A2189" w:rsidP="00863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77319278"/>
      <w:docPartObj>
        <w:docPartGallery w:val="Page Numbers (Bottom of Page)"/>
        <w:docPartUnique/>
      </w:docPartObj>
    </w:sdtPr>
    <w:sdtEndPr>
      <w:rPr>
        <w:noProof/>
      </w:rPr>
    </w:sdtEndPr>
    <w:sdtContent>
      <w:p w14:paraId="2444C2B5" w14:textId="77777777" w:rsidR="00FD31A5" w:rsidRDefault="00FD31A5">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7CEE5C96" w14:textId="77777777" w:rsidR="00FD31A5" w:rsidRDefault="00FD31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78064" w14:textId="77777777" w:rsidR="002A2189" w:rsidRDefault="002A2189" w:rsidP="00863CA9">
      <w:pPr>
        <w:spacing w:after="0" w:line="240" w:lineRule="auto"/>
      </w:pPr>
      <w:r>
        <w:separator/>
      </w:r>
    </w:p>
  </w:footnote>
  <w:footnote w:type="continuationSeparator" w:id="0">
    <w:p w14:paraId="269637AB" w14:textId="77777777" w:rsidR="002A2189" w:rsidRDefault="002A2189" w:rsidP="00863CA9">
      <w:pPr>
        <w:spacing w:after="0" w:line="240" w:lineRule="auto"/>
      </w:pPr>
      <w:r>
        <w:continuationSeparator/>
      </w:r>
    </w:p>
  </w:footnote>
  <w:footnote w:id="1">
    <w:p w14:paraId="7EAA9C7F" w14:textId="3D2FB571" w:rsidR="00D75BFE" w:rsidRDefault="00D75BFE">
      <w:pPr>
        <w:pStyle w:val="FootnoteText"/>
      </w:pPr>
      <w:r>
        <w:rPr>
          <w:rStyle w:val="FootnoteReference"/>
        </w:rPr>
        <w:footnoteRef/>
      </w:r>
      <w:r>
        <w:t xml:space="preserve"> </w:t>
      </w:r>
      <w:r w:rsidRPr="00D75BFE">
        <w:rPr>
          <w:rFonts w:eastAsia="Times New Roman" w:cs="Times New Roman"/>
          <w:noProof w:val="0"/>
          <w:kern w:val="0"/>
          <w:szCs w:val="24"/>
          <w:lang w:eastAsia="sr-Latn-RS"/>
          <w14:ligatures w14:val="none"/>
        </w:rPr>
        <w:t>У овом раду наступање IMC означава погоршање метеоролошких услова које захтева прелазак са</w:t>
      </w:r>
      <w:r w:rsidR="0003301D">
        <w:rPr>
          <w:rFonts w:eastAsia="Times New Roman" w:cs="Times New Roman"/>
          <w:noProof w:val="0"/>
          <w:kern w:val="0"/>
          <w:szCs w:val="24"/>
          <w:lang w:eastAsia="sr-Latn-RS"/>
          <w14:ligatures w14:val="none"/>
        </w:rPr>
        <w:t xml:space="preserve"> </w:t>
      </w:r>
      <w:r w:rsidRPr="00D75BFE">
        <w:rPr>
          <w:rFonts w:eastAsia="Times New Roman" w:cs="Times New Roman"/>
          <w:noProof w:val="0"/>
          <w:kern w:val="0"/>
          <w:szCs w:val="24"/>
          <w:lang w:eastAsia="sr-Latn-RS"/>
          <w14:ligatures w14:val="none"/>
        </w:rPr>
        <w:t>VFR на IFR</w:t>
      </w:r>
      <w:r w:rsidR="0003301D">
        <w:rPr>
          <w:rFonts w:eastAsia="Times New Roman" w:cs="Times New Roman"/>
          <w:noProof w:val="0"/>
          <w:kern w:val="0"/>
          <w:szCs w:val="24"/>
          <w:lang w:eastAsia="sr-Latn-RS"/>
          <w14:ligatures w14:val="none"/>
        </w:rPr>
        <w:t>. В</w:t>
      </w:r>
      <w:r w:rsidRPr="00D75BFE">
        <w:rPr>
          <w:rFonts w:eastAsia="Times New Roman" w:cs="Times New Roman"/>
          <w:noProof w:val="0"/>
          <w:kern w:val="0"/>
          <w:szCs w:val="24"/>
          <w:lang w:eastAsia="sr-Latn-RS"/>
          <w14:ligatures w14:val="none"/>
        </w:rPr>
        <w:t xml:space="preserve">ођење ваздухоплова по </w:t>
      </w:r>
      <w:r w:rsidR="0003301D">
        <w:rPr>
          <w:rFonts w:eastAsia="Times New Roman" w:cs="Times New Roman"/>
          <w:noProof w:val="0"/>
          <w:kern w:val="0"/>
          <w:szCs w:val="24"/>
          <w:lang w:eastAsia="sr-Latn-RS"/>
          <w14:ligatures w14:val="none"/>
        </w:rPr>
        <w:t>правилима инструменталног летења</w:t>
      </w:r>
      <w:r w:rsidRPr="00D75BFE">
        <w:rPr>
          <w:rFonts w:eastAsia="Times New Roman" w:cs="Times New Roman"/>
          <w:noProof w:val="0"/>
          <w:kern w:val="0"/>
          <w:szCs w:val="24"/>
          <w:lang w:eastAsia="sr-Latn-RS"/>
          <w14:ligatures w14:val="none"/>
        </w:rPr>
        <w:t xml:space="preserve"> </w:t>
      </w:r>
      <w:r w:rsidR="00CE02D6">
        <w:rPr>
          <w:rFonts w:eastAsia="Times New Roman" w:cs="Times New Roman"/>
          <w:noProof w:val="0"/>
          <w:kern w:val="0"/>
          <w:szCs w:val="24"/>
          <w:lang w:eastAsia="sr-Latn-RS"/>
          <w14:ligatures w14:val="none"/>
        </w:rPr>
        <w:t>изискује</w:t>
      </w:r>
      <w:r w:rsidRPr="00D75BFE">
        <w:rPr>
          <w:rFonts w:eastAsia="Times New Roman" w:cs="Times New Roman"/>
          <w:noProof w:val="0"/>
          <w:kern w:val="0"/>
          <w:szCs w:val="24"/>
          <w:lang w:eastAsia="sr-Latn-RS"/>
          <w14:ligatures w14:val="none"/>
        </w:rPr>
        <w:t xml:space="preserve"> примену већих раздвајања</w:t>
      </w:r>
      <w:r w:rsidR="00CE02D6">
        <w:rPr>
          <w:rFonts w:eastAsia="Times New Roman" w:cs="Times New Roman"/>
          <w:noProof w:val="0"/>
          <w:kern w:val="0"/>
          <w:szCs w:val="24"/>
          <w:lang w:eastAsia="sr-Latn-RS"/>
          <w14:ligatures w14:val="none"/>
        </w:rPr>
        <w:t xml:space="preserve"> ме</w:t>
      </w:r>
      <w:r w:rsidR="0003301D">
        <w:rPr>
          <w:rFonts w:eastAsia="Times New Roman" w:cs="Times New Roman"/>
          <w:noProof w:val="0"/>
          <w:kern w:val="0"/>
          <w:szCs w:val="24"/>
          <w:lang w:eastAsia="sr-Latn-RS"/>
          <w14:ligatures w14:val="none"/>
        </w:rPr>
        <w:t>ђ</w:t>
      </w:r>
      <w:r w:rsidR="00CE02D6">
        <w:rPr>
          <w:rFonts w:eastAsia="Times New Roman" w:cs="Times New Roman"/>
          <w:noProof w:val="0"/>
          <w:kern w:val="0"/>
          <w:szCs w:val="24"/>
          <w:lang w:eastAsia="sr-Latn-RS"/>
          <w14:ligatures w14:val="none"/>
        </w:rPr>
        <w:t>у ваздухопловима да би се одржао захтевани ниво безбедности летења</w:t>
      </w:r>
      <w:r w:rsidRPr="00D75BFE">
        <w:rPr>
          <w:rFonts w:eastAsia="Times New Roman" w:cs="Times New Roman"/>
          <w:noProof w:val="0"/>
          <w:kern w:val="0"/>
          <w:szCs w:val="24"/>
          <w:lang w:eastAsia="sr-Latn-RS"/>
          <w14:ligatures w14:val="none"/>
        </w:rPr>
        <w:t>.</w:t>
      </w:r>
    </w:p>
  </w:footnote>
  <w:footnote w:id="2">
    <w:p w14:paraId="6DF77F0C" w14:textId="4A7C7098" w:rsidR="009860C4" w:rsidRDefault="009860C4">
      <w:pPr>
        <w:pStyle w:val="FootnoteText"/>
      </w:pPr>
      <w:r>
        <w:rPr>
          <w:rStyle w:val="FootnoteReference"/>
        </w:rPr>
        <w:footnoteRef/>
      </w:r>
      <w:r>
        <w:t xml:space="preserve"> </w:t>
      </w:r>
      <w:r w:rsidRPr="009860C4">
        <w:t>VMC (</w:t>
      </w:r>
      <w:r w:rsidRPr="009860C4">
        <w:rPr>
          <w:i/>
          <w:iCs/>
        </w:rPr>
        <w:t>Visual Meteorological Conditions</w:t>
      </w:r>
      <w:r w:rsidRPr="009860C4">
        <w:t>) и IMC (</w:t>
      </w:r>
      <w:r w:rsidRPr="009860C4">
        <w:rPr>
          <w:i/>
          <w:iCs/>
        </w:rPr>
        <w:t>Instrument Meteorological Conditions</w:t>
      </w:r>
      <w:r w:rsidRPr="009860C4">
        <w:t>) означавају метеоролошке услове, док VFR (</w:t>
      </w:r>
      <w:r w:rsidRPr="009860C4">
        <w:rPr>
          <w:i/>
          <w:iCs/>
        </w:rPr>
        <w:t>Visual Flight Rules</w:t>
      </w:r>
      <w:r w:rsidRPr="009860C4">
        <w:t>) и IFR (</w:t>
      </w:r>
      <w:r w:rsidRPr="009860C4">
        <w:rPr>
          <w:i/>
          <w:iCs/>
        </w:rPr>
        <w:t>Instrument Flight Rules</w:t>
      </w:r>
      <w:r w:rsidRPr="009860C4">
        <w:t>) означавају правила летења. У моделу наступање IMC представља догађај који условљава прелазак са летења по VFR на летење по IFR. Због сажетости, у појединим деловима рада користи се израз „прелазак на IFR“</w:t>
      </w:r>
      <w:r w:rsidR="0003301D">
        <w:t xml:space="preserve"> зато што у овом моделу примена правила инструменталног летења почиње истог тренутка када настану инструментални метеоролошки услови.</w:t>
      </w:r>
    </w:p>
  </w:footnote>
  <w:footnote w:id="3">
    <w:p w14:paraId="436C354C" w14:textId="77777777" w:rsidR="003B3AD4" w:rsidRDefault="003B3AD4" w:rsidP="003B3AD4">
      <w:pPr>
        <w:pStyle w:val="FootnoteText"/>
      </w:pPr>
      <w:r>
        <w:rPr>
          <w:rStyle w:val="FootnoteReference"/>
        </w:rPr>
        <w:footnoteRef/>
      </w:r>
      <w:r>
        <w:t xml:space="preserve"> </w:t>
      </w:r>
      <w:r w:rsidRPr="0092375B">
        <w:t xml:space="preserve">Овде се мисли на холдинг који је интегрални део објављене процедуре неуспелог прилаза (енгл. </w:t>
      </w:r>
      <w:r w:rsidRPr="0092375B">
        <w:rPr>
          <w:i/>
          <w:iCs/>
        </w:rPr>
        <w:t>missed approach holding</w:t>
      </w:r>
      <w:r w:rsidRPr="0092375B">
        <w:t xml:space="preserve">), у којем ваздухоплов чека даља упутства након прекинутог слетања. Овај холдинг треба разликовати од улазних холдинга (енгл. </w:t>
      </w:r>
      <w:r w:rsidRPr="0092375B">
        <w:rPr>
          <w:i/>
          <w:iCs/>
        </w:rPr>
        <w:t>arrival holding</w:t>
      </w:r>
      <w:r w:rsidRPr="0092375B">
        <w:t>) на почетку</w:t>
      </w:r>
      <w:r>
        <w:t xml:space="preserve"> инструменталних</w:t>
      </w:r>
      <w:r w:rsidRPr="0092375B">
        <w:t xml:space="preserve"> прилаз</w:t>
      </w:r>
      <w:r>
        <w:t>а</w:t>
      </w:r>
      <w:r w:rsidRPr="0092375B">
        <w:t>, у којима се ваздухоплови задржавају ради почетног секвенцирања пре самог уласка у процедуру прилаза.</w:t>
      </w:r>
    </w:p>
  </w:footnote>
  <w:footnote w:id="4">
    <w:p w14:paraId="29103DB5" w14:textId="77777777" w:rsidR="002A2E73" w:rsidRDefault="002A2E73" w:rsidP="002A2E73">
      <w:pPr>
        <w:pStyle w:val="FootnoteText"/>
      </w:pPr>
      <w:r>
        <w:rPr>
          <w:rStyle w:val="FootnoteReference"/>
        </w:rPr>
        <w:footnoteRef/>
      </w:r>
      <w:r>
        <w:t xml:space="preserve"> </w:t>
      </w:r>
      <w:r w:rsidRPr="0046584C">
        <w:t>За летове чије је номинално време полетања једнако почетку симулације није могуће реализовати негативно одступање. Због тога је њихово време полетања моделирано ограниченом експоненцијалном расподелом, којом се представља искључиво ненегативно кашњење.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40E1"/>
    <w:multiLevelType w:val="multilevel"/>
    <w:tmpl w:val="5500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77224"/>
    <w:multiLevelType w:val="multilevel"/>
    <w:tmpl w:val="5030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22F9B"/>
    <w:multiLevelType w:val="multilevel"/>
    <w:tmpl w:val="223E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C1A6D"/>
    <w:multiLevelType w:val="multilevel"/>
    <w:tmpl w:val="EC4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214BE"/>
    <w:multiLevelType w:val="multilevel"/>
    <w:tmpl w:val="F8B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71547"/>
    <w:multiLevelType w:val="multilevel"/>
    <w:tmpl w:val="FA3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E62D7"/>
    <w:multiLevelType w:val="multilevel"/>
    <w:tmpl w:val="45E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51ADB"/>
    <w:multiLevelType w:val="multilevel"/>
    <w:tmpl w:val="E81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82315"/>
    <w:multiLevelType w:val="multilevel"/>
    <w:tmpl w:val="41C6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FD20E0"/>
    <w:multiLevelType w:val="multilevel"/>
    <w:tmpl w:val="EB2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B6490"/>
    <w:multiLevelType w:val="multilevel"/>
    <w:tmpl w:val="584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E55B1"/>
    <w:multiLevelType w:val="multilevel"/>
    <w:tmpl w:val="64A2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B341D"/>
    <w:multiLevelType w:val="multilevel"/>
    <w:tmpl w:val="E56AD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1C5522"/>
    <w:multiLevelType w:val="multilevel"/>
    <w:tmpl w:val="8E96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779CB"/>
    <w:multiLevelType w:val="multilevel"/>
    <w:tmpl w:val="735E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61E47"/>
    <w:multiLevelType w:val="multilevel"/>
    <w:tmpl w:val="8466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00465"/>
    <w:multiLevelType w:val="multilevel"/>
    <w:tmpl w:val="98B6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F114BC"/>
    <w:multiLevelType w:val="multilevel"/>
    <w:tmpl w:val="2D6A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5779C"/>
    <w:multiLevelType w:val="multilevel"/>
    <w:tmpl w:val="BEF66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FC6D94"/>
    <w:multiLevelType w:val="multilevel"/>
    <w:tmpl w:val="5132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1A1F18"/>
    <w:multiLevelType w:val="multilevel"/>
    <w:tmpl w:val="18D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F3AC1"/>
    <w:multiLevelType w:val="multilevel"/>
    <w:tmpl w:val="A014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26DB0"/>
    <w:multiLevelType w:val="multilevel"/>
    <w:tmpl w:val="763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004A5"/>
    <w:multiLevelType w:val="multilevel"/>
    <w:tmpl w:val="9E42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34CE6"/>
    <w:multiLevelType w:val="multilevel"/>
    <w:tmpl w:val="CB9E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3C01BB"/>
    <w:multiLevelType w:val="multilevel"/>
    <w:tmpl w:val="00A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B76A4"/>
    <w:multiLevelType w:val="multilevel"/>
    <w:tmpl w:val="A5D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5075D"/>
    <w:multiLevelType w:val="multilevel"/>
    <w:tmpl w:val="513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F1823"/>
    <w:multiLevelType w:val="multilevel"/>
    <w:tmpl w:val="416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D238F"/>
    <w:multiLevelType w:val="multilevel"/>
    <w:tmpl w:val="E0B6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559706">
    <w:abstractNumId w:val="29"/>
  </w:num>
  <w:num w:numId="2" w16cid:durableId="1769152280">
    <w:abstractNumId w:val="3"/>
  </w:num>
  <w:num w:numId="3" w16cid:durableId="956984770">
    <w:abstractNumId w:val="8"/>
  </w:num>
  <w:num w:numId="4" w16cid:durableId="1881479147">
    <w:abstractNumId w:val="20"/>
  </w:num>
  <w:num w:numId="5" w16cid:durableId="499662765">
    <w:abstractNumId w:val="15"/>
  </w:num>
  <w:num w:numId="6" w16cid:durableId="1347638839">
    <w:abstractNumId w:val="2"/>
  </w:num>
  <w:num w:numId="7" w16cid:durableId="535848997">
    <w:abstractNumId w:val="18"/>
  </w:num>
  <w:num w:numId="8" w16cid:durableId="1818640920">
    <w:abstractNumId w:val="5"/>
  </w:num>
  <w:num w:numId="9" w16cid:durableId="1384863445">
    <w:abstractNumId w:val="17"/>
  </w:num>
  <w:num w:numId="10" w16cid:durableId="269826504">
    <w:abstractNumId w:val="11"/>
  </w:num>
  <w:num w:numId="11" w16cid:durableId="1099330885">
    <w:abstractNumId w:val="23"/>
  </w:num>
  <w:num w:numId="12" w16cid:durableId="684751198">
    <w:abstractNumId w:val="7"/>
  </w:num>
  <w:num w:numId="13" w16cid:durableId="1993290134">
    <w:abstractNumId w:val="16"/>
  </w:num>
  <w:num w:numId="14" w16cid:durableId="558632616">
    <w:abstractNumId w:val="1"/>
  </w:num>
  <w:num w:numId="15" w16cid:durableId="1625892759">
    <w:abstractNumId w:val="21"/>
  </w:num>
  <w:num w:numId="16" w16cid:durableId="2036615300">
    <w:abstractNumId w:val="0"/>
  </w:num>
  <w:num w:numId="17" w16cid:durableId="1088162395">
    <w:abstractNumId w:val="26"/>
  </w:num>
  <w:num w:numId="18" w16cid:durableId="1875919814">
    <w:abstractNumId w:val="25"/>
  </w:num>
  <w:num w:numId="19" w16cid:durableId="630021090">
    <w:abstractNumId w:val="13"/>
  </w:num>
  <w:num w:numId="20" w16cid:durableId="890653854">
    <w:abstractNumId w:val="10"/>
  </w:num>
  <w:num w:numId="21" w16cid:durableId="710038608">
    <w:abstractNumId w:val="9"/>
  </w:num>
  <w:num w:numId="22" w16cid:durableId="1183547108">
    <w:abstractNumId w:val="22"/>
  </w:num>
  <w:num w:numId="23" w16cid:durableId="150215793">
    <w:abstractNumId w:val="14"/>
  </w:num>
  <w:num w:numId="24" w16cid:durableId="1914585178">
    <w:abstractNumId w:val="19"/>
  </w:num>
  <w:num w:numId="25" w16cid:durableId="812212767">
    <w:abstractNumId w:val="28"/>
  </w:num>
  <w:num w:numId="26" w16cid:durableId="1583642920">
    <w:abstractNumId w:val="4"/>
  </w:num>
  <w:num w:numId="27" w16cid:durableId="102922620">
    <w:abstractNumId w:val="12"/>
  </w:num>
  <w:num w:numId="28" w16cid:durableId="1888686391">
    <w:abstractNumId w:val="24"/>
  </w:num>
  <w:num w:numId="29" w16cid:durableId="612325114">
    <w:abstractNumId w:val="27"/>
  </w:num>
  <w:num w:numId="30" w16cid:durableId="553078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790"/>
    <w:rsid w:val="00006A90"/>
    <w:rsid w:val="00006DCA"/>
    <w:rsid w:val="00015A8C"/>
    <w:rsid w:val="0002108C"/>
    <w:rsid w:val="0003301D"/>
    <w:rsid w:val="000345A7"/>
    <w:rsid w:val="0004354D"/>
    <w:rsid w:val="00062118"/>
    <w:rsid w:val="000837D4"/>
    <w:rsid w:val="000A79DB"/>
    <w:rsid w:val="000C3B99"/>
    <w:rsid w:val="000E33C3"/>
    <w:rsid w:val="00100EEE"/>
    <w:rsid w:val="00104A37"/>
    <w:rsid w:val="00116E6A"/>
    <w:rsid w:val="00134CE6"/>
    <w:rsid w:val="00183F54"/>
    <w:rsid w:val="00192613"/>
    <w:rsid w:val="001B233E"/>
    <w:rsid w:val="001B3C76"/>
    <w:rsid w:val="001C0793"/>
    <w:rsid w:val="001C250B"/>
    <w:rsid w:val="001D6597"/>
    <w:rsid w:val="001F3831"/>
    <w:rsid w:val="00251121"/>
    <w:rsid w:val="0025325C"/>
    <w:rsid w:val="00256E1D"/>
    <w:rsid w:val="00263BE4"/>
    <w:rsid w:val="002705D5"/>
    <w:rsid w:val="00270F97"/>
    <w:rsid w:val="00271F8D"/>
    <w:rsid w:val="0029063D"/>
    <w:rsid w:val="00297350"/>
    <w:rsid w:val="002A2148"/>
    <w:rsid w:val="002A2189"/>
    <w:rsid w:val="002A2E73"/>
    <w:rsid w:val="002E11FD"/>
    <w:rsid w:val="002F7E99"/>
    <w:rsid w:val="00303622"/>
    <w:rsid w:val="00313D79"/>
    <w:rsid w:val="00316D79"/>
    <w:rsid w:val="00340A38"/>
    <w:rsid w:val="00350049"/>
    <w:rsid w:val="00351F09"/>
    <w:rsid w:val="00357A6D"/>
    <w:rsid w:val="003622A0"/>
    <w:rsid w:val="0037689D"/>
    <w:rsid w:val="003A05BE"/>
    <w:rsid w:val="003A5C09"/>
    <w:rsid w:val="003B3AD4"/>
    <w:rsid w:val="003B3C39"/>
    <w:rsid w:val="003C2E03"/>
    <w:rsid w:val="003C39E3"/>
    <w:rsid w:val="003C68E8"/>
    <w:rsid w:val="00400572"/>
    <w:rsid w:val="0040668E"/>
    <w:rsid w:val="004233E9"/>
    <w:rsid w:val="00425C9C"/>
    <w:rsid w:val="00436152"/>
    <w:rsid w:val="00446F75"/>
    <w:rsid w:val="00453BFA"/>
    <w:rsid w:val="00453E1B"/>
    <w:rsid w:val="004558E7"/>
    <w:rsid w:val="0046584C"/>
    <w:rsid w:val="00474A5A"/>
    <w:rsid w:val="00477074"/>
    <w:rsid w:val="00482A46"/>
    <w:rsid w:val="00492FD4"/>
    <w:rsid w:val="0049317D"/>
    <w:rsid w:val="004B56B9"/>
    <w:rsid w:val="004B7F08"/>
    <w:rsid w:val="004D747B"/>
    <w:rsid w:val="004E3CAB"/>
    <w:rsid w:val="004E47A8"/>
    <w:rsid w:val="004F026A"/>
    <w:rsid w:val="00502EEB"/>
    <w:rsid w:val="00527B55"/>
    <w:rsid w:val="00554ACE"/>
    <w:rsid w:val="00560EEB"/>
    <w:rsid w:val="00565A11"/>
    <w:rsid w:val="005B733F"/>
    <w:rsid w:val="005C528E"/>
    <w:rsid w:val="00616991"/>
    <w:rsid w:val="00635D78"/>
    <w:rsid w:val="00641AA1"/>
    <w:rsid w:val="00643A61"/>
    <w:rsid w:val="00654441"/>
    <w:rsid w:val="00673417"/>
    <w:rsid w:val="00692451"/>
    <w:rsid w:val="006B5FB6"/>
    <w:rsid w:val="006C3A1F"/>
    <w:rsid w:val="006D038D"/>
    <w:rsid w:val="006E382D"/>
    <w:rsid w:val="007157F6"/>
    <w:rsid w:val="00715D9F"/>
    <w:rsid w:val="00720DB7"/>
    <w:rsid w:val="007249E8"/>
    <w:rsid w:val="00737220"/>
    <w:rsid w:val="00754C46"/>
    <w:rsid w:val="007A4189"/>
    <w:rsid w:val="007F2444"/>
    <w:rsid w:val="0080085F"/>
    <w:rsid w:val="00812B36"/>
    <w:rsid w:val="00863CA9"/>
    <w:rsid w:val="00872F50"/>
    <w:rsid w:val="008752DB"/>
    <w:rsid w:val="00896B20"/>
    <w:rsid w:val="009026CB"/>
    <w:rsid w:val="0091236A"/>
    <w:rsid w:val="009215D1"/>
    <w:rsid w:val="0092375B"/>
    <w:rsid w:val="00932228"/>
    <w:rsid w:val="0093796A"/>
    <w:rsid w:val="009501E1"/>
    <w:rsid w:val="0098122A"/>
    <w:rsid w:val="00981BD6"/>
    <w:rsid w:val="00982675"/>
    <w:rsid w:val="00982EC5"/>
    <w:rsid w:val="00984C4C"/>
    <w:rsid w:val="009850E6"/>
    <w:rsid w:val="009860C4"/>
    <w:rsid w:val="009A0C8E"/>
    <w:rsid w:val="009C4BC0"/>
    <w:rsid w:val="00A321B6"/>
    <w:rsid w:val="00A55097"/>
    <w:rsid w:val="00A641C5"/>
    <w:rsid w:val="00A740D6"/>
    <w:rsid w:val="00AA0CB0"/>
    <w:rsid w:val="00AA3AF5"/>
    <w:rsid w:val="00B053C6"/>
    <w:rsid w:val="00B06077"/>
    <w:rsid w:val="00B121F2"/>
    <w:rsid w:val="00B21E11"/>
    <w:rsid w:val="00B22E08"/>
    <w:rsid w:val="00B40DA2"/>
    <w:rsid w:val="00B417A3"/>
    <w:rsid w:val="00B6478A"/>
    <w:rsid w:val="00B653F9"/>
    <w:rsid w:val="00B9684D"/>
    <w:rsid w:val="00B97472"/>
    <w:rsid w:val="00BB05C3"/>
    <w:rsid w:val="00BC4D2B"/>
    <w:rsid w:val="00BE7D62"/>
    <w:rsid w:val="00BF343F"/>
    <w:rsid w:val="00BF4BFE"/>
    <w:rsid w:val="00BF5661"/>
    <w:rsid w:val="00C0090B"/>
    <w:rsid w:val="00C06A99"/>
    <w:rsid w:val="00C20AFE"/>
    <w:rsid w:val="00C25B50"/>
    <w:rsid w:val="00C368E2"/>
    <w:rsid w:val="00C57454"/>
    <w:rsid w:val="00C66039"/>
    <w:rsid w:val="00C75510"/>
    <w:rsid w:val="00CD0F7B"/>
    <w:rsid w:val="00CD64FB"/>
    <w:rsid w:val="00CE02D6"/>
    <w:rsid w:val="00CE10F0"/>
    <w:rsid w:val="00CF0F90"/>
    <w:rsid w:val="00D07041"/>
    <w:rsid w:val="00D1190D"/>
    <w:rsid w:val="00D125C7"/>
    <w:rsid w:val="00D25A8F"/>
    <w:rsid w:val="00D3043C"/>
    <w:rsid w:val="00D3055A"/>
    <w:rsid w:val="00D44A88"/>
    <w:rsid w:val="00D54793"/>
    <w:rsid w:val="00D75BFE"/>
    <w:rsid w:val="00D90649"/>
    <w:rsid w:val="00DB16A6"/>
    <w:rsid w:val="00DC3D4E"/>
    <w:rsid w:val="00DF3790"/>
    <w:rsid w:val="00E177CD"/>
    <w:rsid w:val="00E21C5C"/>
    <w:rsid w:val="00E27706"/>
    <w:rsid w:val="00E27A5A"/>
    <w:rsid w:val="00E44A16"/>
    <w:rsid w:val="00E55DEF"/>
    <w:rsid w:val="00E76120"/>
    <w:rsid w:val="00E83452"/>
    <w:rsid w:val="00E83B77"/>
    <w:rsid w:val="00EA7039"/>
    <w:rsid w:val="00EB6785"/>
    <w:rsid w:val="00ED11E3"/>
    <w:rsid w:val="00ED4C6C"/>
    <w:rsid w:val="00EE1A3B"/>
    <w:rsid w:val="00F0005F"/>
    <w:rsid w:val="00F33458"/>
    <w:rsid w:val="00F56ADF"/>
    <w:rsid w:val="00F56CDC"/>
    <w:rsid w:val="00F83A7C"/>
    <w:rsid w:val="00F83C00"/>
    <w:rsid w:val="00F94A9D"/>
    <w:rsid w:val="00F97F14"/>
    <w:rsid w:val="00FA3CA7"/>
    <w:rsid w:val="00FB02EE"/>
    <w:rsid w:val="00FD052D"/>
    <w:rsid w:val="00FD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4A3F7"/>
  <w15:chartTrackingRefBased/>
  <w15:docId w15:val="{BE92EF15-FC69-4528-9BE0-960BAB13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ADF"/>
    <w:rPr>
      <w:rFonts w:ascii="Times New Roman" w:hAnsi="Times New Roman"/>
      <w:noProof/>
      <w:sz w:val="24"/>
      <w:lang w:val="sr-Cyrl-RS"/>
    </w:rPr>
  </w:style>
  <w:style w:type="paragraph" w:styleId="Heading1">
    <w:name w:val="heading 1"/>
    <w:basedOn w:val="Normal"/>
    <w:next w:val="Normal"/>
    <w:link w:val="Heading1Char"/>
    <w:uiPriority w:val="9"/>
    <w:qFormat/>
    <w:rsid w:val="00400572"/>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A55097"/>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49317D"/>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F3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572"/>
    <w:rPr>
      <w:rFonts w:ascii="Times New Roman" w:eastAsiaTheme="majorEastAsia" w:hAnsi="Times New Roman" w:cstheme="majorBidi"/>
      <w:b/>
      <w:noProof/>
      <w:sz w:val="28"/>
      <w:szCs w:val="40"/>
      <w:lang w:val="sr-Cyrl-RS"/>
    </w:rPr>
  </w:style>
  <w:style w:type="character" w:customStyle="1" w:styleId="Heading2Char">
    <w:name w:val="Heading 2 Char"/>
    <w:basedOn w:val="DefaultParagraphFont"/>
    <w:link w:val="Heading2"/>
    <w:uiPriority w:val="9"/>
    <w:rsid w:val="00A55097"/>
    <w:rPr>
      <w:rFonts w:ascii="Times New Roman" w:eastAsiaTheme="majorEastAsia" w:hAnsi="Times New Roman" w:cstheme="majorBidi"/>
      <w:b/>
      <w:noProof/>
      <w:sz w:val="26"/>
      <w:szCs w:val="32"/>
      <w:lang w:val="sr-Cyrl-RS"/>
    </w:rPr>
  </w:style>
  <w:style w:type="character" w:customStyle="1" w:styleId="Heading3Char">
    <w:name w:val="Heading 3 Char"/>
    <w:basedOn w:val="DefaultParagraphFont"/>
    <w:link w:val="Heading3"/>
    <w:uiPriority w:val="9"/>
    <w:semiHidden/>
    <w:rsid w:val="0049317D"/>
    <w:rPr>
      <w:rFonts w:ascii="Times New Roman" w:eastAsiaTheme="majorEastAsia" w:hAnsi="Times New Roman" w:cstheme="majorBidi"/>
      <w:b/>
      <w:noProof/>
      <w:sz w:val="24"/>
      <w:szCs w:val="28"/>
      <w:lang w:val="sr-Cyrl-RS"/>
    </w:rPr>
  </w:style>
  <w:style w:type="character" w:customStyle="1" w:styleId="Heading4Char">
    <w:name w:val="Heading 4 Char"/>
    <w:basedOn w:val="DefaultParagraphFont"/>
    <w:link w:val="Heading4"/>
    <w:uiPriority w:val="9"/>
    <w:semiHidden/>
    <w:rsid w:val="00DF3790"/>
    <w:rPr>
      <w:rFonts w:eastAsiaTheme="majorEastAsia" w:cstheme="majorBidi"/>
      <w:i/>
      <w:iCs/>
      <w:noProof/>
      <w:color w:val="2F5496" w:themeColor="accent1" w:themeShade="BF"/>
      <w:lang w:val="sr-Cyrl-RS"/>
    </w:rPr>
  </w:style>
  <w:style w:type="character" w:customStyle="1" w:styleId="Heading5Char">
    <w:name w:val="Heading 5 Char"/>
    <w:basedOn w:val="DefaultParagraphFont"/>
    <w:link w:val="Heading5"/>
    <w:uiPriority w:val="9"/>
    <w:semiHidden/>
    <w:rsid w:val="00DF3790"/>
    <w:rPr>
      <w:rFonts w:eastAsiaTheme="majorEastAsia" w:cstheme="majorBidi"/>
      <w:noProof/>
      <w:color w:val="2F5496" w:themeColor="accent1" w:themeShade="BF"/>
      <w:lang w:val="sr-Cyrl-RS"/>
    </w:rPr>
  </w:style>
  <w:style w:type="character" w:customStyle="1" w:styleId="Heading6Char">
    <w:name w:val="Heading 6 Char"/>
    <w:basedOn w:val="DefaultParagraphFont"/>
    <w:link w:val="Heading6"/>
    <w:uiPriority w:val="9"/>
    <w:semiHidden/>
    <w:rsid w:val="00DF3790"/>
    <w:rPr>
      <w:rFonts w:eastAsiaTheme="majorEastAsia" w:cstheme="majorBidi"/>
      <w:i/>
      <w:iCs/>
      <w:noProof/>
      <w:color w:val="595959" w:themeColor="text1" w:themeTint="A6"/>
      <w:lang w:val="sr-Cyrl-RS"/>
    </w:rPr>
  </w:style>
  <w:style w:type="character" w:customStyle="1" w:styleId="Heading7Char">
    <w:name w:val="Heading 7 Char"/>
    <w:basedOn w:val="DefaultParagraphFont"/>
    <w:link w:val="Heading7"/>
    <w:uiPriority w:val="9"/>
    <w:semiHidden/>
    <w:rsid w:val="00DF3790"/>
    <w:rPr>
      <w:rFonts w:eastAsiaTheme="majorEastAsia" w:cstheme="majorBidi"/>
      <w:noProof/>
      <w:color w:val="595959" w:themeColor="text1" w:themeTint="A6"/>
      <w:lang w:val="sr-Cyrl-RS"/>
    </w:rPr>
  </w:style>
  <w:style w:type="character" w:customStyle="1" w:styleId="Heading8Char">
    <w:name w:val="Heading 8 Char"/>
    <w:basedOn w:val="DefaultParagraphFont"/>
    <w:link w:val="Heading8"/>
    <w:uiPriority w:val="9"/>
    <w:semiHidden/>
    <w:rsid w:val="00DF3790"/>
    <w:rPr>
      <w:rFonts w:eastAsiaTheme="majorEastAsia" w:cstheme="majorBidi"/>
      <w:i/>
      <w:iCs/>
      <w:noProof/>
      <w:color w:val="272727" w:themeColor="text1" w:themeTint="D8"/>
      <w:lang w:val="sr-Cyrl-RS"/>
    </w:rPr>
  </w:style>
  <w:style w:type="character" w:customStyle="1" w:styleId="Heading9Char">
    <w:name w:val="Heading 9 Char"/>
    <w:basedOn w:val="DefaultParagraphFont"/>
    <w:link w:val="Heading9"/>
    <w:uiPriority w:val="9"/>
    <w:semiHidden/>
    <w:rsid w:val="00DF3790"/>
    <w:rPr>
      <w:rFonts w:eastAsiaTheme="majorEastAsia" w:cstheme="majorBidi"/>
      <w:noProof/>
      <w:color w:val="272727" w:themeColor="text1" w:themeTint="D8"/>
      <w:lang w:val="sr-Cyrl-RS"/>
    </w:rPr>
  </w:style>
  <w:style w:type="paragraph" w:styleId="Title">
    <w:name w:val="Title"/>
    <w:basedOn w:val="Normal"/>
    <w:next w:val="Normal"/>
    <w:link w:val="TitleChar"/>
    <w:uiPriority w:val="10"/>
    <w:qFormat/>
    <w:rsid w:val="00DF3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790"/>
    <w:rPr>
      <w:rFonts w:asciiTheme="majorHAnsi" w:eastAsiaTheme="majorEastAsia" w:hAnsiTheme="majorHAnsi" w:cstheme="majorBidi"/>
      <w:noProof/>
      <w:spacing w:val="-10"/>
      <w:kern w:val="28"/>
      <w:sz w:val="56"/>
      <w:szCs w:val="56"/>
      <w:lang w:val="sr-Cyrl-RS"/>
    </w:rPr>
  </w:style>
  <w:style w:type="paragraph" w:styleId="Subtitle">
    <w:name w:val="Subtitle"/>
    <w:basedOn w:val="Normal"/>
    <w:next w:val="Normal"/>
    <w:link w:val="SubtitleChar"/>
    <w:uiPriority w:val="11"/>
    <w:qFormat/>
    <w:rsid w:val="00DF3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790"/>
    <w:rPr>
      <w:rFonts w:eastAsiaTheme="majorEastAsia" w:cstheme="majorBidi"/>
      <w:noProof/>
      <w:color w:val="595959" w:themeColor="text1" w:themeTint="A6"/>
      <w:spacing w:val="15"/>
      <w:sz w:val="28"/>
      <w:szCs w:val="28"/>
      <w:lang w:val="sr-Cyrl-RS"/>
    </w:rPr>
  </w:style>
  <w:style w:type="paragraph" w:styleId="Quote">
    <w:name w:val="Quote"/>
    <w:basedOn w:val="Normal"/>
    <w:next w:val="Normal"/>
    <w:link w:val="QuoteChar"/>
    <w:uiPriority w:val="29"/>
    <w:qFormat/>
    <w:rsid w:val="00DF3790"/>
    <w:pPr>
      <w:spacing w:before="160"/>
      <w:jc w:val="center"/>
    </w:pPr>
    <w:rPr>
      <w:i/>
      <w:iCs/>
      <w:color w:val="404040" w:themeColor="text1" w:themeTint="BF"/>
    </w:rPr>
  </w:style>
  <w:style w:type="character" w:customStyle="1" w:styleId="QuoteChar">
    <w:name w:val="Quote Char"/>
    <w:basedOn w:val="DefaultParagraphFont"/>
    <w:link w:val="Quote"/>
    <w:uiPriority w:val="29"/>
    <w:rsid w:val="00DF3790"/>
    <w:rPr>
      <w:i/>
      <w:iCs/>
      <w:noProof/>
      <w:color w:val="404040" w:themeColor="text1" w:themeTint="BF"/>
      <w:lang w:val="sr-Cyrl-RS"/>
    </w:rPr>
  </w:style>
  <w:style w:type="paragraph" w:styleId="ListParagraph">
    <w:name w:val="List Paragraph"/>
    <w:basedOn w:val="Normal"/>
    <w:uiPriority w:val="34"/>
    <w:qFormat/>
    <w:rsid w:val="00DF3790"/>
    <w:pPr>
      <w:ind w:left="720"/>
      <w:contextualSpacing/>
    </w:pPr>
  </w:style>
  <w:style w:type="character" w:styleId="IntenseEmphasis">
    <w:name w:val="Intense Emphasis"/>
    <w:basedOn w:val="DefaultParagraphFont"/>
    <w:uiPriority w:val="21"/>
    <w:qFormat/>
    <w:rsid w:val="00DF3790"/>
    <w:rPr>
      <w:i/>
      <w:iCs/>
      <w:color w:val="2F5496" w:themeColor="accent1" w:themeShade="BF"/>
    </w:rPr>
  </w:style>
  <w:style w:type="paragraph" w:styleId="IntenseQuote">
    <w:name w:val="Intense Quote"/>
    <w:basedOn w:val="Normal"/>
    <w:next w:val="Normal"/>
    <w:link w:val="IntenseQuoteChar"/>
    <w:uiPriority w:val="30"/>
    <w:qFormat/>
    <w:rsid w:val="00DF3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790"/>
    <w:rPr>
      <w:i/>
      <w:iCs/>
      <w:noProof/>
      <w:color w:val="2F5496" w:themeColor="accent1" w:themeShade="BF"/>
      <w:lang w:val="sr-Cyrl-RS"/>
    </w:rPr>
  </w:style>
  <w:style w:type="character" w:styleId="IntenseReference">
    <w:name w:val="Intense Reference"/>
    <w:basedOn w:val="DefaultParagraphFont"/>
    <w:uiPriority w:val="32"/>
    <w:qFormat/>
    <w:rsid w:val="00DF3790"/>
    <w:rPr>
      <w:b/>
      <w:bCs/>
      <w:smallCaps/>
      <w:color w:val="2F5496" w:themeColor="accent1" w:themeShade="BF"/>
      <w:spacing w:val="5"/>
    </w:rPr>
  </w:style>
  <w:style w:type="character" w:styleId="Hyperlink">
    <w:name w:val="Hyperlink"/>
    <w:basedOn w:val="DefaultParagraphFont"/>
    <w:uiPriority w:val="99"/>
    <w:unhideWhenUsed/>
    <w:rsid w:val="00340A38"/>
    <w:rPr>
      <w:color w:val="0563C1" w:themeColor="hyperlink"/>
      <w:u w:val="single"/>
    </w:rPr>
  </w:style>
  <w:style w:type="character" w:styleId="UnresolvedMention">
    <w:name w:val="Unresolved Mention"/>
    <w:basedOn w:val="DefaultParagraphFont"/>
    <w:uiPriority w:val="99"/>
    <w:semiHidden/>
    <w:unhideWhenUsed/>
    <w:rsid w:val="00340A38"/>
    <w:rPr>
      <w:color w:val="605E5C"/>
      <w:shd w:val="clear" w:color="auto" w:fill="E1DFDD"/>
    </w:rPr>
  </w:style>
  <w:style w:type="character" w:styleId="PlaceholderText">
    <w:name w:val="Placeholder Text"/>
    <w:basedOn w:val="DefaultParagraphFont"/>
    <w:uiPriority w:val="99"/>
    <w:semiHidden/>
    <w:rsid w:val="00B06077"/>
    <w:rPr>
      <w:color w:val="666666"/>
    </w:rPr>
  </w:style>
  <w:style w:type="paragraph" w:styleId="Caption">
    <w:name w:val="caption"/>
    <w:basedOn w:val="Normal"/>
    <w:next w:val="Normal"/>
    <w:uiPriority w:val="35"/>
    <w:unhideWhenUsed/>
    <w:qFormat/>
    <w:rsid w:val="005B733F"/>
    <w:pPr>
      <w:spacing w:after="200" w:line="240" w:lineRule="auto"/>
    </w:pPr>
    <w:rPr>
      <w:i/>
      <w:iCs/>
      <w:color w:val="44546A" w:themeColor="text2"/>
      <w:sz w:val="18"/>
      <w:szCs w:val="18"/>
    </w:rPr>
  </w:style>
  <w:style w:type="table" w:styleId="PlainTable1">
    <w:name w:val="Plain Table 1"/>
    <w:basedOn w:val="TableNormal"/>
    <w:uiPriority w:val="41"/>
    <w:rsid w:val="00ED4C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63C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CA9"/>
    <w:rPr>
      <w:noProof/>
      <w:lang w:val="sr-Cyrl-RS"/>
    </w:rPr>
  </w:style>
  <w:style w:type="paragraph" w:styleId="Footer">
    <w:name w:val="footer"/>
    <w:basedOn w:val="Normal"/>
    <w:link w:val="FooterChar"/>
    <w:uiPriority w:val="99"/>
    <w:unhideWhenUsed/>
    <w:rsid w:val="00863C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CA9"/>
    <w:rPr>
      <w:noProof/>
      <w:lang w:val="sr-Cyrl-RS"/>
    </w:rPr>
  </w:style>
  <w:style w:type="table" w:styleId="TableGrid">
    <w:name w:val="Table Grid"/>
    <w:basedOn w:val="TableNormal"/>
    <w:uiPriority w:val="39"/>
    <w:rsid w:val="00E55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237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375B"/>
    <w:rPr>
      <w:rFonts w:ascii="Times New Roman" w:hAnsi="Times New Roman"/>
      <w:noProof/>
      <w:sz w:val="20"/>
      <w:szCs w:val="20"/>
      <w:lang w:val="sr-Cyrl-RS"/>
    </w:rPr>
  </w:style>
  <w:style w:type="character" w:styleId="FootnoteReference">
    <w:name w:val="footnote reference"/>
    <w:basedOn w:val="DefaultParagraphFont"/>
    <w:uiPriority w:val="99"/>
    <w:semiHidden/>
    <w:unhideWhenUsed/>
    <w:rsid w:val="0092375B"/>
    <w:rPr>
      <w:vertAlign w:val="superscript"/>
    </w:rPr>
  </w:style>
  <w:style w:type="paragraph" w:styleId="TOCHeading">
    <w:name w:val="TOC Heading"/>
    <w:basedOn w:val="Heading1"/>
    <w:next w:val="Normal"/>
    <w:uiPriority w:val="39"/>
    <w:unhideWhenUsed/>
    <w:qFormat/>
    <w:rsid w:val="002E11FD"/>
    <w:pPr>
      <w:spacing w:before="240" w:after="0"/>
      <w:outlineLvl w:val="9"/>
    </w:pPr>
    <w:rPr>
      <w:rFonts w:asciiTheme="majorHAnsi" w:hAnsiTheme="majorHAnsi"/>
      <w:b w:val="0"/>
      <w:noProof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E11FD"/>
    <w:pPr>
      <w:spacing w:after="100"/>
    </w:pPr>
  </w:style>
  <w:style w:type="paragraph" w:styleId="TOC2">
    <w:name w:val="toc 2"/>
    <w:basedOn w:val="Normal"/>
    <w:next w:val="Normal"/>
    <w:autoRedefine/>
    <w:uiPriority w:val="39"/>
    <w:unhideWhenUsed/>
    <w:rsid w:val="002E11FD"/>
    <w:pPr>
      <w:spacing w:after="100"/>
      <w:ind w:left="240"/>
    </w:pPr>
  </w:style>
  <w:style w:type="paragraph" w:styleId="TableofFigures">
    <w:name w:val="table of figures"/>
    <w:basedOn w:val="Normal"/>
    <w:next w:val="Normal"/>
    <w:uiPriority w:val="99"/>
    <w:unhideWhenUsed/>
    <w:rsid w:val="002E11FD"/>
    <w:pPr>
      <w:spacing w:after="0"/>
    </w:pPr>
  </w:style>
  <w:style w:type="character" w:styleId="FollowedHyperlink">
    <w:name w:val="FollowedHyperlink"/>
    <w:basedOn w:val="DefaultParagraphFont"/>
    <w:uiPriority w:val="99"/>
    <w:semiHidden/>
    <w:unhideWhenUsed/>
    <w:rsid w:val="00453E1B"/>
    <w:rPr>
      <w:color w:val="954F72" w:themeColor="followedHyperlink"/>
      <w:u w:val="single"/>
    </w:rPr>
  </w:style>
  <w:style w:type="paragraph" w:styleId="Bibliography">
    <w:name w:val="Bibliography"/>
    <w:basedOn w:val="Normal"/>
    <w:next w:val="Normal"/>
    <w:uiPriority w:val="37"/>
    <w:unhideWhenUsed/>
    <w:rsid w:val="00453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4798">
      <w:bodyDiv w:val="1"/>
      <w:marLeft w:val="0"/>
      <w:marRight w:val="0"/>
      <w:marTop w:val="0"/>
      <w:marBottom w:val="0"/>
      <w:divBdr>
        <w:top w:val="none" w:sz="0" w:space="0" w:color="auto"/>
        <w:left w:val="none" w:sz="0" w:space="0" w:color="auto"/>
        <w:bottom w:val="none" w:sz="0" w:space="0" w:color="auto"/>
        <w:right w:val="none" w:sz="0" w:space="0" w:color="auto"/>
      </w:divBdr>
    </w:div>
    <w:div w:id="25184236">
      <w:bodyDiv w:val="1"/>
      <w:marLeft w:val="0"/>
      <w:marRight w:val="0"/>
      <w:marTop w:val="0"/>
      <w:marBottom w:val="0"/>
      <w:divBdr>
        <w:top w:val="none" w:sz="0" w:space="0" w:color="auto"/>
        <w:left w:val="none" w:sz="0" w:space="0" w:color="auto"/>
        <w:bottom w:val="none" w:sz="0" w:space="0" w:color="auto"/>
        <w:right w:val="none" w:sz="0" w:space="0" w:color="auto"/>
      </w:divBdr>
    </w:div>
    <w:div w:id="40373675">
      <w:bodyDiv w:val="1"/>
      <w:marLeft w:val="0"/>
      <w:marRight w:val="0"/>
      <w:marTop w:val="0"/>
      <w:marBottom w:val="0"/>
      <w:divBdr>
        <w:top w:val="none" w:sz="0" w:space="0" w:color="auto"/>
        <w:left w:val="none" w:sz="0" w:space="0" w:color="auto"/>
        <w:bottom w:val="none" w:sz="0" w:space="0" w:color="auto"/>
        <w:right w:val="none" w:sz="0" w:space="0" w:color="auto"/>
      </w:divBdr>
    </w:div>
    <w:div w:id="98839935">
      <w:bodyDiv w:val="1"/>
      <w:marLeft w:val="0"/>
      <w:marRight w:val="0"/>
      <w:marTop w:val="0"/>
      <w:marBottom w:val="0"/>
      <w:divBdr>
        <w:top w:val="none" w:sz="0" w:space="0" w:color="auto"/>
        <w:left w:val="none" w:sz="0" w:space="0" w:color="auto"/>
        <w:bottom w:val="none" w:sz="0" w:space="0" w:color="auto"/>
        <w:right w:val="none" w:sz="0" w:space="0" w:color="auto"/>
      </w:divBdr>
    </w:div>
    <w:div w:id="127016927">
      <w:bodyDiv w:val="1"/>
      <w:marLeft w:val="0"/>
      <w:marRight w:val="0"/>
      <w:marTop w:val="0"/>
      <w:marBottom w:val="0"/>
      <w:divBdr>
        <w:top w:val="none" w:sz="0" w:space="0" w:color="auto"/>
        <w:left w:val="none" w:sz="0" w:space="0" w:color="auto"/>
        <w:bottom w:val="none" w:sz="0" w:space="0" w:color="auto"/>
        <w:right w:val="none" w:sz="0" w:space="0" w:color="auto"/>
      </w:divBdr>
    </w:div>
    <w:div w:id="157770357">
      <w:bodyDiv w:val="1"/>
      <w:marLeft w:val="0"/>
      <w:marRight w:val="0"/>
      <w:marTop w:val="0"/>
      <w:marBottom w:val="0"/>
      <w:divBdr>
        <w:top w:val="none" w:sz="0" w:space="0" w:color="auto"/>
        <w:left w:val="none" w:sz="0" w:space="0" w:color="auto"/>
        <w:bottom w:val="none" w:sz="0" w:space="0" w:color="auto"/>
        <w:right w:val="none" w:sz="0" w:space="0" w:color="auto"/>
      </w:divBdr>
    </w:div>
    <w:div w:id="380206358">
      <w:bodyDiv w:val="1"/>
      <w:marLeft w:val="0"/>
      <w:marRight w:val="0"/>
      <w:marTop w:val="0"/>
      <w:marBottom w:val="0"/>
      <w:divBdr>
        <w:top w:val="none" w:sz="0" w:space="0" w:color="auto"/>
        <w:left w:val="none" w:sz="0" w:space="0" w:color="auto"/>
        <w:bottom w:val="none" w:sz="0" w:space="0" w:color="auto"/>
        <w:right w:val="none" w:sz="0" w:space="0" w:color="auto"/>
      </w:divBdr>
    </w:div>
    <w:div w:id="393479211">
      <w:bodyDiv w:val="1"/>
      <w:marLeft w:val="0"/>
      <w:marRight w:val="0"/>
      <w:marTop w:val="0"/>
      <w:marBottom w:val="0"/>
      <w:divBdr>
        <w:top w:val="none" w:sz="0" w:space="0" w:color="auto"/>
        <w:left w:val="none" w:sz="0" w:space="0" w:color="auto"/>
        <w:bottom w:val="none" w:sz="0" w:space="0" w:color="auto"/>
        <w:right w:val="none" w:sz="0" w:space="0" w:color="auto"/>
      </w:divBdr>
    </w:div>
    <w:div w:id="455219957">
      <w:bodyDiv w:val="1"/>
      <w:marLeft w:val="0"/>
      <w:marRight w:val="0"/>
      <w:marTop w:val="0"/>
      <w:marBottom w:val="0"/>
      <w:divBdr>
        <w:top w:val="none" w:sz="0" w:space="0" w:color="auto"/>
        <w:left w:val="none" w:sz="0" w:space="0" w:color="auto"/>
        <w:bottom w:val="none" w:sz="0" w:space="0" w:color="auto"/>
        <w:right w:val="none" w:sz="0" w:space="0" w:color="auto"/>
      </w:divBdr>
    </w:div>
    <w:div w:id="516581398">
      <w:bodyDiv w:val="1"/>
      <w:marLeft w:val="0"/>
      <w:marRight w:val="0"/>
      <w:marTop w:val="0"/>
      <w:marBottom w:val="0"/>
      <w:divBdr>
        <w:top w:val="none" w:sz="0" w:space="0" w:color="auto"/>
        <w:left w:val="none" w:sz="0" w:space="0" w:color="auto"/>
        <w:bottom w:val="none" w:sz="0" w:space="0" w:color="auto"/>
        <w:right w:val="none" w:sz="0" w:space="0" w:color="auto"/>
      </w:divBdr>
    </w:div>
    <w:div w:id="530067218">
      <w:bodyDiv w:val="1"/>
      <w:marLeft w:val="0"/>
      <w:marRight w:val="0"/>
      <w:marTop w:val="0"/>
      <w:marBottom w:val="0"/>
      <w:divBdr>
        <w:top w:val="none" w:sz="0" w:space="0" w:color="auto"/>
        <w:left w:val="none" w:sz="0" w:space="0" w:color="auto"/>
        <w:bottom w:val="none" w:sz="0" w:space="0" w:color="auto"/>
        <w:right w:val="none" w:sz="0" w:space="0" w:color="auto"/>
      </w:divBdr>
    </w:div>
    <w:div w:id="581839432">
      <w:bodyDiv w:val="1"/>
      <w:marLeft w:val="0"/>
      <w:marRight w:val="0"/>
      <w:marTop w:val="0"/>
      <w:marBottom w:val="0"/>
      <w:divBdr>
        <w:top w:val="none" w:sz="0" w:space="0" w:color="auto"/>
        <w:left w:val="none" w:sz="0" w:space="0" w:color="auto"/>
        <w:bottom w:val="none" w:sz="0" w:space="0" w:color="auto"/>
        <w:right w:val="none" w:sz="0" w:space="0" w:color="auto"/>
      </w:divBdr>
    </w:div>
    <w:div w:id="596326246">
      <w:bodyDiv w:val="1"/>
      <w:marLeft w:val="0"/>
      <w:marRight w:val="0"/>
      <w:marTop w:val="0"/>
      <w:marBottom w:val="0"/>
      <w:divBdr>
        <w:top w:val="none" w:sz="0" w:space="0" w:color="auto"/>
        <w:left w:val="none" w:sz="0" w:space="0" w:color="auto"/>
        <w:bottom w:val="none" w:sz="0" w:space="0" w:color="auto"/>
        <w:right w:val="none" w:sz="0" w:space="0" w:color="auto"/>
      </w:divBdr>
    </w:div>
    <w:div w:id="610169980">
      <w:bodyDiv w:val="1"/>
      <w:marLeft w:val="0"/>
      <w:marRight w:val="0"/>
      <w:marTop w:val="0"/>
      <w:marBottom w:val="0"/>
      <w:divBdr>
        <w:top w:val="none" w:sz="0" w:space="0" w:color="auto"/>
        <w:left w:val="none" w:sz="0" w:space="0" w:color="auto"/>
        <w:bottom w:val="none" w:sz="0" w:space="0" w:color="auto"/>
        <w:right w:val="none" w:sz="0" w:space="0" w:color="auto"/>
      </w:divBdr>
    </w:div>
    <w:div w:id="698745966">
      <w:bodyDiv w:val="1"/>
      <w:marLeft w:val="0"/>
      <w:marRight w:val="0"/>
      <w:marTop w:val="0"/>
      <w:marBottom w:val="0"/>
      <w:divBdr>
        <w:top w:val="none" w:sz="0" w:space="0" w:color="auto"/>
        <w:left w:val="none" w:sz="0" w:space="0" w:color="auto"/>
        <w:bottom w:val="none" w:sz="0" w:space="0" w:color="auto"/>
        <w:right w:val="none" w:sz="0" w:space="0" w:color="auto"/>
      </w:divBdr>
    </w:div>
    <w:div w:id="836071683">
      <w:bodyDiv w:val="1"/>
      <w:marLeft w:val="0"/>
      <w:marRight w:val="0"/>
      <w:marTop w:val="0"/>
      <w:marBottom w:val="0"/>
      <w:divBdr>
        <w:top w:val="none" w:sz="0" w:space="0" w:color="auto"/>
        <w:left w:val="none" w:sz="0" w:space="0" w:color="auto"/>
        <w:bottom w:val="none" w:sz="0" w:space="0" w:color="auto"/>
        <w:right w:val="none" w:sz="0" w:space="0" w:color="auto"/>
      </w:divBdr>
    </w:div>
    <w:div w:id="885528247">
      <w:bodyDiv w:val="1"/>
      <w:marLeft w:val="0"/>
      <w:marRight w:val="0"/>
      <w:marTop w:val="0"/>
      <w:marBottom w:val="0"/>
      <w:divBdr>
        <w:top w:val="none" w:sz="0" w:space="0" w:color="auto"/>
        <w:left w:val="none" w:sz="0" w:space="0" w:color="auto"/>
        <w:bottom w:val="none" w:sz="0" w:space="0" w:color="auto"/>
        <w:right w:val="none" w:sz="0" w:space="0" w:color="auto"/>
      </w:divBdr>
    </w:div>
    <w:div w:id="920025378">
      <w:bodyDiv w:val="1"/>
      <w:marLeft w:val="0"/>
      <w:marRight w:val="0"/>
      <w:marTop w:val="0"/>
      <w:marBottom w:val="0"/>
      <w:divBdr>
        <w:top w:val="none" w:sz="0" w:space="0" w:color="auto"/>
        <w:left w:val="none" w:sz="0" w:space="0" w:color="auto"/>
        <w:bottom w:val="none" w:sz="0" w:space="0" w:color="auto"/>
        <w:right w:val="none" w:sz="0" w:space="0" w:color="auto"/>
      </w:divBdr>
    </w:div>
    <w:div w:id="921378473">
      <w:bodyDiv w:val="1"/>
      <w:marLeft w:val="0"/>
      <w:marRight w:val="0"/>
      <w:marTop w:val="0"/>
      <w:marBottom w:val="0"/>
      <w:divBdr>
        <w:top w:val="none" w:sz="0" w:space="0" w:color="auto"/>
        <w:left w:val="none" w:sz="0" w:space="0" w:color="auto"/>
        <w:bottom w:val="none" w:sz="0" w:space="0" w:color="auto"/>
        <w:right w:val="none" w:sz="0" w:space="0" w:color="auto"/>
      </w:divBdr>
    </w:div>
    <w:div w:id="933167155">
      <w:bodyDiv w:val="1"/>
      <w:marLeft w:val="0"/>
      <w:marRight w:val="0"/>
      <w:marTop w:val="0"/>
      <w:marBottom w:val="0"/>
      <w:divBdr>
        <w:top w:val="none" w:sz="0" w:space="0" w:color="auto"/>
        <w:left w:val="none" w:sz="0" w:space="0" w:color="auto"/>
        <w:bottom w:val="none" w:sz="0" w:space="0" w:color="auto"/>
        <w:right w:val="none" w:sz="0" w:space="0" w:color="auto"/>
      </w:divBdr>
    </w:div>
    <w:div w:id="933242688">
      <w:bodyDiv w:val="1"/>
      <w:marLeft w:val="0"/>
      <w:marRight w:val="0"/>
      <w:marTop w:val="0"/>
      <w:marBottom w:val="0"/>
      <w:divBdr>
        <w:top w:val="none" w:sz="0" w:space="0" w:color="auto"/>
        <w:left w:val="none" w:sz="0" w:space="0" w:color="auto"/>
        <w:bottom w:val="none" w:sz="0" w:space="0" w:color="auto"/>
        <w:right w:val="none" w:sz="0" w:space="0" w:color="auto"/>
      </w:divBdr>
    </w:div>
    <w:div w:id="941258684">
      <w:bodyDiv w:val="1"/>
      <w:marLeft w:val="0"/>
      <w:marRight w:val="0"/>
      <w:marTop w:val="0"/>
      <w:marBottom w:val="0"/>
      <w:divBdr>
        <w:top w:val="none" w:sz="0" w:space="0" w:color="auto"/>
        <w:left w:val="none" w:sz="0" w:space="0" w:color="auto"/>
        <w:bottom w:val="none" w:sz="0" w:space="0" w:color="auto"/>
        <w:right w:val="none" w:sz="0" w:space="0" w:color="auto"/>
      </w:divBdr>
    </w:div>
    <w:div w:id="960652532">
      <w:bodyDiv w:val="1"/>
      <w:marLeft w:val="0"/>
      <w:marRight w:val="0"/>
      <w:marTop w:val="0"/>
      <w:marBottom w:val="0"/>
      <w:divBdr>
        <w:top w:val="none" w:sz="0" w:space="0" w:color="auto"/>
        <w:left w:val="none" w:sz="0" w:space="0" w:color="auto"/>
        <w:bottom w:val="none" w:sz="0" w:space="0" w:color="auto"/>
        <w:right w:val="none" w:sz="0" w:space="0" w:color="auto"/>
      </w:divBdr>
    </w:div>
    <w:div w:id="1021781610">
      <w:bodyDiv w:val="1"/>
      <w:marLeft w:val="0"/>
      <w:marRight w:val="0"/>
      <w:marTop w:val="0"/>
      <w:marBottom w:val="0"/>
      <w:divBdr>
        <w:top w:val="none" w:sz="0" w:space="0" w:color="auto"/>
        <w:left w:val="none" w:sz="0" w:space="0" w:color="auto"/>
        <w:bottom w:val="none" w:sz="0" w:space="0" w:color="auto"/>
        <w:right w:val="none" w:sz="0" w:space="0" w:color="auto"/>
      </w:divBdr>
    </w:div>
    <w:div w:id="1145777135">
      <w:bodyDiv w:val="1"/>
      <w:marLeft w:val="0"/>
      <w:marRight w:val="0"/>
      <w:marTop w:val="0"/>
      <w:marBottom w:val="0"/>
      <w:divBdr>
        <w:top w:val="none" w:sz="0" w:space="0" w:color="auto"/>
        <w:left w:val="none" w:sz="0" w:space="0" w:color="auto"/>
        <w:bottom w:val="none" w:sz="0" w:space="0" w:color="auto"/>
        <w:right w:val="none" w:sz="0" w:space="0" w:color="auto"/>
      </w:divBdr>
    </w:div>
    <w:div w:id="1176654182">
      <w:bodyDiv w:val="1"/>
      <w:marLeft w:val="0"/>
      <w:marRight w:val="0"/>
      <w:marTop w:val="0"/>
      <w:marBottom w:val="0"/>
      <w:divBdr>
        <w:top w:val="none" w:sz="0" w:space="0" w:color="auto"/>
        <w:left w:val="none" w:sz="0" w:space="0" w:color="auto"/>
        <w:bottom w:val="none" w:sz="0" w:space="0" w:color="auto"/>
        <w:right w:val="none" w:sz="0" w:space="0" w:color="auto"/>
      </w:divBdr>
    </w:div>
    <w:div w:id="1190920609">
      <w:bodyDiv w:val="1"/>
      <w:marLeft w:val="0"/>
      <w:marRight w:val="0"/>
      <w:marTop w:val="0"/>
      <w:marBottom w:val="0"/>
      <w:divBdr>
        <w:top w:val="none" w:sz="0" w:space="0" w:color="auto"/>
        <w:left w:val="none" w:sz="0" w:space="0" w:color="auto"/>
        <w:bottom w:val="none" w:sz="0" w:space="0" w:color="auto"/>
        <w:right w:val="none" w:sz="0" w:space="0" w:color="auto"/>
      </w:divBdr>
    </w:div>
    <w:div w:id="1203862676">
      <w:bodyDiv w:val="1"/>
      <w:marLeft w:val="0"/>
      <w:marRight w:val="0"/>
      <w:marTop w:val="0"/>
      <w:marBottom w:val="0"/>
      <w:divBdr>
        <w:top w:val="none" w:sz="0" w:space="0" w:color="auto"/>
        <w:left w:val="none" w:sz="0" w:space="0" w:color="auto"/>
        <w:bottom w:val="none" w:sz="0" w:space="0" w:color="auto"/>
        <w:right w:val="none" w:sz="0" w:space="0" w:color="auto"/>
      </w:divBdr>
    </w:div>
    <w:div w:id="1255283625">
      <w:bodyDiv w:val="1"/>
      <w:marLeft w:val="0"/>
      <w:marRight w:val="0"/>
      <w:marTop w:val="0"/>
      <w:marBottom w:val="0"/>
      <w:divBdr>
        <w:top w:val="none" w:sz="0" w:space="0" w:color="auto"/>
        <w:left w:val="none" w:sz="0" w:space="0" w:color="auto"/>
        <w:bottom w:val="none" w:sz="0" w:space="0" w:color="auto"/>
        <w:right w:val="none" w:sz="0" w:space="0" w:color="auto"/>
      </w:divBdr>
    </w:div>
    <w:div w:id="1309165574">
      <w:bodyDiv w:val="1"/>
      <w:marLeft w:val="0"/>
      <w:marRight w:val="0"/>
      <w:marTop w:val="0"/>
      <w:marBottom w:val="0"/>
      <w:divBdr>
        <w:top w:val="none" w:sz="0" w:space="0" w:color="auto"/>
        <w:left w:val="none" w:sz="0" w:space="0" w:color="auto"/>
        <w:bottom w:val="none" w:sz="0" w:space="0" w:color="auto"/>
        <w:right w:val="none" w:sz="0" w:space="0" w:color="auto"/>
      </w:divBdr>
    </w:div>
    <w:div w:id="1354916076">
      <w:bodyDiv w:val="1"/>
      <w:marLeft w:val="0"/>
      <w:marRight w:val="0"/>
      <w:marTop w:val="0"/>
      <w:marBottom w:val="0"/>
      <w:divBdr>
        <w:top w:val="none" w:sz="0" w:space="0" w:color="auto"/>
        <w:left w:val="none" w:sz="0" w:space="0" w:color="auto"/>
        <w:bottom w:val="none" w:sz="0" w:space="0" w:color="auto"/>
        <w:right w:val="none" w:sz="0" w:space="0" w:color="auto"/>
      </w:divBdr>
    </w:div>
    <w:div w:id="1466656470">
      <w:bodyDiv w:val="1"/>
      <w:marLeft w:val="0"/>
      <w:marRight w:val="0"/>
      <w:marTop w:val="0"/>
      <w:marBottom w:val="0"/>
      <w:divBdr>
        <w:top w:val="none" w:sz="0" w:space="0" w:color="auto"/>
        <w:left w:val="none" w:sz="0" w:space="0" w:color="auto"/>
        <w:bottom w:val="none" w:sz="0" w:space="0" w:color="auto"/>
        <w:right w:val="none" w:sz="0" w:space="0" w:color="auto"/>
      </w:divBdr>
    </w:div>
    <w:div w:id="1601722319">
      <w:bodyDiv w:val="1"/>
      <w:marLeft w:val="0"/>
      <w:marRight w:val="0"/>
      <w:marTop w:val="0"/>
      <w:marBottom w:val="0"/>
      <w:divBdr>
        <w:top w:val="none" w:sz="0" w:space="0" w:color="auto"/>
        <w:left w:val="none" w:sz="0" w:space="0" w:color="auto"/>
        <w:bottom w:val="none" w:sz="0" w:space="0" w:color="auto"/>
        <w:right w:val="none" w:sz="0" w:space="0" w:color="auto"/>
      </w:divBdr>
    </w:div>
    <w:div w:id="1610897234">
      <w:bodyDiv w:val="1"/>
      <w:marLeft w:val="0"/>
      <w:marRight w:val="0"/>
      <w:marTop w:val="0"/>
      <w:marBottom w:val="0"/>
      <w:divBdr>
        <w:top w:val="none" w:sz="0" w:space="0" w:color="auto"/>
        <w:left w:val="none" w:sz="0" w:space="0" w:color="auto"/>
        <w:bottom w:val="none" w:sz="0" w:space="0" w:color="auto"/>
        <w:right w:val="none" w:sz="0" w:space="0" w:color="auto"/>
      </w:divBdr>
    </w:div>
    <w:div w:id="1648702745">
      <w:bodyDiv w:val="1"/>
      <w:marLeft w:val="0"/>
      <w:marRight w:val="0"/>
      <w:marTop w:val="0"/>
      <w:marBottom w:val="0"/>
      <w:divBdr>
        <w:top w:val="none" w:sz="0" w:space="0" w:color="auto"/>
        <w:left w:val="none" w:sz="0" w:space="0" w:color="auto"/>
        <w:bottom w:val="none" w:sz="0" w:space="0" w:color="auto"/>
        <w:right w:val="none" w:sz="0" w:space="0" w:color="auto"/>
      </w:divBdr>
    </w:div>
    <w:div w:id="1679892287">
      <w:bodyDiv w:val="1"/>
      <w:marLeft w:val="0"/>
      <w:marRight w:val="0"/>
      <w:marTop w:val="0"/>
      <w:marBottom w:val="0"/>
      <w:divBdr>
        <w:top w:val="none" w:sz="0" w:space="0" w:color="auto"/>
        <w:left w:val="none" w:sz="0" w:space="0" w:color="auto"/>
        <w:bottom w:val="none" w:sz="0" w:space="0" w:color="auto"/>
        <w:right w:val="none" w:sz="0" w:space="0" w:color="auto"/>
      </w:divBdr>
    </w:div>
    <w:div w:id="1684432514">
      <w:bodyDiv w:val="1"/>
      <w:marLeft w:val="0"/>
      <w:marRight w:val="0"/>
      <w:marTop w:val="0"/>
      <w:marBottom w:val="0"/>
      <w:divBdr>
        <w:top w:val="none" w:sz="0" w:space="0" w:color="auto"/>
        <w:left w:val="none" w:sz="0" w:space="0" w:color="auto"/>
        <w:bottom w:val="none" w:sz="0" w:space="0" w:color="auto"/>
        <w:right w:val="none" w:sz="0" w:space="0" w:color="auto"/>
      </w:divBdr>
    </w:div>
    <w:div w:id="1694723319">
      <w:bodyDiv w:val="1"/>
      <w:marLeft w:val="0"/>
      <w:marRight w:val="0"/>
      <w:marTop w:val="0"/>
      <w:marBottom w:val="0"/>
      <w:divBdr>
        <w:top w:val="none" w:sz="0" w:space="0" w:color="auto"/>
        <w:left w:val="none" w:sz="0" w:space="0" w:color="auto"/>
        <w:bottom w:val="none" w:sz="0" w:space="0" w:color="auto"/>
        <w:right w:val="none" w:sz="0" w:space="0" w:color="auto"/>
      </w:divBdr>
    </w:div>
    <w:div w:id="1787113396">
      <w:bodyDiv w:val="1"/>
      <w:marLeft w:val="0"/>
      <w:marRight w:val="0"/>
      <w:marTop w:val="0"/>
      <w:marBottom w:val="0"/>
      <w:divBdr>
        <w:top w:val="none" w:sz="0" w:space="0" w:color="auto"/>
        <w:left w:val="none" w:sz="0" w:space="0" w:color="auto"/>
        <w:bottom w:val="none" w:sz="0" w:space="0" w:color="auto"/>
        <w:right w:val="none" w:sz="0" w:space="0" w:color="auto"/>
      </w:divBdr>
    </w:div>
    <w:div w:id="1843229800">
      <w:bodyDiv w:val="1"/>
      <w:marLeft w:val="0"/>
      <w:marRight w:val="0"/>
      <w:marTop w:val="0"/>
      <w:marBottom w:val="0"/>
      <w:divBdr>
        <w:top w:val="none" w:sz="0" w:space="0" w:color="auto"/>
        <w:left w:val="none" w:sz="0" w:space="0" w:color="auto"/>
        <w:bottom w:val="none" w:sz="0" w:space="0" w:color="auto"/>
        <w:right w:val="none" w:sz="0" w:space="0" w:color="auto"/>
      </w:divBdr>
    </w:div>
    <w:div w:id="1851022235">
      <w:bodyDiv w:val="1"/>
      <w:marLeft w:val="0"/>
      <w:marRight w:val="0"/>
      <w:marTop w:val="0"/>
      <w:marBottom w:val="0"/>
      <w:divBdr>
        <w:top w:val="none" w:sz="0" w:space="0" w:color="auto"/>
        <w:left w:val="none" w:sz="0" w:space="0" w:color="auto"/>
        <w:bottom w:val="none" w:sz="0" w:space="0" w:color="auto"/>
        <w:right w:val="none" w:sz="0" w:space="0" w:color="auto"/>
      </w:divBdr>
    </w:div>
    <w:div w:id="1874145729">
      <w:bodyDiv w:val="1"/>
      <w:marLeft w:val="0"/>
      <w:marRight w:val="0"/>
      <w:marTop w:val="0"/>
      <w:marBottom w:val="0"/>
      <w:divBdr>
        <w:top w:val="none" w:sz="0" w:space="0" w:color="auto"/>
        <w:left w:val="none" w:sz="0" w:space="0" w:color="auto"/>
        <w:bottom w:val="none" w:sz="0" w:space="0" w:color="auto"/>
        <w:right w:val="none" w:sz="0" w:space="0" w:color="auto"/>
      </w:divBdr>
    </w:div>
    <w:div w:id="1949893883">
      <w:bodyDiv w:val="1"/>
      <w:marLeft w:val="0"/>
      <w:marRight w:val="0"/>
      <w:marTop w:val="0"/>
      <w:marBottom w:val="0"/>
      <w:divBdr>
        <w:top w:val="none" w:sz="0" w:space="0" w:color="auto"/>
        <w:left w:val="none" w:sz="0" w:space="0" w:color="auto"/>
        <w:bottom w:val="none" w:sz="0" w:space="0" w:color="auto"/>
        <w:right w:val="none" w:sz="0" w:space="0" w:color="auto"/>
      </w:divBdr>
    </w:div>
    <w:div w:id="2037657219">
      <w:bodyDiv w:val="1"/>
      <w:marLeft w:val="0"/>
      <w:marRight w:val="0"/>
      <w:marTop w:val="0"/>
      <w:marBottom w:val="0"/>
      <w:divBdr>
        <w:top w:val="none" w:sz="0" w:space="0" w:color="auto"/>
        <w:left w:val="none" w:sz="0" w:space="0" w:color="auto"/>
        <w:bottom w:val="none" w:sz="0" w:space="0" w:color="auto"/>
        <w:right w:val="none" w:sz="0" w:space="0" w:color="auto"/>
      </w:divBdr>
    </w:div>
    <w:div w:id="2092189821">
      <w:bodyDiv w:val="1"/>
      <w:marLeft w:val="0"/>
      <w:marRight w:val="0"/>
      <w:marTop w:val="0"/>
      <w:marBottom w:val="0"/>
      <w:divBdr>
        <w:top w:val="none" w:sz="0" w:space="0" w:color="auto"/>
        <w:left w:val="none" w:sz="0" w:space="0" w:color="auto"/>
        <w:bottom w:val="none" w:sz="0" w:space="0" w:color="auto"/>
        <w:right w:val="none" w:sz="0" w:space="0" w:color="auto"/>
      </w:divBdr>
    </w:div>
    <w:div w:id="212704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docs/sources/LYBT_common_fpl_timeline_updated.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sr-Cyrl-RS"/>
              <a:t>Просечно време холдинга</a:t>
            </a:r>
            <a:endParaRPr lang="sr-Latn-R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Осн. сцен.</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Sheet1!$A$2:$A$6</c:f>
              <c:numCache>
                <c:formatCode>General</c:formatCode>
                <c:ptCount val="5"/>
                <c:pt idx="0">
                  <c:v>30</c:v>
                </c:pt>
                <c:pt idx="1">
                  <c:v>45</c:v>
                </c:pt>
                <c:pt idx="2">
                  <c:v>60</c:v>
                </c:pt>
                <c:pt idx="3">
                  <c:v>75</c:v>
                </c:pt>
                <c:pt idx="4">
                  <c:v>90</c:v>
                </c:pt>
              </c:numCache>
            </c:numRef>
          </c:cat>
          <c:val>
            <c:numRef>
              <c:f>Sheet1!$B$2:$B$6</c:f>
              <c:numCache>
                <c:formatCode>General</c:formatCode>
                <c:ptCount val="5"/>
                <c:pt idx="0">
                  <c:v>4.38</c:v>
                </c:pt>
                <c:pt idx="1">
                  <c:v>2.92</c:v>
                </c:pt>
                <c:pt idx="2">
                  <c:v>2.1</c:v>
                </c:pt>
                <c:pt idx="3">
                  <c:v>1.19</c:v>
                </c:pt>
                <c:pt idx="4">
                  <c:v>1.1499999999999999</c:v>
                </c:pt>
              </c:numCache>
            </c:numRef>
          </c:val>
          <c:smooth val="0"/>
          <c:extLst>
            <c:ext xmlns:c16="http://schemas.microsoft.com/office/drawing/2014/chart" uri="{C3380CC4-5D6E-409C-BE32-E72D297353CC}">
              <c16:uniqueId val="{00000000-FD38-4D27-A790-E842E6FA9C4D}"/>
            </c:ext>
          </c:extLst>
        </c:ser>
        <c:ser>
          <c:idx val="1"/>
          <c:order val="1"/>
          <c:tx>
            <c:strRef>
              <c:f>Sheet1!$C$1</c:f>
              <c:strCache>
                <c:ptCount val="1"/>
                <c:pt idx="0">
                  <c:v>Затв. ПСС</c:v>
                </c:pt>
              </c:strCache>
            </c:strRef>
          </c:tx>
          <c:spPr>
            <a:ln w="28575" cap="rnd">
              <a:solidFill>
                <a:schemeClr val="accent2"/>
              </a:solidFill>
              <a:prstDash val="dash"/>
              <a:round/>
            </a:ln>
            <a:effectLst/>
          </c:spPr>
          <c:marker>
            <c:symbol val="circle"/>
            <c:size val="5"/>
            <c:spPr>
              <a:solidFill>
                <a:schemeClr val="accent2"/>
              </a:solidFill>
              <a:ln w="9525">
                <a:solidFill>
                  <a:schemeClr val="accent2"/>
                </a:solidFill>
              </a:ln>
              <a:effectLst/>
            </c:spPr>
          </c:marker>
          <c:cat>
            <c:numRef>
              <c:f>Sheet1!$A$2:$A$6</c:f>
              <c:numCache>
                <c:formatCode>General</c:formatCode>
                <c:ptCount val="5"/>
                <c:pt idx="0">
                  <c:v>30</c:v>
                </c:pt>
                <c:pt idx="1">
                  <c:v>45</c:v>
                </c:pt>
                <c:pt idx="2">
                  <c:v>60</c:v>
                </c:pt>
                <c:pt idx="3">
                  <c:v>75</c:v>
                </c:pt>
                <c:pt idx="4">
                  <c:v>90</c:v>
                </c:pt>
              </c:numCache>
            </c:numRef>
          </c:cat>
          <c:val>
            <c:numRef>
              <c:f>Sheet1!$C$2:$C$6</c:f>
              <c:numCache>
                <c:formatCode>General</c:formatCode>
                <c:ptCount val="5"/>
                <c:pt idx="0">
                  <c:v>18.690000000000001</c:v>
                </c:pt>
                <c:pt idx="1">
                  <c:v>10.97</c:v>
                </c:pt>
                <c:pt idx="2">
                  <c:v>7.24</c:v>
                </c:pt>
                <c:pt idx="3">
                  <c:v>3.85</c:v>
                </c:pt>
                <c:pt idx="4">
                  <c:v>3.01</c:v>
                </c:pt>
              </c:numCache>
            </c:numRef>
          </c:val>
          <c:smooth val="0"/>
          <c:extLst>
            <c:ext xmlns:c16="http://schemas.microsoft.com/office/drawing/2014/chart" uri="{C3380CC4-5D6E-409C-BE32-E72D297353CC}">
              <c16:uniqueId val="{00000001-FD38-4D27-A790-E842E6FA9C4D}"/>
            </c:ext>
          </c:extLst>
        </c:ser>
        <c:dLbls>
          <c:showLegendKey val="0"/>
          <c:showVal val="0"/>
          <c:showCatName val="0"/>
          <c:showSerName val="0"/>
          <c:showPercent val="0"/>
          <c:showBubbleSize val="0"/>
        </c:dLbls>
        <c:marker val="1"/>
        <c:smooth val="0"/>
        <c:axId val="541583832"/>
        <c:axId val="541584912"/>
      </c:lineChart>
      <c:catAx>
        <c:axId val="5415838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Cyrl-RS" sz="1000" b="0" i="0" u="none" strike="noStrike" kern="1200" baseline="0">
                    <a:solidFill>
                      <a:sysClr val="windowText" lastClr="000000">
                        <a:lumMod val="65000"/>
                        <a:lumOff val="35000"/>
                      </a:sysClr>
                    </a:solidFill>
                  </a:rPr>
                  <a:t>Тренутак појаве </a:t>
                </a:r>
                <a:r>
                  <a:rPr lang="en-US" sz="1000" b="0" i="0" u="none" strike="noStrike" kern="1200" baseline="0">
                    <a:solidFill>
                      <a:sysClr val="windowText" lastClr="000000">
                        <a:lumMod val="65000"/>
                        <a:lumOff val="35000"/>
                      </a:sysClr>
                    </a:solidFill>
                  </a:rPr>
                  <a:t>IMC </a:t>
                </a:r>
                <a:r>
                  <a:rPr lang="sr-Cyrl-RS" sz="1000" b="0" i="0" u="none" strike="noStrike" kern="1200" baseline="0">
                    <a:solidFill>
                      <a:sysClr val="windowText" lastClr="000000">
                        <a:lumMod val="65000"/>
                        <a:lumOff val="35000"/>
                      </a:sysClr>
                    </a:solidFill>
                  </a:rPr>
                  <a:t>[</a:t>
                </a:r>
                <a:r>
                  <a:rPr lang="sr-Latn-RS" sz="1000" b="0" i="0" u="none" strike="noStrike" kern="1200" baseline="0">
                    <a:solidFill>
                      <a:sysClr val="windowText" lastClr="000000">
                        <a:lumMod val="65000"/>
                        <a:lumOff val="35000"/>
                      </a:sysClr>
                    </a:solidFill>
                  </a:rPr>
                  <a:t>min]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41584912"/>
        <c:crosses val="autoZero"/>
        <c:auto val="1"/>
        <c:lblAlgn val="ctr"/>
        <c:lblOffset val="100"/>
        <c:noMultiLvlLbl val="0"/>
      </c:catAx>
      <c:valAx>
        <c:axId val="5415849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Cyrl-RS" sz="1000" b="0" i="0" u="none" strike="noStrike" kern="1200" baseline="0">
                    <a:solidFill>
                      <a:sysClr val="windowText" lastClr="000000">
                        <a:lumMod val="65000"/>
                        <a:lumOff val="35000"/>
                      </a:sysClr>
                    </a:solidFill>
                  </a:rPr>
                  <a:t>Време холдинга [</a:t>
                </a:r>
                <a:r>
                  <a:rPr lang="sr-Latn-RS" sz="1000" b="0" i="0" u="none" strike="noStrike" kern="1200" baseline="0">
                    <a:solidFill>
                      <a:sysClr val="windowText" lastClr="000000">
                        <a:lumMod val="65000"/>
                        <a:lumOff val="35000"/>
                      </a:sysClr>
                    </a:solidFill>
                  </a:rPr>
                  <a:t>min]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41583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sr-Cyrl-RS" sz="1400" b="0" i="0" u="none" strike="noStrike" baseline="0"/>
              <a:t>Вероватноћа појаве статуса </a:t>
            </a:r>
            <a:r>
              <a:rPr lang="sr-Latn-RS" sz="1400" b="0" i="0" u="none" strike="noStrike" baseline="0"/>
              <a:t>LOW_FUEL</a:t>
            </a:r>
            <a:endParaRPr lang="sr-Latn-R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Осн. сцен.</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Sheet1!$A$2:$A$6</c:f>
              <c:numCache>
                <c:formatCode>General</c:formatCode>
                <c:ptCount val="5"/>
                <c:pt idx="0">
                  <c:v>30</c:v>
                </c:pt>
                <c:pt idx="1">
                  <c:v>45</c:v>
                </c:pt>
                <c:pt idx="2">
                  <c:v>60</c:v>
                </c:pt>
                <c:pt idx="3">
                  <c:v>75</c:v>
                </c:pt>
                <c:pt idx="4">
                  <c:v>90</c:v>
                </c:pt>
              </c:numCache>
            </c:numRef>
          </c:cat>
          <c:val>
            <c:numRef>
              <c:f>Sheet1!$B$2:$B$6</c:f>
              <c:numCache>
                <c:formatCode>General</c:formatCode>
                <c:ptCount val="5"/>
                <c:pt idx="0">
                  <c:v>4.7</c:v>
                </c:pt>
                <c:pt idx="1">
                  <c:v>11.7</c:v>
                </c:pt>
                <c:pt idx="2">
                  <c:v>19.600000000000001</c:v>
                </c:pt>
                <c:pt idx="3">
                  <c:v>15.6</c:v>
                </c:pt>
                <c:pt idx="4">
                  <c:v>4.7</c:v>
                </c:pt>
              </c:numCache>
            </c:numRef>
          </c:val>
          <c:smooth val="0"/>
          <c:extLst>
            <c:ext xmlns:c16="http://schemas.microsoft.com/office/drawing/2014/chart" uri="{C3380CC4-5D6E-409C-BE32-E72D297353CC}">
              <c16:uniqueId val="{00000000-8FF6-4CD2-B32E-4C27184BF0F8}"/>
            </c:ext>
          </c:extLst>
        </c:ser>
        <c:ser>
          <c:idx val="1"/>
          <c:order val="1"/>
          <c:tx>
            <c:strRef>
              <c:f>Sheet1!$C$1</c:f>
              <c:strCache>
                <c:ptCount val="1"/>
                <c:pt idx="0">
                  <c:v>Затв. ПСС</c:v>
                </c:pt>
              </c:strCache>
            </c:strRef>
          </c:tx>
          <c:spPr>
            <a:ln w="28575" cap="rnd">
              <a:solidFill>
                <a:schemeClr val="accent2"/>
              </a:solidFill>
              <a:prstDash val="dash"/>
              <a:round/>
            </a:ln>
            <a:effectLst/>
          </c:spPr>
          <c:marker>
            <c:symbol val="circle"/>
            <c:size val="5"/>
            <c:spPr>
              <a:solidFill>
                <a:schemeClr val="accent2"/>
              </a:solidFill>
              <a:ln w="9525">
                <a:solidFill>
                  <a:schemeClr val="accent2"/>
                </a:solidFill>
              </a:ln>
              <a:effectLst/>
            </c:spPr>
          </c:marker>
          <c:cat>
            <c:numRef>
              <c:f>Sheet1!$A$2:$A$6</c:f>
              <c:numCache>
                <c:formatCode>General</c:formatCode>
                <c:ptCount val="5"/>
                <c:pt idx="0">
                  <c:v>30</c:v>
                </c:pt>
                <c:pt idx="1">
                  <c:v>45</c:v>
                </c:pt>
                <c:pt idx="2">
                  <c:v>60</c:v>
                </c:pt>
                <c:pt idx="3">
                  <c:v>75</c:v>
                </c:pt>
                <c:pt idx="4">
                  <c:v>90</c:v>
                </c:pt>
              </c:numCache>
            </c:numRef>
          </c:cat>
          <c:val>
            <c:numRef>
              <c:f>Sheet1!$C$2:$C$6</c:f>
              <c:numCache>
                <c:formatCode>General</c:formatCode>
                <c:ptCount val="5"/>
                <c:pt idx="0">
                  <c:v>31.6</c:v>
                </c:pt>
                <c:pt idx="1">
                  <c:v>51.8</c:v>
                </c:pt>
                <c:pt idx="2">
                  <c:v>86.6</c:v>
                </c:pt>
                <c:pt idx="3">
                  <c:v>53.1</c:v>
                </c:pt>
                <c:pt idx="4">
                  <c:v>8.8000000000000007</c:v>
                </c:pt>
              </c:numCache>
            </c:numRef>
          </c:val>
          <c:smooth val="0"/>
          <c:extLst>
            <c:ext xmlns:c16="http://schemas.microsoft.com/office/drawing/2014/chart" uri="{C3380CC4-5D6E-409C-BE32-E72D297353CC}">
              <c16:uniqueId val="{00000001-8FF6-4CD2-B32E-4C27184BF0F8}"/>
            </c:ext>
          </c:extLst>
        </c:ser>
        <c:dLbls>
          <c:showLegendKey val="0"/>
          <c:showVal val="0"/>
          <c:showCatName val="0"/>
          <c:showSerName val="0"/>
          <c:showPercent val="0"/>
          <c:showBubbleSize val="0"/>
        </c:dLbls>
        <c:marker val="1"/>
        <c:smooth val="0"/>
        <c:axId val="637259200"/>
        <c:axId val="637262080"/>
      </c:lineChart>
      <c:catAx>
        <c:axId val="6372592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Cyrl-RS"/>
                  <a:t>Тренутак појаве </a:t>
                </a:r>
                <a:r>
                  <a:rPr lang="en-US"/>
                  <a:t>IMC [min]</a:t>
                </a:r>
                <a:endParaRPr lang="sr-Latn-R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637262080"/>
        <c:crosses val="autoZero"/>
        <c:auto val="1"/>
        <c:lblAlgn val="ctr"/>
        <c:lblOffset val="100"/>
        <c:noMultiLvlLbl val="0"/>
      </c:catAx>
      <c:valAx>
        <c:axId val="6372620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LOW_FUEL [%]</a:t>
                </a:r>
                <a:endParaRPr lang="sr-Latn-R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637259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sr-Cyrl-RS" sz="1400" b="0" i="0" u="none" strike="noStrike" kern="1200" spc="0" baseline="0">
                <a:solidFill>
                  <a:sysClr val="windowText" lastClr="000000">
                    <a:lumMod val="65000"/>
                    <a:lumOff val="35000"/>
                  </a:sysClr>
                </a:solidFill>
              </a:rPr>
              <a:t>Вероватноћа појаве статуса </a:t>
            </a:r>
            <a:r>
              <a:rPr lang="sr-Latn-RS" sz="1400" b="0" i="0" u="none" strike="noStrike" kern="1200" spc="0" baseline="0">
                <a:solidFill>
                  <a:sysClr val="windowText" lastClr="000000">
                    <a:lumMod val="65000"/>
                    <a:lumOff val="35000"/>
                  </a:sysClr>
                </a:solidFill>
              </a:rPr>
              <a:t>EMERGENCY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Осн. сцен.</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Sheet1!$A$2:$A$6</c:f>
              <c:numCache>
                <c:formatCode>General</c:formatCode>
                <c:ptCount val="5"/>
                <c:pt idx="0">
                  <c:v>30</c:v>
                </c:pt>
                <c:pt idx="1">
                  <c:v>45</c:v>
                </c:pt>
                <c:pt idx="2">
                  <c:v>60</c:v>
                </c:pt>
                <c:pt idx="3">
                  <c:v>75</c:v>
                </c:pt>
                <c:pt idx="4">
                  <c:v>90</c:v>
                </c:pt>
              </c:numCache>
            </c:numRef>
          </c:cat>
          <c:val>
            <c:numRef>
              <c:f>Sheet1!$B$2:$B$6</c:f>
              <c:numCache>
                <c:formatCode>General</c:formatCode>
                <c:ptCount val="5"/>
                <c:pt idx="0">
                  <c:v>1.9</c:v>
                </c:pt>
                <c:pt idx="1">
                  <c:v>4</c:v>
                </c:pt>
                <c:pt idx="2">
                  <c:v>11.7</c:v>
                </c:pt>
                <c:pt idx="3">
                  <c:v>7.6</c:v>
                </c:pt>
                <c:pt idx="4">
                  <c:v>1</c:v>
                </c:pt>
              </c:numCache>
            </c:numRef>
          </c:val>
          <c:smooth val="0"/>
          <c:extLst>
            <c:ext xmlns:c16="http://schemas.microsoft.com/office/drawing/2014/chart" uri="{C3380CC4-5D6E-409C-BE32-E72D297353CC}">
              <c16:uniqueId val="{00000000-44C0-442F-99A0-7ECEF07F095E}"/>
            </c:ext>
          </c:extLst>
        </c:ser>
        <c:ser>
          <c:idx val="1"/>
          <c:order val="1"/>
          <c:tx>
            <c:strRef>
              <c:f>Sheet1!$C$1</c:f>
              <c:strCache>
                <c:ptCount val="1"/>
                <c:pt idx="0">
                  <c:v>Затв. ПСС</c:v>
                </c:pt>
              </c:strCache>
            </c:strRef>
          </c:tx>
          <c:spPr>
            <a:ln w="28575" cap="rnd">
              <a:solidFill>
                <a:schemeClr val="accent2"/>
              </a:solidFill>
              <a:prstDash val="dash"/>
              <a:round/>
            </a:ln>
            <a:effectLst/>
          </c:spPr>
          <c:marker>
            <c:symbol val="circle"/>
            <c:size val="5"/>
            <c:spPr>
              <a:solidFill>
                <a:schemeClr val="accent2"/>
              </a:solidFill>
              <a:ln w="9525">
                <a:solidFill>
                  <a:schemeClr val="accent2"/>
                </a:solidFill>
              </a:ln>
              <a:effectLst/>
            </c:spPr>
          </c:marker>
          <c:cat>
            <c:numRef>
              <c:f>Sheet1!$A$2:$A$6</c:f>
              <c:numCache>
                <c:formatCode>General</c:formatCode>
                <c:ptCount val="5"/>
                <c:pt idx="0">
                  <c:v>30</c:v>
                </c:pt>
                <c:pt idx="1">
                  <c:v>45</c:v>
                </c:pt>
                <c:pt idx="2">
                  <c:v>60</c:v>
                </c:pt>
                <c:pt idx="3">
                  <c:v>75</c:v>
                </c:pt>
                <c:pt idx="4">
                  <c:v>90</c:v>
                </c:pt>
              </c:numCache>
            </c:numRef>
          </c:cat>
          <c:val>
            <c:numRef>
              <c:f>Sheet1!$C$2:$C$6</c:f>
              <c:numCache>
                <c:formatCode>General</c:formatCode>
                <c:ptCount val="5"/>
                <c:pt idx="0">
                  <c:v>14.2</c:v>
                </c:pt>
                <c:pt idx="1">
                  <c:v>18.899999999999999</c:v>
                </c:pt>
                <c:pt idx="2">
                  <c:v>40.200000000000003</c:v>
                </c:pt>
                <c:pt idx="3">
                  <c:v>36.299999999999997</c:v>
                </c:pt>
                <c:pt idx="4">
                  <c:v>5.0999999999999996</c:v>
                </c:pt>
              </c:numCache>
            </c:numRef>
          </c:val>
          <c:smooth val="0"/>
          <c:extLst>
            <c:ext xmlns:c16="http://schemas.microsoft.com/office/drawing/2014/chart" uri="{C3380CC4-5D6E-409C-BE32-E72D297353CC}">
              <c16:uniqueId val="{00000001-44C0-442F-99A0-7ECEF07F095E}"/>
            </c:ext>
          </c:extLst>
        </c:ser>
        <c:dLbls>
          <c:showLegendKey val="0"/>
          <c:showVal val="0"/>
          <c:showCatName val="0"/>
          <c:showSerName val="0"/>
          <c:showPercent val="0"/>
          <c:showBubbleSize val="0"/>
        </c:dLbls>
        <c:marker val="1"/>
        <c:smooth val="0"/>
        <c:axId val="637266040"/>
        <c:axId val="637259920"/>
      </c:lineChart>
      <c:catAx>
        <c:axId val="637266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Cyrl-RS"/>
                  <a:t>Тренутак појаве </a:t>
                </a:r>
                <a:r>
                  <a:rPr lang="en-US"/>
                  <a:t>IMC [min]</a:t>
                </a:r>
                <a:endParaRPr lang="sr-Latn-R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637259920"/>
        <c:crosses val="autoZero"/>
        <c:auto val="1"/>
        <c:lblAlgn val="ctr"/>
        <c:lblOffset val="100"/>
        <c:noMultiLvlLbl val="0"/>
      </c:catAx>
      <c:valAx>
        <c:axId val="637259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Latn-RS"/>
                  <a:t>EMERGENY</a:t>
                </a:r>
                <a:r>
                  <a:rPr lang="sr-Cyrl-RS"/>
                  <a:t> </a:t>
                </a:r>
                <a:r>
                  <a:rPr lang="en-US"/>
                  <a:t>[%]</a:t>
                </a:r>
                <a:endParaRPr lang="sr-Latn-RS"/>
              </a:p>
            </c:rich>
          </c:tx>
          <c:layout>
            <c:manualLayout>
              <c:xMode val="edge"/>
              <c:yMode val="edge"/>
              <c:x val="1.3656538067599864E-2"/>
              <c:y val="0.2286199638885030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637266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ICAO_Doc8168</b:Tag>
    <b:SourceType>Report</b:SourceType>
    <b:Guid>{1DEA7405-705D-402B-A7C5-98FDF131A526}</b:Guid>
    <b:Author>
      <b:Author>
        <b:Corporate>International Civil Aviation Organization</b:Corporate>
      </b:Author>
    </b:Author>
    <b:Title>Procedures for Air Navigation Services – Aircraft Operations (PANS-OPS), Doc 8168</b:Title>
    <b:Year>2018</b:Year>
    <b:Publisher>International Civil Aviation Organization</b:Publisher>
    <b:City>Montreal</b:City>
    <b:RefOrder>4</b:RefOrder>
  </b:Source>
  <b:Source>
    <b:Tag>Pred_ac_go</b:Tag>
    <b:SourceType>JournalArticle</b:SourceType>
    <b:Guid>{AD3B63F9-1DC8-4A31-9666-70409D3078B9}</b:Guid>
    <b:Title>Predicting Airplane Go-Arounds Using Machine Learning and Open-Source Data</b:Title>
    <b:Year>2020</b:Year>
    <b:Author>
      <b:Author>
        <b:NameList>
          <b:Person>
            <b:Last>Figuet</b:Last>
            <b:First>Benoit</b:First>
          </b:Person>
        </b:NameList>
      </b:Author>
    </b:Author>
    <b:JournalName>MDPI Proceedings</b:JournalName>
    <b:Volume>59</b:Volume>
    <b:Issue>1</b:Issue>
    <b:RefOrder>7</b:RefOrder>
  </b:Source>
  <b:Source>
    <b:Tag>GA_from_unstable</b:Tag>
    <b:SourceType>ArticleInAPeriodical</b:SourceType>
    <b:Guid>{366D95EA-CC56-4D30-901C-E7763A87E4BF}</b:Guid>
    <b:Title>Go-Arounds From Unstable Approaches</b:Title>
    <b:Year>2021</b:Year>
    <b:Author>
      <b:Author>
        <b:NameList>
          <b:Person>
            <b:Last>Busbea</b:Last>
            <b:First>Jay</b:First>
          </b:Person>
        </b:NameList>
      </b:Author>
    </b:Author>
    <b:PeriodicalTitle>The Mobility Forum</b:PeriodicalTitle>
    <b:RefOrder>8</b:RefOrder>
  </b:Source>
  <b:Source>
    <b:Tag>Stat_Analys_GA</b:Tag>
    <b:SourceType>JournalArticle</b:SourceType>
    <b:Guid>{E70C9D44-23F2-4BF7-8440-68943F1444C6}</b:Guid>
    <b:Title>Statistical Analysis of Recent Go Around Flight Data to Study and Evaluate Skilled Pilot Monitoring</b:Title>
    <b:Year>2024</b:Year>
    <b:Author>
      <b:Author>
        <b:NameList>
          <b:Person>
            <b:Last>Lombaerts</b:Last>
            <b:First>Thomas</b:First>
            <b:Middle>J. J.</b:Middle>
          </b:Person>
          <b:Person>
            <b:Last>Mumaw</b:Last>
            <b:First>Randall</b:First>
            <b:Middle>J.</b:Middle>
          </b:Person>
          <b:Person>
            <b:Last>Zal</b:Last>
            <b:First>Peter</b:First>
            <b:Middle>M. T.</b:Middle>
          </b:Person>
        </b:NameList>
      </b:Author>
    </b:Author>
    <b:ConferenceName>AIAA / NASA</b:ConferenceName>
    <b:JournalName>AIAA / NASA</b:JournalName>
    <b:RefOrder>9</b:RefOrder>
  </b:Source>
  <b:Source>
    <b:Tag>Blumstein</b:Tag>
    <b:SourceType>JournalArticle</b:SourceType>
    <b:Guid>{36F202EC-E88E-41B2-B3D6-85E4421A0286}</b:Guid>
    <b:Author>
      <b:Author>
        <b:NameList>
          <b:Person>
            <b:Last>Blumstein</b:Last>
            <b:First>Alfred</b:First>
          </b:Person>
        </b:NameList>
      </b:Author>
    </b:Author>
    <b:Title>The Landing Capacity of a Runway</b:Title>
    <b:JournalName>Operations Research</b:JournalName>
    <b:Year>1959</b:Year>
    <b:Volume>7</b:Volume>
    <b:Issue>6</b:Issue>
    <b:Pages>752-763</b:Pages>
    <b:RefOrder>2</b:RefOrder>
  </b:Source>
  <b:Source>
    <b:Tag>Harris</b:Tag>
    <b:SourceType>Report</b:SourceType>
    <b:Guid>{9C38A5F6-3AD7-4B2D-86CB-223698869CD3}</b:Guid>
    <b:Title>Models for Runway Capacity Analysis</b:Title>
    <b:JournalName>MITRE Technical report</b:JournalName>
    <b:Year>1973</b:Year>
    <b:Author>
      <b:Author>
        <b:NameList>
          <b:Person>
            <b:Last>Harris</b:Last>
            <b:First>Richard</b:First>
            <b:Middle>M.</b:Middle>
          </b:Person>
        </b:NameList>
      </b:Author>
    </b:Author>
    <b:Publisher>MITRE Corporation</b:Publisher>
    <b:City>McLean, Virginia</b:City>
    <b:RefOrder>3</b:RefOrder>
  </b:Source>
  <b:Source>
    <b:Tag>MonteCarloSim</b:Tag>
    <b:SourceType>ConferenceProceedings</b:SourceType>
    <b:Guid>{A710DA3D-4CEA-4FEA-BD1F-0E16DC8A57F5}</b:Guid>
    <b:Author>
      <b:Author>
        <b:NameList>
          <b:Person>
            <b:Last>Henry</b:Last>
            <b:First>J.</b:First>
            <b:Middle>M.</b:Middle>
          </b:Person>
        </b:NameList>
      </b:Author>
    </b:Author>
    <b:Title>A Monte Carlo Simulation for Evaluating Airborne Collision Risk in Intersecting Runways</b:Title>
    <b:Year>2003</b:Year>
    <b:City>Budapest</b:City>
    <b:Publisher>EUROKONTROL / FAA</b:Publisher>
    <b:YearAccessed>2026.</b:YearAccessed>
    <b:MonthAccessed>07.</b:MonthAccessed>
    <b:DayAccessed>15.</b:DayAccessed>
    <b:URL>https://www.mitre.org/sites/default/files/publications/13-2900.pdf</b:URL>
    <b:ConferenceName>Proceedings of the International Air Traffic Management Research Symposium</b:ConferenceName>
    <b:RefOrder>1</b:RefOrder>
  </b:Source>
  <b:Source>
    <b:Tag>Pred_TOBT_Distr</b:Tag>
    <b:SourceType>JournalArticle</b:SourceType>
    <b:Guid>{E7620E6A-935B-437E-AE29-517113581948}</b:Guid>
    <b:Title>Prediction of Off-Block Time Distribution for Departure Metering</b:Title>
    <b:Year>2024</b:Year>
    <b:Author>
      <b:Author>
        <b:NameList>
          <b:Person>
            <b:Last>Mori</b:Last>
            <b:First>R.</b:First>
          </b:Person>
        </b:NameList>
      </b:Author>
    </b:Author>
    <b:JournalName>Journal of Air Transportation</b:JournalName>
    <b:Pages>122-129</b:Pages>
    <b:Volume>32</b:Volume>
    <b:Issue>3</b:Issue>
    <b:DOI>10.2514/1.D0359</b:DOI>
    <b:RefOrder>6</b:RefOrder>
  </b:Source>
  <b:Source>
    <b:Tag>Ali22</b:Tag>
    <b:SourceType>JournalArticle</b:SourceType>
    <b:Guid>{B1DEF99E-5BCF-4D8C-956C-DF927099D804}</b:Guid>
    <b:Title>A Comparison of Different Parameter Estimation Methods for Exponentially Modified Gaussian Distribution</b:Title>
    <b:Year>2022</b:Year>
    <b:Author>
      <b:Author>
        <b:NameList>
          <b:Person>
            <b:Last>Ali</b:Last>
            <b:First>S.</b:First>
          </b:Person>
          <b:Person>
            <b:Last>Ara</b:Last>
            <b:First>J.</b:First>
          </b:Person>
          <b:Person>
            <b:Last>Shah</b:Last>
            <b:First>I.</b:First>
          </b:Person>
        </b:NameList>
      </b:Author>
    </b:Author>
    <b:ConferenceName>Proc. Deutscher Luft- und Raumfahrtkongress (DLRK)</b:ConferenceName>
    <b:City>Dresden, Germany</b:City>
    <b:JournalName>Afrika Matematika</b:JournalName>
    <b:Issue>58</b:Issue>
    <b:RefOrder>5</b:RefOrder>
  </b:Source>
  <b:Source>
    <b:Tag>AIP_SMATSA_LYBT</b:Tag>
    <b:SourceType>Report</b:SourceType>
    <b:Guid>{D8B467DF-85E1-4283-A48C-8C7B4476C13F}</b:Guid>
    <b:Title>Aeronautical Information Publication (AIP) Serbia – Part 3: Aerodromes (AD), LYBT – Batajnica</b:Title>
    <b:Year>2026</b:Year>
    <b:Publisher>SMATSA</b:Publisher>
    <b:City>Belgrade</b:City>
    <b:RefOrder>10</b:RefOrder>
  </b:Source>
</b:Sources>
</file>

<file path=customXml/itemProps1.xml><?xml version="1.0" encoding="utf-8"?>
<ds:datastoreItem xmlns:ds="http://schemas.openxmlformats.org/officeDocument/2006/customXml" ds:itemID="{DE89BCD9-BBB6-4CDD-9702-63F401FFB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42</Pages>
  <Words>11730</Words>
  <Characters>66867</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Sibinovic</dc:creator>
  <cp:keywords/>
  <dc:description/>
  <cp:lastModifiedBy>Ivan Sibinovic</cp:lastModifiedBy>
  <cp:revision>75</cp:revision>
  <cp:lastPrinted>2026-08-01T13:36:00Z</cp:lastPrinted>
  <dcterms:created xsi:type="dcterms:W3CDTF">2026-07-29T05:15:00Z</dcterms:created>
  <dcterms:modified xsi:type="dcterms:W3CDTF">2026-08-01T13:37:00Z</dcterms:modified>
</cp:coreProperties>
</file>