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643A" w14:textId="503437B9" w:rsidR="00674E85" w:rsidRDefault="002F1FE0">
      <w:r w:rsidRPr="00EC23D6">
        <w:t xml:space="preserve">Тема 6. </w:t>
      </w:r>
      <w:r w:rsidRPr="006C7A5E">
        <w:t xml:space="preserve">Установка и настройка сервера </w:t>
      </w:r>
      <w:proofErr w:type="spellStart"/>
      <w:r w:rsidRPr="006C7A5E">
        <w:t>DNS</w:t>
      </w:r>
      <w:proofErr w:type="spellEnd"/>
    </w:p>
    <w:p w14:paraId="0B891E70" w14:textId="77777777" w:rsidR="002F1FE0" w:rsidRDefault="002F1FE0" w:rsidP="002F1FE0">
      <w:pPr>
        <w:spacing w:before="60" w:line="360" w:lineRule="atLeast"/>
        <w:ind w:hanging="840"/>
        <w:rPr>
          <w:color w:val="000000"/>
          <w:sz w:val="29"/>
          <w:szCs w:val="29"/>
        </w:rPr>
      </w:pPr>
      <w:r>
        <w:rPr>
          <w:b/>
          <w:bCs/>
          <w:color w:val="000000"/>
          <w:sz w:val="29"/>
          <w:szCs w:val="29"/>
        </w:rPr>
        <w:t>Цель: </w:t>
      </w:r>
      <w:r>
        <w:rPr>
          <w:color w:val="000000"/>
          <w:sz w:val="29"/>
          <w:szCs w:val="29"/>
        </w:rPr>
        <w:t>научиться устанавливать сервер имён, добавлять зоны расширения имён, включать автоматическое обновление зон.</w:t>
      </w:r>
    </w:p>
    <w:p w14:paraId="26615D12" w14:textId="77777777" w:rsidR="002F1FE0" w:rsidRDefault="002F1FE0" w:rsidP="002F1FE0">
      <w:pPr>
        <w:spacing w:before="30" w:line="315" w:lineRule="atLeast"/>
        <w:rPr>
          <w:b/>
          <w:bCs/>
          <w:color w:val="000000"/>
          <w:sz w:val="29"/>
          <w:szCs w:val="29"/>
        </w:rPr>
      </w:pPr>
      <w:r>
        <w:rPr>
          <w:b/>
          <w:bCs/>
          <w:color w:val="000000"/>
          <w:sz w:val="29"/>
          <w:szCs w:val="29"/>
        </w:rPr>
        <w:t>Средства для выполнения работы:</w:t>
      </w:r>
    </w:p>
    <w:p w14:paraId="003C3FBA" w14:textId="77777777" w:rsidR="002F1FE0" w:rsidRDefault="002F1FE0" w:rsidP="002F1FE0">
      <w:pPr>
        <w:spacing w:before="75" w:line="315" w:lineRule="atLeast"/>
        <w:jc w:val="both"/>
        <w:rPr>
          <w:color w:val="000000"/>
          <w:sz w:val="29"/>
          <w:szCs w:val="29"/>
        </w:rPr>
      </w:pPr>
      <w:r>
        <w:rPr>
          <w:i/>
          <w:iCs/>
          <w:color w:val="000000"/>
          <w:sz w:val="29"/>
          <w:szCs w:val="29"/>
        </w:rPr>
        <w:t>∙</w:t>
      </w:r>
      <w:r>
        <w:rPr>
          <w:b/>
          <w:bCs/>
          <w:color w:val="000000"/>
          <w:sz w:val="29"/>
          <w:szCs w:val="29"/>
        </w:rPr>
        <w:t>аппаратные</w:t>
      </w:r>
      <w:r>
        <w:rPr>
          <w:color w:val="000000"/>
          <w:sz w:val="29"/>
          <w:szCs w:val="29"/>
        </w:rPr>
        <w:t>: компьютер с установленной ОС </w:t>
      </w:r>
      <w:r>
        <w:rPr>
          <w:b/>
          <w:bCs/>
          <w:i/>
          <w:iCs/>
          <w:color w:val="000000"/>
          <w:sz w:val="29"/>
          <w:szCs w:val="29"/>
        </w:rPr>
        <w:t xml:space="preserve">Windows </w:t>
      </w:r>
      <w:proofErr w:type="spellStart"/>
      <w:r>
        <w:rPr>
          <w:b/>
          <w:bCs/>
          <w:i/>
          <w:iCs/>
          <w:color w:val="000000"/>
          <w:sz w:val="29"/>
          <w:szCs w:val="29"/>
        </w:rPr>
        <w:t>XP</w:t>
      </w:r>
      <w:proofErr w:type="spellEnd"/>
      <w:r>
        <w:rPr>
          <w:color w:val="000000"/>
          <w:sz w:val="29"/>
          <w:szCs w:val="29"/>
        </w:rPr>
        <w:t>;</w:t>
      </w:r>
    </w:p>
    <w:p w14:paraId="2265814A" w14:textId="77777777" w:rsidR="002F1FE0" w:rsidRDefault="002F1FE0" w:rsidP="002F1FE0">
      <w:pPr>
        <w:spacing w:before="75" w:line="405" w:lineRule="atLeast"/>
        <w:ind w:hanging="285"/>
        <w:jc w:val="both"/>
        <w:rPr>
          <w:color w:val="000000"/>
          <w:sz w:val="29"/>
          <w:szCs w:val="29"/>
        </w:rPr>
      </w:pPr>
      <w:r>
        <w:rPr>
          <w:i/>
          <w:iCs/>
          <w:color w:val="000000"/>
          <w:sz w:val="29"/>
          <w:szCs w:val="29"/>
        </w:rPr>
        <w:t>∙</w:t>
      </w:r>
      <w:r>
        <w:rPr>
          <w:b/>
          <w:bCs/>
          <w:color w:val="000000"/>
          <w:sz w:val="29"/>
          <w:szCs w:val="29"/>
        </w:rPr>
        <w:t>программные</w:t>
      </w:r>
      <w:r>
        <w:rPr>
          <w:color w:val="000000"/>
          <w:sz w:val="29"/>
          <w:szCs w:val="29"/>
        </w:rPr>
        <w:t xml:space="preserve">: приложение </w:t>
      </w:r>
      <w:proofErr w:type="spellStart"/>
      <w:r>
        <w:rPr>
          <w:color w:val="000000"/>
          <w:sz w:val="29"/>
          <w:szCs w:val="29"/>
        </w:rPr>
        <w:t>ВМ</w:t>
      </w:r>
      <w:proofErr w:type="spellEnd"/>
      <w:r>
        <w:rPr>
          <w:color w:val="000000"/>
          <w:sz w:val="29"/>
          <w:szCs w:val="29"/>
        </w:rPr>
        <w:t>: </w:t>
      </w:r>
      <w:proofErr w:type="spellStart"/>
      <w:r>
        <w:rPr>
          <w:b/>
          <w:bCs/>
          <w:i/>
          <w:iCs/>
          <w:color w:val="000000"/>
          <w:sz w:val="29"/>
          <w:szCs w:val="29"/>
        </w:rPr>
        <w:t>VirtualBox</w:t>
      </w:r>
      <w:proofErr w:type="spellEnd"/>
      <w:r>
        <w:rPr>
          <w:color w:val="000000"/>
          <w:sz w:val="29"/>
          <w:szCs w:val="29"/>
        </w:rPr>
        <w:t>; виртуальные машины: </w:t>
      </w:r>
      <w:proofErr w:type="spellStart"/>
      <w:r>
        <w:rPr>
          <w:b/>
          <w:bCs/>
          <w:i/>
          <w:iCs/>
          <w:color w:val="000000"/>
          <w:sz w:val="29"/>
          <w:szCs w:val="29"/>
        </w:rPr>
        <w:t>VM</w:t>
      </w:r>
      <w:proofErr w:type="spellEnd"/>
      <w:r>
        <w:rPr>
          <w:b/>
          <w:bCs/>
          <w:i/>
          <w:iCs/>
          <w:color w:val="000000"/>
          <w:sz w:val="29"/>
          <w:szCs w:val="29"/>
        </w:rPr>
        <w:t>-1, </w:t>
      </w:r>
      <w:proofErr w:type="spellStart"/>
      <w:r>
        <w:rPr>
          <w:b/>
          <w:bCs/>
          <w:i/>
          <w:iCs/>
          <w:color w:val="000000"/>
          <w:sz w:val="29"/>
          <w:szCs w:val="29"/>
        </w:rPr>
        <w:t>VM</w:t>
      </w:r>
      <w:proofErr w:type="spellEnd"/>
      <w:r>
        <w:rPr>
          <w:b/>
          <w:bCs/>
          <w:i/>
          <w:iCs/>
          <w:color w:val="000000"/>
          <w:sz w:val="29"/>
          <w:szCs w:val="29"/>
        </w:rPr>
        <w:t>-2</w:t>
      </w:r>
      <w:r>
        <w:rPr>
          <w:color w:val="000000"/>
          <w:sz w:val="29"/>
          <w:szCs w:val="29"/>
        </w:rPr>
        <w:t>; установочные образы ОС: </w:t>
      </w:r>
      <w:proofErr w:type="spellStart"/>
      <w:r>
        <w:rPr>
          <w:b/>
          <w:bCs/>
          <w:i/>
          <w:iCs/>
          <w:color w:val="000000"/>
          <w:sz w:val="29"/>
          <w:szCs w:val="29"/>
        </w:rPr>
        <w:t>win98.iso</w:t>
      </w:r>
      <w:proofErr w:type="spellEnd"/>
      <w:r>
        <w:rPr>
          <w:b/>
          <w:bCs/>
          <w:i/>
          <w:iCs/>
          <w:color w:val="000000"/>
          <w:sz w:val="29"/>
          <w:szCs w:val="29"/>
        </w:rPr>
        <w:t>.</w:t>
      </w:r>
    </w:p>
    <w:p w14:paraId="7E4A82CE" w14:textId="77777777" w:rsidR="002F1FE0" w:rsidRDefault="002F1FE0"/>
    <w:sectPr w:rsidR="002F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68"/>
    <w:rsid w:val="002F1FE0"/>
    <w:rsid w:val="00674E85"/>
    <w:rsid w:val="009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1DFA"/>
  <w15:chartTrackingRefBased/>
  <w15:docId w15:val="{B5D870E2-42FB-4E61-A3B3-CD425F8F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Shishkin</dc:creator>
  <cp:keywords/>
  <dc:description/>
  <cp:lastModifiedBy>Ilya Shishkin</cp:lastModifiedBy>
  <cp:revision>2</cp:revision>
  <dcterms:created xsi:type="dcterms:W3CDTF">2024-06-21T20:36:00Z</dcterms:created>
  <dcterms:modified xsi:type="dcterms:W3CDTF">2024-06-21T20:42:00Z</dcterms:modified>
</cp:coreProperties>
</file>