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731BD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219C2004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7D84F2C5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70626E0B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0B248D37" w14:textId="77777777" w:rsidR="00565BE2" w:rsidRDefault="00565BE2" w:rsidP="00565BE2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144A3C24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F1FDA7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CE1F0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9467D0" w14:textId="77777777" w:rsidR="00565BE2" w:rsidRDefault="00565BE2" w:rsidP="00565BE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5F762C" w14:textId="0AE50893" w:rsidR="00565BE2" w:rsidRDefault="00565BE2" w:rsidP="00565B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УЧЕБНОЙ ПРАКТИКЕ</w:t>
      </w:r>
      <w:r w:rsidR="00576E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5</w:t>
      </w:r>
    </w:p>
    <w:p w14:paraId="5A454721" w14:textId="77777777" w:rsidR="00565BE2" w:rsidRDefault="00565BE2" w:rsidP="00565BE2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2EC6B254" w14:textId="77777777" w:rsidR="00565BE2" w:rsidRDefault="00565BE2" w:rsidP="00565BE2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7B4053A" w14:textId="77777777" w:rsidR="00565BE2" w:rsidRDefault="00565BE2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394B33" w14:textId="77777777" w:rsidR="00565BE2" w:rsidRDefault="00565BE2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06C828" w14:textId="77777777" w:rsidR="00565BE2" w:rsidRDefault="00565BE2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EBD34A" w14:textId="77777777" w:rsidR="000B24DF" w:rsidRDefault="000B24DF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EB6930" w14:textId="77777777" w:rsidR="000B24DF" w:rsidRDefault="000B24DF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D93E27" w14:textId="77777777" w:rsidR="000B24DF" w:rsidRDefault="000B24DF" w:rsidP="00565BE2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97E45" w14:textId="77A0699A" w:rsidR="00565BE2" w:rsidRDefault="00565BE2" w:rsidP="00565B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0B2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Топоров А.А.</w:t>
      </w:r>
    </w:p>
    <w:p w14:paraId="24AE11CF" w14:textId="77777777" w:rsidR="00565BE2" w:rsidRDefault="00565BE2" w:rsidP="00565BE2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44EDE586" w14:textId="77777777" w:rsidR="00565BE2" w:rsidRDefault="00565BE2" w:rsidP="00565BE2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758B2FC6" w14:textId="77777777" w:rsidR="00565BE2" w:rsidRDefault="00565BE2" w:rsidP="00565BE2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77B4C6EC" w14:textId="77777777" w:rsidR="00565BE2" w:rsidRDefault="00565BE2" w:rsidP="00565BE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03FA5" w14:textId="77777777" w:rsidR="00565BE2" w:rsidRDefault="00565BE2" w:rsidP="00565BE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D69D25" w14:textId="77777777" w:rsidR="00565BE2" w:rsidRDefault="00565BE2" w:rsidP="00565BE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576630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F81FCB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89F36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30CD1B" w14:textId="77777777" w:rsidR="00565BE2" w:rsidRDefault="00565BE2" w:rsidP="00565BE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CDE782" w14:textId="79321191" w:rsidR="00565BE2" w:rsidRPr="000B24DF" w:rsidRDefault="00565BE2" w:rsidP="000B24D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</w:p>
    <w:p w14:paraId="14F9A378" w14:textId="47889BF8" w:rsidR="00576E73" w:rsidRDefault="00576E73" w:rsidP="00565BE2">
      <w:pPr>
        <w:spacing w:after="0" w:line="249" w:lineRule="auto"/>
        <w:ind w:left="-15" w:firstLine="3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Учебная практика 5</w:t>
      </w:r>
    </w:p>
    <w:p w14:paraId="4B4881DB" w14:textId="48558C71" w:rsidR="00565BE2" w:rsidRDefault="00565BE2" w:rsidP="00565BE2">
      <w:pPr>
        <w:spacing w:after="0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 </w:t>
      </w:r>
    </w:p>
    <w:p w14:paraId="37AA94B0" w14:textId="77777777" w:rsidR="00565BE2" w:rsidRDefault="00565BE2" w:rsidP="00565BE2">
      <w:pPr>
        <w:numPr>
          <w:ilvl w:val="0"/>
          <w:numId w:val="1"/>
        </w:numPr>
        <w:spacing w:after="3"/>
        <w:jc w:val="both"/>
      </w:pPr>
      <w:r>
        <w:t xml:space="preserve">Проводник; </w:t>
      </w:r>
    </w:p>
    <w:p w14:paraId="2616ED85" w14:textId="77777777" w:rsidR="00565BE2" w:rsidRDefault="00565BE2" w:rsidP="00565BE2">
      <w:pPr>
        <w:numPr>
          <w:ilvl w:val="0"/>
          <w:numId w:val="1"/>
        </w:numPr>
        <w:spacing w:after="3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58A2C907" w14:textId="77777777" w:rsidR="00565BE2" w:rsidRPr="00775506" w:rsidRDefault="00565BE2" w:rsidP="00565BE2">
      <w:pPr>
        <w:numPr>
          <w:ilvl w:val="0"/>
          <w:numId w:val="1"/>
        </w:numPr>
        <w:spacing w:after="7" w:line="238" w:lineRule="auto"/>
        <w:jc w:val="both"/>
        <w:rPr>
          <w:lang w:val="en-US"/>
        </w:rPr>
      </w:pPr>
      <w:r w:rsidRPr="00775506">
        <w:rPr>
          <w:lang w:val="en-US"/>
        </w:rPr>
        <w:t>LibreOffice Calc; 4)</w:t>
      </w:r>
      <w:r w:rsidRPr="00775506">
        <w:rPr>
          <w:lang w:val="en-US"/>
        </w:rPr>
        <w:tab/>
        <w:t xml:space="preserve">Internet Explorer; </w:t>
      </w:r>
      <w:r w:rsidRPr="00775506">
        <w:rPr>
          <w:rFonts w:ascii="Times New Roman" w:eastAsia="Times New Roman" w:hAnsi="Times New Roman" w:cs="Times New Roman"/>
          <w:lang w:val="en-US"/>
        </w:rPr>
        <w:t>5)</w:t>
      </w:r>
      <w:r w:rsidRPr="00775506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Корзина</w:t>
      </w:r>
      <w:r w:rsidRPr="00775506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7806F6D8" w14:textId="77777777" w:rsidR="00565BE2" w:rsidRDefault="00565BE2" w:rsidP="00565BE2">
      <w:pPr>
        <w:spacing w:after="216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Система Secret Net Studio позволяет сформировать модель данных для механизма замкнутой программной среды на основе сведений о </w:t>
      </w:r>
      <w:proofErr w:type="spellStart"/>
      <w:r>
        <w:rPr>
          <w:rFonts w:ascii="Times New Roman" w:eastAsia="Times New Roman" w:hAnsi="Times New Roman" w:cs="Times New Roman"/>
        </w:rPr>
        <w:t>запускавшихся</w:t>
      </w:r>
      <w:proofErr w:type="spellEnd"/>
      <w:r>
        <w:rPr>
          <w:rFonts w:ascii="Times New Roman" w:eastAsia="Times New Roman" w:hAnsi="Times New Roman" w:cs="Times New Roman"/>
        </w:rPr>
        <w:t xml:space="preserve"> программах из своего журнала безопасности. На основании этих данных формируются задания замкнутой программной среды для субъектов. </w:t>
      </w:r>
    </w:p>
    <w:p w14:paraId="3E38AC7D" w14:textId="77777777" w:rsidR="00565BE2" w:rsidRPr="00576E73" w:rsidRDefault="00565BE2" w:rsidP="00565BE2">
      <w:pPr>
        <w:pStyle w:val="1"/>
        <w:rPr>
          <w:rFonts w:ascii="Times New Roman" w:hAnsi="Times New Roman" w:cs="Times New Roman"/>
          <w:sz w:val="28"/>
          <w:szCs w:val="28"/>
        </w:rPr>
      </w:pPr>
      <w:r w:rsidRPr="00576E73">
        <w:rPr>
          <w:rFonts w:ascii="Times New Roman" w:hAnsi="Times New Roman" w:cs="Times New Roman"/>
          <w:sz w:val="28"/>
          <w:szCs w:val="28"/>
        </w:rPr>
        <w:t>ХОД РАБОТЫ</w:t>
      </w:r>
    </w:p>
    <w:p w14:paraId="1F3E002B" w14:textId="77777777" w:rsidR="00565BE2" w:rsidRPr="00C718E3" w:rsidRDefault="00565BE2" w:rsidP="00565BE2">
      <w:pPr>
        <w:numPr>
          <w:ilvl w:val="0"/>
          <w:numId w:val="2"/>
        </w:numPr>
        <w:spacing w:after="0" w:line="249" w:lineRule="auto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Откройте меню настроек "Замкнутая программная среда" («Пуск → Все программы →Код безопасности → Secret Net Studio→ Локальный центр управления») и откройте раздел «НАСТРОЙКИ → Замкнутая программная среда» ". Добавьте администратора в группу привилегированных пользователей.</w:t>
      </w:r>
    </w:p>
    <w:p w14:paraId="28993369" w14:textId="77777777" w:rsidR="00565BE2" w:rsidRPr="00C718E3" w:rsidRDefault="00565BE2" w:rsidP="00565BE2">
      <w:pPr>
        <w:spacing w:after="11"/>
        <w:ind w:left="435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94E5F" wp14:editId="7EC3A092">
            <wp:extent cx="5565140" cy="2978785"/>
            <wp:effectExtent l="0" t="0" r="0" b="0"/>
            <wp:docPr id="37" name="Picture 37" descr="Изображение выглядит как текст, снимок экрана, программное обеспечение, веб-страниц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090E" w14:textId="77777777" w:rsidR="00565BE2" w:rsidRPr="00C718E3" w:rsidRDefault="00565BE2" w:rsidP="00565BE2">
      <w:pPr>
        <w:spacing w:after="87"/>
        <w:ind w:left="358" w:right="4"/>
        <w:jc w:val="center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1. Окно «Локальный центр управления».</w:t>
      </w:r>
    </w:p>
    <w:p w14:paraId="37A6239F" w14:textId="77777777" w:rsidR="00565BE2" w:rsidRPr="00C718E3" w:rsidRDefault="00565BE2" w:rsidP="00565BE2">
      <w:pPr>
        <w:spacing w:after="72"/>
        <w:ind w:left="335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>Нажмите кнопку «Применить».</w:t>
      </w:r>
    </w:p>
    <w:p w14:paraId="7BB153D0" w14:textId="77777777" w:rsidR="00565BE2" w:rsidRPr="00C718E3" w:rsidRDefault="00565BE2" w:rsidP="00565BE2">
      <w:pPr>
        <w:numPr>
          <w:ilvl w:val="0"/>
          <w:numId w:val="2"/>
        </w:numPr>
        <w:spacing w:after="3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Настройка механизма ЗПС осуществляется в программе "Контроль программ </w:t>
      </w:r>
      <w:proofErr w:type="spellStart"/>
      <w:r w:rsidRPr="00C718E3">
        <w:rPr>
          <w:rFonts w:ascii="Times New Roman" w:hAnsi="Times New Roman" w:cs="Times New Roman"/>
          <w:sz w:val="28"/>
          <w:szCs w:val="28"/>
        </w:rPr>
        <w:t>иданных</w:t>
      </w:r>
      <w:proofErr w:type="spellEnd"/>
      <w:r w:rsidRPr="00C718E3">
        <w:rPr>
          <w:rFonts w:ascii="Times New Roman" w:hAnsi="Times New Roman" w:cs="Times New Roman"/>
          <w:sz w:val="28"/>
          <w:szCs w:val="28"/>
        </w:rPr>
        <w:t>". Запустить программу "Контроль программ и данных" можно через "Пуск → Все программы → Код Безопасности → Secret Net Studio→ Контроль программ и данных".</w:t>
      </w:r>
    </w:p>
    <w:p w14:paraId="5CE95696" w14:textId="77777777" w:rsidR="00565BE2" w:rsidRPr="00C718E3" w:rsidRDefault="00565BE2" w:rsidP="00565BE2">
      <w:pPr>
        <w:spacing w:after="11"/>
        <w:ind w:left="-2" w:right="-5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2358A6" wp14:editId="31F3F57B">
            <wp:extent cx="6120130" cy="3022600"/>
            <wp:effectExtent l="0" t="0" r="0" b="0"/>
            <wp:docPr id="55" name="Picture 55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946D" w14:textId="77777777" w:rsidR="00565BE2" w:rsidRPr="00C718E3" w:rsidRDefault="00565BE2" w:rsidP="00565BE2">
      <w:pPr>
        <w:spacing w:after="87"/>
        <w:ind w:left="358" w:right="4"/>
        <w:jc w:val="center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2. Окно «Контроль программ и данных».</w:t>
      </w:r>
    </w:p>
    <w:p w14:paraId="176A14EF" w14:textId="77777777" w:rsidR="00565BE2" w:rsidRPr="00C718E3" w:rsidRDefault="00565BE2" w:rsidP="00565BE2">
      <w:pPr>
        <w:numPr>
          <w:ilvl w:val="0"/>
          <w:numId w:val="2"/>
        </w:numPr>
        <w:spacing w:after="3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В меню "Файл" выберите пункт "Новая модель данных". На экране появится </w:t>
      </w:r>
      <w:proofErr w:type="spellStart"/>
      <w:r w:rsidRPr="00C718E3">
        <w:rPr>
          <w:rFonts w:ascii="Times New Roman" w:hAnsi="Times New Roman" w:cs="Times New Roman"/>
          <w:sz w:val="28"/>
          <w:szCs w:val="28"/>
        </w:rPr>
        <w:t>диалог"Настройка</w:t>
      </w:r>
      <w:proofErr w:type="spellEnd"/>
      <w:r w:rsidRPr="00C718E3">
        <w:rPr>
          <w:rFonts w:ascii="Times New Roman" w:hAnsi="Times New Roman" w:cs="Times New Roman"/>
          <w:sz w:val="28"/>
          <w:szCs w:val="28"/>
        </w:rPr>
        <w:t xml:space="preserve"> контроля по умолчанию". Добавьте выполнение пункта "Предварительная очистка модели данных" и нажмите кнопку "ОК".</w:t>
      </w:r>
    </w:p>
    <w:p w14:paraId="5BB1C7B3" w14:textId="77777777" w:rsidR="00565BE2" w:rsidRPr="00C718E3" w:rsidRDefault="00565BE2" w:rsidP="00565BE2">
      <w:pPr>
        <w:spacing w:after="12"/>
        <w:ind w:left="1596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A9523" wp14:editId="496B74F5">
            <wp:extent cx="4090670" cy="2748280"/>
            <wp:effectExtent l="0" t="0" r="0" b="0"/>
            <wp:docPr id="57" name="Picture 5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04AE" w14:textId="77777777" w:rsidR="00565BE2" w:rsidRPr="00C718E3" w:rsidRDefault="00565BE2" w:rsidP="00565BE2">
      <w:pPr>
        <w:spacing w:after="99" w:line="249" w:lineRule="auto"/>
        <w:ind w:left="2382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3. Окно «Настройка контроля по умолчанию».</w:t>
      </w:r>
    </w:p>
    <w:p w14:paraId="158B5B35" w14:textId="77777777" w:rsidR="00565BE2" w:rsidRPr="00C718E3" w:rsidRDefault="00565BE2" w:rsidP="00565BE2">
      <w:pPr>
        <w:numPr>
          <w:ilvl w:val="0"/>
          <w:numId w:val="2"/>
        </w:numPr>
        <w:spacing w:after="81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Программа запустит подготовку ресурсов для использования в ЗПС. По </w:t>
      </w:r>
      <w:proofErr w:type="spellStart"/>
      <w:r w:rsidRPr="00C718E3">
        <w:rPr>
          <w:rFonts w:ascii="Times New Roman" w:hAnsi="Times New Roman" w:cs="Times New Roman"/>
          <w:sz w:val="28"/>
          <w:szCs w:val="28"/>
        </w:rPr>
        <w:t>окончанииавтоматически</w:t>
      </w:r>
      <w:proofErr w:type="spellEnd"/>
      <w:r w:rsidRPr="00C718E3">
        <w:rPr>
          <w:rFonts w:ascii="Times New Roman" w:hAnsi="Times New Roman" w:cs="Times New Roman"/>
          <w:sz w:val="28"/>
          <w:szCs w:val="28"/>
        </w:rPr>
        <w:t xml:space="preserve"> запустится расчет эталонов для ресурсов. Дождитесь окончания процедуры расчета. </w:t>
      </w:r>
    </w:p>
    <w:p w14:paraId="1E36CB7C" w14:textId="77777777" w:rsidR="00565BE2" w:rsidRPr="00C718E3" w:rsidRDefault="00565BE2" w:rsidP="00565BE2">
      <w:pPr>
        <w:numPr>
          <w:ilvl w:val="0"/>
          <w:numId w:val="2"/>
        </w:numPr>
        <w:spacing w:after="3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>Создайте новое задание. Для этого, используя контекстное меню в поле "</w:t>
      </w:r>
      <w:proofErr w:type="spellStart"/>
      <w:r w:rsidRPr="00C718E3">
        <w:rPr>
          <w:rFonts w:ascii="Times New Roman" w:hAnsi="Times New Roman" w:cs="Times New Roman"/>
          <w:sz w:val="28"/>
          <w:szCs w:val="28"/>
        </w:rPr>
        <w:t>Субъектыуправления</w:t>
      </w:r>
      <w:proofErr w:type="spellEnd"/>
      <w:r w:rsidRPr="00C718E3">
        <w:rPr>
          <w:rFonts w:ascii="Times New Roman" w:hAnsi="Times New Roman" w:cs="Times New Roman"/>
          <w:sz w:val="28"/>
          <w:szCs w:val="28"/>
        </w:rPr>
        <w:t>", выберите "Добавить задание → Новое".</w:t>
      </w:r>
    </w:p>
    <w:p w14:paraId="3729159C" w14:textId="77777777" w:rsidR="00565BE2" w:rsidRPr="00C718E3" w:rsidRDefault="00565BE2" w:rsidP="00565BE2">
      <w:pPr>
        <w:spacing w:after="12"/>
        <w:ind w:left="1371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8B0A61" wp14:editId="3A72AC60">
            <wp:extent cx="4376420" cy="1790065"/>
            <wp:effectExtent l="0" t="0" r="0" b="0"/>
            <wp:docPr id="74" name="Picture 74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D90A" w14:textId="77777777" w:rsidR="00565BE2" w:rsidRPr="00C718E3" w:rsidRDefault="00565BE2" w:rsidP="00565BE2">
      <w:pPr>
        <w:spacing w:after="87"/>
        <w:ind w:left="358"/>
        <w:jc w:val="center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4. Создание нового задания.</w:t>
      </w:r>
    </w:p>
    <w:p w14:paraId="26492688" w14:textId="77777777" w:rsidR="00565BE2" w:rsidRPr="00C718E3" w:rsidRDefault="00565BE2" w:rsidP="00565BE2">
      <w:pPr>
        <w:numPr>
          <w:ilvl w:val="0"/>
          <w:numId w:val="2"/>
        </w:numPr>
        <w:spacing w:after="3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>Введите название ЗПС для пользователей и нажмите кнопку "ОК".</w:t>
      </w:r>
    </w:p>
    <w:p w14:paraId="5F57F756" w14:textId="77777777" w:rsidR="00565BE2" w:rsidRPr="00C718E3" w:rsidRDefault="00565BE2" w:rsidP="00565BE2">
      <w:pPr>
        <w:spacing w:after="12"/>
        <w:ind w:left="2670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8B176" wp14:editId="5C4BC2C1">
            <wp:extent cx="2727325" cy="1406525"/>
            <wp:effectExtent l="0" t="0" r="0" b="0"/>
            <wp:docPr id="76" name="Picture 7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8678" w14:textId="77777777" w:rsidR="00565BE2" w:rsidRPr="00C718E3" w:rsidRDefault="00565BE2" w:rsidP="00565BE2">
      <w:pPr>
        <w:spacing w:after="87"/>
        <w:ind w:left="358" w:right="2"/>
        <w:jc w:val="center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5. Окно «Создание нового задания на ЗПС».</w:t>
      </w:r>
    </w:p>
    <w:p w14:paraId="5E0B7678" w14:textId="77777777" w:rsidR="00565BE2" w:rsidRPr="00C718E3" w:rsidRDefault="00565BE2" w:rsidP="00565BE2">
      <w:pPr>
        <w:numPr>
          <w:ilvl w:val="0"/>
          <w:numId w:val="2"/>
        </w:numPr>
        <w:spacing w:after="3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>Выберите субъект управления "START" и в контекстном меню перейдите в "Свойства".</w:t>
      </w:r>
    </w:p>
    <w:p w14:paraId="78CCC15E" w14:textId="77777777" w:rsidR="00565BE2" w:rsidRPr="00C718E3" w:rsidRDefault="00565BE2" w:rsidP="00565BE2">
      <w:pPr>
        <w:spacing w:after="11"/>
        <w:ind w:left="2626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31C67" wp14:editId="617B44D2">
            <wp:extent cx="2783205" cy="1770380"/>
            <wp:effectExtent l="0" t="0" r="0" b="0"/>
            <wp:docPr id="78" name="Picture 7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22F1" w14:textId="77777777" w:rsidR="00565BE2" w:rsidRPr="00C718E3" w:rsidRDefault="00565BE2" w:rsidP="00565BE2">
      <w:pPr>
        <w:spacing w:after="87"/>
        <w:ind w:left="358" w:right="4"/>
        <w:jc w:val="center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6. Открытие свойств субъекта управления "START".</w:t>
      </w:r>
    </w:p>
    <w:p w14:paraId="790051B0" w14:textId="77777777" w:rsidR="00565BE2" w:rsidRPr="00C718E3" w:rsidRDefault="00565BE2" w:rsidP="00565BE2">
      <w:pPr>
        <w:numPr>
          <w:ilvl w:val="0"/>
          <w:numId w:val="2"/>
        </w:numPr>
        <w:spacing w:after="3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>Включите "Мягкий режим" ЗПС и нажмите кнопку "ОК".</w:t>
      </w:r>
    </w:p>
    <w:p w14:paraId="1C4ABA7C" w14:textId="77777777" w:rsidR="00565BE2" w:rsidRPr="00C718E3" w:rsidRDefault="00565BE2" w:rsidP="00565BE2">
      <w:pPr>
        <w:spacing w:after="12"/>
        <w:ind w:left="2451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6E9C27" wp14:editId="510C1CE8">
            <wp:extent cx="3004820" cy="2642871"/>
            <wp:effectExtent l="0" t="0" r="0" b="0"/>
            <wp:docPr id="80" name="Picture 80" descr="Изображение выглядит как текст, снимок экрана, дисплей,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6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F019" w14:textId="77777777" w:rsidR="00565BE2" w:rsidRPr="00C718E3" w:rsidRDefault="00565BE2" w:rsidP="00565BE2">
      <w:pPr>
        <w:spacing w:after="87"/>
        <w:ind w:left="358" w:right="5"/>
        <w:jc w:val="center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7. Настройка режима ЗПС для субъекта управления "START".</w:t>
      </w:r>
    </w:p>
    <w:p w14:paraId="4567F31B" w14:textId="77777777" w:rsidR="00565BE2" w:rsidRPr="00C718E3" w:rsidRDefault="00565BE2" w:rsidP="00565BE2">
      <w:pPr>
        <w:numPr>
          <w:ilvl w:val="0"/>
          <w:numId w:val="2"/>
        </w:numPr>
        <w:spacing w:after="74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Сохраните модель и перезагрузите компьютер. </w:t>
      </w:r>
    </w:p>
    <w:p w14:paraId="3FE62EBF" w14:textId="77777777" w:rsidR="00565BE2" w:rsidRPr="00C718E3" w:rsidRDefault="00565BE2" w:rsidP="00565BE2">
      <w:pPr>
        <w:spacing w:after="79"/>
        <w:ind w:firstLine="340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10.Выполните вход в систему под учетной записью администратора и откройте журнал Secret Net Studio. </w:t>
      </w:r>
    </w:p>
    <w:p w14:paraId="7C9C2A5A" w14:textId="77777777" w:rsidR="00565BE2" w:rsidRPr="00C718E3" w:rsidRDefault="00565BE2" w:rsidP="00565BE2">
      <w:pPr>
        <w:spacing w:after="74"/>
        <w:ind w:left="335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11.Выполните экспорт журнала во внешний файл с удалением после экспорта. </w:t>
      </w:r>
    </w:p>
    <w:p w14:paraId="0E11BE27" w14:textId="77777777" w:rsidR="00565BE2" w:rsidRPr="00C718E3" w:rsidRDefault="00565BE2" w:rsidP="00565BE2">
      <w:pPr>
        <w:spacing w:after="72"/>
        <w:ind w:left="335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12.Перезагрузите компьютер и выполните вход в систему под учетной записью «user1». </w:t>
      </w:r>
    </w:p>
    <w:p w14:paraId="59B89098" w14:textId="77777777" w:rsidR="00565BE2" w:rsidRPr="00C718E3" w:rsidRDefault="00565BE2" w:rsidP="00565BE2">
      <w:pPr>
        <w:spacing w:after="74"/>
        <w:ind w:left="335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13.Запустите все программы, которые будут разрешены в дальнейшем пользователям. </w:t>
      </w:r>
    </w:p>
    <w:p w14:paraId="188FFA6D" w14:textId="77777777" w:rsidR="00565BE2" w:rsidRPr="00C718E3" w:rsidRDefault="00565BE2" w:rsidP="00565BE2">
      <w:pPr>
        <w:spacing w:after="72"/>
        <w:ind w:left="335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14.Завершите сеанс и войдите в систему под учетной записью администратора. </w:t>
      </w:r>
    </w:p>
    <w:p w14:paraId="6686EDF4" w14:textId="77777777" w:rsidR="00565BE2" w:rsidRPr="00C718E3" w:rsidRDefault="00565BE2" w:rsidP="00565BE2">
      <w:pPr>
        <w:ind w:firstLine="340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15.Откройте программу "Контроль программ и данных". Для задания "ЗПС для пользователей" в контекстном меню выберите "Добавить задачи/группы →Новую группу по журналу". </w:t>
      </w:r>
    </w:p>
    <w:p w14:paraId="616398FB" w14:textId="77777777" w:rsidR="00565BE2" w:rsidRPr="00C718E3" w:rsidRDefault="00565BE2" w:rsidP="00565BE2">
      <w:pPr>
        <w:spacing w:after="11"/>
        <w:ind w:left="1139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73B16" wp14:editId="58BDCA58">
            <wp:extent cx="4671060" cy="2383790"/>
            <wp:effectExtent l="0" t="0" r="0" b="0"/>
            <wp:docPr id="112" name="Picture 11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D23D" w14:textId="77777777" w:rsidR="00565BE2" w:rsidRPr="00C718E3" w:rsidRDefault="00565BE2" w:rsidP="00565BE2">
      <w:pPr>
        <w:spacing w:after="87"/>
        <w:ind w:left="358" w:right="2"/>
        <w:jc w:val="center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8. Создание новой группы по журналу.</w:t>
      </w:r>
    </w:p>
    <w:p w14:paraId="65BE4E11" w14:textId="77777777" w:rsidR="00565BE2" w:rsidRPr="00C718E3" w:rsidRDefault="00565BE2" w:rsidP="00565BE2">
      <w:pPr>
        <w:ind w:left="335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lastRenderedPageBreak/>
        <w:t>16.Выберите загружаемые модули и нажмите кнопку "ОК".</w:t>
      </w:r>
    </w:p>
    <w:p w14:paraId="50C5CF32" w14:textId="77777777" w:rsidR="00565BE2" w:rsidRPr="00C718E3" w:rsidRDefault="00565BE2" w:rsidP="00565BE2">
      <w:pPr>
        <w:spacing w:after="11"/>
        <w:ind w:left="1996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FEFFC" wp14:editId="0408788D">
            <wp:extent cx="3583305" cy="2586355"/>
            <wp:effectExtent l="0" t="0" r="0" b="0"/>
            <wp:docPr id="114" name="Picture 11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604" w14:textId="77777777" w:rsidR="00565BE2" w:rsidRPr="00C718E3" w:rsidRDefault="00565BE2" w:rsidP="00565BE2">
      <w:pPr>
        <w:spacing w:after="87"/>
        <w:ind w:left="358" w:right="2"/>
        <w:jc w:val="center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9. Использование загружаемых модулей.</w:t>
      </w:r>
    </w:p>
    <w:p w14:paraId="5E4A0406" w14:textId="77777777" w:rsidR="00565BE2" w:rsidRPr="00C718E3" w:rsidRDefault="00565BE2" w:rsidP="00565BE2">
      <w:pPr>
        <w:ind w:left="335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17.Выполните необходимые настройки в окне "Создание группы по журналу": </w:t>
      </w:r>
    </w:p>
    <w:p w14:paraId="58893B96" w14:textId="77777777" w:rsidR="00565BE2" w:rsidRPr="00C718E3" w:rsidRDefault="00565BE2" w:rsidP="00565BE2">
      <w:pPr>
        <w:numPr>
          <w:ilvl w:val="0"/>
          <w:numId w:val="3"/>
        </w:numPr>
        <w:spacing w:after="3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в поле способ укажите: "Из журнала Secret Net Studio"; </w:t>
      </w:r>
    </w:p>
    <w:p w14:paraId="23BFC86E" w14:textId="77777777" w:rsidR="00565BE2" w:rsidRPr="00C718E3" w:rsidRDefault="00565BE2" w:rsidP="00565BE2">
      <w:pPr>
        <w:numPr>
          <w:ilvl w:val="0"/>
          <w:numId w:val="3"/>
        </w:numPr>
        <w:spacing w:after="3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в поле "Пользователь" нажмите кнопку "Найти" и выберите "user1"; </w:t>
      </w:r>
    </w:p>
    <w:p w14:paraId="0F78DCC3" w14:textId="77777777" w:rsidR="00565BE2" w:rsidRPr="00C718E3" w:rsidRDefault="00565BE2" w:rsidP="00565BE2">
      <w:pPr>
        <w:numPr>
          <w:ilvl w:val="0"/>
          <w:numId w:val="3"/>
        </w:numPr>
        <w:spacing w:after="3"/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в поле "Отчетный период" укажите период запуска разрешенных программ для "user1". Поскольку в данной лабораторной работе журнал Secret Net Studio был предварительно очищен, то поле "Отчетный период" можно оставить без изменения. </w:t>
      </w:r>
    </w:p>
    <w:p w14:paraId="2AB9CC2E" w14:textId="77777777" w:rsidR="00565BE2" w:rsidRPr="00C718E3" w:rsidRDefault="00565BE2" w:rsidP="00565BE2">
      <w:pPr>
        <w:spacing w:after="12"/>
        <w:ind w:left="1736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8E686" wp14:editId="54055FE2">
            <wp:extent cx="3913505" cy="2790825"/>
            <wp:effectExtent l="0" t="0" r="0" b="0"/>
            <wp:docPr id="158" name="Picture 158" descr="Изображение выглядит как текст, снимок экрана, программное обеспечение, диспле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C20D" w14:textId="77777777" w:rsidR="00565BE2" w:rsidRPr="00C718E3" w:rsidRDefault="00565BE2" w:rsidP="00565BE2">
      <w:pPr>
        <w:spacing w:after="87"/>
        <w:ind w:left="358" w:right="3"/>
        <w:jc w:val="center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10. Окно «Создание группы по журналу».</w:t>
      </w:r>
    </w:p>
    <w:p w14:paraId="47532F2F" w14:textId="77777777" w:rsidR="00565BE2" w:rsidRPr="00C718E3" w:rsidRDefault="00565BE2" w:rsidP="00565BE2">
      <w:pPr>
        <w:spacing w:after="74"/>
        <w:ind w:left="335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18.Нажмите кнопку "ОК" и сохраните модель. </w:t>
      </w:r>
    </w:p>
    <w:p w14:paraId="5D45FC55" w14:textId="77777777" w:rsidR="00565BE2" w:rsidRPr="00C718E3" w:rsidRDefault="00565BE2" w:rsidP="00565BE2">
      <w:pPr>
        <w:spacing w:after="79"/>
        <w:ind w:firstLine="340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19.Включите режим ЗПС. Снимите галочку в поле "Мягкий режим". Нажмите кнопку "OK" и сохраните модель данных (аналогично пунктам 7-8). </w:t>
      </w:r>
    </w:p>
    <w:p w14:paraId="60EE360C" w14:textId="77777777" w:rsidR="00565BE2" w:rsidRPr="00C718E3" w:rsidRDefault="00565BE2" w:rsidP="00565BE2">
      <w:pPr>
        <w:ind w:firstLine="340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lastRenderedPageBreak/>
        <w:t xml:space="preserve">20.Войдите в систему под учетной записью пользователя "user1" и убедитесь, что пользователь может запускать только ограниченный набор программ: </w:t>
      </w:r>
    </w:p>
    <w:p w14:paraId="2D9C5D27" w14:textId="77777777" w:rsidR="00565BE2" w:rsidRPr="00C718E3" w:rsidRDefault="00565BE2" w:rsidP="00565BE2">
      <w:pPr>
        <w:numPr>
          <w:ilvl w:val="0"/>
          <w:numId w:val="4"/>
        </w:numPr>
        <w:spacing w:after="3"/>
        <w:ind w:hanging="380"/>
        <w:jc w:val="both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Проводник; </w:t>
      </w:r>
    </w:p>
    <w:p w14:paraId="62AE5F22" w14:textId="77777777" w:rsidR="00565BE2" w:rsidRPr="00C718E3" w:rsidRDefault="00565BE2" w:rsidP="00565BE2">
      <w:pPr>
        <w:numPr>
          <w:ilvl w:val="0"/>
          <w:numId w:val="4"/>
        </w:numPr>
        <w:spacing w:after="3"/>
        <w:ind w:hanging="3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18E3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C71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8E3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C718E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6847D82" w14:textId="77777777" w:rsidR="00565BE2" w:rsidRPr="00C718E3" w:rsidRDefault="00565BE2" w:rsidP="00565BE2">
      <w:pPr>
        <w:numPr>
          <w:ilvl w:val="0"/>
          <w:numId w:val="4"/>
        </w:numPr>
        <w:spacing w:after="3"/>
        <w:ind w:hanging="3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18E3">
        <w:rPr>
          <w:rFonts w:ascii="Times New Roman" w:hAnsi="Times New Roman" w:cs="Times New Roman"/>
          <w:sz w:val="28"/>
          <w:szCs w:val="28"/>
          <w:lang w:val="en-US"/>
        </w:rPr>
        <w:t xml:space="preserve">LibreOffice Calc; 9) Internet Explorer; 10) </w:t>
      </w:r>
      <w:r w:rsidRPr="00C718E3">
        <w:rPr>
          <w:rFonts w:ascii="Times New Roman" w:hAnsi="Times New Roman" w:cs="Times New Roman"/>
          <w:sz w:val="28"/>
          <w:szCs w:val="28"/>
        </w:rPr>
        <w:t>Корзина</w:t>
      </w:r>
      <w:r w:rsidRPr="00C718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3CFBC1E" w14:textId="77777777" w:rsidR="00565BE2" w:rsidRPr="00C718E3" w:rsidRDefault="00565BE2" w:rsidP="00565BE2">
      <w:pPr>
        <w:spacing w:after="11"/>
        <w:ind w:left="1526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CA9EC" wp14:editId="6D3C56D0">
            <wp:extent cx="4180205" cy="1016000"/>
            <wp:effectExtent l="0" t="0" r="0" b="0"/>
            <wp:docPr id="160" name="Picture 160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A736" w14:textId="77777777" w:rsidR="00565BE2" w:rsidRPr="00C718E3" w:rsidRDefault="00565BE2" w:rsidP="00565BE2">
      <w:pPr>
        <w:spacing w:after="99" w:line="249" w:lineRule="auto"/>
        <w:ind w:left="784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11. Сообщение об ошибки при попытке доступа к запрещенным программам.</w:t>
      </w:r>
    </w:p>
    <w:p w14:paraId="53CB9410" w14:textId="77777777" w:rsidR="00565BE2" w:rsidRPr="00C718E3" w:rsidRDefault="00565BE2" w:rsidP="00565BE2">
      <w:pPr>
        <w:spacing w:after="79"/>
        <w:ind w:firstLine="340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>21.Войдите в систему под учетной записью пользователя "user2" и убедитесь, что замкнутая программная среда работает и для других пользователей.</w:t>
      </w:r>
    </w:p>
    <w:p w14:paraId="43FC14A9" w14:textId="77777777" w:rsidR="00565BE2" w:rsidRPr="00C718E3" w:rsidRDefault="00565BE2" w:rsidP="00565BE2">
      <w:pPr>
        <w:ind w:firstLine="340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>22.Войдите в систему под учетной записью администратора и откройте журнал Secret Net Studio. Ознакомьтесь с записями журналами, имеющими категорию "Замкнутая программная среда".</w:t>
      </w:r>
    </w:p>
    <w:p w14:paraId="38B171FC" w14:textId="77777777" w:rsidR="00565BE2" w:rsidRPr="00C718E3" w:rsidRDefault="00565BE2" w:rsidP="00565BE2">
      <w:pPr>
        <w:spacing w:after="11"/>
        <w:ind w:left="670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FB19F" wp14:editId="3EDB511D">
            <wp:extent cx="5266690" cy="2381250"/>
            <wp:effectExtent l="0" t="0" r="0" b="0"/>
            <wp:docPr id="178" name="Picture 17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B2E" w14:textId="77777777" w:rsidR="00565BE2" w:rsidRPr="00C718E3" w:rsidRDefault="00565BE2" w:rsidP="00565BE2">
      <w:pPr>
        <w:spacing w:after="99" w:line="249" w:lineRule="auto"/>
        <w:ind w:left="1146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eastAsia="Times New Roman" w:hAnsi="Times New Roman" w:cs="Times New Roman"/>
          <w:sz w:val="28"/>
          <w:szCs w:val="28"/>
        </w:rPr>
        <w:t>Рис. 12. Журнал с фильтром по категории «Замкнутая программная среда».</w:t>
      </w:r>
    </w:p>
    <w:p w14:paraId="5043E3E4" w14:textId="77777777" w:rsidR="00565BE2" w:rsidRPr="00C718E3" w:rsidRDefault="00565BE2" w:rsidP="00565BE2">
      <w:pPr>
        <w:ind w:firstLine="340"/>
        <w:rPr>
          <w:rFonts w:ascii="Times New Roman" w:hAnsi="Times New Roman" w:cs="Times New Roman"/>
          <w:sz w:val="28"/>
          <w:szCs w:val="28"/>
        </w:rPr>
      </w:pPr>
      <w:r w:rsidRPr="00C718E3">
        <w:rPr>
          <w:rFonts w:ascii="Times New Roman" w:hAnsi="Times New Roman" w:cs="Times New Roman"/>
          <w:sz w:val="28"/>
          <w:szCs w:val="28"/>
        </w:rPr>
        <w:t xml:space="preserve">23.Отключите механизм ЗПС. Откройте программу "Контроль программ и данных" и снимите галочку в поле "Режим ЗПС включен". Закройте окно программы и перезагрузите компьютер. </w:t>
      </w:r>
    </w:p>
    <w:p w14:paraId="578A73CC" w14:textId="77777777" w:rsidR="00565BE2" w:rsidRPr="00B90E53" w:rsidRDefault="00565BE2" w:rsidP="00565BE2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6DE501E" w14:textId="77777777" w:rsidR="00201833" w:rsidRDefault="00201833"/>
    <w:sectPr w:rsidR="00201833" w:rsidSect="00565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1FC2"/>
    <w:multiLevelType w:val="hybridMultilevel"/>
    <w:tmpl w:val="2C46E65A"/>
    <w:lvl w:ilvl="0" w:tplc="96D8685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C9F76">
      <w:start w:val="1"/>
      <w:numFmt w:val="lowerLetter"/>
      <w:lvlText w:val="%2"/>
      <w:lvlJc w:val="left"/>
      <w:pPr>
        <w:ind w:left="1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25462">
      <w:start w:val="1"/>
      <w:numFmt w:val="lowerRoman"/>
      <w:lvlText w:val="%3"/>
      <w:lvlJc w:val="left"/>
      <w:pPr>
        <w:ind w:left="2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8C5604">
      <w:start w:val="1"/>
      <w:numFmt w:val="decimal"/>
      <w:lvlText w:val="%4"/>
      <w:lvlJc w:val="left"/>
      <w:pPr>
        <w:ind w:left="2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6E094">
      <w:start w:val="1"/>
      <w:numFmt w:val="lowerLetter"/>
      <w:lvlText w:val="%5"/>
      <w:lvlJc w:val="left"/>
      <w:pPr>
        <w:ind w:left="3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DEA47E">
      <w:start w:val="1"/>
      <w:numFmt w:val="lowerRoman"/>
      <w:lvlText w:val="%6"/>
      <w:lvlJc w:val="left"/>
      <w:pPr>
        <w:ind w:left="4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C83AE">
      <w:start w:val="1"/>
      <w:numFmt w:val="decimal"/>
      <w:lvlText w:val="%7"/>
      <w:lvlJc w:val="left"/>
      <w:pPr>
        <w:ind w:left="4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E16C2">
      <w:start w:val="1"/>
      <w:numFmt w:val="lowerLetter"/>
      <w:lvlText w:val="%8"/>
      <w:lvlJc w:val="left"/>
      <w:pPr>
        <w:ind w:left="5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AACAE8">
      <w:start w:val="1"/>
      <w:numFmt w:val="lowerRoman"/>
      <w:lvlText w:val="%9"/>
      <w:lvlJc w:val="left"/>
      <w:pPr>
        <w:ind w:left="6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7036A3"/>
    <w:multiLevelType w:val="hybridMultilevel"/>
    <w:tmpl w:val="ACE8DDB6"/>
    <w:lvl w:ilvl="0" w:tplc="4E2A2576">
      <w:start w:val="6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AA3A4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A90A4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60D92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66094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BEEB66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CACB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C62DD6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8A06AC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1086"/>
    <w:multiLevelType w:val="hybridMultilevel"/>
    <w:tmpl w:val="1BE47568"/>
    <w:lvl w:ilvl="0" w:tplc="7EF88C96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A0370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C6DE8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EBFEC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036A0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D4F006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1422C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00DD2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AECD20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BA6882"/>
    <w:multiLevelType w:val="hybridMultilevel"/>
    <w:tmpl w:val="42BED5BE"/>
    <w:lvl w:ilvl="0" w:tplc="5636B238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6887C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2EE2E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7C24C2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6DD4A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04448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04352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0C59A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EE364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9261864">
    <w:abstractNumId w:val="3"/>
  </w:num>
  <w:num w:numId="2" w16cid:durableId="645745775">
    <w:abstractNumId w:val="0"/>
  </w:num>
  <w:num w:numId="3" w16cid:durableId="569925494">
    <w:abstractNumId w:val="2"/>
  </w:num>
  <w:num w:numId="4" w16cid:durableId="76927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51"/>
    <w:rsid w:val="000B24DF"/>
    <w:rsid w:val="00200257"/>
    <w:rsid w:val="00201833"/>
    <w:rsid w:val="0034652A"/>
    <w:rsid w:val="00565BE2"/>
    <w:rsid w:val="00576E73"/>
    <w:rsid w:val="00842BA8"/>
    <w:rsid w:val="00B34351"/>
    <w:rsid w:val="00C20ADB"/>
    <w:rsid w:val="00C718E3"/>
    <w:rsid w:val="00ED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2DA5"/>
  <w15:chartTrackingRefBased/>
  <w15:docId w15:val="{6ED5D0E4-F05F-40EB-B0EA-C5178563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BE2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3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3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3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3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3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3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43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3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43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43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4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Топоров Арсений</cp:lastModifiedBy>
  <cp:revision>3</cp:revision>
  <dcterms:created xsi:type="dcterms:W3CDTF">2024-06-20T15:17:00Z</dcterms:created>
  <dcterms:modified xsi:type="dcterms:W3CDTF">2024-06-20T15:18:00Z</dcterms:modified>
</cp:coreProperties>
</file>