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DAA5B3" w14:textId="77777777" w:rsidR="00F205F6" w:rsidRDefault="00F205F6" w:rsidP="00F205F6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513B0C0" w14:textId="77777777" w:rsidR="00F205F6" w:rsidRDefault="00F205F6" w:rsidP="00F205F6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7F707ECD" w14:textId="77777777" w:rsidR="00F205F6" w:rsidRDefault="00F205F6" w:rsidP="00F205F6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19BD8280" w14:textId="77777777" w:rsidR="00F205F6" w:rsidRDefault="00F205F6" w:rsidP="00F205F6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6441E14" w14:textId="77777777" w:rsidR="00F205F6" w:rsidRDefault="00F205F6" w:rsidP="00F205F6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E4293DF" w14:textId="77777777" w:rsidR="00F205F6" w:rsidRDefault="00F205F6" w:rsidP="00F205F6">
      <w:pPr>
        <w:spacing w:line="360" w:lineRule="auto"/>
        <w:ind w:firstLine="567"/>
        <w:jc w:val="both"/>
        <w:rPr>
          <w:rFonts w:ascii="Times New Roman" w:eastAsiaTheme="minorEastAsia" w:hAnsi="Times New Roman"/>
          <w:sz w:val="28"/>
          <w:szCs w:val="28"/>
          <w:lang w:eastAsia="zh-CN"/>
        </w:rPr>
      </w:pPr>
    </w:p>
    <w:p w14:paraId="6B2FAB19" w14:textId="77777777" w:rsidR="00F205F6" w:rsidRDefault="00F205F6" w:rsidP="00F205F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3DD2A" w14:textId="77777777" w:rsidR="00F205F6" w:rsidRDefault="00F205F6" w:rsidP="00F205F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B084A21" w14:textId="77777777" w:rsidR="00F205F6" w:rsidRDefault="00F205F6" w:rsidP="00F205F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810C4D4" w14:textId="77777777" w:rsidR="00F205F6" w:rsidRDefault="00F205F6" w:rsidP="00F205F6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665BE7FB" w14:textId="0ACC7784" w:rsidR="00F205F6" w:rsidRDefault="00F205F6" w:rsidP="00F205F6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0E4F25">
        <w:rPr>
          <w:rFonts w:ascii="Times New Roman" w:hAnsi="Times New Roman"/>
          <w:b/>
          <w:sz w:val="28"/>
          <w:szCs w:val="28"/>
          <w:shd w:val="clear" w:color="auto" w:fill="FFFFFF"/>
        </w:rPr>
        <w:t>Учебной практике</w:t>
      </w:r>
    </w:p>
    <w:p w14:paraId="6EDF88C2" w14:textId="11020EC8" w:rsidR="00F205F6" w:rsidRDefault="00F205F6" w:rsidP="00F205F6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 </w:t>
      </w:r>
    </w:p>
    <w:p w14:paraId="108E6EFE" w14:textId="77777777" w:rsidR="00F205F6" w:rsidRDefault="00F205F6" w:rsidP="00F205F6">
      <w:pPr>
        <w:pStyle w:val="a5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  <w:lang w:val="ru-RU"/>
        </w:rPr>
      </w:pPr>
    </w:p>
    <w:p w14:paraId="29FD1B42" w14:textId="77777777" w:rsidR="00F205F6" w:rsidRDefault="00F205F6" w:rsidP="00F205F6">
      <w:pPr>
        <w:spacing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Операционные системы </w:t>
      </w:r>
    </w:p>
    <w:p w14:paraId="6E0B8B64" w14:textId="77777777" w:rsidR="00F205F6" w:rsidRDefault="00F205F6" w:rsidP="00F205F6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BEF620E" w14:textId="77777777" w:rsidR="00F205F6" w:rsidRDefault="00F205F6" w:rsidP="00F205F6">
      <w:pPr>
        <w:spacing w:line="360" w:lineRule="auto"/>
        <w:ind w:left="4956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39918E20" w14:textId="77777777" w:rsidR="00F205F6" w:rsidRDefault="00F205F6" w:rsidP="00F205F6">
      <w:pPr>
        <w:spacing w:line="360" w:lineRule="auto"/>
        <w:ind w:left="4248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Группы:2ОИБАС-1222</w:t>
      </w:r>
    </w:p>
    <w:p w14:paraId="20062FB4" w14:textId="1D1695B2" w:rsidR="00F205F6" w:rsidRDefault="00F205F6" w:rsidP="00F205F6">
      <w:pPr>
        <w:spacing w:line="360" w:lineRule="auto"/>
        <w:ind w:left="4956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</w:t>
      </w:r>
      <w:r w:rsidR="001A3E9D">
        <w:rPr>
          <w:rFonts w:ascii="Times New Roman" w:hAnsi="Times New Roman"/>
          <w:sz w:val="28"/>
          <w:szCs w:val="28"/>
          <w:shd w:val="clear" w:color="auto" w:fill="FFFFFF"/>
        </w:rPr>
        <w:t>Протасов Д.К.</w:t>
      </w:r>
    </w:p>
    <w:p w14:paraId="2860CA35" w14:textId="77777777" w:rsidR="00F205F6" w:rsidRDefault="00F205F6" w:rsidP="00F205F6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     Преподаватель</w:t>
      </w:r>
    </w:p>
    <w:p w14:paraId="243A277A" w14:textId="77777777" w:rsidR="00F205F6" w:rsidRDefault="00F205F6" w:rsidP="00F205F6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2D089F25" w14:textId="6111CC4E" w:rsidR="00F205F6" w:rsidRDefault="00F205F6" w:rsidP="00F205F6">
      <w:pPr>
        <w:spacing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F08DDB0" w14:textId="622D53DF" w:rsidR="000E4F25" w:rsidRPr="00F205F6" w:rsidRDefault="000E4F25" w:rsidP="00F205F6">
      <w:pPr>
        <w:spacing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2650FFF" w14:textId="7FF76EEB" w:rsidR="000E4F25" w:rsidRDefault="00F205F6" w:rsidP="000E4F2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="001A3E9D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4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52673690" w14:textId="77777777" w:rsidR="000E4F25" w:rsidRPr="000E4F25" w:rsidRDefault="000E4F25" w:rsidP="000E4F2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39F73E07" w14:textId="135BD530" w:rsidR="000E4F25" w:rsidRPr="000E4F25" w:rsidRDefault="000E4F25" w:rsidP="00E43967">
      <w:pPr>
        <w:pStyle w:val="a3"/>
        <w:shd w:val="clear" w:color="auto" w:fill="FFFFFF"/>
        <w:spacing w:before="0" w:beforeAutospacing="0" w:after="150" w:afterAutospacing="0"/>
        <w:jc w:val="center"/>
        <w:rPr>
          <w:b/>
          <w:bCs/>
          <w:color w:val="000000"/>
          <w:sz w:val="28"/>
          <w:szCs w:val="28"/>
        </w:rPr>
      </w:pPr>
      <w:r w:rsidRPr="000E4F25">
        <w:rPr>
          <w:b/>
          <w:bCs/>
          <w:color w:val="000000"/>
          <w:sz w:val="28"/>
          <w:szCs w:val="28"/>
        </w:rPr>
        <w:lastRenderedPageBreak/>
        <w:t>Первая часть</w:t>
      </w:r>
    </w:p>
    <w:p w14:paraId="2D013F0B" w14:textId="0A034192" w:rsidR="00E43967" w:rsidRDefault="00E43967" w:rsidP="00E43967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Практическая работа №6. «Управление учетными записями пользователей»</w:t>
      </w:r>
    </w:p>
    <w:p w14:paraId="23DC5799" w14:textId="77777777" w:rsidR="00E43967" w:rsidRDefault="00E43967" w:rsidP="00E43967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Цель работы:</w:t>
      </w:r>
      <w:r>
        <w:rPr>
          <w:rFonts w:ascii="Arial" w:hAnsi="Arial" w:cs="Arial"/>
          <w:color w:val="000000"/>
          <w:sz w:val="21"/>
          <w:szCs w:val="21"/>
        </w:rPr>
        <w:t> Сформировать навык студентов по созданию и управлению учетными записями пользователей.</w:t>
      </w:r>
    </w:p>
    <w:p w14:paraId="1217818A" w14:textId="403916B7" w:rsidR="00674E85" w:rsidRDefault="00E43967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Для перехода в режим настройки и редактирования учетных записей необходимо в панели управления выбрать категорию Учетные записи пользователей, и в этой категории щелкнуть на ссылке Добавление и изменение учетных записей пользователей. В результате на экране откроется окно, изображенное на рис. 1.</w:t>
      </w:r>
    </w:p>
    <w:p w14:paraId="5DDC05FD" w14:textId="2AAAFA98" w:rsidR="00E43967" w:rsidRDefault="001A3E9D" w:rsidP="00E43967">
      <w:pPr>
        <w:keepNext/>
        <w:jc w:val="center"/>
      </w:pPr>
      <w:r w:rsidRPr="001A3E9D">
        <w:rPr>
          <w:noProof/>
          <w:lang w:eastAsia="ru-RU"/>
        </w:rPr>
        <w:drawing>
          <wp:inline distT="0" distB="0" distL="0" distR="0" wp14:anchorId="7C5C68B7" wp14:editId="18C53C69">
            <wp:extent cx="5940425" cy="32270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3841" w14:textId="6FEEE220" w:rsidR="00E43967" w:rsidRDefault="00E43967" w:rsidP="00E43967">
      <w:pPr>
        <w:pStyle w:val="a4"/>
        <w:jc w:val="center"/>
      </w:pPr>
      <w:r>
        <w:t xml:space="preserve">Рисунок </w:t>
      </w:r>
      <w:r w:rsidR="001A3E9D">
        <w:fldChar w:fldCharType="begin"/>
      </w:r>
      <w:r w:rsidR="001A3E9D">
        <w:instrText xml:space="preserve"> SEQ Рисунок \* ARABIC </w:instrText>
      </w:r>
      <w:r w:rsidR="001A3E9D">
        <w:fldChar w:fldCharType="separate"/>
      </w:r>
      <w:r w:rsidR="007363D1">
        <w:rPr>
          <w:noProof/>
        </w:rPr>
        <w:t>1</w:t>
      </w:r>
      <w:r w:rsidR="001A3E9D">
        <w:rPr>
          <w:noProof/>
        </w:rPr>
        <w:fldChar w:fldCharType="end"/>
      </w:r>
    </w:p>
    <w:p w14:paraId="39D3C730" w14:textId="3ECA0D94" w:rsidR="00E43967" w:rsidRDefault="00E43967" w:rsidP="00E43967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В данном окне содержится перечень созданных ранее учетных записей, а также меню Выберите задание. Вы можете самостоятельно создавать новые и редактировать имеющиеся записи, а также удалять их. Далее мы рассмотрим каждый из этих режимов.</w:t>
      </w:r>
    </w:p>
    <w:p w14:paraId="4C60E9CC" w14:textId="77777777" w:rsidR="00E43967" w:rsidRDefault="00E43967" w:rsidP="00E43967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Ввод новой учетной записи</w:t>
      </w:r>
    </w:p>
    <w:p w14:paraId="3CF61871" w14:textId="77777777" w:rsidR="00E43967" w:rsidRDefault="00E43967" w:rsidP="00E43967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Чтобы создать новую учетную запись, щелкните мышью на ссылке Создание учетной записи – при этом на экране отобразится окно, показанное на рис. 2.</w:t>
      </w:r>
    </w:p>
    <w:p w14:paraId="43C5FBD2" w14:textId="3E406FD2" w:rsidR="007363D1" w:rsidRPr="001A3E9D" w:rsidRDefault="001A3E9D" w:rsidP="007363D1">
      <w:pPr>
        <w:keepNext/>
        <w:jc w:val="center"/>
        <w:rPr>
          <w:lang w:val="en-US"/>
        </w:rPr>
      </w:pPr>
      <w:r w:rsidRPr="001A3E9D">
        <w:rPr>
          <w:noProof/>
          <w:lang w:eastAsia="ru-RU"/>
        </w:rPr>
        <w:lastRenderedPageBreak/>
        <w:drawing>
          <wp:inline distT="0" distB="0" distL="0" distR="0" wp14:anchorId="490EAB0C" wp14:editId="01FBDBCB">
            <wp:extent cx="5940425" cy="32086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AF98" w14:textId="2CF154D1" w:rsidR="00E43967" w:rsidRDefault="007363D1" w:rsidP="007363D1">
      <w:pPr>
        <w:pStyle w:val="a4"/>
        <w:jc w:val="center"/>
      </w:pPr>
      <w:r>
        <w:t xml:space="preserve">Рисунок </w:t>
      </w:r>
      <w:r w:rsidR="001A3E9D">
        <w:fldChar w:fldCharType="begin"/>
      </w:r>
      <w:r w:rsidR="001A3E9D">
        <w:instrText xml:space="preserve"> SEQ Рисунок \* ARABIC </w:instrText>
      </w:r>
      <w:r w:rsidR="001A3E9D">
        <w:fldChar w:fldCharType="separate"/>
      </w:r>
      <w:r>
        <w:rPr>
          <w:noProof/>
        </w:rPr>
        <w:t>2</w:t>
      </w:r>
      <w:r w:rsidR="001A3E9D">
        <w:rPr>
          <w:noProof/>
        </w:rPr>
        <w:fldChar w:fldCharType="end"/>
      </w:r>
    </w:p>
    <w:p w14:paraId="12BCD29C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В данном окне необходимо с клавиатуры ввести имя создаваемой учетной записи. В качестве имени можно использовать любое слово, произвольный набор символов и т. 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д. Например</w:t>
      </w:r>
      <w:proofErr w:type="gramEnd"/>
      <w:r>
        <w:rPr>
          <w:rFonts w:ascii="Arial" w:hAnsi="Arial" w:cs="Arial"/>
          <w:color w:val="000000"/>
          <w:sz w:val="21"/>
          <w:szCs w:val="21"/>
        </w:rPr>
        <w:t xml:space="preserve">, на рис. 3 созданным учетным записям присвоены имена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Alex</w:t>
      </w:r>
      <w:proofErr w:type="spellEnd"/>
      <w:r>
        <w:rPr>
          <w:rFonts w:ascii="Arial" w:hAnsi="Arial" w:cs="Arial"/>
          <w:color w:val="000000"/>
          <w:sz w:val="21"/>
          <w:szCs w:val="21"/>
        </w:rPr>
        <w:t>, Запись для сети, Администратор и Гость.</w:t>
      </w:r>
    </w:p>
    <w:p w14:paraId="70E853C4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После этого с помощью соответствующего переключателя необходимо выбрать тип создаваемой учетной записи; возможные значения – Обычный доступ и Администратор (функциональные различия между типами учетных записей пользователей приведены выше).</w:t>
      </w:r>
    </w:p>
    <w:p w14:paraId="1BE28B64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Завершается процесс создания учетной записи пользователя нажатием кнопки Создание учетной записи – после этого новая учетная запись отобразится в списке учетных записей (рис. 3). Кнопка Отмена предназначена для выхода из данного режима без сохранения изменений.</w:t>
      </w:r>
    </w:p>
    <w:p w14:paraId="09A8470C" w14:textId="03AE0444" w:rsidR="007363D1" w:rsidRDefault="001A3E9D" w:rsidP="00E43967">
      <w:r w:rsidRPr="001A3E9D">
        <w:rPr>
          <w:noProof/>
          <w:lang w:eastAsia="ru-RU"/>
        </w:rPr>
        <w:drawing>
          <wp:inline distT="0" distB="0" distL="0" distR="0" wp14:anchorId="45E6484B" wp14:editId="2E7049CD">
            <wp:extent cx="4182059" cy="139084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6748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Редактирование и удаление учетных записей</w:t>
      </w:r>
    </w:p>
    <w:p w14:paraId="1E141105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Для перехода в режим редактирования учетной записи необходимо щелкнуть мышью на ее значке. В результате в открывшемся окне будет выдан запрос на выполнение дальнейших действий; для выбора необходимо щелкнуть на одной из следующих ссылок:</w:t>
      </w:r>
    </w:p>
    <w:p w14:paraId="02DDBAD2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Изменение имени учетной записи;</w:t>
      </w:r>
    </w:p>
    <w:p w14:paraId="0F54C124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Создание пароля;</w:t>
      </w:r>
    </w:p>
    <w:p w14:paraId="4182340F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Изменение рисунка;</w:t>
      </w:r>
    </w:p>
    <w:p w14:paraId="3B13F3D9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Установить родительский контроль;</w:t>
      </w:r>
    </w:p>
    <w:p w14:paraId="077EA1DA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Изменение типа учетной записи;</w:t>
      </w:r>
    </w:p>
    <w:p w14:paraId="2013EFC1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• Удаление учетной записи.</w:t>
      </w:r>
    </w:p>
    <w:p w14:paraId="37E1847F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Если для выбранной учетной записи пароль был задан ранее, то вместо ссылки Создание пароля в списке будут присутствовать ссылки Изменение пароля и Удаление пароля.</w:t>
      </w:r>
    </w:p>
    <w:p w14:paraId="61A4DD9E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При щелчке на ссылке Изменение имени учетной записи на экране откроется окно, похожее на окно, изображенное на рис. 5.2. Разница заключается в том, что в нем будет отсутствовать переключатель выбора типа учетной записи, а вместо кнопки Создание учетной записи находится кнопка Переименовать.</w:t>
      </w:r>
    </w:p>
    <w:p w14:paraId="0CD6DC4E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При выборе ссылки Создание пароля на экране откроется окно, которое показано на рис..4.</w:t>
      </w:r>
    </w:p>
    <w:p w14:paraId="2F86ECAB" w14:textId="77942EA0" w:rsidR="007363D1" w:rsidRDefault="001A3E9D" w:rsidP="00E43967">
      <w:r w:rsidRPr="001A3E9D">
        <w:rPr>
          <w:noProof/>
          <w:lang w:eastAsia="ru-RU"/>
        </w:rPr>
        <w:drawing>
          <wp:inline distT="0" distB="0" distL="0" distR="0" wp14:anchorId="0ACDB02E" wp14:editId="3EBDB0BE">
            <wp:extent cx="5940425" cy="29921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D264" w14:textId="0E324B68" w:rsidR="007363D1" w:rsidRDefault="007363D1" w:rsidP="00E43967"/>
    <w:p w14:paraId="15C5585E" w14:textId="059EB990" w:rsidR="007363D1" w:rsidRDefault="007363D1" w:rsidP="00E43967">
      <w:r w:rsidRPr="007363D1">
        <w:rPr>
          <w:noProof/>
          <w:lang w:eastAsia="ru-RU"/>
        </w:rPr>
        <w:drawing>
          <wp:inline distT="0" distB="0" distL="0" distR="0" wp14:anchorId="10B28109" wp14:editId="65A4FC41">
            <wp:extent cx="5940425" cy="25717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AEB0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Родительский контроль</w:t>
      </w:r>
    </w:p>
    <w:p w14:paraId="17018F79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В любой семье, где есть несовершеннолетние дети, рано или поздно возникает проблема ограничения доступа ребенка к компьютеру. Не секрет, что в последние годы серьезно обострилась проблема компьютерной зависимости детей и подростков. Над этой проблемой работают психологи, педагоги и другие специалисты, и все они отмечают: компьютерная зависимость – это болезнь. Причем она влечет за собой возникновение еще целого ряда расстройств, которые в общем случае можно разделить на две категории: психические и физические.</w:t>
      </w:r>
    </w:p>
    <w:p w14:paraId="31E9E043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Среди психических расстройств среди детей и подростков, возникновение которых обусловлено компьютерной зависимостью, можно отметить следующие:</w:t>
      </w:r>
    </w:p>
    <w:p w14:paraId="744D32DE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отсутствие интереса к «живому» общению и, напротив – чрезмерное увлечение виртуальным общением (электронная почта, чаты, и т. п.);</w:t>
      </w:r>
    </w:p>
    <w:p w14:paraId="50A56842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неумение на словах выразить свои мысли;</w:t>
      </w:r>
    </w:p>
    <w:p w14:paraId="749D7E52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молчаливость, замкнутость;</w:t>
      </w:r>
    </w:p>
    <w:p w14:paraId="59040187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раздражительность;</w:t>
      </w:r>
    </w:p>
    <w:p w14:paraId="09BB8E0F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явное снижение интереса к окружающей действительности, стремление в любую свободную минуту сесть за компьютер;</w:t>
      </w:r>
    </w:p>
    <w:p w14:paraId="7B458C25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утомляемость, снижение успеваемости в школе, неумение сосредоточиться;</w:t>
      </w:r>
    </w:p>
    <w:p w14:paraId="361E5836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нарушение сна;</w:t>
      </w:r>
    </w:p>
    <w:p w14:paraId="452AD154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ухудшение аппетита.</w:t>
      </w:r>
    </w:p>
    <w:p w14:paraId="16AD68D2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Что касается физических расстройств у детей, страдающих компьютерной зависимостью, то среди них в первую очередь можно выделить:</w:t>
      </w:r>
    </w:p>
    <w:p w14:paraId="159B09F2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ухудшение зрения (несмотря на то, что жидкокристаллические мониторы считаются почти безвредными, глаза при работе за компьютером в любом случае находятся в напряжении, особенно при увлечении различными играми, «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стрелялками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», и т. п., не говоря уже об ЭЛТ – мониторах);</w:t>
      </w:r>
    </w:p>
    <w:p w14:paraId="77D95197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изменение осанки вплоть до искривления позвоночника;</w:t>
      </w:r>
    </w:p>
    <w:p w14:paraId="671C1566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головные боли;</w:t>
      </w:r>
    </w:p>
    <w:p w14:paraId="3B6DDA86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проблемы в области таза.</w:t>
      </w:r>
    </w:p>
    <w:p w14:paraId="006512D0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Но любое заболевание, как известно, легче предупредить, чем излечить. В данном разделе мы расскажем о том, как 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с помощью</w:t>
      </w:r>
      <w:proofErr w:type="gramEnd"/>
      <w:r>
        <w:rPr>
          <w:rFonts w:ascii="Arial" w:hAnsi="Arial" w:cs="Arial"/>
          <w:color w:val="000000"/>
          <w:sz w:val="21"/>
          <w:szCs w:val="21"/>
        </w:rPr>
        <w:t xml:space="preserve"> реализованной в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Windows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7 функции родительского контроля ограничить использование ребенком компьютера (это касается как времени работы за компьютером, так и доступа к тем или иным приложениям и материалам).</w:t>
      </w:r>
    </w:p>
    <w:p w14:paraId="408F57A8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Родительский контроль позволяет регулировать использование компьютера детьми. В частности, можно определить промежутки времени, на протяжении которых дети могут работать за компьютером, а также установить, какими играми и приложениями они могут пользоваться.</w:t>
      </w:r>
    </w:p>
    <w:p w14:paraId="5622944F" w14:textId="7C03AB23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Если ребенок попытается запустить запрещенную игру или открыть запрещенную программу, то на экране отобразится информационное сообщение о том, что данное приложение заблокировано. В данном случае ребенок с помощью соответствующей ссылки может запросить разрешение на доступ к приложению, и вы можете предоставить этот доступ, указав свои учетные данные.</w:t>
      </w:r>
    </w:p>
    <w:p w14:paraId="1EDB8F75" w14:textId="77777777" w:rsidR="00B91908" w:rsidRDefault="00B91908" w:rsidP="00B91908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Настройка ограничения времени работы за компьютером</w:t>
      </w:r>
    </w:p>
    <w:p w14:paraId="681B3A37" w14:textId="77777777" w:rsidR="00B91908" w:rsidRDefault="00B91908" w:rsidP="00B91908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Чтобы ограничить время нахождения ребенка за компьютером, щелкните на ссылке Ограничение по времени (см. рис. 7). В результате на экране отобразится окно, изображенное на рис. 8.</w:t>
      </w:r>
    </w:p>
    <w:p w14:paraId="33C95035" w14:textId="1FDF00F0" w:rsidR="00B91908" w:rsidRDefault="00B91908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 w:rsidRPr="00B91908"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 wp14:anchorId="4933BCA5" wp14:editId="7E36F20B">
            <wp:extent cx="5940425" cy="20929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8914" w14:textId="07CE212F" w:rsidR="00CC6DDA" w:rsidRDefault="001A3E9D" w:rsidP="00E43967">
      <w:r w:rsidRPr="001A3E9D">
        <w:rPr>
          <w:noProof/>
          <w:lang w:eastAsia="ru-RU"/>
        </w:rPr>
        <w:drawing>
          <wp:inline distT="0" distB="0" distL="0" distR="0" wp14:anchorId="09DBCA77" wp14:editId="2C55923E">
            <wp:extent cx="5940425" cy="55791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9ECF" w14:textId="165DD3D4" w:rsidR="00B91908" w:rsidRDefault="001A3E9D" w:rsidP="00E43967">
      <w:r w:rsidRPr="001A3E9D">
        <w:rPr>
          <w:noProof/>
          <w:lang w:eastAsia="ru-RU"/>
        </w:rPr>
        <w:drawing>
          <wp:inline distT="0" distB="0" distL="0" distR="0" wp14:anchorId="28942543" wp14:editId="56664C7C">
            <wp:extent cx="4429743" cy="638264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60C5" w14:textId="77777777" w:rsidR="00B91908" w:rsidRDefault="00B91908" w:rsidP="00B91908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Настройка ограничения доступа к играм</w:t>
      </w:r>
    </w:p>
    <w:p w14:paraId="4CBF5D4D" w14:textId="77777777" w:rsidR="00B91908" w:rsidRDefault="00B91908" w:rsidP="00B91908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В настоящее время на IT – рынке представлено великое множество самых разнообразных компьютерных игр. Среди них есть как полезные для детей и подростков игры, так и те, доступ </w:t>
      </w:r>
      <w:r>
        <w:rPr>
          <w:rFonts w:ascii="Arial" w:hAnsi="Arial" w:cs="Arial"/>
          <w:color w:val="000000"/>
          <w:sz w:val="21"/>
          <w:szCs w:val="21"/>
        </w:rPr>
        <w:lastRenderedPageBreak/>
        <w:t>к которым имеет смысл ограничить. Среди полезных компьютерных игр можно отметить, например, развивающие и обучающие игры, а среди вредных для детской психики – разные «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стрелялки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», игры со сценами насилия, интимных сцен, разжигающие национальную рознь, и т. д.</w:t>
      </w:r>
    </w:p>
    <w:p w14:paraId="646B36DA" w14:textId="77777777" w:rsidR="00B91908" w:rsidRDefault="00B91908" w:rsidP="00B91908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Чтобы ограничить доступ ребенка к установленным на компьютере играм, щелкните на ссылке Игры (см. рис. 7). В результате на экране откроется окно, изображенное на рис. 9.</w:t>
      </w:r>
    </w:p>
    <w:p w14:paraId="524EF811" w14:textId="42AB69DF" w:rsidR="00B91908" w:rsidRDefault="00B91908" w:rsidP="00E43967">
      <w:r w:rsidRPr="00B91908">
        <w:rPr>
          <w:noProof/>
          <w:lang w:eastAsia="ru-RU"/>
        </w:rPr>
        <w:drawing>
          <wp:inline distT="0" distB="0" distL="0" distR="0" wp14:anchorId="19111DA9" wp14:editId="232AF951">
            <wp:extent cx="5940425" cy="65004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D23B" w14:textId="77777777" w:rsidR="00B91908" w:rsidRDefault="00B91908" w:rsidP="00B91908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Настройка ограничения доступа к приложениям</w:t>
      </w:r>
    </w:p>
    <w:p w14:paraId="6E141CB0" w14:textId="77777777" w:rsidR="00B91908" w:rsidRDefault="00B91908" w:rsidP="00B91908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Как мы уже отмечали ранее, вы можете настроить для вашего ребенка ограничение на доступ к имеющимся на компьютере программам. Это полезно нее только для того, чтобы запретить ребенку пользоваться сомнительными приложениями, но и с целью защиты своих данных от порчи или утраты. Например, если у вас хранится много важных данных в разных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Excel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– документах, то можно от греха подальше вообще заблокировать для ребенка запуск табличного редактора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Excel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 Как вариант – можно настроить ограничение прав доступа к конкретным файлам и папкам, но о том, как это делать, мы расскажем позже.</w:t>
      </w:r>
    </w:p>
    <w:p w14:paraId="149D8480" w14:textId="77777777" w:rsidR="00B91908" w:rsidRDefault="00B91908" w:rsidP="00B91908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Чтобы ограничить доступ к установленным на компьютере приложениям, щелкните на ссылке Разрешение и блокировка отдельных программ (см. рис. 7). В результате на экране откроется окно, которое показано на рис. 11.</w:t>
      </w:r>
    </w:p>
    <w:p w14:paraId="45097ADC" w14:textId="7D60233C" w:rsidR="00B91908" w:rsidRDefault="00984254" w:rsidP="00E43967">
      <w:r w:rsidRPr="00984254">
        <w:rPr>
          <w:noProof/>
          <w:lang w:eastAsia="ru-RU"/>
        </w:rPr>
        <w:drawing>
          <wp:inline distT="0" distB="0" distL="0" distR="0" wp14:anchorId="54C76A26" wp14:editId="1A1846FD">
            <wp:extent cx="5886450" cy="3370873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8654" cy="337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EAB" w14:textId="58839E47" w:rsidR="006D1EC1" w:rsidRDefault="006D1EC1" w:rsidP="006D1EC1">
      <w:pPr>
        <w:ind w:left="1416" w:firstLine="708"/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Настройка ограничения доступа к приложениям</w:t>
      </w:r>
    </w:p>
    <w:p w14:paraId="4C5BF95C" w14:textId="4C733006" w:rsidR="006D1EC1" w:rsidRDefault="001A3E9D" w:rsidP="006D1EC1">
      <w:r w:rsidRPr="001A3E9D">
        <w:rPr>
          <w:noProof/>
          <w:lang w:eastAsia="ru-RU"/>
        </w:rPr>
        <w:drawing>
          <wp:inline distT="0" distB="0" distL="0" distR="0" wp14:anchorId="7A063004" wp14:editId="5A6D017D">
            <wp:extent cx="3686689" cy="390579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F358" w14:textId="45259986" w:rsidR="006D1EC1" w:rsidRDefault="006D1EC1" w:rsidP="006D1EC1"/>
    <w:p w14:paraId="4E7F8577" w14:textId="0D3013A1" w:rsidR="006D1EC1" w:rsidRDefault="006D1EC1" w:rsidP="006D1EC1"/>
    <w:p w14:paraId="086DC276" w14:textId="629B6AB3" w:rsidR="006D1EC1" w:rsidRDefault="006D1EC1" w:rsidP="006D1EC1">
      <w:r>
        <w:t xml:space="preserve">Вывод: научились манипулировать учетными записями в </w:t>
      </w:r>
      <w:r>
        <w:rPr>
          <w:lang w:val="en-US"/>
        </w:rPr>
        <w:t>windows</w:t>
      </w:r>
      <w:r w:rsidRPr="006D1EC1">
        <w:t>.</w:t>
      </w:r>
    </w:p>
    <w:p w14:paraId="7F5939CD" w14:textId="605C1C8E" w:rsidR="000E4F25" w:rsidRDefault="000E4F25" w:rsidP="000E4F2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E4F25">
        <w:rPr>
          <w:rFonts w:ascii="Times New Roman" w:hAnsi="Times New Roman" w:cs="Times New Roman"/>
          <w:b/>
          <w:sz w:val="28"/>
          <w:szCs w:val="28"/>
        </w:rPr>
        <w:lastRenderedPageBreak/>
        <w:t>Вторая часть</w:t>
      </w:r>
    </w:p>
    <w:p w14:paraId="17276096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hAnsi="Times New Roman" w:cs="Times New Roman"/>
          <w:sz w:val="28"/>
          <w:szCs w:val="28"/>
        </w:rPr>
        <w:t>Создаю общий ресурс на файловом сервере</w:t>
      </w:r>
    </w:p>
    <w:p w14:paraId="5CB127AB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eastAsia="Times New Roman" w:hAnsi="Times New Roman" w:cs="Times New Roman"/>
          <w:noProof/>
          <w:color w:val="666666"/>
          <w:sz w:val="28"/>
          <w:szCs w:val="28"/>
          <w:lang w:eastAsia="ru-RU"/>
        </w:rPr>
        <w:drawing>
          <wp:inline distT="0" distB="0" distL="0" distR="0" wp14:anchorId="4A4AC2E0" wp14:editId="3122EDE8">
            <wp:extent cx="5257801" cy="21048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3679"/>
                    <a:stretch/>
                  </pic:blipFill>
                  <pic:spPr bwMode="auto">
                    <a:xfrm>
                      <a:off x="0" y="0"/>
                      <a:ext cx="5258534" cy="210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BA869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hAnsi="Times New Roman" w:cs="Times New Roman"/>
          <w:sz w:val="28"/>
          <w:szCs w:val="28"/>
        </w:rPr>
        <w:t>Захожу в Диспетчер серверов, перехожу в раздел "Общие ресурсы", щелкаю правой кнопкой мыши и создаю ресурс. Оставляю параметры по умолчанию.</w:t>
      </w:r>
    </w:p>
    <w:p w14:paraId="58887D17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eastAsia="Times New Roman" w:hAnsi="Times New Roman" w:cs="Times New Roman"/>
          <w:noProof/>
          <w:color w:val="666666"/>
          <w:sz w:val="28"/>
          <w:szCs w:val="28"/>
          <w:lang w:eastAsia="ru-RU"/>
        </w:rPr>
        <w:drawing>
          <wp:inline distT="0" distB="0" distL="0" distR="0" wp14:anchorId="240DB1A7" wp14:editId="3C651B60">
            <wp:extent cx="5236210" cy="2760345"/>
            <wp:effectExtent l="0" t="0" r="2540" b="1905"/>
            <wp:docPr id="19" name="Рисунок 19" descr="nastrojki kvot dlya papok v windows server 2016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astrojki kvot dlya papok v windows server 2016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3B6FF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hAnsi="Times New Roman" w:cs="Times New Roman"/>
          <w:sz w:val="28"/>
          <w:szCs w:val="28"/>
        </w:rPr>
        <w:t xml:space="preserve">Создаю подразделение, пользователя и группу в </w:t>
      </w:r>
      <w:proofErr w:type="spellStart"/>
      <w:r w:rsidRPr="00B76FE1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B76F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FE1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B76F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FE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6F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FE1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76FE1">
        <w:rPr>
          <w:rFonts w:ascii="Times New Roman" w:hAnsi="Times New Roman" w:cs="Times New Roman"/>
          <w:sz w:val="28"/>
          <w:szCs w:val="28"/>
        </w:rPr>
        <w:t xml:space="preserve"> 2016</w:t>
      </w:r>
    </w:p>
    <w:p w14:paraId="66000DBB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B1BA882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hAnsi="Times New Roman" w:cs="Times New Roman"/>
          <w:sz w:val="28"/>
          <w:szCs w:val="28"/>
        </w:rPr>
        <w:t>Открываю оснастку "Пользователи и компьютеры", щелкаю правой кнопкой мыши на домене и создаю новое подразделение. Называю его "</w:t>
      </w:r>
      <w:proofErr w:type="spellStart"/>
      <w:r w:rsidRPr="00B76FE1">
        <w:rPr>
          <w:rFonts w:ascii="Times New Roman" w:hAnsi="Times New Roman" w:cs="Times New Roman"/>
          <w:sz w:val="28"/>
          <w:szCs w:val="28"/>
        </w:rPr>
        <w:t>vlab</w:t>
      </w:r>
      <w:proofErr w:type="spellEnd"/>
      <w:r w:rsidRPr="00B76FE1">
        <w:rPr>
          <w:rFonts w:ascii="Times New Roman" w:hAnsi="Times New Roman" w:cs="Times New Roman"/>
          <w:sz w:val="28"/>
          <w:szCs w:val="28"/>
        </w:rPr>
        <w:t>".</w:t>
      </w:r>
    </w:p>
    <w:p w14:paraId="5F1C5A71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DC68B5F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hAnsi="Times New Roman" w:cs="Times New Roman"/>
          <w:sz w:val="28"/>
          <w:szCs w:val="28"/>
        </w:rPr>
        <w:t>В этом подразделении создаю нового пользователя "user1". Под ним буду входить в домен на клиентской машине.</w:t>
      </w:r>
    </w:p>
    <w:p w14:paraId="24DDB20D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8045DD5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hAnsi="Times New Roman" w:cs="Times New Roman"/>
          <w:sz w:val="28"/>
          <w:szCs w:val="28"/>
        </w:rPr>
        <w:t>В разделе групп создаю группу "</w:t>
      </w:r>
      <w:proofErr w:type="spellStart"/>
      <w:r w:rsidRPr="00B76FE1">
        <w:rPr>
          <w:rFonts w:ascii="Times New Roman" w:hAnsi="Times New Roman" w:cs="Times New Roman"/>
          <w:sz w:val="28"/>
          <w:szCs w:val="28"/>
        </w:rPr>
        <w:t>NetDrive</w:t>
      </w:r>
      <w:proofErr w:type="spellEnd"/>
      <w:r w:rsidRPr="00B76FE1">
        <w:rPr>
          <w:rFonts w:ascii="Times New Roman" w:hAnsi="Times New Roman" w:cs="Times New Roman"/>
          <w:sz w:val="28"/>
          <w:szCs w:val="28"/>
        </w:rPr>
        <w:t>" и добавляю в нее пользователя "user1". Эта группа понадобится как фильтр безопасности для применения групповой политики.</w:t>
      </w:r>
    </w:p>
    <w:p w14:paraId="0A90AEAA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B897404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34A981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hAnsi="Times New Roman" w:cs="Times New Roman"/>
          <w:sz w:val="28"/>
          <w:szCs w:val="28"/>
        </w:rPr>
        <w:t xml:space="preserve">Создаю и конфигурирую групповую политику </w:t>
      </w:r>
      <w:proofErr w:type="spellStart"/>
      <w:r w:rsidRPr="00B76FE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6F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6FE1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76FE1">
        <w:rPr>
          <w:rFonts w:ascii="Times New Roman" w:hAnsi="Times New Roman" w:cs="Times New Roman"/>
          <w:sz w:val="28"/>
          <w:szCs w:val="28"/>
        </w:rPr>
        <w:t xml:space="preserve"> 2016</w:t>
      </w:r>
    </w:p>
    <w:p w14:paraId="66576AA4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eastAsia="Times New Roman" w:hAnsi="Times New Roman" w:cs="Times New Roman"/>
          <w:noProof/>
          <w:color w:val="666666"/>
          <w:sz w:val="28"/>
          <w:szCs w:val="28"/>
          <w:lang w:eastAsia="ru-RU"/>
        </w:rPr>
        <w:drawing>
          <wp:inline distT="0" distB="0" distL="0" distR="0" wp14:anchorId="0DD80533" wp14:editId="334C2868">
            <wp:extent cx="5236210" cy="2527539"/>
            <wp:effectExtent l="0" t="0" r="2540" b="6350"/>
            <wp:docPr id="5" name="Рисунок 5" descr="nastrojki kvot dlya papok v windows server 2016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astrojki kvot dlya papok v windows server 2016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89"/>
                    <a:stretch/>
                  </pic:blipFill>
                  <pic:spPr bwMode="auto">
                    <a:xfrm>
                      <a:off x="0" y="0"/>
                      <a:ext cx="5236210" cy="252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2F8EF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hAnsi="Times New Roman" w:cs="Times New Roman"/>
          <w:sz w:val="28"/>
          <w:szCs w:val="28"/>
        </w:rPr>
        <w:t>Открываю оснастку "Управление групповой политикой" и в разделе объектов создаю новую групповую политику. Называю ее "</w:t>
      </w:r>
      <w:proofErr w:type="spellStart"/>
      <w:r w:rsidRPr="00B76FE1">
        <w:rPr>
          <w:rFonts w:ascii="Times New Roman" w:hAnsi="Times New Roman" w:cs="Times New Roman"/>
          <w:sz w:val="28"/>
          <w:szCs w:val="28"/>
        </w:rPr>
        <w:t>AddNetDrive</w:t>
      </w:r>
      <w:proofErr w:type="spellEnd"/>
      <w:r w:rsidRPr="00B76FE1">
        <w:rPr>
          <w:rFonts w:ascii="Times New Roman" w:hAnsi="Times New Roman" w:cs="Times New Roman"/>
          <w:sz w:val="28"/>
          <w:szCs w:val="28"/>
        </w:rPr>
        <w:t>".</w:t>
      </w:r>
    </w:p>
    <w:p w14:paraId="0134BD1F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480F00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hAnsi="Times New Roman" w:cs="Times New Roman"/>
          <w:sz w:val="28"/>
          <w:szCs w:val="28"/>
        </w:rPr>
        <w:t xml:space="preserve">Меняю содержимое групповой политики. В разделе конфигурации пользователя перехожу в раздел "Настройки", затем в "Конфигурация </w:t>
      </w:r>
      <w:proofErr w:type="spellStart"/>
      <w:r w:rsidRPr="00B76FE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6FE1">
        <w:rPr>
          <w:rFonts w:ascii="Times New Roman" w:hAnsi="Times New Roman" w:cs="Times New Roman"/>
          <w:sz w:val="28"/>
          <w:szCs w:val="28"/>
        </w:rPr>
        <w:t>" и выбираю "Сопоставление дисков".</w:t>
      </w:r>
    </w:p>
    <w:p w14:paraId="6A744A71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A58B562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hAnsi="Times New Roman" w:cs="Times New Roman"/>
          <w:sz w:val="28"/>
          <w:szCs w:val="28"/>
        </w:rPr>
        <w:t>Создаю элемент "Сопоставленный диск". В параметрах указываю путь к общему ресурсу (например, \\ad1\share), букву диска и устанавливаю флажок "Выполнять в контексте пользователя".</w:t>
      </w:r>
    </w:p>
    <w:p w14:paraId="08332C66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E3AF695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hAnsi="Times New Roman" w:cs="Times New Roman"/>
          <w:sz w:val="28"/>
          <w:szCs w:val="28"/>
        </w:rPr>
        <w:t>Привязываю объект к подразделению "</w:t>
      </w:r>
      <w:proofErr w:type="spellStart"/>
      <w:r w:rsidRPr="00B76FE1">
        <w:rPr>
          <w:rFonts w:ascii="Times New Roman" w:hAnsi="Times New Roman" w:cs="Times New Roman"/>
          <w:sz w:val="28"/>
          <w:szCs w:val="28"/>
        </w:rPr>
        <w:t>vlab</w:t>
      </w:r>
      <w:proofErr w:type="spellEnd"/>
      <w:r w:rsidRPr="00B76FE1">
        <w:rPr>
          <w:rFonts w:ascii="Times New Roman" w:hAnsi="Times New Roman" w:cs="Times New Roman"/>
          <w:sz w:val="28"/>
          <w:szCs w:val="28"/>
        </w:rPr>
        <w:t>" и указываю в фильтре безопасности группу "</w:t>
      </w:r>
      <w:proofErr w:type="spellStart"/>
      <w:r w:rsidRPr="00B76FE1">
        <w:rPr>
          <w:rFonts w:ascii="Times New Roman" w:hAnsi="Times New Roman" w:cs="Times New Roman"/>
          <w:sz w:val="28"/>
          <w:szCs w:val="28"/>
        </w:rPr>
        <w:t>NetDrive</w:t>
      </w:r>
      <w:proofErr w:type="spellEnd"/>
      <w:r w:rsidRPr="00B76FE1">
        <w:rPr>
          <w:rFonts w:ascii="Times New Roman" w:hAnsi="Times New Roman" w:cs="Times New Roman"/>
          <w:sz w:val="28"/>
          <w:szCs w:val="28"/>
        </w:rPr>
        <w:t>".</w:t>
      </w:r>
    </w:p>
    <w:p w14:paraId="27128E71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hAnsi="Times New Roman" w:cs="Times New Roman"/>
          <w:sz w:val="28"/>
          <w:szCs w:val="28"/>
        </w:rPr>
        <w:br w:type="page"/>
      </w:r>
    </w:p>
    <w:p w14:paraId="0DEF5680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hAnsi="Times New Roman" w:cs="Times New Roman"/>
          <w:sz w:val="28"/>
          <w:szCs w:val="28"/>
        </w:rPr>
        <w:lastRenderedPageBreak/>
        <w:t>Вхожу в систему и проверяю подключение сетевого диска</w:t>
      </w:r>
    </w:p>
    <w:p w14:paraId="31D630FC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B6DE13" wp14:editId="01722C8A">
            <wp:extent cx="5124090" cy="2760345"/>
            <wp:effectExtent l="0" t="0" r="63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828" b="5905"/>
                    <a:stretch/>
                  </pic:blipFill>
                  <pic:spPr bwMode="auto">
                    <a:xfrm>
                      <a:off x="0" y="0"/>
                      <a:ext cx="5125003" cy="2760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20E24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hAnsi="Times New Roman" w:cs="Times New Roman"/>
          <w:sz w:val="28"/>
          <w:szCs w:val="28"/>
        </w:rPr>
        <w:t>Ввожу учетные данные и вхожу в систему под доменной учетной записью "user1". Проверяю, подключился ли сетевой диск. Диск подключен.</w:t>
      </w:r>
    </w:p>
    <w:p w14:paraId="12851F59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8104984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hAnsi="Times New Roman" w:cs="Times New Roman"/>
          <w:sz w:val="28"/>
          <w:szCs w:val="28"/>
        </w:rPr>
        <w:t>Устанавливаю квоту на дисковое пространство</w:t>
      </w:r>
    </w:p>
    <w:p w14:paraId="43E10410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234F00" wp14:editId="299A7491">
            <wp:extent cx="5210902" cy="2743583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B75D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hAnsi="Times New Roman" w:cs="Times New Roman"/>
          <w:sz w:val="28"/>
          <w:szCs w:val="28"/>
        </w:rPr>
        <w:t>Открываю Диспетчер ресурсов файлового сервера, перехожу в раздел квот и создаю новую квоту. Назначаю ей параметры по умолчанию.</w:t>
      </w:r>
    </w:p>
    <w:p w14:paraId="1B3828FA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769B2F" wp14:editId="522C1441">
            <wp:extent cx="4791744" cy="432495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CF84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hAnsi="Times New Roman" w:cs="Times New Roman"/>
          <w:sz w:val="28"/>
          <w:szCs w:val="28"/>
        </w:rPr>
        <w:t>Этого достаточно, чтобы изучить принцип действия квотирования.</w:t>
      </w:r>
    </w:p>
    <w:p w14:paraId="1F8DECD9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2C3F7E8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hAnsi="Times New Roman" w:cs="Times New Roman"/>
          <w:sz w:val="28"/>
          <w:szCs w:val="28"/>
        </w:rPr>
        <w:t>Проверяю применение квоты</w:t>
      </w:r>
    </w:p>
    <w:p w14:paraId="530A462A" w14:textId="77777777" w:rsidR="000E4F25" w:rsidRPr="00B76FE1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11F053" wp14:editId="4B3D4EC2">
            <wp:extent cx="5124090" cy="2760345"/>
            <wp:effectExtent l="0" t="0" r="63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828" b="5905"/>
                    <a:stretch/>
                  </pic:blipFill>
                  <pic:spPr bwMode="auto">
                    <a:xfrm>
                      <a:off x="0" y="0"/>
                      <a:ext cx="5125003" cy="2760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05FC8" w14:textId="28C18B87" w:rsidR="000E4F25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6FE1">
        <w:rPr>
          <w:rFonts w:ascii="Times New Roman" w:hAnsi="Times New Roman" w:cs="Times New Roman"/>
          <w:sz w:val="28"/>
          <w:szCs w:val="28"/>
        </w:rPr>
        <w:t>Возвращаюсь на клиентский ПК и проверяю, что квота применена и функционирует. Доступное для использования пространство общего ресурса ограничено размером в 100 МБ. убери звездочки</w:t>
      </w:r>
    </w:p>
    <w:p w14:paraId="1FE84964" w14:textId="3E19AD60" w:rsidR="000E4F25" w:rsidRPr="000E4F25" w:rsidRDefault="000E4F25" w:rsidP="000E4F2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Третья часть</w:t>
      </w:r>
    </w:p>
    <w:p w14:paraId="2D544511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Цель лабораторной работы</w:t>
      </w:r>
    </w:p>
    <w:p w14:paraId="14EA5872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Изучить и освоить администрирование основных параметров мандатного управления доступом в ОССН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Astra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Linux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Special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Edition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 применением графических утилит и консольных команд.</w:t>
      </w:r>
    </w:p>
    <w:p w14:paraId="7D4FDAE3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Задание на лабораторную работу</w:t>
      </w:r>
    </w:p>
    <w:p w14:paraId="7B8D2F9F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ходе лабораторной работы необходимо произвести установку и настройку пакетов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OpenLDAP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Kerberos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NSS, PAM, NFS, SMB, NMBD.</w:t>
      </w:r>
    </w:p>
    <w:p w14:paraId="7268DC06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Порядок выполнения работы</w:t>
      </w:r>
    </w:p>
    <w:p w14:paraId="3BCDB65C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учетной записи</w:t>
      </w:r>
    </w:p>
    <w:p w14:paraId="5DD9BBB7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6E3A46F7" wp14:editId="4CC17514">
            <wp:extent cx="5940425" cy="16529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4296" w14:textId="77777777" w:rsidR="000E4F25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</w:t>
      </w:r>
    </w:p>
    <w:p w14:paraId="691E2591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Вход в учётную запись пользователя «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user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</w:t>
      </w:r>
    </w:p>
    <w:p w14:paraId="44942AE7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50637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34B56A24" wp14:editId="2EB5B3CE">
            <wp:extent cx="5940425" cy="10147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CA18" w14:textId="77777777" w:rsidR="000E4F25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2. </w:t>
      </w:r>
    </w:p>
    <w:p w14:paraId="1ADBBCF5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Запуск графической утилиты</w:t>
      </w:r>
      <w:r w:rsidRPr="00A5063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50637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0BBFBFAE" wp14:editId="56292185">
            <wp:extent cx="5940425" cy="23469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CC5C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3. </w:t>
      </w:r>
    </w:p>
    <w:p w14:paraId="6968CF98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Создание уровней доступа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t xml:space="preserve"> 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02F7C4B6" wp14:editId="764221FA">
            <wp:extent cx="5913755" cy="241046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0E2E4" w14:textId="77777777" w:rsidR="000E4F25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Рис.4.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583D3B83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 </w:t>
      </w:r>
    </w:p>
    <w:p w14:paraId="40210601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пользователя user1 с уровнем доступа 4</w:t>
      </w:r>
    </w:p>
    <w:p w14:paraId="4DF0200A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621E65F0" wp14:editId="43398B2B">
            <wp:extent cx="5940425" cy="29762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0B02" w14:textId="77777777" w:rsidR="000E4F25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5. </w:t>
      </w:r>
    </w:p>
    <w:p w14:paraId="6C550A5D" w14:textId="77777777" w:rsidR="000E4F25" w:rsidRPr="0059798F" w:rsidRDefault="000E4F25" w:rsidP="000E4F25">
      <w:pPr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Удаление уровня доступа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t xml:space="preserve"> 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119CC871" wp14:editId="46C24608">
            <wp:extent cx="5940425" cy="16598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8C4C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6. </w:t>
      </w:r>
    </w:p>
    <w:p w14:paraId="3FC1F27C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Проверка отсутствия уровня 4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2605767A" wp14:editId="3A9EEA6E">
            <wp:extent cx="5940425" cy="317817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065B4" w14:textId="77777777" w:rsidR="000E4F25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7. </w:t>
      </w:r>
    </w:p>
    <w:p w14:paraId="6ECA5805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новых учётных записей</w:t>
      </w:r>
    </w:p>
    <w:p w14:paraId="639FA968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D945C11" wp14:editId="3F9CFDC6">
            <wp:extent cx="5940425" cy="32010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2E2B4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8. 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5E30111E" w14:textId="77777777" w:rsidR="000E4F25" w:rsidRPr="0059798F" w:rsidRDefault="000E4F25" w:rsidP="000E4F25">
      <w:pPr>
        <w:numPr>
          <w:ilvl w:val="1"/>
          <w:numId w:val="1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запустить терминал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перейти в каталог 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etc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parsec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macdb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(команда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cd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etc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parsec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/</w:t>
      </w:r>
      <w:proofErr w:type="spellStart"/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macdb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)</w:t>
      </w:r>
      <w:proofErr w:type="gramEnd"/>
    </w:p>
    <w:p w14:paraId="750DA44E" w14:textId="77777777" w:rsidR="000E4F25" w:rsidRPr="0059798F" w:rsidRDefault="000E4F25" w:rsidP="000E4F25">
      <w:pPr>
        <w:numPr>
          <w:ilvl w:val="1"/>
          <w:numId w:val="1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вывести на экран содержимое каталога 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macdb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(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ls</w:t>
      </w:r>
      <w:proofErr w:type="spellEnd"/>
      <w:proofErr w:type="gram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)</w:t>
      </w:r>
    </w:p>
    <w:p w14:paraId="27654092" w14:textId="77777777" w:rsidR="000E4F25" w:rsidRPr="0059798F" w:rsidRDefault="000E4F25" w:rsidP="000E4F25">
      <w:pPr>
        <w:numPr>
          <w:ilvl w:val="1"/>
          <w:numId w:val="1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просмотреть содержимое файлов в каталоге 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macdb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(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sudo</w:t>
      </w:r>
      <w:proofErr w:type="spellEnd"/>
      <w:proofErr w:type="gram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cat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“имя файла” )</w:t>
      </w:r>
    </w:p>
    <w:p w14:paraId="726ADACE" w14:textId="77777777" w:rsidR="000E4F25" w:rsidRPr="0059798F" w:rsidRDefault="000E4F25" w:rsidP="000E4F25">
      <w:pPr>
        <w:numPr>
          <w:ilvl w:val="1"/>
          <w:numId w:val="1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прочитать параметры учётной записи user1 командой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sudo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grep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“user1” *</w:t>
      </w:r>
    </w:p>
    <w:p w14:paraId="085912C4" w14:textId="77777777" w:rsidR="000E4F25" w:rsidRPr="0059798F" w:rsidRDefault="000E4F25" w:rsidP="000E4F25">
      <w:pPr>
        <w:numPr>
          <w:ilvl w:val="1"/>
          <w:numId w:val="1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определить максимальный уровень доступа учётной записи user1 командой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sudo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grep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«user1» * |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cut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</w:t>
      </w:r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 :</w:t>
      </w:r>
      <w:proofErr w:type="gram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-f 5</w:t>
      </w:r>
    </w:p>
    <w:p w14:paraId="5C319B7B" w14:textId="77777777" w:rsidR="000E4F25" w:rsidRPr="00A04176" w:rsidRDefault="000E4F25" w:rsidP="000E4F25">
      <w:pPr>
        <w:numPr>
          <w:ilvl w:val="1"/>
          <w:numId w:val="1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определить минимальный уровень доступа учётной записи user1 командой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sudo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grep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«user1» * |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cut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</w:t>
      </w:r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 :</w:t>
      </w:r>
      <w:proofErr w:type="gram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-f 3 и проверить его соответствие данным, отображаемым в графической утилите «Управление политикой безопасности».</w:t>
      </w:r>
    </w:p>
    <w:p w14:paraId="762692F3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Пункты a-c</w:t>
      </w:r>
    </w:p>
    <w:p w14:paraId="40E0693E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50637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04C069AD" wp14:editId="64A2D608">
            <wp:extent cx="5210902" cy="2962688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37D3" w14:textId="77777777" w:rsidR="000E4F25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9. 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2D94A4B8" w14:textId="77777777" w:rsidR="000E4F25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Пункты d-f</w:t>
      </w:r>
    </w:p>
    <w:p w14:paraId="3A80057B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8C7E8C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5F9D5FC" wp14:editId="6C92FFA8">
            <wp:extent cx="4284135" cy="230505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3802" cy="231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02F8" w14:textId="77777777" w:rsidR="000E4F25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10. </w:t>
      </w:r>
    </w:p>
    <w:p w14:paraId="4401C247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Проверка вывода команд на соответствие выводу графической утилиты</w:t>
      </w:r>
    </w:p>
    <w:p w14:paraId="12870400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E66CB70" wp14:editId="289767D2">
            <wp:extent cx="5940425" cy="26206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1E2F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11. </w:t>
      </w:r>
    </w:p>
    <w:p w14:paraId="05DFD508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новой иерархической категории</w:t>
      </w:r>
    </w:p>
    <w:p w14:paraId="76FC5338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376BEDA" wp14:editId="0D8489B0">
            <wp:extent cx="5940425" cy="13519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177D7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12. 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3E2F4D8B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Ввод наименований</w:t>
      </w:r>
    </w:p>
    <w:p w14:paraId="37BEB08D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30A2EC45" wp14:editId="754EE9E8">
            <wp:extent cx="5940425" cy="15887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F002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13. </w:t>
      </w:r>
    </w:p>
    <w:p w14:paraId="5F0F4DF2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Изменить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14:paraId="692E3938" w14:textId="77777777" w:rsidR="000E4F25" w:rsidRPr="0059798F" w:rsidRDefault="000E4F25" w:rsidP="000E4F25">
      <w:pPr>
        <w:numPr>
          <w:ilvl w:val="1"/>
          <w:numId w:val="2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14:paraId="2D56004C" w14:textId="77777777" w:rsidR="000E4F25" w:rsidRPr="0059798F" w:rsidRDefault="000E4F25" w:rsidP="000E4F25">
      <w:pPr>
        <w:numPr>
          <w:ilvl w:val="1"/>
          <w:numId w:val="2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создать новую учетную запись пользователя user2 и установить её первичную группу — «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officel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»;</w:t>
      </w:r>
    </w:p>
    <w:p w14:paraId="57562D1D" w14:textId="77777777" w:rsidR="000E4F25" w:rsidRPr="0059798F" w:rsidRDefault="000E4F25" w:rsidP="000E4F25">
      <w:pPr>
        <w:numPr>
          <w:ilvl w:val="1"/>
          <w:numId w:val="2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14:paraId="200D92A5" w14:textId="77777777" w:rsidR="000E4F25" w:rsidRPr="0059798F" w:rsidRDefault="000E4F25" w:rsidP="000E4F25">
      <w:pPr>
        <w:numPr>
          <w:ilvl w:val="1"/>
          <w:numId w:val="2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43BF8701" w14:textId="77777777" w:rsidR="000E4F25" w:rsidRPr="0059798F" w:rsidRDefault="000E4F25" w:rsidP="000E4F25">
      <w:pPr>
        <w:numPr>
          <w:ilvl w:val="1"/>
          <w:numId w:val="2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</w:t>
      </w:r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»;.</w:t>
      </w:r>
      <w:proofErr w:type="gramEnd"/>
    </w:p>
    <w:p w14:paraId="25AAFAA5" w14:textId="77777777" w:rsidR="000E4F25" w:rsidRPr="0059798F" w:rsidRDefault="000E4F25" w:rsidP="000E4F25">
      <w:pPr>
        <w:numPr>
          <w:ilvl w:val="1"/>
          <w:numId w:val="2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создать учётную запись пользователя rukoffice1 и задать первичную группу: «office1</w:t>
      </w:r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 ;</w:t>
      </w:r>
      <w:proofErr w:type="gramEnd"/>
    </w:p>
    <w:p w14:paraId="2B5E5825" w14:textId="77777777" w:rsidR="000E4F25" w:rsidRPr="00A57B37" w:rsidRDefault="000E4F25" w:rsidP="000E4F25">
      <w:pPr>
        <w:numPr>
          <w:ilvl w:val="1"/>
          <w:numId w:val="2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5D6852DD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Создание новой группы</w:t>
      </w:r>
    </w:p>
    <w:p w14:paraId="063FD6CF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6F705720" wp14:editId="43CB4B8E">
            <wp:extent cx="5940425" cy="145859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739A" w14:textId="77777777" w:rsidR="000E4F25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14. </w:t>
      </w:r>
    </w:p>
    <w:p w14:paraId="29FFC1D3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новой учётной записи</w:t>
      </w:r>
    </w:p>
    <w:p w14:paraId="53BB7E30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691E53D6" wp14:editId="4B831CFF">
            <wp:extent cx="5700395" cy="243459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4DCAA" w14:textId="77777777" w:rsidR="000E4F25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15. </w:t>
      </w:r>
    </w:p>
    <w:p w14:paraId="18F24ECF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Выполнение пункта c</w:t>
      </w:r>
    </w:p>
    <w:p w14:paraId="22C62801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FFC3DD2" wp14:editId="0ADCA3AB">
            <wp:extent cx="5940425" cy="29997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968CF" w14:textId="77777777" w:rsidR="000E4F25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16. </w:t>
      </w:r>
    </w:p>
    <w:p w14:paraId="49369AC0" w14:textId="77777777" w:rsidR="000E4F25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4EDB9183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Выполнение пункта d</w:t>
      </w:r>
    </w:p>
    <w:p w14:paraId="586A3FA8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D7F8CB2" wp14:editId="31455DA2">
            <wp:extent cx="5902325" cy="281432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8ED8A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17. </w:t>
      </w:r>
    </w:p>
    <w:p w14:paraId="7A5DBB58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Структура каталогов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t xml:space="preserve"> 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D25E8F1" wp14:editId="42663E44">
            <wp:extent cx="5902325" cy="9378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14AE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18. </w:t>
      </w:r>
    </w:p>
    <w:p w14:paraId="20CB3ED7" w14:textId="77777777" w:rsidR="000E4F25" w:rsidRPr="0059798F" w:rsidRDefault="000E4F25" w:rsidP="000E4F25">
      <w:pPr>
        <w:numPr>
          <w:ilvl w:val="0"/>
          <w:numId w:val="3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 этом обеспечить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14:paraId="303679AD" w14:textId="77777777" w:rsidR="000E4F25" w:rsidRPr="0059798F" w:rsidRDefault="000E4F25" w:rsidP="000E4F25">
      <w:pPr>
        <w:numPr>
          <w:ilvl w:val="1"/>
          <w:numId w:val="4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запустить терминал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«привилегированном» режиме командой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sudo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fly-term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;</w:t>
      </w:r>
    </w:p>
    <w:p w14:paraId="34E6A4D6" w14:textId="77777777" w:rsidR="000E4F25" w:rsidRPr="0059798F" w:rsidRDefault="000E4F25" w:rsidP="000E4F25">
      <w:pPr>
        <w:numPr>
          <w:ilvl w:val="1"/>
          <w:numId w:val="4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Прочесть информацию по командам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mkdir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chown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chmode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приложении для практической работы.</w:t>
      </w:r>
    </w:p>
    <w:p w14:paraId="0F4E680F" w14:textId="77777777" w:rsidR="000E4F25" w:rsidRPr="0059798F" w:rsidRDefault="000E4F25" w:rsidP="000E4F25">
      <w:pPr>
        <w:numPr>
          <w:ilvl w:val="1"/>
          <w:numId w:val="4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создать каталог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work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задать параметры мандатного и дискреционного управления доступом командами:</w:t>
      </w:r>
    </w:p>
    <w:p w14:paraId="4DFAB169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mkdir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/home/work</w:t>
      </w:r>
    </w:p>
    <w:p w14:paraId="2574D832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chown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user /home/work -v (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назначение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 user 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владельцем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 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каталога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)</w:t>
      </w:r>
    </w:p>
    <w:p w14:paraId="0E96C1D8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ls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 –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lh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 (посмотрите изменения параметра “владелец” для каталога 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work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)</w:t>
      </w:r>
    </w:p>
    <w:p w14:paraId="4897407A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chown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:office</w:t>
      </w:r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1 /home/work –v (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назначение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группы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)</w:t>
      </w:r>
    </w:p>
    <w:p w14:paraId="6D916D52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ls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 –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lh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 (посмотрите изменения параметра “группа” для каталога 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work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)</w:t>
      </w:r>
    </w:p>
    <w:p w14:paraId="7F1BDD4B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chmod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750 /home/work</w:t>
      </w:r>
    </w:p>
    <w:p w14:paraId="6B0585D9" w14:textId="77777777" w:rsidR="000E4F25" w:rsidRPr="000E4F25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pdp</w:t>
      </w:r>
      <w:r w:rsidRPr="000E4F2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-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flbl</w:t>
      </w:r>
      <w:proofErr w:type="spellEnd"/>
      <w:r w:rsidRPr="000E4F2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0E4F2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3:0: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Отдел</w:t>
      </w:r>
      <w:proofErr w:type="gramEnd"/>
      <w:r w:rsidRPr="000E4F2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_1,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Отдел</w:t>
      </w:r>
      <w:r w:rsidRPr="000E4F2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_2,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Управление</w:t>
      </w:r>
      <w:r w:rsidRPr="000E4F2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: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ccnr</w:t>
      </w:r>
      <w:proofErr w:type="spellEnd"/>
      <w:r w:rsidRPr="000E4F2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/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home</w:t>
      </w:r>
      <w:r w:rsidRPr="000E4F2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/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work</w:t>
      </w:r>
      <w:r w:rsidRPr="000E4F2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–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v</w:t>
      </w:r>
    </w:p>
    <w:p w14:paraId="4DECBC8F" w14:textId="77777777" w:rsidR="000E4F25" w:rsidRPr="0059798F" w:rsidRDefault="000E4F25" w:rsidP="000E4F25">
      <w:pPr>
        <w:numPr>
          <w:ilvl w:val="1"/>
          <w:numId w:val="5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14:paraId="0E0A94FE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cd /home/work</w:t>
      </w:r>
    </w:p>
    <w:p w14:paraId="47027BFC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mkdir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otdel1</w:t>
      </w:r>
    </w:p>
    <w:p w14:paraId="455B56BA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chown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user</w:t>
      </w:r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1:office</w:t>
      </w:r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1 otdel1</w:t>
      </w:r>
    </w:p>
    <w:p w14:paraId="5C1AF1CA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chmod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770 otdel1</w:t>
      </w:r>
    </w:p>
    <w:p w14:paraId="10BAB285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pdp-flbl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3:0: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Отдел</w:t>
      </w:r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_1:ccnr otdel1</w:t>
      </w:r>
    </w:p>
    <w:p w14:paraId="655F4D83" w14:textId="77777777" w:rsidR="000E4F25" w:rsidRPr="0059798F" w:rsidRDefault="000E4F25" w:rsidP="000E4F25">
      <w:pPr>
        <w:numPr>
          <w:ilvl w:val="1"/>
          <w:numId w:val="6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14:paraId="142D9972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mkdir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otdel2</w:t>
      </w:r>
    </w:p>
    <w:p w14:paraId="346471BF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chown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user</w:t>
      </w:r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2:office</w:t>
      </w:r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1 otdel2</w:t>
      </w:r>
    </w:p>
    <w:p w14:paraId="0C6C833B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chmod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770 otdel2</w:t>
      </w:r>
    </w:p>
    <w:p w14:paraId="39F335EA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pdp-flbl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3:0: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Отдел</w:t>
      </w:r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_2:ccnr otdel2</w:t>
      </w:r>
    </w:p>
    <w:p w14:paraId="426836C9" w14:textId="77777777" w:rsidR="000E4F25" w:rsidRPr="0059798F" w:rsidRDefault="000E4F25" w:rsidP="000E4F25">
      <w:pPr>
        <w:numPr>
          <w:ilvl w:val="1"/>
          <w:numId w:val="7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создать каталог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upr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для работы от имени учётных записей пользователей с набором неиерархических категорий «Управление» командами:</w:t>
      </w:r>
    </w:p>
    <w:p w14:paraId="330AA2A0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mkdir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upr</w:t>
      </w:r>
      <w:proofErr w:type="spellEnd"/>
    </w:p>
    <w:p w14:paraId="3A0D934A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chown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rukoffice</w:t>
      </w:r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1:office</w:t>
      </w:r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1 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upr</w:t>
      </w:r>
      <w:proofErr w:type="spellEnd"/>
    </w:p>
    <w:p w14:paraId="35D85C71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chmod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770 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upr</w:t>
      </w:r>
      <w:proofErr w:type="spellEnd"/>
    </w:p>
    <w:p w14:paraId="485F3DBB" w14:textId="77777777" w:rsidR="000E4F25" w:rsidRPr="000E4F25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pdp</w:t>
      </w:r>
      <w:r w:rsidRPr="000E4F2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-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flbl</w:t>
      </w:r>
      <w:proofErr w:type="spellEnd"/>
      <w:r w:rsidRPr="000E4F2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3:0: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Управление</w:t>
      </w:r>
      <w:r w:rsidRPr="000E4F2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: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ccnr</w:t>
      </w:r>
      <w:proofErr w:type="spellEnd"/>
      <w:r w:rsidRPr="000E4F2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upr</w:t>
      </w:r>
      <w:proofErr w:type="spellEnd"/>
      <w:r w:rsidRPr="000E4F2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br w:type="page"/>
      </w:r>
    </w:p>
    <w:p w14:paraId="08D0113E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Задание параметров мандатного и дискреционного управления доступом</w:t>
      </w:r>
    </w:p>
    <w:p w14:paraId="313236FD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8C7E8C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676F92F0" wp14:editId="3E64F208">
            <wp:extent cx="5915851" cy="3038899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5BFA" w14:textId="77777777" w:rsidR="000E4F25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19. </w:t>
      </w:r>
    </w:p>
    <w:p w14:paraId="00F97E62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Листинг команд 14 пункта</w:t>
      </w:r>
    </w:p>
    <w:p w14:paraId="7E72331D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1A5E583" wp14:editId="1462ACCE">
            <wp:extent cx="5890260" cy="34677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E49B" w14:textId="77777777" w:rsidR="000E4F25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20. 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28920A77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Листинг команд 14 пункта (продолжение)</w:t>
      </w:r>
    </w:p>
    <w:p w14:paraId="05A85053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288C28FD" wp14:editId="240D36B2">
            <wp:extent cx="5925820" cy="32658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E3282" w14:textId="77777777" w:rsidR="000E4F25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21. </w:t>
      </w:r>
    </w:p>
    <w:p w14:paraId="12845B1A" w14:textId="77777777" w:rsidR="000E4F25" w:rsidRPr="0059798F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Листинг команд 14 пункта (продолжение) (продолжения)</w:t>
      </w:r>
    </w:p>
    <w:p w14:paraId="7AA7BEEC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29F81AC4" wp14:editId="2E278B59">
            <wp:extent cx="5940425" cy="321310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52B5" w14:textId="77777777" w:rsidR="000E4F25" w:rsidRPr="0059798F" w:rsidRDefault="000E4F25" w:rsidP="000E4F25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22. </w:t>
      </w:r>
    </w:p>
    <w:p w14:paraId="0DF59DAF" w14:textId="77777777" w:rsidR="000E4F25" w:rsidRPr="0059798F" w:rsidRDefault="000E4F25" w:rsidP="000E4F25">
      <w:pPr>
        <w:spacing w:after="0" w:line="360" w:lineRule="auto"/>
        <w:ind w:firstLine="709"/>
        <w:outlineLvl w:val="0"/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</w:pPr>
      <w:r w:rsidRPr="0059798F"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  <w:t>Вывод</w:t>
      </w:r>
    </w:p>
    <w:p w14:paraId="22AEF155" w14:textId="77777777" w:rsidR="000E4F25" w:rsidRPr="00A57B37" w:rsidRDefault="000E4F25" w:rsidP="000E4F25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ходе выполнения лабораторной работы была изучена мандатная система управления доступом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Astra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Linux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к домену.</w:t>
      </w:r>
    </w:p>
    <w:p w14:paraId="2C6D0A8B" w14:textId="77777777" w:rsidR="000E4F25" w:rsidRDefault="000E4F25" w:rsidP="000E4F25">
      <w:pPr>
        <w:spacing w:after="0" w:line="360" w:lineRule="auto"/>
        <w:ind w:firstLine="709"/>
      </w:pPr>
    </w:p>
    <w:p w14:paraId="4AC26D4F" w14:textId="7A1CFFC2" w:rsidR="000E4F25" w:rsidRDefault="000E4F25" w:rsidP="000E4F2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58CA50B" w14:textId="51F8DACC" w:rsidR="000E4F25" w:rsidRDefault="000E4F25" w:rsidP="000E4F2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Четвертая часть</w:t>
      </w:r>
    </w:p>
    <w:p w14:paraId="25CCB4DC" w14:textId="77777777" w:rsidR="000E4F25" w:rsidRPr="00671014" w:rsidRDefault="000E4F25" w:rsidP="000E4F2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 xml:space="preserve">Мандатный контроль целостности в </w:t>
      </w:r>
      <w:proofErr w:type="spellStart"/>
      <w:r w:rsidRPr="00671014">
        <w:rPr>
          <w:rFonts w:ascii="Times New Roman" w:hAnsi="Times New Roman" w:cs="Times New Roman"/>
          <w:b/>
          <w:bCs/>
          <w:sz w:val="28"/>
          <w:szCs w:val="28"/>
        </w:rPr>
        <w:t>Astra</w:t>
      </w:r>
      <w:proofErr w:type="spellEnd"/>
      <w:r w:rsidRPr="0067101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71014">
        <w:rPr>
          <w:rFonts w:ascii="Times New Roman" w:hAnsi="Times New Roman" w:cs="Times New Roman"/>
          <w:b/>
          <w:bCs/>
          <w:sz w:val="28"/>
          <w:szCs w:val="28"/>
        </w:rPr>
        <w:t>Linux</w:t>
      </w:r>
      <w:proofErr w:type="spellEnd"/>
      <w:r w:rsidRPr="00671014">
        <w:rPr>
          <w:rFonts w:ascii="Times New Roman" w:hAnsi="Times New Roman" w:cs="Times New Roman"/>
          <w:b/>
          <w:bCs/>
          <w:sz w:val="28"/>
          <w:szCs w:val="28"/>
        </w:rPr>
        <w:t xml:space="preserve"> 1.6</w:t>
      </w:r>
    </w:p>
    <w:p w14:paraId="3943171E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5DDAA068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Мандатный контроль целостности (МКЦ) - это мощный механизм безопасности, который защищает систему от несанкционированных изменений и эксплуатации уязвимостей.</w:t>
      </w:r>
    </w:p>
    <w:p w14:paraId="27488CB3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 xml:space="preserve">МКЦ реализован в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Astra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 xml:space="preserve"> 1.6 с помощью подсистемы безопасности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Parsec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>.</w:t>
      </w:r>
    </w:p>
    <w:p w14:paraId="254A7D7B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Теоретическое обоснование</w:t>
      </w:r>
    </w:p>
    <w:p w14:paraId="35BC91FB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Дискреционное ограничение доступа (ДОС)** контролирует доступ пользователей к файлам и другим ресурсам системы. Однако ДОС не позволяет управлять информационными потоками и предотвращать утечку данных.</w:t>
      </w:r>
    </w:p>
    <w:p w14:paraId="1E3909CD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Мандатное управление доступом (МУД)** вводит более детальные уровни контроля, основанные на уровнях конфиденциальности и категориях. МКЦ является частью МУД и дополняет его.</w:t>
      </w:r>
    </w:p>
    <w:p w14:paraId="0D39B91E" w14:textId="77777777" w:rsidR="000E4F25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Как работает МКЦ</w:t>
      </w:r>
    </w:p>
    <w:p w14:paraId="7A7F7DD9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EA3E98" wp14:editId="35700557">
            <wp:extent cx="3720087" cy="198828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3279" cy="19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F8C1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МКЦ использует концепцию уровней целостности. Объектам в системе (файлам, процессам и т.д.) присваиваются уровни целостности, которые определяют их важность для функционирования системы.</w:t>
      </w:r>
    </w:p>
    <w:p w14:paraId="4E52AE99" w14:textId="77777777" w:rsidR="000E4F25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 xml:space="preserve">МКЦ не позволяет процессам с более низким уровнем целостности модифицировать объекты с более высоким уровнем целостности. Это </w:t>
      </w:r>
      <w:r w:rsidRPr="00671014">
        <w:rPr>
          <w:rFonts w:ascii="Times New Roman" w:hAnsi="Times New Roman" w:cs="Times New Roman"/>
          <w:sz w:val="28"/>
          <w:szCs w:val="28"/>
        </w:rPr>
        <w:lastRenderedPageBreak/>
        <w:t>предотвращает эксплуатацию уязвимостей в приложениях с более высоким уровнем целостности.</w:t>
      </w:r>
    </w:p>
    <w:p w14:paraId="5500FD0C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89B652" wp14:editId="2F243351">
            <wp:extent cx="4330354" cy="211587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2990" cy="211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8A8E" w14:textId="77777777" w:rsidR="000E4F25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 xml:space="preserve">Реализация в </w:t>
      </w:r>
      <w:proofErr w:type="spellStart"/>
      <w:r w:rsidRPr="00671014">
        <w:rPr>
          <w:rFonts w:ascii="Times New Roman" w:hAnsi="Times New Roman" w:cs="Times New Roman"/>
          <w:b/>
          <w:bCs/>
          <w:sz w:val="28"/>
          <w:szCs w:val="28"/>
        </w:rPr>
        <w:t>Astra</w:t>
      </w:r>
      <w:proofErr w:type="spellEnd"/>
      <w:r w:rsidRPr="0067101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71014">
        <w:rPr>
          <w:rFonts w:ascii="Times New Roman" w:hAnsi="Times New Roman" w:cs="Times New Roman"/>
          <w:b/>
          <w:bCs/>
          <w:sz w:val="28"/>
          <w:szCs w:val="28"/>
        </w:rPr>
        <w:t>Linux</w:t>
      </w:r>
      <w:proofErr w:type="spellEnd"/>
      <w:r w:rsidRPr="00671014">
        <w:rPr>
          <w:rFonts w:ascii="Times New Roman" w:hAnsi="Times New Roman" w:cs="Times New Roman"/>
          <w:b/>
          <w:bCs/>
          <w:sz w:val="28"/>
          <w:szCs w:val="28"/>
        </w:rPr>
        <w:t xml:space="preserve"> 1.6</w:t>
      </w:r>
    </w:p>
    <w:p w14:paraId="56E83137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AD187DD" wp14:editId="7355F02A">
            <wp:extent cx="4384548" cy="257683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1173" cy="258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FDB3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Astra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 xml:space="preserve"> 1.6 МКЦ используется для защиты приложений и их конфигурационных файлов.</w:t>
      </w:r>
    </w:p>
    <w:p w14:paraId="4E757306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Файлы изначально имеют максимальный уровень целостности.</w:t>
      </w:r>
    </w:p>
    <w:p w14:paraId="0ACA9376" w14:textId="77777777" w:rsidR="000E4F25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Для включения МКЦ необходимо активировать защиту файловой системы в панели управления.</w:t>
      </w:r>
    </w:p>
    <w:p w14:paraId="1887C706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EB7504" wp14:editId="55187E8F">
            <wp:extent cx="3676650" cy="17992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9256" cy="180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EAEAA7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Преимущества МКЦ</w:t>
      </w:r>
    </w:p>
    <w:p w14:paraId="6E38C85B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Усложняет эксплуатацию уязвимостей нулевого дня.</w:t>
      </w:r>
    </w:p>
    <w:p w14:paraId="136B3409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Повышает безопасность системы путем управления информационными потоками.</w:t>
      </w:r>
    </w:p>
    <w:p w14:paraId="12B8032E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Усложняет проведение атак через взлом приложений.</w:t>
      </w:r>
    </w:p>
    <w:p w14:paraId="385EC13F" w14:textId="77777777" w:rsidR="000E4F25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 и защита от </w:t>
      </w:r>
      <w:proofErr w:type="spellStart"/>
      <w:r w:rsidRPr="00671014">
        <w:rPr>
          <w:rFonts w:ascii="Times New Roman" w:hAnsi="Times New Roman" w:cs="Times New Roman"/>
          <w:b/>
          <w:bCs/>
          <w:sz w:val="28"/>
          <w:szCs w:val="28"/>
        </w:rPr>
        <w:t>эксплоитов</w:t>
      </w:r>
      <w:proofErr w:type="spellEnd"/>
    </w:p>
    <w:p w14:paraId="262856F2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43E7CC" wp14:editId="3A204D5C">
            <wp:extent cx="4274289" cy="1769081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94" cy="177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C3935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 xml:space="preserve">Монитор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Parsec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 xml:space="preserve"> отслеживает действия процессов с низким уровнем целостности. Если обнаруживается попытка создания или запуска процесса с высоким уровнем целостности,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Parsec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 xml:space="preserve"> прибивает такой процесс.</w:t>
      </w:r>
    </w:p>
    <w:p w14:paraId="284BA868" w14:textId="77777777" w:rsidR="000E4F25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Примеры работы МКЦ</w:t>
      </w:r>
    </w:p>
    <w:p w14:paraId="798864E3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448A82" wp14:editId="548246A9">
            <wp:extent cx="4572000" cy="286004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340C5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 xml:space="preserve"> процессы с низким уровнем целостности не могут влиять на процессы с высоким уровнем, даже если они получают привилегии администратора.</w:t>
      </w:r>
    </w:p>
    <w:p w14:paraId="2C28730D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Astra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 xml:space="preserve"> МКЦ защищает системные файлы и приложения от модификации неавторизованными пользователями или вредоносным ПО.</w:t>
      </w:r>
    </w:p>
    <w:p w14:paraId="26D27704" w14:textId="77777777" w:rsidR="000E4F25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Активация МКЦ</w:t>
      </w:r>
    </w:p>
    <w:p w14:paraId="732CA9C2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C3201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4DDAC65" wp14:editId="672B60DA">
            <wp:extent cx="4437725" cy="2413591"/>
            <wp:effectExtent l="0" t="0" r="127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0965" cy="241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5CBF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Для активации МКЦ необходимо зайти в панель управления и включить защиту файловой системы.</w:t>
      </w:r>
    </w:p>
    <w:p w14:paraId="31E7BE6A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После этого все файлы получат максимальный уровень контроля целостности.</w:t>
      </w:r>
    </w:p>
    <w:p w14:paraId="2280B6BC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Ограничения МКЦ</w:t>
      </w:r>
    </w:p>
    <w:p w14:paraId="3EEF160D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МКЦ не применяется к памяти и оперативной памяти.</w:t>
      </w:r>
    </w:p>
    <w:p w14:paraId="752DBCB2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Для внесения изменений в файлы с высоким уровнем целостности необходимо войти под соответствующим уровнем.</w:t>
      </w:r>
    </w:p>
    <w:p w14:paraId="76ACFFE8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Настройка МКЦ</w:t>
      </w:r>
    </w:p>
    <w:p w14:paraId="65E2623D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Уровни целостности и политики МКЦ можно настроить с помощью специальных утилит.</w:t>
      </w:r>
    </w:p>
    <w:p w14:paraId="38DF9AD9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Рекомендации по настройке зависят от конкретной системы и приложений.</w:t>
      </w:r>
    </w:p>
    <w:p w14:paraId="754444C1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0E9CB8" w14:textId="77777777" w:rsidR="000E4F25" w:rsidRPr="00671014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52EE94BB" w14:textId="657FE234" w:rsidR="000E4F25" w:rsidRPr="000E4F25" w:rsidRDefault="000E4F25" w:rsidP="000E4F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 xml:space="preserve">МКЦ является важным инструментом защиты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Astra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 xml:space="preserve"> 1.6 от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эксплойтов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 xml:space="preserve"> и несанкционированных изменений. Его использование значительно повышает уровень безопасности системы, делая ее устойчивой к различным атакам.</w:t>
      </w:r>
    </w:p>
    <w:sectPr w:rsidR="000E4F25" w:rsidRPr="000E4F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FC2DB2"/>
    <w:multiLevelType w:val="multilevel"/>
    <w:tmpl w:val="860CF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5458A2"/>
    <w:multiLevelType w:val="multilevel"/>
    <w:tmpl w:val="185269A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E57321"/>
    <w:multiLevelType w:val="multilevel"/>
    <w:tmpl w:val="13C4B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9C0E43"/>
    <w:multiLevelType w:val="multilevel"/>
    <w:tmpl w:val="9F668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DB4024"/>
    <w:multiLevelType w:val="multilevel"/>
    <w:tmpl w:val="ABF0C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5C6A98"/>
    <w:multiLevelType w:val="multilevel"/>
    <w:tmpl w:val="23A00B5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41319A"/>
    <w:multiLevelType w:val="multilevel"/>
    <w:tmpl w:val="419A190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0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967"/>
    <w:rsid w:val="000E4F25"/>
    <w:rsid w:val="001A3E9D"/>
    <w:rsid w:val="00674E85"/>
    <w:rsid w:val="006D1EC1"/>
    <w:rsid w:val="007363D1"/>
    <w:rsid w:val="00984254"/>
    <w:rsid w:val="00B91908"/>
    <w:rsid w:val="00CC6DDA"/>
    <w:rsid w:val="00E43967"/>
    <w:rsid w:val="00F20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BB231"/>
  <w15:chartTrackingRefBased/>
  <w15:docId w15:val="{A64C179A-75C7-49DA-89B1-3BA1C114B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439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E439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F205F6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5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28</Pages>
  <Words>2564</Words>
  <Characters>14615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Shishkin</dc:creator>
  <cp:keywords/>
  <dc:description/>
  <cp:lastModifiedBy>Протасов Даниил Кириллович</cp:lastModifiedBy>
  <cp:revision>3</cp:revision>
  <dcterms:created xsi:type="dcterms:W3CDTF">2024-05-29T17:22:00Z</dcterms:created>
  <dcterms:modified xsi:type="dcterms:W3CDTF">2024-06-19T10:06:00Z</dcterms:modified>
</cp:coreProperties>
</file>