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769C563">
      <w:pPr>
        <w:ind w:left="10" w:right="252" w:hanging="10"/>
        <w:jc w:val="center"/>
        <w:rPr>
          <w:rFonts w:ascii="Times New Roman" w:hAnsi="Times New Roman" w:eastAsia="Calibri" w:cs="Times New Roman"/>
          <w:color w:val="000000"/>
          <w:sz w:val="28"/>
          <w:lang w:eastAsia="ru-RU"/>
        </w:rPr>
      </w:pPr>
      <w:bookmarkStart w:id="0" w:name="_GoBack"/>
      <w:bookmarkEnd w:id="0"/>
      <w:r>
        <w:rPr>
          <w:rFonts w:ascii="Times New Roman" w:hAnsi="Times New Roman" w:eastAsia="Calibri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4FC62EAC">
      <w:pPr>
        <w:ind w:left="10" w:right="252" w:hanging="10"/>
        <w:jc w:val="center"/>
        <w:rPr>
          <w:rFonts w:ascii="Times New Roman" w:hAnsi="Times New Roman" w:eastAsia="Calibri" w:cs="Times New Roman"/>
          <w:color w:val="000000"/>
          <w:sz w:val="28"/>
          <w:lang w:eastAsia="ru-RU"/>
        </w:rPr>
      </w:pPr>
      <w:r>
        <w:rPr>
          <w:rFonts w:ascii="Times New Roman" w:hAnsi="Times New Roman" w:eastAsia="Calibri" w:cs="Times New Roman"/>
          <w:color w:val="000000"/>
          <w:sz w:val="28"/>
          <w:lang w:eastAsia="ru-RU"/>
        </w:rPr>
        <w:t>учреждение высшего образования</w:t>
      </w:r>
    </w:p>
    <w:p w14:paraId="00F94FCF">
      <w:pPr>
        <w:ind w:left="10" w:right="252" w:hanging="10"/>
        <w:jc w:val="center"/>
        <w:rPr>
          <w:rFonts w:ascii="Times New Roman" w:hAnsi="Times New Roman" w:eastAsia="Calibri" w:cs="Times New Roman"/>
          <w:b/>
          <w:color w:val="000000"/>
          <w:sz w:val="28"/>
          <w:lang w:eastAsia="ru-RU"/>
        </w:rPr>
      </w:pPr>
      <w:r>
        <w:rPr>
          <w:rFonts w:ascii="Times New Roman" w:hAnsi="Times New Roman" w:eastAsia="Calibri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77776B13">
      <w:pPr>
        <w:ind w:left="10" w:right="252" w:hanging="10"/>
        <w:jc w:val="center"/>
        <w:rPr>
          <w:rFonts w:ascii="Times New Roman" w:hAnsi="Times New Roman" w:eastAsia="Calibri" w:cs="Times New Roman"/>
          <w:b/>
          <w:color w:val="000000"/>
          <w:sz w:val="28"/>
          <w:lang w:eastAsia="ru-RU"/>
        </w:rPr>
      </w:pPr>
      <w:r>
        <w:rPr>
          <w:rFonts w:ascii="Times New Roman" w:hAnsi="Times New Roman" w:eastAsia="Calibri" w:cs="Times New Roman"/>
          <w:b/>
          <w:color w:val="000000"/>
          <w:sz w:val="28"/>
          <w:lang w:eastAsia="ru-RU"/>
        </w:rPr>
        <w:t>(Финансовый университет)</w:t>
      </w:r>
    </w:p>
    <w:p w14:paraId="3B539E8E">
      <w:pPr>
        <w:ind w:left="10" w:right="252" w:hanging="10"/>
        <w:jc w:val="center"/>
        <w:rPr>
          <w:rFonts w:ascii="Times New Roman" w:hAnsi="Times New Roman" w:eastAsia="Calibri" w:cs="Times New Roman"/>
          <w:color w:val="000000"/>
          <w:sz w:val="28"/>
          <w:lang w:eastAsia="ru-RU"/>
        </w:rPr>
      </w:pPr>
      <w:r>
        <w:rPr>
          <w:rFonts w:ascii="Times New Roman" w:hAnsi="Times New Roman" w:eastAsia="Calibri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11F68D1F">
      <w:pPr>
        <w:spacing w:line="360" w:lineRule="auto"/>
        <w:ind w:firstLine="567"/>
        <w:jc w:val="both"/>
        <w:rPr>
          <w:rFonts w:ascii="Times New Roman" w:hAnsi="Times New Roman" w:eastAsiaTheme="minorEastAsia"/>
          <w:sz w:val="28"/>
          <w:szCs w:val="28"/>
          <w:lang w:eastAsia="zh-CN"/>
        </w:rPr>
      </w:pPr>
    </w:p>
    <w:p w14:paraId="3A90A871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A9ACA25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7F49D823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4EF5A9BB">
      <w:pPr>
        <w:spacing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417D3DE1">
      <w:pPr>
        <w:tabs>
          <w:tab w:val="left" w:pos="3285"/>
          <w:tab w:val="center" w:pos="5117"/>
        </w:tabs>
        <w:spacing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практической работе</w:t>
      </w:r>
    </w:p>
    <w:p w14:paraId="4961AC65">
      <w:pPr>
        <w:tabs>
          <w:tab w:val="left" w:pos="3285"/>
          <w:tab w:val="center" w:pos="5117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 </w:t>
      </w:r>
    </w:p>
    <w:p w14:paraId="77F5F306">
      <w:pPr>
        <w:pStyle w:val="5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  <w:sz w:val="21"/>
          <w:szCs w:val="21"/>
        </w:rPr>
        <w:t xml:space="preserve">Практическая работа №9. </w:t>
      </w:r>
      <w:r>
        <w:rPr>
          <w:rFonts w:ascii="Arial" w:hAnsi="Arial" w:cs="Arial"/>
          <w:b/>
          <w:bCs/>
          <w:color w:val="000000"/>
        </w:rPr>
        <w:t>«Создание и настройка параметров мандатного управления доступом»</w:t>
      </w:r>
    </w:p>
    <w:p w14:paraId="31793015">
      <w:pPr>
        <w:pStyle w:val="5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по дисциплине «Безопасность Astra Linux»</w:t>
      </w:r>
    </w:p>
    <w:p w14:paraId="6AF066CE">
      <w:pPr>
        <w:pStyle w:val="5"/>
        <w:shd w:val="clear" w:color="auto" w:fill="FFFFFF"/>
        <w:spacing w:before="0" w:beforeAutospacing="0" w:after="150" w:afterAutospacing="0"/>
        <w:jc w:val="center"/>
        <w:rPr>
          <w:sz w:val="28"/>
          <w:szCs w:val="28"/>
          <w:shd w:val="clear" w:color="auto" w:fill="FFFFFF"/>
        </w:rPr>
      </w:pPr>
    </w:p>
    <w:p w14:paraId="23A4E194">
      <w:pPr>
        <w:spacing w:line="360" w:lineRule="auto"/>
        <w:ind w:left="4956" w:firstLine="708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студент</w:t>
      </w:r>
    </w:p>
    <w:p w14:paraId="076E9E3F">
      <w:pPr>
        <w:spacing w:line="360" w:lineRule="auto"/>
        <w:ind w:left="4248" w:firstLine="708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2ОИБАС-1222</w:t>
      </w:r>
    </w:p>
    <w:p w14:paraId="5D10F8DC">
      <w:pPr>
        <w:spacing w:after="0" w:line="360" w:lineRule="auto"/>
        <w:ind w:left="4956" w:firstLine="70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Шишкин И. А.</w:t>
      </w:r>
    </w:p>
    <w:p w14:paraId="3B897931">
      <w:pPr>
        <w:spacing w:after="0" w:line="360" w:lineRule="auto"/>
        <w:ind w:left="4956" w:firstLine="70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Тизяков Е.Д.</w:t>
      </w:r>
    </w:p>
    <w:p w14:paraId="5954C358">
      <w:pPr>
        <w:spacing w:after="0" w:line="360" w:lineRule="auto"/>
        <w:ind w:left="4956" w:firstLine="70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Протасов Д.К.</w:t>
      </w:r>
    </w:p>
    <w:p w14:paraId="1CC4918E">
      <w:pPr>
        <w:spacing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           Преподаватель</w:t>
      </w:r>
    </w:p>
    <w:p w14:paraId="3C10C2D0">
      <w:pPr>
        <w:spacing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Сибирев И.В.</w:t>
      </w:r>
    </w:p>
    <w:p w14:paraId="6A0E7150">
      <w:pPr>
        <w:spacing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Оценка за работу :_______</w:t>
      </w:r>
    </w:p>
    <w:p w14:paraId="471DFC67">
      <w:pPr>
        <w:jc w:val="center"/>
        <w:rPr>
          <w:rFonts w:ascii="Times New Roman" w:hAnsi="Times New Roman" w:eastAsia="Calibri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Calibri" w:cs="Times New Roman"/>
          <w:b/>
          <w:color w:val="000000"/>
          <w:sz w:val="28"/>
          <w:szCs w:val="28"/>
          <w:lang w:eastAsia="ru-RU"/>
        </w:rPr>
        <w:t>Москва – 2024г.</w:t>
      </w:r>
    </w:p>
    <w:p w14:paraId="25E6BFE2">
      <w:pPr>
        <w:spacing w:before="100" w:beforeAutospacing="1" w:after="100" w:afterAutospacing="1" w:line="240" w:lineRule="auto"/>
        <w:rPr>
          <w:rFonts w:ascii="Arial" w:hAnsi="Arial" w:eastAsia="Times New Roman" w:cs="Arial"/>
          <w:b/>
          <w:bCs/>
          <w:color w:val="000000"/>
          <w:sz w:val="24"/>
          <w:szCs w:val="24"/>
          <w:lang w:eastAsia="ru-RU"/>
        </w:rPr>
      </w:pPr>
    </w:p>
    <w:p w14:paraId="4B0BEE13">
      <w:pPr>
        <w:spacing w:after="0" w:line="360" w:lineRule="auto"/>
        <w:ind w:firstLine="709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b/>
          <w:bCs/>
          <w:color w:val="000000"/>
          <w:sz w:val="24"/>
          <w:szCs w:val="24"/>
          <w:lang w:eastAsia="ru-RU"/>
        </w:rPr>
        <w:t>Цель лабораторной работы</w:t>
      </w:r>
    </w:p>
    <w:p w14:paraId="23B92EE3">
      <w:pPr>
        <w:spacing w:after="0" w:line="360" w:lineRule="auto"/>
        <w:ind w:firstLine="709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>Изучить и освоить администрирование основных параметров мандатного управления доступом в ОССН Astra Linux Special Edition с применением графических утилит и консольных команд.</w:t>
      </w:r>
    </w:p>
    <w:p w14:paraId="3BAB27F0">
      <w:pPr>
        <w:spacing w:after="0" w:line="360" w:lineRule="auto"/>
        <w:ind w:firstLine="709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b/>
          <w:bCs/>
          <w:color w:val="000000"/>
          <w:sz w:val="24"/>
          <w:szCs w:val="24"/>
          <w:lang w:eastAsia="ru-RU"/>
        </w:rPr>
        <w:t>Задание на лабораторную работу</w:t>
      </w:r>
    </w:p>
    <w:p w14:paraId="30280013">
      <w:pPr>
        <w:spacing w:after="0" w:line="360" w:lineRule="auto"/>
        <w:ind w:firstLine="709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>В ходе лабораторной работы необходимо произвести установку и настройку пакетов OpenLDAP, Kerberos, NSS, PAM, NFS, SMB, NMBD.</w:t>
      </w:r>
    </w:p>
    <w:p w14:paraId="0997A33C">
      <w:pPr>
        <w:spacing w:after="0" w:line="360" w:lineRule="auto"/>
        <w:ind w:firstLine="709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b/>
          <w:bCs/>
          <w:color w:val="000000"/>
          <w:sz w:val="24"/>
          <w:szCs w:val="24"/>
          <w:lang w:eastAsia="ru-RU"/>
        </w:rPr>
        <w:t>Порядок выполнения работы</w:t>
      </w:r>
    </w:p>
    <w:p w14:paraId="43B88AB0">
      <w:pPr>
        <w:spacing w:after="0" w:line="360" w:lineRule="auto"/>
        <w:ind w:firstLine="709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>Создание учетной записи</w:t>
      </w:r>
    </w:p>
    <w:p w14:paraId="19AD4F57">
      <w:pPr>
        <w:spacing w:after="0" w:line="360" w:lineRule="auto"/>
        <w:jc w:val="center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drawing>
          <wp:inline distT="0" distB="0" distL="0" distR="0">
            <wp:extent cx="5940425" cy="1652905"/>
            <wp:effectExtent l="0" t="0" r="317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007CB">
      <w:pPr>
        <w:spacing w:after="0" w:line="360" w:lineRule="auto"/>
        <w:jc w:val="center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>Рис. 1</w:t>
      </w:r>
    </w:p>
    <w:p w14:paraId="3C327F30">
      <w:pPr>
        <w:spacing w:after="0" w:line="360" w:lineRule="auto"/>
        <w:ind w:firstLine="709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>Вход в учётную запись пользователя «user»</w:t>
      </w:r>
    </w:p>
    <w:p w14:paraId="1BCC7CD5">
      <w:pPr>
        <w:spacing w:after="0" w:line="360" w:lineRule="auto"/>
        <w:jc w:val="center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drawing>
          <wp:inline distT="0" distB="0" distL="0" distR="0">
            <wp:extent cx="5940425" cy="101473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0527">
      <w:pPr>
        <w:spacing w:after="0" w:line="360" w:lineRule="auto"/>
        <w:jc w:val="center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 xml:space="preserve">Рис. 2. </w:t>
      </w:r>
    </w:p>
    <w:p w14:paraId="7B411509">
      <w:pPr>
        <w:spacing w:after="0" w:line="360" w:lineRule="auto"/>
        <w:ind w:firstLine="709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 xml:space="preserve">Запуск графической утилиты </w:t>
      </w: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drawing>
          <wp:inline distT="0" distB="0" distL="0" distR="0">
            <wp:extent cx="5940425" cy="234696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0FC80">
      <w:pPr>
        <w:spacing w:after="0" w:line="360" w:lineRule="auto"/>
        <w:jc w:val="center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 xml:space="preserve">Рис. 3. </w:t>
      </w:r>
    </w:p>
    <w:p w14:paraId="0010501C">
      <w:pPr>
        <w:spacing w:after="0" w:line="360" w:lineRule="auto"/>
        <w:ind w:firstLine="709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 xml:space="preserve">Создание уровней доступа </w:t>
      </w: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drawing>
          <wp:inline distT="0" distB="0" distL="0" distR="0">
            <wp:extent cx="5913755" cy="2410460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3755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2DD10">
      <w:pPr>
        <w:spacing w:after="0" w:line="360" w:lineRule="auto"/>
        <w:ind w:firstLine="709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>Рис.4.</w:t>
      </w: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br w:type="page"/>
      </w:r>
    </w:p>
    <w:p w14:paraId="0CDE01F0">
      <w:pPr>
        <w:spacing w:after="0" w:line="360" w:lineRule="auto"/>
        <w:ind w:firstLine="709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 xml:space="preserve"> </w:t>
      </w:r>
    </w:p>
    <w:p w14:paraId="74EDBEC4">
      <w:pPr>
        <w:spacing w:after="0" w:line="360" w:lineRule="auto"/>
        <w:ind w:firstLine="709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>Создание пользователя user1 с уровнем доступа 4</w:t>
      </w:r>
    </w:p>
    <w:p w14:paraId="786BDDEE">
      <w:pPr>
        <w:spacing w:after="0" w:line="360" w:lineRule="auto"/>
        <w:jc w:val="center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drawing>
          <wp:inline distT="0" distB="0" distL="0" distR="0">
            <wp:extent cx="5940425" cy="297624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40842">
      <w:pPr>
        <w:spacing w:after="0" w:line="360" w:lineRule="auto"/>
        <w:jc w:val="center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 xml:space="preserve">Рис. 5. </w:t>
      </w:r>
    </w:p>
    <w:p w14:paraId="231A82B2">
      <w:pPr>
        <w:spacing w:after="0" w:line="360" w:lineRule="auto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 xml:space="preserve">Удаление уровня доступа </w:t>
      </w: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drawing>
          <wp:inline distT="0" distB="0" distL="0" distR="0">
            <wp:extent cx="5940425" cy="165989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4A7A0">
      <w:pPr>
        <w:spacing w:after="0" w:line="360" w:lineRule="auto"/>
        <w:jc w:val="center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 xml:space="preserve">Рис. 6. </w:t>
      </w:r>
    </w:p>
    <w:p w14:paraId="3D2C9B76">
      <w:pPr>
        <w:spacing w:after="0" w:line="360" w:lineRule="auto"/>
        <w:ind w:firstLine="709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>Проверка отсутствия уровня 4</w:t>
      </w: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drawing>
          <wp:inline distT="0" distB="0" distL="0" distR="0">
            <wp:extent cx="5940425" cy="3178175"/>
            <wp:effectExtent l="0" t="0" r="317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4C2E0">
      <w:pPr>
        <w:spacing w:after="0" w:line="360" w:lineRule="auto"/>
        <w:jc w:val="center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 xml:space="preserve">Рис. 7. </w:t>
      </w:r>
    </w:p>
    <w:p w14:paraId="52F67C09">
      <w:pPr>
        <w:spacing w:after="0" w:line="360" w:lineRule="auto"/>
        <w:ind w:firstLine="709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>Создание новых учётных записей</w:t>
      </w:r>
    </w:p>
    <w:p w14:paraId="15C4F062">
      <w:pPr>
        <w:spacing w:after="0" w:line="360" w:lineRule="auto"/>
        <w:jc w:val="center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drawing>
          <wp:inline distT="0" distB="0" distL="0" distR="0">
            <wp:extent cx="5940425" cy="320103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3D27C">
      <w:pPr>
        <w:spacing w:after="0" w:line="360" w:lineRule="auto"/>
        <w:jc w:val="center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 xml:space="preserve">Рис. 8. </w:t>
      </w: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br w:type="page"/>
      </w:r>
    </w:p>
    <w:p w14:paraId="01D85BE4">
      <w:pPr>
        <w:numPr>
          <w:ilvl w:val="1"/>
          <w:numId w:val="1"/>
        </w:numPr>
        <w:spacing w:after="0" w:line="360" w:lineRule="auto"/>
        <w:ind w:left="0" w:firstLine="709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>запустить терминал Fly и перейти в каталог /etc/parsec/macdb (команда cd /etc/parsec/macdb )</w:t>
      </w:r>
    </w:p>
    <w:p w14:paraId="6449EB94">
      <w:pPr>
        <w:numPr>
          <w:ilvl w:val="1"/>
          <w:numId w:val="1"/>
        </w:numPr>
        <w:spacing w:after="0" w:line="360" w:lineRule="auto"/>
        <w:ind w:left="0" w:firstLine="709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>вывести на экран содержимое каталога /macdb ( ls )</w:t>
      </w:r>
    </w:p>
    <w:p w14:paraId="02DF7DFD">
      <w:pPr>
        <w:numPr>
          <w:ilvl w:val="1"/>
          <w:numId w:val="1"/>
        </w:numPr>
        <w:spacing w:after="0" w:line="360" w:lineRule="auto"/>
        <w:ind w:left="0" w:firstLine="709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>просмотреть содержимое файлов в каталоге /macdb ( sudo cat “имя файла” )</w:t>
      </w:r>
    </w:p>
    <w:p w14:paraId="52F108A2">
      <w:pPr>
        <w:numPr>
          <w:ilvl w:val="1"/>
          <w:numId w:val="1"/>
        </w:numPr>
        <w:spacing w:after="0" w:line="360" w:lineRule="auto"/>
        <w:ind w:left="0" w:firstLine="709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>прочитать параметры учётной записи user1 командой sudo grep “user1” *</w:t>
      </w:r>
    </w:p>
    <w:p w14:paraId="03E511C3">
      <w:pPr>
        <w:numPr>
          <w:ilvl w:val="1"/>
          <w:numId w:val="1"/>
        </w:numPr>
        <w:spacing w:after="0" w:line="360" w:lineRule="auto"/>
        <w:ind w:left="0" w:firstLine="709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>определить максимальный уровень доступа учётной записи user1 командой sudo grep «user1» * | cut -d : -f 5</w:t>
      </w:r>
    </w:p>
    <w:p w14:paraId="5820788E">
      <w:pPr>
        <w:numPr>
          <w:ilvl w:val="1"/>
          <w:numId w:val="1"/>
        </w:numPr>
        <w:spacing w:after="0" w:line="360" w:lineRule="auto"/>
        <w:ind w:left="0" w:firstLine="709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>определить минимальный уровень доступа учётной записи user1 командой sudo grep «user1» * | cut -d : -f 3 и проверить его соответствие данным, отображаемым в графической утилите «Управление политикой безопасности».</w:t>
      </w:r>
    </w:p>
    <w:p w14:paraId="11B94FE8">
      <w:pPr>
        <w:spacing w:after="0" w:line="360" w:lineRule="auto"/>
        <w:ind w:firstLine="709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>Пункты a-c</w:t>
      </w:r>
    </w:p>
    <w:p w14:paraId="0FDC91EB">
      <w:pPr>
        <w:spacing w:after="0" w:line="360" w:lineRule="auto"/>
        <w:jc w:val="center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drawing>
          <wp:inline distT="0" distB="0" distL="0" distR="0">
            <wp:extent cx="5210810" cy="2962275"/>
            <wp:effectExtent l="0" t="0" r="889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26E43">
      <w:pPr>
        <w:spacing w:after="0" w:line="360" w:lineRule="auto"/>
        <w:jc w:val="center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 xml:space="preserve">Рис. 9. </w:t>
      </w: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br w:type="page"/>
      </w:r>
    </w:p>
    <w:p w14:paraId="2E99261D">
      <w:pPr>
        <w:spacing w:after="0" w:line="360" w:lineRule="auto"/>
        <w:ind w:firstLine="709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>Пункты d-f</w:t>
      </w:r>
    </w:p>
    <w:p w14:paraId="11F9981A">
      <w:pPr>
        <w:spacing w:after="0" w:line="360" w:lineRule="auto"/>
        <w:jc w:val="center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drawing>
          <wp:inline distT="0" distB="0" distL="0" distR="0">
            <wp:extent cx="4283710" cy="2305050"/>
            <wp:effectExtent l="0" t="0" r="254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3802" cy="231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CE2D5">
      <w:pPr>
        <w:spacing w:after="0" w:line="360" w:lineRule="auto"/>
        <w:jc w:val="center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 xml:space="preserve">Рис. 10. </w:t>
      </w:r>
    </w:p>
    <w:p w14:paraId="2E88B712">
      <w:pPr>
        <w:spacing w:after="0" w:line="360" w:lineRule="auto"/>
        <w:ind w:firstLine="709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>Проверка вывода команд на соответствие выводу графической утилиты</w:t>
      </w:r>
    </w:p>
    <w:p w14:paraId="33A6C080">
      <w:pPr>
        <w:spacing w:after="0" w:line="360" w:lineRule="auto"/>
        <w:jc w:val="center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drawing>
          <wp:inline distT="0" distB="0" distL="0" distR="0">
            <wp:extent cx="5940425" cy="262064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3AE0B">
      <w:pPr>
        <w:spacing w:after="0" w:line="360" w:lineRule="auto"/>
        <w:jc w:val="center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 xml:space="preserve">Рис. 11. </w:t>
      </w:r>
    </w:p>
    <w:p w14:paraId="210630A6">
      <w:pPr>
        <w:spacing w:after="0" w:line="360" w:lineRule="auto"/>
        <w:ind w:firstLine="709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>Создание новой иерархической категории</w:t>
      </w:r>
    </w:p>
    <w:p w14:paraId="45589563">
      <w:pPr>
        <w:spacing w:after="0" w:line="360" w:lineRule="auto"/>
        <w:jc w:val="center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drawing>
          <wp:inline distT="0" distB="0" distL="0" distR="0">
            <wp:extent cx="5940425" cy="135191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C2088">
      <w:pPr>
        <w:spacing w:after="0" w:line="360" w:lineRule="auto"/>
        <w:jc w:val="center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 xml:space="preserve">Рис. 12. </w:t>
      </w: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br w:type="page"/>
      </w:r>
    </w:p>
    <w:p w14:paraId="23926C42">
      <w:pPr>
        <w:spacing w:after="0" w:line="360" w:lineRule="auto"/>
        <w:ind w:firstLine="709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>Ввод наименований</w:t>
      </w:r>
    </w:p>
    <w:p w14:paraId="434FDEC4">
      <w:pPr>
        <w:spacing w:after="0" w:line="360" w:lineRule="auto"/>
        <w:jc w:val="center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drawing>
          <wp:inline distT="0" distB="0" distL="0" distR="0">
            <wp:extent cx="5940425" cy="15887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1E748">
      <w:pPr>
        <w:spacing w:after="0" w:line="360" w:lineRule="auto"/>
        <w:jc w:val="center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 xml:space="preserve">Рис. 13. </w:t>
      </w:r>
    </w:p>
    <w:p w14:paraId="31B2AC71">
      <w:pPr>
        <w:spacing w:after="0" w:line="360" w:lineRule="auto"/>
        <w:ind w:firstLine="709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>Изменить мандатный уровень доступа с использованием графической утилиты «Управление политикой безопасности», для этого выполнить следующие действия:</w:t>
      </w:r>
    </w:p>
    <w:p w14:paraId="2E8E4B7C">
      <w:pPr>
        <w:numPr>
          <w:ilvl w:val="1"/>
          <w:numId w:val="2"/>
        </w:numPr>
        <w:spacing w:after="0" w:line="360" w:lineRule="auto"/>
        <w:ind w:left="0" w:firstLine="709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>создать новую группу с именем «office1» и задать первичную группу учётной записи пользователя user1 — «office1»;</w:t>
      </w:r>
    </w:p>
    <w:p w14:paraId="23F2A51F">
      <w:pPr>
        <w:numPr>
          <w:ilvl w:val="1"/>
          <w:numId w:val="2"/>
        </w:numPr>
        <w:spacing w:after="0" w:line="360" w:lineRule="auto"/>
        <w:ind w:left="0" w:firstLine="709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>создать новую учетную запись пользователя user2 и установить её первичную группу — «officel»;</w:t>
      </w:r>
    </w:p>
    <w:p w14:paraId="2EB55E45">
      <w:pPr>
        <w:numPr>
          <w:ilvl w:val="1"/>
          <w:numId w:val="2"/>
        </w:numPr>
        <w:spacing w:after="0" w:line="360" w:lineRule="auto"/>
        <w:ind w:left="0" w:firstLine="709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>в закладке «МРД» осуществить попытку выбора минимального набора неиерархических категорий — «Отдел_2» и проанализировать результат;</w:t>
      </w:r>
    </w:p>
    <w:p w14:paraId="7EEE45E5">
      <w:pPr>
        <w:numPr>
          <w:ilvl w:val="1"/>
          <w:numId w:val="2"/>
        </w:numPr>
        <w:spacing w:after="0" w:line="360" w:lineRule="auto"/>
        <w:ind w:left="0" w:firstLine="709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>в закладке «МРД» выбрать максимальный уровень доступа — «Уровень_3», максимальный набор неиерархических категорий — «Отдел_2», после чего задать минимальный набор неиерархических категорий — «Отдел_2»;</w:t>
      </w:r>
    </w:p>
    <w:p w14:paraId="15FC5150">
      <w:pPr>
        <w:numPr>
          <w:ilvl w:val="1"/>
          <w:numId w:val="2"/>
        </w:numPr>
        <w:spacing w:after="0" w:line="360" w:lineRule="auto"/>
        <w:ind w:left="0" w:firstLine="709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>открыть параметры учётной записи пользователя user1 и выбрать максимальный уровень доступа — «Уровень_3», максимальный набор неиерархических категорий — «Отдел_1», минимальный набор неиерархических категорий — «Отдел_1»;.</w:t>
      </w:r>
    </w:p>
    <w:p w14:paraId="0BC82BEE">
      <w:pPr>
        <w:numPr>
          <w:ilvl w:val="1"/>
          <w:numId w:val="2"/>
        </w:numPr>
        <w:spacing w:after="0" w:line="360" w:lineRule="auto"/>
        <w:ind w:left="0" w:firstLine="709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>создать учётную запись пользователя rukoffice1 и задать первичную группу: «office1» ;</w:t>
      </w:r>
    </w:p>
    <w:p w14:paraId="3105FF40">
      <w:pPr>
        <w:numPr>
          <w:ilvl w:val="1"/>
          <w:numId w:val="2"/>
        </w:numPr>
        <w:spacing w:after="0" w:line="360" w:lineRule="auto"/>
        <w:ind w:left="0" w:firstLine="709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>в закладке «МРД» выбрать максимальный уровень: «Уровень_3», максимальный набор категорий: «Отдел_1», «Отдел_2», «Управление».</w:t>
      </w: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br w:type="page"/>
      </w:r>
    </w:p>
    <w:p w14:paraId="4A642A6A">
      <w:pPr>
        <w:spacing w:after="0" w:line="360" w:lineRule="auto"/>
        <w:ind w:firstLine="709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>Создание новой группы</w:t>
      </w:r>
    </w:p>
    <w:p w14:paraId="44880B3C">
      <w:pPr>
        <w:spacing w:after="0" w:line="360" w:lineRule="auto"/>
        <w:jc w:val="center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drawing>
          <wp:inline distT="0" distB="0" distL="0" distR="0">
            <wp:extent cx="5940425" cy="145859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3C63A">
      <w:pPr>
        <w:spacing w:after="0" w:line="360" w:lineRule="auto"/>
        <w:jc w:val="center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 xml:space="preserve">Рис. 14. </w:t>
      </w:r>
    </w:p>
    <w:p w14:paraId="558A8F3D">
      <w:pPr>
        <w:spacing w:after="0" w:line="360" w:lineRule="auto"/>
        <w:ind w:firstLine="709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>Создание новой учётной записи</w:t>
      </w:r>
    </w:p>
    <w:p w14:paraId="21787936">
      <w:pPr>
        <w:spacing w:after="0" w:line="360" w:lineRule="auto"/>
        <w:jc w:val="center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drawing>
          <wp:inline distT="0" distB="0" distL="0" distR="0">
            <wp:extent cx="5700395" cy="243459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0395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ED3CD">
      <w:pPr>
        <w:spacing w:after="0" w:line="360" w:lineRule="auto"/>
        <w:jc w:val="center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 xml:space="preserve">Рис. 15. </w:t>
      </w:r>
    </w:p>
    <w:p w14:paraId="40EE5D75">
      <w:pPr>
        <w:spacing w:after="0" w:line="360" w:lineRule="auto"/>
        <w:ind w:firstLine="709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>Выполнение пункта c</w:t>
      </w:r>
    </w:p>
    <w:p w14:paraId="0AA02862">
      <w:pPr>
        <w:spacing w:after="0" w:line="360" w:lineRule="auto"/>
        <w:jc w:val="center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drawing>
          <wp:inline distT="0" distB="0" distL="0" distR="0">
            <wp:extent cx="5940425" cy="29997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9E0F6">
      <w:pPr>
        <w:spacing w:after="0" w:line="360" w:lineRule="auto"/>
        <w:jc w:val="center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 xml:space="preserve">Рис. 16. </w:t>
      </w:r>
    </w:p>
    <w:p w14:paraId="1ADF6490">
      <w:pPr>
        <w:spacing w:after="0" w:line="360" w:lineRule="auto"/>
        <w:ind w:firstLine="709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br w:type="page"/>
      </w:r>
    </w:p>
    <w:p w14:paraId="084D2804">
      <w:pPr>
        <w:spacing w:after="0" w:line="360" w:lineRule="auto"/>
        <w:ind w:firstLine="709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>Выполнение пункта d</w:t>
      </w:r>
    </w:p>
    <w:p w14:paraId="70782165">
      <w:pPr>
        <w:spacing w:after="0" w:line="360" w:lineRule="auto"/>
        <w:jc w:val="center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drawing>
          <wp:inline distT="0" distB="0" distL="0" distR="0">
            <wp:extent cx="5902325" cy="281432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2325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60C56">
      <w:pPr>
        <w:spacing w:after="0" w:line="360" w:lineRule="auto"/>
        <w:jc w:val="center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 xml:space="preserve">Рис. 17. </w:t>
      </w:r>
    </w:p>
    <w:p w14:paraId="37E672F4">
      <w:pPr>
        <w:spacing w:after="0" w:line="360" w:lineRule="auto"/>
        <w:jc w:val="center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 xml:space="preserve">Структура каталогов </w:t>
      </w: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drawing>
          <wp:inline distT="0" distB="0" distL="0" distR="0">
            <wp:extent cx="5902325" cy="93789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2325" cy="93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4D1EF">
      <w:pPr>
        <w:spacing w:after="0" w:line="360" w:lineRule="auto"/>
        <w:jc w:val="center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 xml:space="preserve">Рис. 18. </w:t>
      </w:r>
    </w:p>
    <w:p w14:paraId="658688C0">
      <w:pPr>
        <w:numPr>
          <w:ilvl w:val="0"/>
          <w:numId w:val="3"/>
        </w:numPr>
        <w:spacing w:after="0" w:line="360" w:lineRule="auto"/>
        <w:ind w:left="0" w:firstLine="709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>При этом обеспечить хранение файлов с различными уровнями конфиденциальности в каталогах с использованием специального атрибута CCNR, для чего осуществить следующие действия:</w:t>
      </w:r>
    </w:p>
    <w:p w14:paraId="7539202A">
      <w:pPr>
        <w:numPr>
          <w:ilvl w:val="1"/>
          <w:numId w:val="4"/>
        </w:numPr>
        <w:spacing w:after="0" w:line="360" w:lineRule="auto"/>
        <w:ind w:left="0" w:firstLine="709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>запустить терминал Fly в «привилегированном» режиме командой sudo fly-term;</w:t>
      </w:r>
    </w:p>
    <w:p w14:paraId="2B93D31C">
      <w:pPr>
        <w:numPr>
          <w:ilvl w:val="1"/>
          <w:numId w:val="4"/>
        </w:numPr>
        <w:spacing w:after="0" w:line="360" w:lineRule="auto"/>
        <w:ind w:left="0" w:firstLine="709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>Прочесть информацию по командам mkdir, chown и chmode в приложении для практической работы.</w:t>
      </w:r>
    </w:p>
    <w:p w14:paraId="6116A9B8">
      <w:pPr>
        <w:numPr>
          <w:ilvl w:val="1"/>
          <w:numId w:val="4"/>
        </w:numPr>
        <w:spacing w:after="0" w:line="360" w:lineRule="auto"/>
        <w:ind w:left="0" w:firstLine="709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>создать каталог work и задать параметры мандатного и дискреционного управления доступом командами:</w:t>
      </w:r>
    </w:p>
    <w:p w14:paraId="3D79DBCC">
      <w:pPr>
        <w:spacing w:after="0" w:line="360" w:lineRule="auto"/>
        <w:ind w:firstLine="709"/>
        <w:rPr>
          <w:rFonts w:ascii="Arial" w:hAnsi="Arial" w:eastAsia="Times New Roman" w:cs="Arial"/>
          <w:color w:val="000000"/>
          <w:sz w:val="24"/>
          <w:szCs w:val="24"/>
          <w:lang w:val="en-US" w:eastAsia="ru-RU"/>
        </w:rPr>
      </w:pPr>
      <w:r>
        <w:rPr>
          <w:rFonts w:ascii="Arial" w:hAnsi="Arial" w:eastAsia="Times New Roman" w:cs="Arial"/>
          <w:i/>
          <w:iCs/>
          <w:color w:val="000000"/>
          <w:sz w:val="24"/>
          <w:szCs w:val="24"/>
          <w:lang w:val="en-US" w:eastAsia="ru-RU"/>
        </w:rPr>
        <w:t>mkdir /home/work</w:t>
      </w:r>
    </w:p>
    <w:p w14:paraId="06F206CA">
      <w:pPr>
        <w:spacing w:after="0" w:line="360" w:lineRule="auto"/>
        <w:ind w:firstLine="709"/>
        <w:rPr>
          <w:rFonts w:ascii="Arial" w:hAnsi="Arial" w:eastAsia="Times New Roman" w:cs="Arial"/>
          <w:color w:val="000000"/>
          <w:sz w:val="24"/>
          <w:szCs w:val="24"/>
          <w:lang w:val="en-US" w:eastAsia="ru-RU"/>
        </w:rPr>
      </w:pPr>
      <w:r>
        <w:rPr>
          <w:rFonts w:ascii="Arial" w:hAnsi="Arial" w:eastAsia="Times New Roman" w:cs="Arial"/>
          <w:i/>
          <w:iCs/>
          <w:color w:val="000000"/>
          <w:sz w:val="24"/>
          <w:szCs w:val="24"/>
          <w:lang w:val="en-US" w:eastAsia="ru-RU"/>
        </w:rPr>
        <w:t>chown user /home/work -v (</w:t>
      </w:r>
      <w:r>
        <w:rPr>
          <w:rFonts w:ascii="Arial" w:hAnsi="Arial" w:eastAsia="Times New Roman" w:cs="Arial"/>
          <w:i/>
          <w:iCs/>
          <w:color w:val="000000"/>
          <w:sz w:val="24"/>
          <w:szCs w:val="24"/>
          <w:lang w:eastAsia="ru-RU"/>
        </w:rPr>
        <w:t>назначение</w:t>
      </w:r>
      <w:r>
        <w:rPr>
          <w:rFonts w:ascii="Arial" w:hAnsi="Arial" w:eastAsia="Times New Roman" w:cs="Arial"/>
          <w:i/>
          <w:iCs/>
          <w:color w:val="000000"/>
          <w:sz w:val="24"/>
          <w:szCs w:val="24"/>
          <w:lang w:val="en-US" w:eastAsia="ru-RU"/>
        </w:rPr>
        <w:t> user </w:t>
      </w:r>
      <w:r>
        <w:rPr>
          <w:rFonts w:ascii="Arial" w:hAnsi="Arial" w:eastAsia="Times New Roman" w:cs="Arial"/>
          <w:i/>
          <w:iCs/>
          <w:color w:val="000000"/>
          <w:sz w:val="24"/>
          <w:szCs w:val="24"/>
          <w:lang w:eastAsia="ru-RU"/>
        </w:rPr>
        <w:t>владельцем</w:t>
      </w:r>
      <w:r>
        <w:rPr>
          <w:rFonts w:ascii="Arial" w:hAnsi="Arial" w:eastAsia="Times New Roman" w:cs="Arial"/>
          <w:i/>
          <w:iCs/>
          <w:color w:val="000000"/>
          <w:sz w:val="24"/>
          <w:szCs w:val="24"/>
          <w:lang w:val="en-US" w:eastAsia="ru-RU"/>
        </w:rPr>
        <w:t> </w:t>
      </w:r>
      <w:r>
        <w:rPr>
          <w:rFonts w:ascii="Arial" w:hAnsi="Arial" w:eastAsia="Times New Roman" w:cs="Arial"/>
          <w:i/>
          <w:iCs/>
          <w:color w:val="000000"/>
          <w:sz w:val="24"/>
          <w:szCs w:val="24"/>
          <w:lang w:eastAsia="ru-RU"/>
        </w:rPr>
        <w:t>каталога</w:t>
      </w:r>
      <w:r>
        <w:rPr>
          <w:rFonts w:ascii="Arial" w:hAnsi="Arial" w:eastAsia="Times New Roman" w:cs="Arial"/>
          <w:i/>
          <w:iCs/>
          <w:color w:val="000000"/>
          <w:sz w:val="24"/>
          <w:szCs w:val="24"/>
          <w:lang w:val="en-US" w:eastAsia="ru-RU"/>
        </w:rPr>
        <w:t>)</w:t>
      </w:r>
    </w:p>
    <w:p w14:paraId="0DFB3985">
      <w:pPr>
        <w:spacing w:after="0" w:line="360" w:lineRule="auto"/>
        <w:ind w:firstLine="709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i/>
          <w:iCs/>
          <w:color w:val="000000"/>
          <w:sz w:val="24"/>
          <w:szCs w:val="24"/>
          <w:lang w:eastAsia="ru-RU"/>
        </w:rPr>
        <w:t>ls –lh (посмотрите изменения параметра “владелец” для каталога work)</w:t>
      </w:r>
    </w:p>
    <w:p w14:paraId="79DA5763">
      <w:pPr>
        <w:spacing w:after="0" w:line="360" w:lineRule="auto"/>
        <w:ind w:firstLine="709"/>
        <w:rPr>
          <w:rFonts w:ascii="Arial" w:hAnsi="Arial" w:eastAsia="Times New Roman" w:cs="Arial"/>
          <w:color w:val="000000"/>
          <w:sz w:val="24"/>
          <w:szCs w:val="24"/>
          <w:lang w:val="en-US" w:eastAsia="ru-RU"/>
        </w:rPr>
      </w:pPr>
      <w:r>
        <w:rPr>
          <w:rFonts w:ascii="Arial" w:hAnsi="Arial" w:eastAsia="Times New Roman" w:cs="Arial"/>
          <w:i/>
          <w:iCs/>
          <w:color w:val="000000"/>
          <w:sz w:val="24"/>
          <w:szCs w:val="24"/>
          <w:lang w:val="en-US" w:eastAsia="ru-RU"/>
        </w:rPr>
        <w:t>chown :office1 /home/work –v (</w:t>
      </w:r>
      <w:r>
        <w:rPr>
          <w:rFonts w:ascii="Arial" w:hAnsi="Arial" w:eastAsia="Times New Roman" w:cs="Arial"/>
          <w:i/>
          <w:iCs/>
          <w:color w:val="000000"/>
          <w:sz w:val="24"/>
          <w:szCs w:val="24"/>
          <w:lang w:eastAsia="ru-RU"/>
        </w:rPr>
        <w:t>назначение</w:t>
      </w:r>
      <w:r>
        <w:rPr>
          <w:rFonts w:ascii="Arial" w:hAnsi="Arial" w:eastAsia="Times New Roman" w:cs="Arial"/>
          <w:i/>
          <w:iCs/>
          <w:color w:val="000000"/>
          <w:sz w:val="24"/>
          <w:szCs w:val="24"/>
          <w:lang w:val="en-US" w:eastAsia="ru-RU"/>
        </w:rPr>
        <w:t xml:space="preserve"> </w:t>
      </w:r>
      <w:r>
        <w:rPr>
          <w:rFonts w:ascii="Arial" w:hAnsi="Arial" w:eastAsia="Times New Roman" w:cs="Arial"/>
          <w:i/>
          <w:iCs/>
          <w:color w:val="000000"/>
          <w:sz w:val="24"/>
          <w:szCs w:val="24"/>
          <w:lang w:eastAsia="ru-RU"/>
        </w:rPr>
        <w:t>группы</w:t>
      </w:r>
      <w:r>
        <w:rPr>
          <w:rFonts w:ascii="Arial" w:hAnsi="Arial" w:eastAsia="Times New Roman" w:cs="Arial"/>
          <w:i/>
          <w:iCs/>
          <w:color w:val="000000"/>
          <w:sz w:val="24"/>
          <w:szCs w:val="24"/>
          <w:lang w:val="en-US" w:eastAsia="ru-RU"/>
        </w:rPr>
        <w:t>)</w:t>
      </w:r>
    </w:p>
    <w:p w14:paraId="48577A62">
      <w:pPr>
        <w:spacing w:after="0" w:line="360" w:lineRule="auto"/>
        <w:ind w:firstLine="709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i/>
          <w:iCs/>
          <w:color w:val="000000"/>
          <w:sz w:val="24"/>
          <w:szCs w:val="24"/>
          <w:lang w:eastAsia="ru-RU"/>
        </w:rPr>
        <w:t>ls –lh (посмотрите изменения параметра “группа” для каталога work)</w:t>
      </w:r>
    </w:p>
    <w:p w14:paraId="5EFEE089">
      <w:pPr>
        <w:spacing w:after="0" w:line="360" w:lineRule="auto"/>
        <w:ind w:firstLine="709"/>
        <w:rPr>
          <w:rFonts w:ascii="Arial" w:hAnsi="Arial" w:eastAsia="Times New Roman" w:cs="Arial"/>
          <w:color w:val="000000"/>
          <w:sz w:val="24"/>
          <w:szCs w:val="24"/>
          <w:lang w:val="en-US" w:eastAsia="ru-RU"/>
        </w:rPr>
      </w:pPr>
      <w:r>
        <w:rPr>
          <w:rFonts w:ascii="Arial" w:hAnsi="Arial" w:eastAsia="Times New Roman" w:cs="Arial"/>
          <w:i/>
          <w:iCs/>
          <w:color w:val="000000"/>
          <w:sz w:val="24"/>
          <w:szCs w:val="24"/>
          <w:lang w:val="en-US" w:eastAsia="ru-RU"/>
        </w:rPr>
        <w:t>chmod 750 /home/work</w:t>
      </w:r>
    </w:p>
    <w:p w14:paraId="72F8C6ED">
      <w:pPr>
        <w:spacing w:after="0" w:line="360" w:lineRule="auto"/>
        <w:ind w:firstLine="709"/>
        <w:rPr>
          <w:rFonts w:ascii="Arial" w:hAnsi="Arial" w:eastAsia="Times New Roman" w:cs="Arial"/>
          <w:color w:val="000000"/>
          <w:sz w:val="24"/>
          <w:szCs w:val="24"/>
          <w:lang w:val="en-US" w:eastAsia="ru-RU"/>
        </w:rPr>
      </w:pPr>
      <w:r>
        <w:rPr>
          <w:rFonts w:ascii="Arial" w:hAnsi="Arial" w:eastAsia="Times New Roman" w:cs="Arial"/>
          <w:i/>
          <w:iCs/>
          <w:color w:val="000000"/>
          <w:sz w:val="24"/>
          <w:szCs w:val="24"/>
          <w:lang w:val="en-US" w:eastAsia="ru-RU"/>
        </w:rPr>
        <w:t>pdp-flbl 3:0:</w:t>
      </w:r>
      <w:r>
        <w:rPr>
          <w:rFonts w:ascii="Arial" w:hAnsi="Arial" w:eastAsia="Times New Roman" w:cs="Arial"/>
          <w:i/>
          <w:iCs/>
          <w:color w:val="000000"/>
          <w:sz w:val="24"/>
          <w:szCs w:val="24"/>
          <w:lang w:eastAsia="ru-RU"/>
        </w:rPr>
        <w:t>Отдел</w:t>
      </w:r>
      <w:r>
        <w:rPr>
          <w:rFonts w:ascii="Arial" w:hAnsi="Arial" w:eastAsia="Times New Roman" w:cs="Arial"/>
          <w:i/>
          <w:iCs/>
          <w:color w:val="000000"/>
          <w:sz w:val="24"/>
          <w:szCs w:val="24"/>
          <w:lang w:val="en-US" w:eastAsia="ru-RU"/>
        </w:rPr>
        <w:t>_1,</w:t>
      </w:r>
      <w:r>
        <w:rPr>
          <w:rFonts w:ascii="Arial" w:hAnsi="Arial" w:eastAsia="Times New Roman" w:cs="Arial"/>
          <w:i/>
          <w:iCs/>
          <w:color w:val="000000"/>
          <w:sz w:val="24"/>
          <w:szCs w:val="24"/>
          <w:lang w:eastAsia="ru-RU"/>
        </w:rPr>
        <w:t>Отдел</w:t>
      </w:r>
      <w:r>
        <w:rPr>
          <w:rFonts w:ascii="Arial" w:hAnsi="Arial" w:eastAsia="Times New Roman" w:cs="Arial"/>
          <w:i/>
          <w:iCs/>
          <w:color w:val="000000"/>
          <w:sz w:val="24"/>
          <w:szCs w:val="24"/>
          <w:lang w:val="en-US" w:eastAsia="ru-RU"/>
        </w:rPr>
        <w:t>_2,</w:t>
      </w:r>
      <w:r>
        <w:rPr>
          <w:rFonts w:ascii="Arial" w:hAnsi="Arial" w:eastAsia="Times New Roman" w:cs="Arial"/>
          <w:i/>
          <w:iCs/>
          <w:color w:val="000000"/>
          <w:sz w:val="24"/>
          <w:szCs w:val="24"/>
          <w:lang w:eastAsia="ru-RU"/>
        </w:rPr>
        <w:t>Управление</w:t>
      </w:r>
      <w:r>
        <w:rPr>
          <w:rFonts w:ascii="Arial" w:hAnsi="Arial" w:eastAsia="Times New Roman" w:cs="Arial"/>
          <w:i/>
          <w:iCs/>
          <w:color w:val="000000"/>
          <w:sz w:val="24"/>
          <w:szCs w:val="24"/>
          <w:lang w:val="en-US" w:eastAsia="ru-RU"/>
        </w:rPr>
        <w:t>:ccnr /home/work –v</w:t>
      </w:r>
    </w:p>
    <w:p w14:paraId="4CF46629">
      <w:pPr>
        <w:numPr>
          <w:ilvl w:val="1"/>
          <w:numId w:val="5"/>
        </w:numPr>
        <w:spacing w:after="0" w:line="360" w:lineRule="auto"/>
        <w:ind w:left="0" w:firstLine="709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>создать каталог для работы от имени учётных записей пользователей с набором неиерархических категорий «Отдел_1» и задать параметры мандатного и дискреционного управления доступом командами:</w:t>
      </w:r>
    </w:p>
    <w:p w14:paraId="57001AAB">
      <w:pPr>
        <w:spacing w:after="0" w:line="360" w:lineRule="auto"/>
        <w:ind w:firstLine="709"/>
        <w:rPr>
          <w:rFonts w:ascii="Arial" w:hAnsi="Arial" w:eastAsia="Times New Roman" w:cs="Arial"/>
          <w:color w:val="000000"/>
          <w:sz w:val="24"/>
          <w:szCs w:val="24"/>
          <w:lang w:val="en-US" w:eastAsia="ru-RU"/>
        </w:rPr>
      </w:pPr>
      <w:r>
        <w:rPr>
          <w:rFonts w:ascii="Arial" w:hAnsi="Arial" w:eastAsia="Times New Roman" w:cs="Arial"/>
          <w:i/>
          <w:iCs/>
          <w:color w:val="000000"/>
          <w:sz w:val="24"/>
          <w:szCs w:val="24"/>
          <w:lang w:val="en-US" w:eastAsia="ru-RU"/>
        </w:rPr>
        <w:t>cd /home/work</w:t>
      </w:r>
    </w:p>
    <w:p w14:paraId="3A0C01EA">
      <w:pPr>
        <w:spacing w:after="0" w:line="360" w:lineRule="auto"/>
        <w:ind w:firstLine="709"/>
        <w:rPr>
          <w:rFonts w:ascii="Arial" w:hAnsi="Arial" w:eastAsia="Times New Roman" w:cs="Arial"/>
          <w:color w:val="000000"/>
          <w:sz w:val="24"/>
          <w:szCs w:val="24"/>
          <w:lang w:val="en-US" w:eastAsia="ru-RU"/>
        </w:rPr>
      </w:pPr>
      <w:r>
        <w:rPr>
          <w:rFonts w:ascii="Arial" w:hAnsi="Arial" w:eastAsia="Times New Roman" w:cs="Arial"/>
          <w:i/>
          <w:iCs/>
          <w:color w:val="000000"/>
          <w:sz w:val="24"/>
          <w:szCs w:val="24"/>
          <w:lang w:val="en-US" w:eastAsia="ru-RU"/>
        </w:rPr>
        <w:t>mkdir otdel1</w:t>
      </w:r>
    </w:p>
    <w:p w14:paraId="79B24825">
      <w:pPr>
        <w:spacing w:after="0" w:line="360" w:lineRule="auto"/>
        <w:ind w:firstLine="709"/>
        <w:rPr>
          <w:rFonts w:ascii="Arial" w:hAnsi="Arial" w:eastAsia="Times New Roman" w:cs="Arial"/>
          <w:color w:val="000000"/>
          <w:sz w:val="24"/>
          <w:szCs w:val="24"/>
          <w:lang w:val="en-US" w:eastAsia="ru-RU"/>
        </w:rPr>
      </w:pPr>
      <w:r>
        <w:rPr>
          <w:rFonts w:ascii="Arial" w:hAnsi="Arial" w:eastAsia="Times New Roman" w:cs="Arial"/>
          <w:i/>
          <w:iCs/>
          <w:color w:val="000000"/>
          <w:sz w:val="24"/>
          <w:szCs w:val="24"/>
          <w:lang w:val="en-US" w:eastAsia="ru-RU"/>
        </w:rPr>
        <w:t>chown user1:office1 otdel1</w:t>
      </w:r>
    </w:p>
    <w:p w14:paraId="4786A0FD">
      <w:pPr>
        <w:spacing w:after="0" w:line="360" w:lineRule="auto"/>
        <w:ind w:firstLine="709"/>
        <w:rPr>
          <w:rFonts w:ascii="Arial" w:hAnsi="Arial" w:eastAsia="Times New Roman" w:cs="Arial"/>
          <w:color w:val="000000"/>
          <w:sz w:val="24"/>
          <w:szCs w:val="24"/>
          <w:lang w:val="en-US" w:eastAsia="ru-RU"/>
        </w:rPr>
      </w:pPr>
      <w:r>
        <w:rPr>
          <w:rFonts w:ascii="Arial" w:hAnsi="Arial" w:eastAsia="Times New Roman" w:cs="Arial"/>
          <w:i/>
          <w:iCs/>
          <w:color w:val="000000"/>
          <w:sz w:val="24"/>
          <w:szCs w:val="24"/>
          <w:lang w:val="en-US" w:eastAsia="ru-RU"/>
        </w:rPr>
        <w:t>chmod 770 otdel1</w:t>
      </w:r>
    </w:p>
    <w:p w14:paraId="12DAD2F8">
      <w:pPr>
        <w:spacing w:after="0" w:line="360" w:lineRule="auto"/>
        <w:ind w:firstLine="709"/>
        <w:rPr>
          <w:rFonts w:ascii="Arial" w:hAnsi="Arial" w:eastAsia="Times New Roman" w:cs="Arial"/>
          <w:color w:val="000000"/>
          <w:sz w:val="24"/>
          <w:szCs w:val="24"/>
          <w:lang w:val="en-US" w:eastAsia="ru-RU"/>
        </w:rPr>
      </w:pPr>
      <w:r>
        <w:rPr>
          <w:rFonts w:ascii="Arial" w:hAnsi="Arial" w:eastAsia="Times New Roman" w:cs="Arial"/>
          <w:i/>
          <w:iCs/>
          <w:color w:val="000000"/>
          <w:sz w:val="24"/>
          <w:szCs w:val="24"/>
          <w:lang w:val="en-US" w:eastAsia="ru-RU"/>
        </w:rPr>
        <w:t>pdp-flbl 3:0:</w:t>
      </w:r>
      <w:r>
        <w:rPr>
          <w:rFonts w:ascii="Arial" w:hAnsi="Arial" w:eastAsia="Times New Roman" w:cs="Arial"/>
          <w:i/>
          <w:iCs/>
          <w:color w:val="000000"/>
          <w:sz w:val="24"/>
          <w:szCs w:val="24"/>
          <w:lang w:eastAsia="ru-RU"/>
        </w:rPr>
        <w:t>Отдел</w:t>
      </w:r>
      <w:r>
        <w:rPr>
          <w:rFonts w:ascii="Arial" w:hAnsi="Arial" w:eastAsia="Times New Roman" w:cs="Arial"/>
          <w:i/>
          <w:iCs/>
          <w:color w:val="000000"/>
          <w:sz w:val="24"/>
          <w:szCs w:val="24"/>
          <w:lang w:val="en-US" w:eastAsia="ru-RU"/>
        </w:rPr>
        <w:t>_1:ccnr otdel1</w:t>
      </w:r>
    </w:p>
    <w:p w14:paraId="6FDC2B63">
      <w:pPr>
        <w:numPr>
          <w:ilvl w:val="1"/>
          <w:numId w:val="6"/>
        </w:numPr>
        <w:spacing w:after="0" w:line="360" w:lineRule="auto"/>
        <w:ind w:left="0" w:firstLine="709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>создать каталог для работы от имени учётных записей пользователей с набором неиерархических категорий «Отдел_2» и задать параметры мандатного и дискреционного управления доступом командами:</w:t>
      </w:r>
    </w:p>
    <w:p w14:paraId="6C79771D">
      <w:pPr>
        <w:spacing w:after="0" w:line="360" w:lineRule="auto"/>
        <w:ind w:firstLine="709"/>
        <w:rPr>
          <w:rFonts w:ascii="Arial" w:hAnsi="Arial" w:eastAsia="Times New Roman" w:cs="Arial"/>
          <w:color w:val="000000"/>
          <w:sz w:val="24"/>
          <w:szCs w:val="24"/>
          <w:lang w:val="en-US" w:eastAsia="ru-RU"/>
        </w:rPr>
      </w:pPr>
      <w:r>
        <w:rPr>
          <w:rFonts w:ascii="Arial" w:hAnsi="Arial" w:eastAsia="Times New Roman" w:cs="Arial"/>
          <w:i/>
          <w:iCs/>
          <w:color w:val="000000"/>
          <w:sz w:val="24"/>
          <w:szCs w:val="24"/>
          <w:lang w:val="en-US" w:eastAsia="ru-RU"/>
        </w:rPr>
        <w:t>mkdir otdel2</w:t>
      </w:r>
    </w:p>
    <w:p w14:paraId="0ADB8102">
      <w:pPr>
        <w:spacing w:after="0" w:line="360" w:lineRule="auto"/>
        <w:ind w:firstLine="709"/>
        <w:rPr>
          <w:rFonts w:ascii="Arial" w:hAnsi="Arial" w:eastAsia="Times New Roman" w:cs="Arial"/>
          <w:color w:val="000000"/>
          <w:sz w:val="24"/>
          <w:szCs w:val="24"/>
          <w:lang w:val="en-US" w:eastAsia="ru-RU"/>
        </w:rPr>
      </w:pPr>
      <w:r>
        <w:rPr>
          <w:rFonts w:ascii="Arial" w:hAnsi="Arial" w:eastAsia="Times New Roman" w:cs="Arial"/>
          <w:i/>
          <w:iCs/>
          <w:color w:val="000000"/>
          <w:sz w:val="24"/>
          <w:szCs w:val="24"/>
          <w:lang w:val="en-US" w:eastAsia="ru-RU"/>
        </w:rPr>
        <w:t>chown user2:office1 otdel2</w:t>
      </w:r>
    </w:p>
    <w:p w14:paraId="21F0EBBE">
      <w:pPr>
        <w:spacing w:after="0" w:line="360" w:lineRule="auto"/>
        <w:ind w:firstLine="709"/>
        <w:rPr>
          <w:rFonts w:ascii="Arial" w:hAnsi="Arial" w:eastAsia="Times New Roman" w:cs="Arial"/>
          <w:color w:val="000000"/>
          <w:sz w:val="24"/>
          <w:szCs w:val="24"/>
          <w:lang w:val="en-US" w:eastAsia="ru-RU"/>
        </w:rPr>
      </w:pPr>
      <w:r>
        <w:rPr>
          <w:rFonts w:ascii="Arial" w:hAnsi="Arial" w:eastAsia="Times New Roman" w:cs="Arial"/>
          <w:i/>
          <w:iCs/>
          <w:color w:val="000000"/>
          <w:sz w:val="24"/>
          <w:szCs w:val="24"/>
          <w:lang w:val="en-US" w:eastAsia="ru-RU"/>
        </w:rPr>
        <w:t>chmod 770 otdel2</w:t>
      </w:r>
    </w:p>
    <w:p w14:paraId="32908C79">
      <w:pPr>
        <w:spacing w:after="0" w:line="360" w:lineRule="auto"/>
        <w:ind w:firstLine="709"/>
        <w:rPr>
          <w:rFonts w:ascii="Arial" w:hAnsi="Arial" w:eastAsia="Times New Roman" w:cs="Arial"/>
          <w:color w:val="000000"/>
          <w:sz w:val="24"/>
          <w:szCs w:val="24"/>
          <w:lang w:val="en-US" w:eastAsia="ru-RU"/>
        </w:rPr>
      </w:pPr>
      <w:r>
        <w:rPr>
          <w:rFonts w:ascii="Arial" w:hAnsi="Arial" w:eastAsia="Times New Roman" w:cs="Arial"/>
          <w:i/>
          <w:iCs/>
          <w:color w:val="000000"/>
          <w:sz w:val="24"/>
          <w:szCs w:val="24"/>
          <w:lang w:val="en-US" w:eastAsia="ru-RU"/>
        </w:rPr>
        <w:t>pdp-flbl 3:0:</w:t>
      </w:r>
      <w:r>
        <w:rPr>
          <w:rFonts w:ascii="Arial" w:hAnsi="Arial" w:eastAsia="Times New Roman" w:cs="Arial"/>
          <w:i/>
          <w:iCs/>
          <w:color w:val="000000"/>
          <w:sz w:val="24"/>
          <w:szCs w:val="24"/>
          <w:lang w:eastAsia="ru-RU"/>
        </w:rPr>
        <w:t>Отдел</w:t>
      </w:r>
      <w:r>
        <w:rPr>
          <w:rFonts w:ascii="Arial" w:hAnsi="Arial" w:eastAsia="Times New Roman" w:cs="Arial"/>
          <w:i/>
          <w:iCs/>
          <w:color w:val="000000"/>
          <w:sz w:val="24"/>
          <w:szCs w:val="24"/>
          <w:lang w:val="en-US" w:eastAsia="ru-RU"/>
        </w:rPr>
        <w:t>_2:ccnr otdel2</w:t>
      </w:r>
    </w:p>
    <w:p w14:paraId="6E69DD7D">
      <w:pPr>
        <w:numPr>
          <w:ilvl w:val="1"/>
          <w:numId w:val="7"/>
        </w:numPr>
        <w:spacing w:after="0" w:line="360" w:lineRule="auto"/>
        <w:ind w:left="0" w:firstLine="709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>создать каталог upr для работы от имени учётных записей пользователей с набором неиерархических категорий «Управление» командами:</w:t>
      </w:r>
    </w:p>
    <w:p w14:paraId="6E62F4F3">
      <w:pPr>
        <w:spacing w:after="0" w:line="360" w:lineRule="auto"/>
        <w:ind w:firstLine="709"/>
        <w:rPr>
          <w:rFonts w:ascii="Arial" w:hAnsi="Arial" w:eastAsia="Times New Roman" w:cs="Arial"/>
          <w:color w:val="000000"/>
          <w:sz w:val="24"/>
          <w:szCs w:val="24"/>
          <w:lang w:val="en-US" w:eastAsia="ru-RU"/>
        </w:rPr>
      </w:pPr>
      <w:r>
        <w:rPr>
          <w:rFonts w:ascii="Arial" w:hAnsi="Arial" w:eastAsia="Times New Roman" w:cs="Arial"/>
          <w:i/>
          <w:iCs/>
          <w:color w:val="000000"/>
          <w:sz w:val="24"/>
          <w:szCs w:val="24"/>
          <w:lang w:val="en-US" w:eastAsia="ru-RU"/>
        </w:rPr>
        <w:t>mkdir upr</w:t>
      </w:r>
    </w:p>
    <w:p w14:paraId="655C07E2">
      <w:pPr>
        <w:spacing w:after="0" w:line="360" w:lineRule="auto"/>
        <w:ind w:firstLine="709"/>
        <w:rPr>
          <w:rFonts w:ascii="Arial" w:hAnsi="Arial" w:eastAsia="Times New Roman" w:cs="Arial"/>
          <w:color w:val="000000"/>
          <w:sz w:val="24"/>
          <w:szCs w:val="24"/>
          <w:lang w:val="en-US" w:eastAsia="ru-RU"/>
        </w:rPr>
      </w:pPr>
      <w:r>
        <w:rPr>
          <w:rFonts w:ascii="Arial" w:hAnsi="Arial" w:eastAsia="Times New Roman" w:cs="Arial"/>
          <w:i/>
          <w:iCs/>
          <w:color w:val="000000"/>
          <w:sz w:val="24"/>
          <w:szCs w:val="24"/>
          <w:lang w:val="en-US" w:eastAsia="ru-RU"/>
        </w:rPr>
        <w:t>chown rukoffice1:office1 upr</w:t>
      </w:r>
    </w:p>
    <w:p w14:paraId="16A761D0">
      <w:pPr>
        <w:spacing w:after="0" w:line="360" w:lineRule="auto"/>
        <w:ind w:firstLine="709"/>
        <w:rPr>
          <w:rFonts w:ascii="Arial" w:hAnsi="Arial" w:eastAsia="Times New Roman" w:cs="Arial"/>
          <w:color w:val="000000"/>
          <w:sz w:val="24"/>
          <w:szCs w:val="24"/>
          <w:lang w:val="en-US" w:eastAsia="ru-RU"/>
        </w:rPr>
      </w:pPr>
      <w:r>
        <w:rPr>
          <w:rFonts w:ascii="Arial" w:hAnsi="Arial" w:eastAsia="Times New Roman" w:cs="Arial"/>
          <w:i/>
          <w:iCs/>
          <w:color w:val="000000"/>
          <w:sz w:val="24"/>
          <w:szCs w:val="24"/>
          <w:lang w:val="en-US" w:eastAsia="ru-RU"/>
        </w:rPr>
        <w:t>chmod 770 upr</w:t>
      </w:r>
    </w:p>
    <w:p w14:paraId="2E6033F1">
      <w:pPr>
        <w:spacing w:after="0" w:line="360" w:lineRule="auto"/>
        <w:ind w:firstLine="709"/>
        <w:rPr>
          <w:rFonts w:ascii="Arial" w:hAnsi="Arial" w:eastAsia="Times New Roman" w:cs="Arial"/>
          <w:i/>
          <w:iCs/>
          <w:color w:val="000000"/>
          <w:sz w:val="24"/>
          <w:szCs w:val="24"/>
          <w:lang w:val="en-US" w:eastAsia="ru-RU"/>
        </w:rPr>
      </w:pPr>
      <w:r>
        <w:rPr>
          <w:rFonts w:ascii="Arial" w:hAnsi="Arial" w:eastAsia="Times New Roman" w:cs="Arial"/>
          <w:i/>
          <w:iCs/>
          <w:color w:val="000000"/>
          <w:sz w:val="24"/>
          <w:szCs w:val="24"/>
          <w:lang w:val="en-US" w:eastAsia="ru-RU"/>
        </w:rPr>
        <w:t>pdp-flbl 3:0:</w:t>
      </w:r>
      <w:r>
        <w:rPr>
          <w:rFonts w:ascii="Arial" w:hAnsi="Arial" w:eastAsia="Times New Roman" w:cs="Arial"/>
          <w:i/>
          <w:iCs/>
          <w:color w:val="000000"/>
          <w:sz w:val="24"/>
          <w:szCs w:val="24"/>
          <w:lang w:eastAsia="ru-RU"/>
        </w:rPr>
        <w:t>Управление</w:t>
      </w:r>
      <w:r>
        <w:rPr>
          <w:rFonts w:ascii="Arial" w:hAnsi="Arial" w:eastAsia="Times New Roman" w:cs="Arial"/>
          <w:i/>
          <w:iCs/>
          <w:color w:val="000000"/>
          <w:sz w:val="24"/>
          <w:szCs w:val="24"/>
          <w:lang w:val="en-US" w:eastAsia="ru-RU"/>
        </w:rPr>
        <w:t>:ccnr upr</w:t>
      </w:r>
      <w:r>
        <w:rPr>
          <w:rFonts w:ascii="Arial" w:hAnsi="Arial" w:eastAsia="Times New Roman" w:cs="Arial"/>
          <w:i/>
          <w:iCs/>
          <w:color w:val="000000"/>
          <w:sz w:val="24"/>
          <w:szCs w:val="24"/>
          <w:lang w:val="en-US" w:eastAsia="ru-RU"/>
        </w:rPr>
        <w:br w:type="page"/>
      </w:r>
    </w:p>
    <w:p w14:paraId="2BE2ECC1">
      <w:pPr>
        <w:spacing w:after="0" w:line="360" w:lineRule="auto"/>
        <w:ind w:firstLine="709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>Задание параметров мандатного и дискреционного управления доступом</w:t>
      </w:r>
    </w:p>
    <w:p w14:paraId="3BB5740D">
      <w:pPr>
        <w:spacing w:after="0" w:line="360" w:lineRule="auto"/>
        <w:jc w:val="center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drawing>
          <wp:inline distT="0" distB="0" distL="0" distR="0">
            <wp:extent cx="5915660" cy="3038475"/>
            <wp:effectExtent l="0" t="0" r="889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1E5D9">
      <w:pPr>
        <w:spacing w:after="0" w:line="360" w:lineRule="auto"/>
        <w:jc w:val="center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 xml:space="preserve">Рис. 19. </w:t>
      </w:r>
    </w:p>
    <w:p w14:paraId="5E6BDFD7">
      <w:pPr>
        <w:spacing w:after="0" w:line="360" w:lineRule="auto"/>
        <w:ind w:firstLine="709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>Листинг команд 14 пункта</w:t>
      </w:r>
    </w:p>
    <w:p w14:paraId="044B887B">
      <w:pPr>
        <w:spacing w:after="0" w:line="360" w:lineRule="auto"/>
        <w:jc w:val="center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drawing>
          <wp:inline distT="0" distB="0" distL="0" distR="0">
            <wp:extent cx="5890260" cy="34677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346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F9792">
      <w:pPr>
        <w:spacing w:after="0" w:line="360" w:lineRule="auto"/>
        <w:jc w:val="center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 xml:space="preserve">Рис. 20. </w:t>
      </w: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br w:type="page"/>
      </w:r>
    </w:p>
    <w:p w14:paraId="28095DB3">
      <w:pPr>
        <w:spacing w:after="0" w:line="360" w:lineRule="auto"/>
        <w:ind w:firstLine="709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>Листинг команд 14 пункта (продолжение)</w:t>
      </w:r>
    </w:p>
    <w:p w14:paraId="3126A16B">
      <w:pPr>
        <w:spacing w:after="0" w:line="360" w:lineRule="auto"/>
        <w:jc w:val="center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drawing>
          <wp:inline distT="0" distB="0" distL="0" distR="0">
            <wp:extent cx="5925820" cy="32658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326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B567F">
      <w:pPr>
        <w:spacing w:after="0" w:line="360" w:lineRule="auto"/>
        <w:jc w:val="center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 xml:space="preserve">Рис. 21. </w:t>
      </w:r>
    </w:p>
    <w:p w14:paraId="79A54A43">
      <w:pPr>
        <w:spacing w:after="0" w:line="360" w:lineRule="auto"/>
        <w:ind w:firstLine="709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>Листинг команд 14 пункта (продолжение) (продолжения)</w:t>
      </w:r>
    </w:p>
    <w:p w14:paraId="78020AB1">
      <w:pPr>
        <w:spacing w:after="0" w:line="360" w:lineRule="auto"/>
        <w:jc w:val="center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drawing>
          <wp:inline distT="0" distB="0" distL="0" distR="0">
            <wp:extent cx="5940425" cy="32131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1303A">
      <w:pPr>
        <w:spacing w:after="0" w:line="360" w:lineRule="auto"/>
        <w:jc w:val="center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 xml:space="preserve">Рис. 22. </w:t>
      </w:r>
    </w:p>
    <w:p w14:paraId="0883C15E">
      <w:pPr>
        <w:spacing w:after="0" w:line="360" w:lineRule="auto"/>
        <w:ind w:firstLine="709"/>
        <w:outlineLvl w:val="0"/>
        <w:rPr>
          <w:rFonts w:ascii="Arial" w:hAnsi="Arial" w:eastAsia="Times New Roman" w:cs="Arial"/>
          <w:color w:val="000000"/>
          <w:kern w:val="36"/>
          <w:sz w:val="33"/>
          <w:szCs w:val="33"/>
          <w:lang w:eastAsia="ru-RU"/>
        </w:rPr>
      </w:pPr>
      <w:r>
        <w:rPr>
          <w:rFonts w:ascii="Arial" w:hAnsi="Arial" w:eastAsia="Times New Roman" w:cs="Arial"/>
          <w:color w:val="000000"/>
          <w:kern w:val="36"/>
          <w:sz w:val="33"/>
          <w:szCs w:val="33"/>
          <w:lang w:eastAsia="ru-RU"/>
        </w:rPr>
        <w:t>Вывод</w:t>
      </w:r>
    </w:p>
    <w:p w14:paraId="739ACA9C">
      <w:pPr>
        <w:spacing w:after="0" w:line="360" w:lineRule="auto"/>
        <w:ind w:firstLine="709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>В ходе выполнения лабораторной работы была изучена мандатная система управления доступом Astra Linux к домену.</w:t>
      </w:r>
    </w:p>
    <w:p w14:paraId="42C39EE1">
      <w:pPr>
        <w:spacing w:after="0" w:line="360" w:lineRule="auto"/>
        <w:ind w:firstLine="709"/>
      </w:pP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CC"/>
    <w:family w:val="swiss"/>
    <w:pitch w:val="default"/>
    <w:sig w:usb0="E0002EFF" w:usb1="C000785B" w:usb2="00000009" w:usb3="00000000" w:csb0="4000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8FC2DB2"/>
    <w:multiLevelType w:val="multilevel"/>
    <w:tmpl w:val="18FC2DB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>
    <w:nsid w:val="375458A2"/>
    <w:multiLevelType w:val="multilevel"/>
    <w:tmpl w:val="375458A2"/>
    <w:lvl w:ilvl="0" w:tentative="0">
      <w:start w:val="9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>
    <w:nsid w:val="3BE57321"/>
    <w:multiLevelType w:val="multilevel"/>
    <w:tmpl w:val="3BE5732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4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>
    <w:nsid w:val="469C0E43"/>
    <w:multiLevelType w:val="multilevel"/>
    <w:tmpl w:val="469C0E4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5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">
    <w:nsid w:val="65DB4024"/>
    <w:multiLevelType w:val="multilevel"/>
    <w:tmpl w:val="65DB402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6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">
    <w:nsid w:val="6B5C6A98"/>
    <w:multiLevelType w:val="multilevel"/>
    <w:tmpl w:val="6B5C6A98"/>
    <w:lvl w:ilvl="0" w:tentative="0">
      <w:start w:val="14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>
    <w:nsid w:val="7041319A"/>
    <w:multiLevelType w:val="multilevel"/>
    <w:tmpl w:val="7041319A"/>
    <w:lvl w:ilvl="0" w:tentative="0">
      <w:start w:val="12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1"/>
  </w:num>
  <w:num w:numId="2">
    <w:abstractNumId w:val="6"/>
  </w:num>
  <w:num w:numId="3">
    <w:abstractNumId w:val="5"/>
  </w:num>
  <w:num w:numId="4">
    <w:abstractNumId w:val="0"/>
  </w:num>
  <w:num w:numId="5">
    <w:abstractNumId w:val="2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1E71"/>
    <w:rsid w:val="00187528"/>
    <w:rsid w:val="00674E85"/>
    <w:rsid w:val="00A04176"/>
    <w:rsid w:val="00A57B37"/>
    <w:rsid w:val="00B21E71"/>
    <w:rsid w:val="00F45BC4"/>
    <w:rsid w:val="37E04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paragraph" w:styleId="2">
    <w:name w:val="heading 1"/>
    <w:basedOn w:val="1"/>
    <w:link w:val="6"/>
    <w:qFormat/>
    <w:uiPriority w:val="9"/>
    <w:pPr>
      <w:spacing w:before="100" w:beforeAutospacing="1" w:after="100" w:afterAutospacing="1" w:line="240" w:lineRule="auto"/>
      <w:outlineLvl w:val="0"/>
    </w:pPr>
    <w:rPr>
      <w:rFonts w:ascii="Times New Roman" w:hAnsi="Times New Roman" w:eastAsia="Times New Roman" w:cs="Times New Roman"/>
      <w:b/>
      <w:bCs/>
      <w:kern w:val="36"/>
      <w:sz w:val="48"/>
      <w:szCs w:val="48"/>
      <w:lang w:eastAsia="ru-RU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customStyle="1" w:styleId="6">
    <w:name w:val="Заголовок 1 Знак"/>
    <w:basedOn w:val="3"/>
    <w:link w:val="2"/>
    <w:uiPriority w:val="9"/>
    <w:rPr>
      <w:rFonts w:ascii="Times New Roman" w:hAnsi="Times New Roman" w:eastAsia="Times New Roman" w:cs="Times New Roman"/>
      <w:b/>
      <w:bCs/>
      <w:kern w:val="36"/>
      <w:sz w:val="48"/>
      <w:szCs w:val="48"/>
      <w:lang w:eastAsia="ru-RU"/>
    </w:rPr>
  </w:style>
  <w:style w:type="paragraph" w:styleId="7">
    <w:name w:val="List Paragraph"/>
    <w:basedOn w:val="1"/>
    <w:qFormat/>
    <w:uiPriority w:val="34"/>
    <w:pPr>
      <w:spacing w:after="0" w:line="240" w:lineRule="auto"/>
      <w:ind w:left="720"/>
      <w:contextualSpacing/>
    </w:pPr>
    <w:rPr>
      <w:rFonts w:ascii="Times New Roman" w:hAnsi="Times New Roman" w:eastAsia="Calibri" w:cs="Times New Roman"/>
      <w:sz w:val="24"/>
      <w:szCs w:val="24"/>
      <w:lang w:val="en-US" w:eastAsia="ru-RU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0" Type="http://schemas.openxmlformats.org/officeDocument/2006/relationships/fontTable" Target="fontTable.xml"/><Relationship Id="rId3" Type="http://schemas.openxmlformats.org/officeDocument/2006/relationships/footnotes" Target="footnotes.xml"/><Relationship Id="rId29" Type="http://schemas.openxmlformats.org/officeDocument/2006/relationships/customXml" Target="../customXml/item1.xml"/><Relationship Id="rId28" Type="http://schemas.openxmlformats.org/officeDocument/2006/relationships/numbering" Target="numbering.xml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EF1191-20C6-4650-B795-9251657D378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791</Words>
  <Characters>4509</Characters>
  <Lines>37</Lines>
  <Paragraphs>10</Paragraphs>
  <TotalTime>136</TotalTime>
  <ScaleCrop>false</ScaleCrop>
  <LinksUpToDate>false</LinksUpToDate>
  <CharactersWithSpaces>5290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2024-06-08T16:12:00Z</dcterms:created>
  <dc:creator>Ilya Shishkin</dc:creator>
  <cp:lastModifiedBy>Елисей Тизяков</cp:lastModifiedBy>
  <dcterms:modified xsi:type="dcterms:W3CDTF">2024-06-09T15:18:21Z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1049-12.2.0.17119</vt:lpwstr>
  </property>
  <property fmtid="{D5CDD505-2E9C-101B-9397-08002B2CF9AE}" pid="3" name="ICV">
    <vt:lpwstr>DD9E7E41A5634CE88ADB17E724E393A6_13</vt:lpwstr>
  </property>
</Properties>
</file>