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FE3087" w14:textId="77777777" w:rsidR="009C3201" w:rsidRDefault="009C3201" w:rsidP="009C3201">
      <w:pPr>
        <w:ind w:right="252" w:firstLine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1F987DD7" w14:textId="77777777" w:rsidR="009C3201" w:rsidRDefault="009C3201" w:rsidP="009C3201">
      <w:pPr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38206FEE" w14:textId="77777777" w:rsidR="009C3201" w:rsidRDefault="009C3201" w:rsidP="009C3201">
      <w:pPr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4F72DA99" w14:textId="77777777" w:rsidR="009C3201" w:rsidRDefault="009C3201" w:rsidP="009C3201">
      <w:pPr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0438F0F5" w14:textId="77777777" w:rsidR="009C3201" w:rsidRDefault="009C3201" w:rsidP="009C3201">
      <w:pPr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1780A486" w14:textId="77777777" w:rsidR="009C3201" w:rsidRDefault="009C3201" w:rsidP="009C3201">
      <w:pPr>
        <w:spacing w:line="360" w:lineRule="auto"/>
        <w:ind w:firstLine="567"/>
        <w:jc w:val="both"/>
        <w:rPr>
          <w:rFonts w:ascii="Times New Roman" w:eastAsiaTheme="minorEastAsia" w:hAnsi="Times New Roman"/>
          <w:sz w:val="28"/>
          <w:szCs w:val="28"/>
          <w:lang w:eastAsia="zh-CN"/>
        </w:rPr>
      </w:pPr>
    </w:p>
    <w:p w14:paraId="3D346107" w14:textId="77777777" w:rsidR="009C3201" w:rsidRDefault="009C3201" w:rsidP="009C3201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D7B13CD" w14:textId="77777777" w:rsidR="009C3201" w:rsidRDefault="009C3201" w:rsidP="009C3201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5B3532D" w14:textId="77777777" w:rsidR="009C3201" w:rsidRDefault="009C3201" w:rsidP="009C3201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B8AA590" w14:textId="77777777" w:rsidR="009C3201" w:rsidRDefault="009C3201" w:rsidP="009C3201">
      <w:pPr>
        <w:spacing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30FE5257" w14:textId="3B7A7C0A" w:rsidR="009C3201" w:rsidRDefault="009C3201" w:rsidP="009C3201">
      <w:pPr>
        <w:tabs>
          <w:tab w:val="left" w:pos="3285"/>
          <w:tab w:val="center" w:pos="5117"/>
        </w:tabs>
        <w:spacing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По </w:t>
      </w:r>
      <w:r w:rsidR="00BD60A0">
        <w:rPr>
          <w:rFonts w:ascii="Times New Roman" w:hAnsi="Times New Roman"/>
          <w:b/>
          <w:sz w:val="28"/>
          <w:szCs w:val="28"/>
          <w:shd w:val="clear" w:color="auto" w:fill="FFFFFF"/>
        </w:rPr>
        <w:t>учебной практике №4</w:t>
      </w:r>
    </w:p>
    <w:p w14:paraId="0B6877E3" w14:textId="77777777" w:rsidR="00BD60A0" w:rsidRPr="002C1F4B" w:rsidRDefault="009C3201" w:rsidP="00BD60A0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 </w:t>
      </w:r>
      <w:r w:rsidR="00BD60A0"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Брулёва Александра Николаевна </w:t>
      </w:r>
    </w:p>
    <w:p w14:paraId="41CBE5FA" w14:textId="77777777" w:rsidR="00BD60A0" w:rsidRDefault="00BD60A0" w:rsidP="00BD60A0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Дисциплина/Профессиональный модуль: УЧ ПР ОС</w:t>
      </w:r>
    </w:p>
    <w:p w14:paraId="27A9A2F5" w14:textId="46428F99" w:rsidR="009C3201" w:rsidRPr="00A04176" w:rsidRDefault="009C3201" w:rsidP="009C3201">
      <w:pPr>
        <w:tabs>
          <w:tab w:val="left" w:pos="3285"/>
          <w:tab w:val="center" w:pos="5117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</w:p>
    <w:p w14:paraId="264E8737" w14:textId="2DA5FD6F" w:rsidR="007C0D2C" w:rsidRDefault="009C3201" w:rsidP="007C0D2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2ОИБАС-1</w:t>
      </w:r>
      <w:r w:rsidR="007C0D2C">
        <w:rPr>
          <w:rFonts w:ascii="Times New Roman" w:hAnsi="Times New Roman"/>
          <w:sz w:val="28"/>
          <w:szCs w:val="28"/>
          <w:shd w:val="clear" w:color="auto" w:fill="FFFFFF"/>
        </w:rPr>
        <w:t>322</w:t>
      </w:r>
    </w:p>
    <w:p w14:paraId="086C4CAD" w14:textId="1C0E1649" w:rsidR="009C3201" w:rsidRDefault="009C3201" w:rsidP="00BD60A0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  <w:r w:rsidR="007C0D2C">
        <w:rPr>
          <w:rFonts w:ascii="Times New Roman" w:hAnsi="Times New Roman"/>
          <w:sz w:val="28"/>
          <w:szCs w:val="28"/>
          <w:shd w:val="clear" w:color="auto" w:fill="FFFFFF"/>
        </w:rPr>
        <w:t>:</w:t>
      </w:r>
    </w:p>
    <w:p w14:paraId="3DC647F0" w14:textId="77777777" w:rsidR="009C3201" w:rsidRDefault="009C3201" w:rsidP="00BD60A0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Сибирев И.В.</w:t>
      </w:r>
    </w:p>
    <w:p w14:paraId="7AC299C7" w14:textId="339DDC5B" w:rsidR="009C3201" w:rsidRPr="00F205F6" w:rsidRDefault="009C3201" w:rsidP="00BD60A0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Оценка за работу:_______</w:t>
      </w:r>
    </w:p>
    <w:p w14:paraId="15D6B0C9" w14:textId="77777777" w:rsidR="00BD60A0" w:rsidRDefault="00BD60A0" w:rsidP="009C320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76688650" w14:textId="77777777" w:rsidR="007C0D2C" w:rsidRDefault="007C0D2C" w:rsidP="009C320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1144EB93" w14:textId="77777777" w:rsidR="007C0D2C" w:rsidRDefault="007C0D2C" w:rsidP="009C320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4B7F869E" w14:textId="77777777" w:rsidR="00BD60A0" w:rsidRDefault="00BD60A0" w:rsidP="009C320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6259578A" w14:textId="77777777" w:rsidR="00390634" w:rsidRDefault="00390634" w:rsidP="009C320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4AA134C3" w14:textId="77777777" w:rsidR="00BD60A0" w:rsidRDefault="00BD60A0" w:rsidP="009C320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21A3B0C8" w14:textId="77777777" w:rsidR="00BD60A0" w:rsidRDefault="00BD60A0" w:rsidP="009C320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53A8371A" w14:textId="1FC19A30" w:rsidR="009C3201" w:rsidRPr="009C3201" w:rsidRDefault="009C3201" w:rsidP="009C320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2024г.</w:t>
      </w: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7993A71" w14:textId="7B26FD2E" w:rsidR="00BD60A0" w:rsidRDefault="00BD60A0" w:rsidP="0067101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Практическая работа №4</w:t>
      </w:r>
    </w:p>
    <w:p w14:paraId="535EF774" w14:textId="13661F6E" w:rsidR="005B026E" w:rsidRDefault="00BD60A0" w:rsidP="0067101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="005B026E" w:rsidRPr="00671014">
        <w:rPr>
          <w:rFonts w:ascii="Times New Roman" w:hAnsi="Times New Roman" w:cs="Times New Roman"/>
          <w:b/>
          <w:bCs/>
          <w:sz w:val="28"/>
          <w:szCs w:val="28"/>
        </w:rPr>
        <w:t>Мандатный контроль целостности в Astra Linux 1.6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4BACFA6F" w14:textId="6F61084D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671014"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46105881" w14:textId="32AAE84C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>Мандатный контроль целостности (МКЦ</w:t>
      </w:r>
      <w:r w:rsidR="00FD118E">
        <w:rPr>
          <w:rFonts w:ascii="Times New Roman" w:hAnsi="Times New Roman" w:cs="Times New Roman"/>
          <w:sz w:val="28"/>
          <w:szCs w:val="28"/>
        </w:rPr>
        <w:t>) – это</w:t>
      </w:r>
      <w:r w:rsidRPr="00671014">
        <w:rPr>
          <w:rFonts w:ascii="Times New Roman" w:hAnsi="Times New Roman" w:cs="Times New Roman"/>
          <w:sz w:val="28"/>
          <w:szCs w:val="28"/>
        </w:rPr>
        <w:t xml:space="preserve"> механизм безопасности, который защищает систему от несанкционированных изменений и эксплуатации уязвимостей.</w:t>
      </w:r>
    </w:p>
    <w:p w14:paraId="77A202C2" w14:textId="23F273A0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>МКЦ реализован в Astra Linux 1.6 с помощью подсистемы безопасности Parsec.</w:t>
      </w:r>
    </w:p>
    <w:p w14:paraId="400DFDDB" w14:textId="57033348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671014">
        <w:rPr>
          <w:rFonts w:ascii="Times New Roman" w:hAnsi="Times New Roman" w:cs="Times New Roman"/>
          <w:b/>
          <w:bCs/>
          <w:sz w:val="28"/>
          <w:szCs w:val="28"/>
        </w:rPr>
        <w:t>Теоретическое обоснование</w:t>
      </w:r>
    </w:p>
    <w:p w14:paraId="73D084BC" w14:textId="33087AF2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>Дискреционное ограничение доступа (ДОС)** контролирует доступ пользователей к файлам и другим ресурсам системы. Однако ДОС не позволяет управлять информационными потоками и предотвращать утечку данных.</w:t>
      </w:r>
    </w:p>
    <w:p w14:paraId="70C5EBE2" w14:textId="1F87B69B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>Мандатное управление доступом (МУД)** вводит более детальные уровни контроля, основанные на уровнях конфиденциальности и категориях. МКЦ является частью МУД и дополняет его.</w:t>
      </w:r>
    </w:p>
    <w:p w14:paraId="07C0418C" w14:textId="77777777" w:rsid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671014">
        <w:rPr>
          <w:rFonts w:ascii="Times New Roman" w:hAnsi="Times New Roman" w:cs="Times New Roman"/>
          <w:b/>
          <w:bCs/>
          <w:sz w:val="28"/>
          <w:szCs w:val="28"/>
        </w:rPr>
        <w:t>Как работает МКЦ</w:t>
      </w:r>
    </w:p>
    <w:p w14:paraId="6E0915BD" w14:textId="2D509711" w:rsidR="005B026E" w:rsidRPr="00671014" w:rsidRDefault="00671014" w:rsidP="00671014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67101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FF81FB" wp14:editId="022A56CD">
            <wp:extent cx="3720087" cy="198828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23279" cy="198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3F043" w14:textId="1B194C1E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>МКЦ использует концепцию уровней целостности. Объектам в системе (файлам, процессам и т.д.) присваиваются уровни целостности, которые определяют их важность для функционирования системы.</w:t>
      </w:r>
    </w:p>
    <w:p w14:paraId="3BB26252" w14:textId="751D9DF9" w:rsid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 xml:space="preserve">МКЦ не позволяет процессам с более низким уровнем целостности модифицировать объекты с более высоким уровнем целостности. Это </w:t>
      </w:r>
      <w:r w:rsidRPr="00671014">
        <w:rPr>
          <w:rFonts w:ascii="Times New Roman" w:hAnsi="Times New Roman" w:cs="Times New Roman"/>
          <w:sz w:val="28"/>
          <w:szCs w:val="28"/>
        </w:rPr>
        <w:lastRenderedPageBreak/>
        <w:t>предотвращает эксплуатацию уязвимостей в приложениях с более высоким уровнем целостности.</w:t>
      </w:r>
    </w:p>
    <w:p w14:paraId="0C42425C" w14:textId="29519497" w:rsidR="00671014" w:rsidRPr="00671014" w:rsidRDefault="00671014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BE2356" wp14:editId="1FD43409">
            <wp:extent cx="4330354" cy="211587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32990" cy="211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6A981" w14:textId="2ADCF205" w:rsidR="005B026E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671014">
        <w:rPr>
          <w:rFonts w:ascii="Times New Roman" w:hAnsi="Times New Roman" w:cs="Times New Roman"/>
          <w:b/>
          <w:bCs/>
          <w:sz w:val="28"/>
          <w:szCs w:val="28"/>
        </w:rPr>
        <w:t>Реализация в Astra Linux 1.6</w:t>
      </w:r>
    </w:p>
    <w:p w14:paraId="793D7EDB" w14:textId="54B79920" w:rsidR="00671014" w:rsidRPr="00671014" w:rsidRDefault="00671014" w:rsidP="00671014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67101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27A4DF3" wp14:editId="1FBA5F72">
            <wp:extent cx="4384548" cy="257683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91173" cy="258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1A0AA" w14:textId="2FECF918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>В Astra Linux 1.6 МКЦ используется для защиты приложений и их конфигурационных файлов.</w:t>
      </w:r>
    </w:p>
    <w:p w14:paraId="1E5D7BB1" w14:textId="3A1D8AF4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>Файлы изначально имеют максимальный уровень целостности.</w:t>
      </w:r>
    </w:p>
    <w:p w14:paraId="6D67F131" w14:textId="4BEC64C4" w:rsidR="005B026E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>Для включения МКЦ необходимо активировать защиту файловой системы в панели управления.</w:t>
      </w:r>
    </w:p>
    <w:p w14:paraId="62F38138" w14:textId="04575DA4" w:rsidR="00671014" w:rsidRPr="00671014" w:rsidRDefault="00671014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7AACCB" wp14:editId="3C63A1E6">
            <wp:extent cx="3814951" cy="1866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35102" cy="187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79D1975" w14:textId="3F0A1C33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671014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Преимущества МКЦ</w:t>
      </w:r>
    </w:p>
    <w:p w14:paraId="10E68F8C" w14:textId="5704BC80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>Усложняет эксплуатацию уязвимостей нулевого дня.</w:t>
      </w:r>
    </w:p>
    <w:p w14:paraId="781DB2DE" w14:textId="4C005B53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>Повышает безопасность системы путем управления информационными потоками.</w:t>
      </w:r>
    </w:p>
    <w:p w14:paraId="5EBB81D0" w14:textId="27385D5E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>Усложняет проведение атак через взлом приложений.</w:t>
      </w:r>
    </w:p>
    <w:p w14:paraId="11337C42" w14:textId="2C945F60" w:rsidR="005B026E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671014">
        <w:rPr>
          <w:rFonts w:ascii="Times New Roman" w:hAnsi="Times New Roman" w:cs="Times New Roman"/>
          <w:b/>
          <w:bCs/>
          <w:sz w:val="28"/>
          <w:szCs w:val="28"/>
        </w:rPr>
        <w:t>Мониторинг и защита от эксплоитов</w:t>
      </w:r>
    </w:p>
    <w:p w14:paraId="531BAFAE" w14:textId="13C597E9" w:rsidR="009C3201" w:rsidRPr="00671014" w:rsidRDefault="009C3201" w:rsidP="00671014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B67F013" wp14:editId="32FE25ED">
            <wp:extent cx="4274289" cy="1769081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994" cy="1771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34DC9" w14:textId="758F28D7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>Монитор Parsec отслеживает действия процессов с низким уровнем целостности. Если обнаруживается попытка создания или запуска процесса с высоким уровнем целостности, Parsec прибивает такой процесс.</w:t>
      </w:r>
    </w:p>
    <w:p w14:paraId="3EA0B813" w14:textId="6B20193D" w:rsidR="005B026E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671014">
        <w:rPr>
          <w:rFonts w:ascii="Times New Roman" w:hAnsi="Times New Roman" w:cs="Times New Roman"/>
          <w:b/>
          <w:bCs/>
          <w:sz w:val="28"/>
          <w:szCs w:val="28"/>
        </w:rPr>
        <w:t>Примеры работы МКЦ</w:t>
      </w:r>
    </w:p>
    <w:p w14:paraId="49751AF1" w14:textId="7236659F" w:rsidR="009C3201" w:rsidRPr="00671014" w:rsidRDefault="009C3201" w:rsidP="00671014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0FA166A" wp14:editId="522BB7C8">
            <wp:extent cx="4572000" cy="28600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27CCE" w14:textId="5863CA13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>В Windows процессы с низким уровнем целостности не могут влиять на процессы с высоким уровнем, даже если они получают привилегии администратора.</w:t>
      </w:r>
    </w:p>
    <w:p w14:paraId="0F9AD265" w14:textId="03115E5C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lastRenderedPageBreak/>
        <w:t>В Astra Linux МКЦ защищает системные файлы и приложения от модификации неавторизованными пользователями или вредоносным ПО.</w:t>
      </w:r>
    </w:p>
    <w:p w14:paraId="50DD8B2E" w14:textId="767D1F86" w:rsidR="005B026E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671014">
        <w:rPr>
          <w:rFonts w:ascii="Times New Roman" w:hAnsi="Times New Roman" w:cs="Times New Roman"/>
          <w:b/>
          <w:bCs/>
          <w:sz w:val="28"/>
          <w:szCs w:val="28"/>
        </w:rPr>
        <w:t>Активация МКЦ</w:t>
      </w:r>
    </w:p>
    <w:p w14:paraId="392F5B41" w14:textId="0ADE1E77" w:rsidR="009C3201" w:rsidRPr="00671014" w:rsidRDefault="009C3201" w:rsidP="00671014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9C320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6435F6D" wp14:editId="6AA32A75">
            <wp:extent cx="4437725" cy="2413591"/>
            <wp:effectExtent l="0" t="0" r="127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0965" cy="241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1524E" w14:textId="1B00029A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>Для активации МКЦ необходимо зайти в панель управления и включить защиту файловой системы.</w:t>
      </w:r>
    </w:p>
    <w:p w14:paraId="24528D4C" w14:textId="79685F9E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>После этого все файлы получат максимальный уровень контроля целостности.</w:t>
      </w:r>
    </w:p>
    <w:p w14:paraId="32745306" w14:textId="1E6C1D00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671014">
        <w:rPr>
          <w:rFonts w:ascii="Times New Roman" w:hAnsi="Times New Roman" w:cs="Times New Roman"/>
          <w:b/>
          <w:bCs/>
          <w:sz w:val="28"/>
          <w:szCs w:val="28"/>
        </w:rPr>
        <w:t>Ограничения МКЦ</w:t>
      </w:r>
    </w:p>
    <w:p w14:paraId="33A1E1A0" w14:textId="2BDB807D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>МКЦ не применяется к памяти и оперативной памяти.</w:t>
      </w:r>
    </w:p>
    <w:p w14:paraId="596ED8AC" w14:textId="35BFBD4F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>Для внесения изменений в файлы с высоким уровнем целостности необходимо войти под соответствующим уровнем.</w:t>
      </w:r>
    </w:p>
    <w:p w14:paraId="69585A36" w14:textId="5A7CEE1D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671014">
        <w:rPr>
          <w:rFonts w:ascii="Times New Roman" w:hAnsi="Times New Roman" w:cs="Times New Roman"/>
          <w:b/>
          <w:bCs/>
          <w:sz w:val="28"/>
          <w:szCs w:val="28"/>
        </w:rPr>
        <w:t>Настройка МКЦ</w:t>
      </w:r>
    </w:p>
    <w:p w14:paraId="7D89AF5E" w14:textId="5A509CFD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>Уровни целостности и политики МКЦ можно настроить с помощью специальных утилит.</w:t>
      </w:r>
    </w:p>
    <w:p w14:paraId="26199C9D" w14:textId="6897AF78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>Рекомендации по настройке зависят от конкретной системы и приложений.</w:t>
      </w:r>
    </w:p>
    <w:p w14:paraId="3F9A096E" w14:textId="77777777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BC301C8" w14:textId="1A612661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671014">
        <w:rPr>
          <w:rFonts w:ascii="Times New Roman" w:hAnsi="Times New Roman" w:cs="Times New Roman"/>
          <w:b/>
          <w:bCs/>
          <w:sz w:val="28"/>
          <w:szCs w:val="28"/>
        </w:rPr>
        <w:t>Заключение</w:t>
      </w:r>
    </w:p>
    <w:p w14:paraId="18D47822" w14:textId="732812A5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>МКЦ является важным инструментом защиты Astra Linux 1.6 от эксплойтов и несанкционированных изменений. Его использование значительно повышает уровень безопасности системы, делая ее устойчивой к различным атакам.</w:t>
      </w:r>
    </w:p>
    <w:sectPr w:rsidR="005B026E" w:rsidRPr="0067101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026E"/>
    <w:rsid w:val="00390634"/>
    <w:rsid w:val="005B026E"/>
    <w:rsid w:val="00671014"/>
    <w:rsid w:val="007C0D2C"/>
    <w:rsid w:val="00810C22"/>
    <w:rsid w:val="00954DD4"/>
    <w:rsid w:val="009A1411"/>
    <w:rsid w:val="009C3201"/>
    <w:rsid w:val="00AF2EC1"/>
    <w:rsid w:val="00B72009"/>
    <w:rsid w:val="00BD60A0"/>
    <w:rsid w:val="00FD11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B77593"/>
  <w15:chartTrackingRefBased/>
  <w15:docId w15:val="{13123FF1-C7C2-4074-98B9-28D72F57B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67101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Normal (Web)"/>
    <w:basedOn w:val="a"/>
    <w:uiPriority w:val="99"/>
    <w:unhideWhenUsed/>
    <w:rsid w:val="009C32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965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490</Words>
  <Characters>2795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nreft nref</cp:lastModifiedBy>
  <cp:revision>4</cp:revision>
  <dcterms:created xsi:type="dcterms:W3CDTF">2024-06-20T15:43:00Z</dcterms:created>
  <dcterms:modified xsi:type="dcterms:W3CDTF">2024-06-20T16:23:00Z</dcterms:modified>
</cp:coreProperties>
</file>