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0509"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14:paraId="6C17011C"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14:paraId="49927D04"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14:paraId="13D2E762" w14:textId="77777777" w:rsidR="00733D88" w:rsidRPr="00EF0453" w:rsidRDefault="00733D88" w:rsidP="00733D88">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14:paraId="1D0367C8" w14:textId="77777777" w:rsidR="00733D88" w:rsidRPr="00EF0453" w:rsidRDefault="00733D88" w:rsidP="00733D88">
      <w:pPr>
        <w:jc w:val="center"/>
        <w:rPr>
          <w:rFonts w:ascii="Times New Roman" w:hAnsi="Times New Roman" w:cs="Times New Roman"/>
        </w:rPr>
      </w:pPr>
    </w:p>
    <w:p w14:paraId="26B11A95" w14:textId="77777777" w:rsidR="00733D88" w:rsidRPr="00EF0453" w:rsidRDefault="00733D88" w:rsidP="00733D88">
      <w:pPr>
        <w:jc w:val="center"/>
        <w:rPr>
          <w:rFonts w:ascii="Times New Roman" w:hAnsi="Times New Roman" w:cs="Times New Roman"/>
        </w:rPr>
      </w:pPr>
    </w:p>
    <w:p w14:paraId="73557F12" w14:textId="77777777" w:rsidR="00733D88" w:rsidRPr="00EF0453" w:rsidRDefault="00733D88" w:rsidP="00733D88">
      <w:pPr>
        <w:jc w:val="center"/>
        <w:rPr>
          <w:rFonts w:ascii="Times New Roman" w:hAnsi="Times New Roman" w:cs="Times New Roman"/>
        </w:rPr>
      </w:pPr>
    </w:p>
    <w:p w14:paraId="31F8D78A" w14:textId="77777777" w:rsidR="00733D88" w:rsidRPr="00EF0453" w:rsidRDefault="00733D88" w:rsidP="00733D88">
      <w:pPr>
        <w:jc w:val="center"/>
        <w:rPr>
          <w:rFonts w:ascii="Times New Roman" w:hAnsi="Times New Roman" w:cs="Times New Roman"/>
        </w:rPr>
      </w:pPr>
    </w:p>
    <w:p w14:paraId="3271A8AB" w14:textId="77777777" w:rsidR="00733D88" w:rsidRPr="00EF0453" w:rsidRDefault="00733D88" w:rsidP="00733D88">
      <w:pPr>
        <w:jc w:val="center"/>
        <w:rPr>
          <w:rFonts w:ascii="Times New Roman" w:hAnsi="Times New Roman" w:cs="Times New Roman"/>
        </w:rPr>
      </w:pPr>
    </w:p>
    <w:p w14:paraId="4D60724D" w14:textId="77777777" w:rsidR="00733D88" w:rsidRPr="00EF0453" w:rsidRDefault="00733D88" w:rsidP="00733D88">
      <w:pPr>
        <w:jc w:val="center"/>
        <w:rPr>
          <w:rFonts w:ascii="Times New Roman" w:hAnsi="Times New Roman" w:cs="Times New Roman"/>
        </w:rPr>
      </w:pPr>
    </w:p>
    <w:p w14:paraId="080DC712" w14:textId="77777777" w:rsidR="00733D88" w:rsidRPr="00EF0453" w:rsidRDefault="00733D88" w:rsidP="00733D88">
      <w:pPr>
        <w:jc w:val="center"/>
        <w:rPr>
          <w:rFonts w:ascii="Times New Roman" w:hAnsi="Times New Roman" w:cs="Times New Roman"/>
        </w:rPr>
      </w:pPr>
    </w:p>
    <w:p w14:paraId="139AC1E0" w14:textId="77777777" w:rsidR="00733D88" w:rsidRPr="00EF0453" w:rsidRDefault="00733D88" w:rsidP="00733D88">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330C7B07" w14:textId="77777777" w:rsidR="00733D88" w:rsidRDefault="00733D88" w:rsidP="00733D88">
      <w:pPr>
        <w:spacing w:after="0"/>
        <w:ind w:left="1416" w:firstLine="708"/>
        <w:rPr>
          <w:rFonts w:ascii="Times New Roman" w:hAnsi="Times New Roman" w:cs="Times New Roman"/>
          <w:b/>
          <w:sz w:val="36"/>
          <w:szCs w:val="36"/>
        </w:rPr>
      </w:pPr>
    </w:p>
    <w:p w14:paraId="00D88E6B" w14:textId="77777777" w:rsidR="00733D88" w:rsidRDefault="00733D88" w:rsidP="00733D88">
      <w:pPr>
        <w:spacing w:after="0"/>
        <w:ind w:left="1416" w:firstLine="708"/>
        <w:rPr>
          <w:rFonts w:ascii="Times New Roman" w:hAnsi="Times New Roman" w:cs="Times New Roman"/>
          <w:b/>
          <w:sz w:val="36"/>
          <w:szCs w:val="36"/>
        </w:rPr>
      </w:pPr>
    </w:p>
    <w:p w14:paraId="0EDC4E4E" w14:textId="77777777" w:rsidR="00733D88" w:rsidRDefault="00733D88" w:rsidP="00733D88">
      <w:pPr>
        <w:spacing w:after="0"/>
        <w:ind w:left="1416" w:firstLine="708"/>
        <w:rPr>
          <w:rFonts w:ascii="Times New Roman" w:hAnsi="Times New Roman" w:cs="Times New Roman"/>
          <w:b/>
          <w:sz w:val="36"/>
          <w:szCs w:val="36"/>
        </w:rPr>
      </w:pPr>
    </w:p>
    <w:p w14:paraId="34B4B8FD" w14:textId="77777777" w:rsidR="00733D88" w:rsidRPr="00EF0453" w:rsidRDefault="00733D88" w:rsidP="00733D88">
      <w:pPr>
        <w:spacing w:after="0"/>
        <w:ind w:left="1416" w:firstLine="708"/>
        <w:rPr>
          <w:rFonts w:ascii="Times New Roman" w:hAnsi="Times New Roman" w:cs="Times New Roman"/>
          <w:b/>
          <w:sz w:val="36"/>
          <w:szCs w:val="36"/>
        </w:rPr>
      </w:pPr>
    </w:p>
    <w:p w14:paraId="336839AC" w14:textId="77777777" w:rsidR="00733D88" w:rsidRDefault="00733D88" w:rsidP="00733D88">
      <w:pPr>
        <w:jc w:val="center"/>
        <w:rPr>
          <w:rFonts w:ascii="Times New Roman" w:hAnsi="Times New Roman" w:cs="Times New Roman"/>
          <w:b/>
          <w:sz w:val="28"/>
          <w:szCs w:val="28"/>
        </w:rPr>
      </w:pPr>
      <w:r>
        <w:rPr>
          <w:rFonts w:ascii="Times New Roman" w:hAnsi="Times New Roman" w:cs="Times New Roman"/>
          <w:b/>
          <w:sz w:val="28"/>
          <w:szCs w:val="28"/>
        </w:rPr>
        <w:tab/>
        <w:t xml:space="preserve">Индивидуальная работа </w:t>
      </w:r>
      <w:r>
        <w:rPr>
          <w:rFonts w:ascii="Times New Roman" w:hAnsi="Times New Roman" w:cs="Times New Roman"/>
          <w:b/>
          <w:sz w:val="28"/>
          <w:szCs w:val="28"/>
        </w:rPr>
        <w:t>10 по теме</w:t>
      </w:r>
    </w:p>
    <w:p w14:paraId="14299F29" w14:textId="4B713922" w:rsidR="00733D88" w:rsidRPr="00733D88" w:rsidRDefault="00733D88" w:rsidP="00733D88">
      <w:pPr>
        <w:jc w:val="center"/>
        <w:rPr>
          <w:rFonts w:ascii="Times New Roman" w:hAnsi="Times New Roman" w:cs="Times New Roman"/>
          <w:b/>
          <w:bCs/>
          <w:sz w:val="28"/>
          <w:szCs w:val="28"/>
        </w:rPr>
      </w:pPr>
      <w:r>
        <w:rPr>
          <w:rFonts w:ascii="Times New Roman" w:hAnsi="Times New Roman" w:cs="Times New Roman"/>
          <w:b/>
          <w:bCs/>
          <w:color w:val="000000"/>
          <w:sz w:val="28"/>
          <w:szCs w:val="28"/>
        </w:rPr>
        <w:tab/>
      </w:r>
      <w:r w:rsidRPr="00733D88">
        <w:rPr>
          <w:rFonts w:ascii="Times New Roman" w:hAnsi="Times New Roman" w:cs="Times New Roman"/>
          <w:b/>
          <w:bCs/>
          <w:color w:val="000000"/>
          <w:sz w:val="28"/>
          <w:szCs w:val="28"/>
        </w:rPr>
        <w:t xml:space="preserve">Выявление угроз информационной безопасности в конкретных </w:t>
      </w:r>
      <w:r>
        <w:rPr>
          <w:rFonts w:ascii="Times New Roman" w:hAnsi="Times New Roman" w:cs="Times New Roman"/>
          <w:b/>
          <w:bCs/>
          <w:color w:val="000000"/>
          <w:sz w:val="28"/>
          <w:szCs w:val="28"/>
        </w:rPr>
        <w:tab/>
      </w:r>
      <w:r w:rsidRPr="00733D88">
        <w:rPr>
          <w:rFonts w:ascii="Times New Roman" w:hAnsi="Times New Roman" w:cs="Times New Roman"/>
          <w:b/>
          <w:bCs/>
          <w:color w:val="000000"/>
          <w:sz w:val="28"/>
          <w:szCs w:val="28"/>
        </w:rPr>
        <w:t>ситуациях</w:t>
      </w:r>
      <w:r w:rsidRPr="00733D88">
        <w:rPr>
          <w:rFonts w:ascii="Times New Roman" w:hAnsi="Times New Roman" w:cs="Times New Roman"/>
          <w:b/>
          <w:bCs/>
          <w:sz w:val="28"/>
          <w:szCs w:val="28"/>
        </w:rPr>
        <w:br/>
      </w:r>
      <w:r w:rsidRPr="00733D88">
        <w:rPr>
          <w:rFonts w:ascii="Times New Roman" w:hAnsi="Times New Roman" w:cs="Times New Roman"/>
          <w:b/>
          <w:bCs/>
          <w:sz w:val="28"/>
          <w:szCs w:val="28"/>
        </w:rPr>
        <w:tab/>
      </w:r>
    </w:p>
    <w:p w14:paraId="1BCBB08A" w14:textId="77777777" w:rsidR="00733D88" w:rsidRPr="00EF0453" w:rsidRDefault="00733D88" w:rsidP="00733D88">
      <w:pPr>
        <w:jc w:val="center"/>
        <w:rPr>
          <w:rFonts w:ascii="Times New Roman" w:hAnsi="Times New Roman" w:cs="Times New Roman"/>
          <w:b/>
        </w:rPr>
      </w:pPr>
    </w:p>
    <w:p w14:paraId="704068A5" w14:textId="77777777" w:rsidR="00733D88" w:rsidRPr="00EF0453" w:rsidRDefault="00733D88" w:rsidP="00733D88">
      <w:pPr>
        <w:jc w:val="center"/>
        <w:rPr>
          <w:rFonts w:ascii="Times New Roman" w:hAnsi="Times New Roman" w:cs="Times New Roman"/>
          <w:sz w:val="28"/>
          <w:szCs w:val="28"/>
        </w:rPr>
      </w:pPr>
    </w:p>
    <w:p w14:paraId="10F07A03" w14:textId="77777777" w:rsidR="00733D88" w:rsidRPr="00EF0453" w:rsidRDefault="00733D88" w:rsidP="00733D88">
      <w:pPr>
        <w:rPr>
          <w:rFonts w:ascii="Times New Roman" w:hAnsi="Times New Roman" w:cs="Times New Roman"/>
          <w:sz w:val="28"/>
          <w:szCs w:val="28"/>
        </w:rPr>
      </w:pPr>
    </w:p>
    <w:p w14:paraId="748579D6" w14:textId="77777777" w:rsidR="00733D88" w:rsidRPr="00EF0453" w:rsidRDefault="00733D88" w:rsidP="00733D88">
      <w:pPr>
        <w:rPr>
          <w:rFonts w:ascii="Times New Roman" w:hAnsi="Times New Roman" w:cs="Times New Roman"/>
        </w:rPr>
      </w:pPr>
    </w:p>
    <w:p w14:paraId="3FA00226" w14:textId="77777777" w:rsidR="00733D88" w:rsidRPr="00EF0453" w:rsidRDefault="00733D88" w:rsidP="00733D88">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Сибирев</w:t>
      </w:r>
      <w:proofErr w:type="spellEnd"/>
      <w:r>
        <w:rPr>
          <w:rFonts w:ascii="Times New Roman" w:hAnsi="Times New Roman" w:cs="Times New Roman"/>
          <w:sz w:val="28"/>
          <w:szCs w:val="28"/>
        </w:rPr>
        <w:t xml:space="preserve"> И.В</w:t>
      </w:r>
    </w:p>
    <w:p w14:paraId="787F4BEF" w14:textId="77777777" w:rsidR="00733D88" w:rsidRDefault="00733D88" w:rsidP="00733D88">
      <w:pPr>
        <w:spacing w:after="0"/>
        <w:jc w:val="right"/>
        <w:rPr>
          <w:rFonts w:ascii="Times New Roman" w:hAnsi="Times New Roman" w:cs="Times New Roman"/>
          <w:sz w:val="28"/>
          <w:szCs w:val="28"/>
        </w:rPr>
      </w:pPr>
      <w:r w:rsidRPr="00EF0453">
        <w:rPr>
          <w:rFonts w:ascii="Times New Roman" w:hAnsi="Times New Roman" w:cs="Times New Roman"/>
          <w:sz w:val="28"/>
          <w:szCs w:val="28"/>
        </w:rPr>
        <w:t>Выполнил работу студент:</w:t>
      </w:r>
      <w:r>
        <w:rPr>
          <w:rFonts w:ascii="Times New Roman" w:hAnsi="Times New Roman" w:cs="Times New Roman"/>
          <w:sz w:val="28"/>
          <w:szCs w:val="28"/>
        </w:rPr>
        <w:t xml:space="preserve"> </w:t>
      </w:r>
      <w:proofErr w:type="spellStart"/>
      <w:r>
        <w:rPr>
          <w:rFonts w:ascii="Times New Roman" w:hAnsi="Times New Roman" w:cs="Times New Roman"/>
          <w:sz w:val="28"/>
          <w:szCs w:val="28"/>
        </w:rPr>
        <w:t>Тумат</w:t>
      </w:r>
      <w:proofErr w:type="spellEnd"/>
      <w:r>
        <w:rPr>
          <w:rFonts w:ascii="Times New Roman" w:hAnsi="Times New Roman" w:cs="Times New Roman"/>
          <w:sz w:val="28"/>
          <w:szCs w:val="28"/>
        </w:rPr>
        <w:t xml:space="preserve"> А.Х</w:t>
      </w:r>
    </w:p>
    <w:p w14:paraId="469111C0" w14:textId="77777777" w:rsidR="00733D88" w:rsidRPr="00EF0453" w:rsidRDefault="00733D88" w:rsidP="00733D88">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Pr>
          <w:rFonts w:ascii="Times New Roman" w:hAnsi="Times New Roman" w:cs="Times New Roman"/>
          <w:sz w:val="28"/>
          <w:szCs w:val="28"/>
        </w:rPr>
        <w:t>2ОИБАС-1322</w:t>
      </w:r>
    </w:p>
    <w:p w14:paraId="4662CB64" w14:textId="77777777" w:rsidR="00733D88" w:rsidRDefault="00733D88" w:rsidP="00733D88">
      <w:pPr>
        <w:jc w:val="center"/>
        <w:rPr>
          <w:rFonts w:ascii="Times New Roman" w:hAnsi="Times New Roman" w:cs="Times New Roman"/>
          <w:sz w:val="28"/>
          <w:szCs w:val="28"/>
        </w:rPr>
      </w:pPr>
    </w:p>
    <w:p w14:paraId="57219098" w14:textId="77777777" w:rsidR="00733D88" w:rsidRDefault="00733D88" w:rsidP="00733D88">
      <w:pPr>
        <w:jc w:val="center"/>
        <w:rPr>
          <w:rFonts w:ascii="Times New Roman" w:hAnsi="Times New Roman" w:cs="Times New Roman"/>
          <w:sz w:val="28"/>
          <w:szCs w:val="28"/>
        </w:rPr>
      </w:pPr>
    </w:p>
    <w:p w14:paraId="3DB50C2F" w14:textId="77777777" w:rsidR="00733D88" w:rsidRDefault="00733D88" w:rsidP="00733D88">
      <w:pPr>
        <w:jc w:val="center"/>
        <w:rPr>
          <w:rFonts w:ascii="Times New Roman" w:hAnsi="Times New Roman" w:cs="Times New Roman"/>
          <w:sz w:val="28"/>
          <w:szCs w:val="28"/>
        </w:rPr>
      </w:pPr>
    </w:p>
    <w:p w14:paraId="65A12F4E" w14:textId="77777777" w:rsidR="00733D88" w:rsidRPr="00EF0453" w:rsidRDefault="00733D88" w:rsidP="00733D88">
      <w:pPr>
        <w:jc w:val="center"/>
        <w:rPr>
          <w:rFonts w:ascii="Times New Roman" w:hAnsi="Times New Roman" w:cs="Times New Roman"/>
          <w:sz w:val="28"/>
          <w:szCs w:val="28"/>
        </w:rPr>
      </w:pPr>
    </w:p>
    <w:p w14:paraId="73A0A112" w14:textId="77777777" w:rsidR="00733D88" w:rsidRDefault="00733D88" w:rsidP="00733D88">
      <w:pPr>
        <w:jc w:val="center"/>
        <w:rPr>
          <w:rFonts w:ascii="Times New Roman" w:hAnsi="Times New Roman" w:cs="Times New Roman"/>
          <w:sz w:val="28"/>
          <w:szCs w:val="28"/>
        </w:rPr>
      </w:pPr>
    </w:p>
    <w:p w14:paraId="7450124B" w14:textId="77777777" w:rsidR="00733D88" w:rsidRDefault="00733D88" w:rsidP="00733D88">
      <w:pPr>
        <w:jc w:val="center"/>
        <w:rPr>
          <w:rFonts w:ascii="Times New Roman" w:hAnsi="Times New Roman" w:cs="Times New Roman"/>
          <w:sz w:val="28"/>
          <w:szCs w:val="28"/>
        </w:rPr>
      </w:pPr>
      <w:r w:rsidRPr="00EF0453">
        <w:rPr>
          <w:rFonts w:ascii="Times New Roman" w:hAnsi="Times New Roman" w:cs="Times New Roman"/>
          <w:sz w:val="28"/>
          <w:szCs w:val="28"/>
        </w:rPr>
        <w:t>Москва 20</w:t>
      </w:r>
      <w:r>
        <w:rPr>
          <w:rFonts w:ascii="Times New Roman" w:hAnsi="Times New Roman" w:cs="Times New Roman"/>
          <w:sz w:val="28"/>
          <w:szCs w:val="28"/>
        </w:rPr>
        <w:t>24</w:t>
      </w:r>
    </w:p>
    <w:p w14:paraId="5D5E3B70" w14:textId="642EEFA0" w:rsidR="00733D88" w:rsidRDefault="00733D88" w:rsidP="00733D88">
      <w:pPr>
        <w:pStyle w:val="ac"/>
        <w:rPr>
          <w:color w:val="000000"/>
          <w:sz w:val="28"/>
          <w:szCs w:val="28"/>
        </w:rPr>
      </w:pPr>
      <w:r w:rsidRPr="00733D88">
        <w:rPr>
          <w:b/>
          <w:bCs/>
          <w:sz w:val="28"/>
          <w:szCs w:val="28"/>
        </w:rPr>
        <w:lastRenderedPageBreak/>
        <w:t xml:space="preserve">Цель работы: </w:t>
      </w:r>
      <w:r w:rsidRPr="00733D88">
        <w:rPr>
          <w:color w:val="000000"/>
          <w:sz w:val="28"/>
          <w:szCs w:val="28"/>
        </w:rPr>
        <w:t>изучить угрозы информационной безопасности</w:t>
      </w:r>
      <w:r w:rsidRPr="00733D88">
        <w:rPr>
          <w:color w:val="000000"/>
          <w:sz w:val="28"/>
          <w:szCs w:val="28"/>
        </w:rPr>
        <w:t xml:space="preserve"> </w:t>
      </w:r>
      <w:r w:rsidRPr="00733D88">
        <w:rPr>
          <w:color w:val="000000"/>
          <w:sz w:val="28"/>
          <w:szCs w:val="28"/>
        </w:rPr>
        <w:t>научиться определять угрозы и способы их предотвращения</w:t>
      </w:r>
    </w:p>
    <w:p w14:paraId="48DF7ECB" w14:textId="77777777" w:rsidR="00733D88" w:rsidRDefault="00733D88" w:rsidP="00733D88">
      <w:pPr>
        <w:pStyle w:val="ac"/>
        <w:rPr>
          <w:b/>
          <w:bCs/>
          <w:color w:val="000000"/>
          <w:sz w:val="28"/>
          <w:szCs w:val="28"/>
          <w:lang w:val="en-US"/>
        </w:rPr>
      </w:pPr>
      <w:r w:rsidRPr="00733D88">
        <w:rPr>
          <w:b/>
          <w:bCs/>
          <w:color w:val="000000"/>
          <w:sz w:val="28"/>
          <w:szCs w:val="28"/>
        </w:rPr>
        <w:t>Ход работы</w:t>
      </w:r>
      <w:r w:rsidRPr="00733D88">
        <w:rPr>
          <w:b/>
          <w:bCs/>
          <w:color w:val="000000"/>
          <w:sz w:val="28"/>
          <w:szCs w:val="28"/>
          <w:lang w:val="en-US"/>
        </w:rPr>
        <w:t>:</w:t>
      </w:r>
    </w:p>
    <w:p w14:paraId="2350430D" w14:textId="1C56CC12" w:rsidR="00733D88" w:rsidRDefault="00733D88" w:rsidP="00733D88">
      <w:pPr>
        <w:pStyle w:val="ac"/>
        <w:rPr>
          <w:color w:val="000000"/>
          <w:sz w:val="28"/>
          <w:szCs w:val="28"/>
          <w:lang w:val="en-US"/>
        </w:rPr>
      </w:pPr>
      <w:r w:rsidRPr="00733D88">
        <w:rPr>
          <w:color w:val="000000"/>
          <w:sz w:val="28"/>
          <w:szCs w:val="28"/>
        </w:rPr>
        <w:t>Заполните таблицу</w:t>
      </w:r>
    </w:p>
    <w:p w14:paraId="17CE1D10" w14:textId="77777777" w:rsidR="00733D88" w:rsidRPr="00733D88" w:rsidRDefault="00733D88" w:rsidP="00733D88">
      <w:pPr>
        <w:spacing w:after="0" w:line="240" w:lineRule="auto"/>
        <w:jc w:val="center"/>
        <w:outlineLvl w:val="1"/>
        <w:rPr>
          <w:rFonts w:ascii="Times New Roman" w:eastAsia="Times New Roman" w:hAnsi="Times New Roman" w:cs="Times New Roman"/>
          <w:color w:val="000000"/>
          <w:sz w:val="28"/>
          <w:szCs w:val="28"/>
          <w:lang w:eastAsia="ru-RU"/>
        </w:rPr>
      </w:pPr>
      <w:r w:rsidRPr="00733D88">
        <w:rPr>
          <w:rFonts w:ascii="Times New Roman" w:eastAsia="Times New Roman" w:hAnsi="Times New Roman" w:cs="Times New Roman"/>
          <w:color w:val="000000"/>
          <w:sz w:val="28"/>
          <w:szCs w:val="28"/>
          <w:lang w:eastAsia="ru-RU"/>
        </w:rPr>
        <w:t>Анализ примеров нарушений информационной безопасности</w:t>
      </w:r>
    </w:p>
    <w:tbl>
      <w:tblPr>
        <w:tblW w:w="9679"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1137"/>
        <w:gridCol w:w="1562"/>
        <w:gridCol w:w="2150"/>
        <w:gridCol w:w="2150"/>
        <w:gridCol w:w="2680"/>
      </w:tblGrid>
      <w:tr w:rsidR="00733D88" w:rsidRPr="00733D88" w14:paraId="15E71C05" w14:textId="77777777" w:rsidTr="00733D88">
        <w:trPr>
          <w:trHeight w:val="384"/>
        </w:trPr>
        <w:tc>
          <w:tcPr>
            <w:tcW w:w="1137"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3DBD1D"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Объект защиты</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08CD442"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Наименование угрозы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5B7AFD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Источник угрозы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2E15FA4"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Последствия</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B1EC13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Как избежать угрозы</w:t>
            </w:r>
          </w:p>
        </w:tc>
      </w:tr>
      <w:tr w:rsidR="00733D88" w:rsidRPr="00733D88" w14:paraId="4F9774A1"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E2AB8C4"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Банковская карта</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FF25F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карты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25FA09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Физический доступ злоумышленников к карте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9A0750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Несанкционированные транзакции, потеря средств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BB5916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Носите карту в безопасном месте, не показывайте ее другим, активируйте системы SMS-уведомлений о транзакциях.</w:t>
            </w:r>
          </w:p>
        </w:tc>
      </w:tr>
      <w:tr w:rsidR="00733D88" w:rsidRPr="00733D88" w14:paraId="649E947C"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62336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25A09D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Фишинг</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3389C1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Мошеннические веб-сайты, электронные сообщения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C98A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Передача конфиденциальных данных злоумышленникам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7D72B2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Внимательно проверяйте URL-адреса веб-сайтов и электронные сообщения, не раскрывайте личные данные.</w:t>
            </w:r>
          </w:p>
        </w:tc>
      </w:tr>
      <w:tr w:rsidR="00733D88" w:rsidRPr="00733D88" w14:paraId="774D0CD3"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2B350C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42EEC8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банковской системы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735227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серверы банка</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C7892F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и утечка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8A9DB4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Используйте </w:t>
            </w:r>
            <w:proofErr w:type="spellStart"/>
            <w:r w:rsidRPr="00733D88">
              <w:rPr>
                <w:rFonts w:ascii="Times New Roman" w:eastAsia="Times New Roman" w:hAnsi="Times New Roman" w:cs="Times New Roman"/>
                <w:color w:val="000000"/>
                <w:sz w:val="20"/>
                <w:szCs w:val="20"/>
                <w:lang w:eastAsia="ru-RU"/>
              </w:rPr>
              <w:t>банкинговские</w:t>
            </w:r>
            <w:proofErr w:type="spellEnd"/>
            <w:r w:rsidRPr="00733D88">
              <w:rPr>
                <w:rFonts w:ascii="Times New Roman" w:eastAsia="Times New Roman" w:hAnsi="Times New Roman" w:cs="Times New Roman"/>
                <w:color w:val="000000"/>
                <w:sz w:val="20"/>
                <w:szCs w:val="20"/>
                <w:lang w:eastAsia="ru-RU"/>
              </w:rPr>
              <w:t xml:space="preserve"> приложения с двухфакторной аутентификацией и следуйте рекомендациям банка по безопасности.</w:t>
            </w:r>
          </w:p>
        </w:tc>
      </w:tr>
      <w:tr w:rsidR="00733D88" w:rsidRPr="00733D88" w14:paraId="7E2554B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F1EE0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45EB5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Социальная инженерия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A62768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Злоумышленники, обманывающие пользователей</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E69A73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Выдача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405C6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Будьте осторожны, не предоставляйте личные данные по телефону или электронной почте без проверки подлинности.</w:t>
            </w:r>
          </w:p>
        </w:tc>
      </w:tr>
      <w:tr w:rsidR="00733D88" w:rsidRPr="00733D88" w14:paraId="227EFD95" w14:textId="77777777" w:rsidTr="00733D88">
        <w:trPr>
          <w:trHeight w:val="264"/>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9311D38"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Рабочее место директора</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C3AD4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документов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FD908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Физический доступ к бумажным документам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59EF80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конфиденциальных бизнес-данных, нарушение конфиденциальности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E9E85C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сейфы, ограничьте доступ к документам, обучайте сотрудников обращаться с конфиденциальной информацией.</w:t>
            </w:r>
          </w:p>
        </w:tc>
      </w:tr>
      <w:tr w:rsidR="00733D88" w:rsidRPr="00733D88" w14:paraId="7D77E43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D3125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72C1C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Атака на рабочее место через открытые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581085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Нескрываемые или незащищенные сети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2B01D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Перехват данных и доступ к устройству</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6F3AE7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Используйте виртуальные частные сети (VPN), избегайте подключения к открытым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 сетям на рабочем устройстве.</w:t>
            </w:r>
          </w:p>
        </w:tc>
      </w:tr>
      <w:tr w:rsidR="00733D88" w:rsidRPr="00733D88" w14:paraId="3190600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AF09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66DA0C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Социальные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6BD17B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Мошеннические аккаунты, фейковые профили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F433D7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Репутационный ущерб, фишинг-попытки, утеря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198E4D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Будьте осторожны в социальных сетях, не публикуйте чувствительную информацию, настройте приватность аккаунтов.</w:t>
            </w:r>
          </w:p>
        </w:tc>
      </w:tr>
      <w:tr w:rsidR="00733D88" w:rsidRPr="00733D88" w14:paraId="5DC0426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BFD3E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C3191C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4B223A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Внутренние угрозы, недобросовестные сотрудники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10DDB7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конфиденциальных данных, нарушение политики безопасности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A82C8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Установите строгие правила доступа, мониторьте действия сотрудников, обучайте их правилам информационной безопасности.</w:t>
            </w:r>
          </w:p>
        </w:tc>
      </w:tr>
      <w:tr w:rsidR="00733D88" w:rsidRPr="00733D88" w14:paraId="036AB01A"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BF643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073ADA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Внутренние угрозы данных</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0D9B13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Утечка данных среди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6F704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Несанкционированное раскрытие конфиденциальной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032441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Ограничьте доступ к конфиденциальным данным только необходимым сотрудникам, внедрите системы мониторинга.</w:t>
            </w:r>
          </w:p>
        </w:tc>
      </w:tr>
      <w:tr w:rsidR="00733D88" w:rsidRPr="00733D88" w14:paraId="6DC24803"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EF27A1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Домашний компьютер</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42710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Спам-почта и нежелательные сообщения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F663D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Навязчивая рассылка электронной почты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60401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почтового ящика, потенциальные мошеннические схемы</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C86785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фильтры для электронной почты, не открывайте подозрительные вложения и ссылки.</w:t>
            </w:r>
          </w:p>
        </w:tc>
      </w:tr>
      <w:tr w:rsidR="00733D88" w:rsidRPr="00733D88" w14:paraId="0F80B3F5"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5188B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FF67E1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веб-камеру и микрофон</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E4F24B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Взлом или несанкционированный доступ к устройствам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D4193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конфиденциальности и слежка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7CAF0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Закройте веб-камеру и микрофон, используйте антивирусное ПО и брандмауэры.</w:t>
            </w:r>
          </w:p>
        </w:tc>
      </w:tr>
      <w:tr w:rsidR="00733D88" w:rsidRPr="00733D88" w14:paraId="07F1259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8488E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28604E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обмен файлами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75ED3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Зараженные файлы и обмен данными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1A9A7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компьютера и потеря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CA4C3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Проверяйте файлы на вирусы перед открытием, используйте надежные и безопасные платформы для обмена файлами.</w:t>
            </w:r>
          </w:p>
        </w:tc>
      </w:tr>
      <w:tr w:rsidR="00733D88" w:rsidRPr="00733D88" w14:paraId="6FC69A5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3BFDA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D7FBE4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беспроводные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B44B6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Взлом паролей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 атаки на сеть</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7BD16B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к вашей сети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1E419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Используйте сильные пароли для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 отключите WPS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 xml:space="preserve">-Fi </w:t>
            </w:r>
            <w:proofErr w:type="spellStart"/>
            <w:r w:rsidRPr="00733D88">
              <w:rPr>
                <w:rFonts w:ascii="Times New Roman" w:eastAsia="Times New Roman" w:hAnsi="Times New Roman" w:cs="Times New Roman"/>
                <w:color w:val="000000"/>
                <w:sz w:val="20"/>
                <w:szCs w:val="20"/>
                <w:lang w:eastAsia="ru-RU"/>
              </w:rPr>
              <w:t>Protected</w:t>
            </w:r>
            <w:proofErr w:type="spellEnd"/>
            <w:r w:rsidRPr="00733D88">
              <w:rPr>
                <w:rFonts w:ascii="Times New Roman" w:eastAsia="Times New Roman" w:hAnsi="Times New Roman" w:cs="Times New Roman"/>
                <w:color w:val="000000"/>
                <w:sz w:val="20"/>
                <w:szCs w:val="20"/>
                <w:lang w:eastAsia="ru-RU"/>
              </w:rPr>
              <w:t xml:space="preserve"> </w:t>
            </w:r>
            <w:proofErr w:type="spellStart"/>
            <w:r w:rsidRPr="00733D88">
              <w:rPr>
                <w:rFonts w:ascii="Times New Roman" w:eastAsia="Times New Roman" w:hAnsi="Times New Roman" w:cs="Times New Roman"/>
                <w:color w:val="000000"/>
                <w:sz w:val="20"/>
                <w:szCs w:val="20"/>
                <w:lang w:eastAsia="ru-RU"/>
              </w:rPr>
              <w:t>Setup</w:t>
            </w:r>
            <w:proofErr w:type="spellEnd"/>
            <w:r w:rsidRPr="00733D88">
              <w:rPr>
                <w:rFonts w:ascii="Times New Roman" w:eastAsia="Times New Roman" w:hAnsi="Times New Roman" w:cs="Times New Roman"/>
                <w:color w:val="000000"/>
                <w:sz w:val="20"/>
                <w:szCs w:val="20"/>
                <w:lang w:eastAsia="ru-RU"/>
              </w:rPr>
              <w:t>), обновляйте маршрутизатор.</w:t>
            </w:r>
          </w:p>
        </w:tc>
      </w:tr>
      <w:tr w:rsidR="00733D88" w:rsidRPr="00733D88" w14:paraId="2D040D9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1BD1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3488EA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из-за сбоев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1947EB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Неисправности жестких дисков, ошибки в работе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8CE369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важных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10AE8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 создавайте резервные копии данных, используйте средства мониторинга состояния дисков.</w:t>
            </w:r>
          </w:p>
        </w:tc>
      </w:tr>
      <w:tr w:rsidR="00733D88" w:rsidRPr="00733D88" w14:paraId="4531F9F8"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F8A3B91"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Рабочее место в больнице</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51BD7C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медицинское оборудование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830FC2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воздействия на медицинское оборудование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A46335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функциональности оборудования, опасность для пациентов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22D76C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Обновляйте программное обеспечение медицинского оборудования, ограничьте физический доступ.</w:t>
            </w:r>
          </w:p>
        </w:tc>
      </w:tr>
      <w:tr w:rsidR="00733D88" w:rsidRPr="00733D88" w14:paraId="51B3FC64"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4F84D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AA845E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медицинские приложения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48FB82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приложения и атаки на медицинское ПО</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898208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системы и медицинских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F23F67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Загружайте приложения только из официальных источников, обновляйте ПО.</w:t>
            </w:r>
          </w:p>
        </w:tc>
      </w:tr>
      <w:tr w:rsidR="00733D88" w:rsidRPr="00733D88" w14:paraId="4BCC348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E6603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10620A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медицинские записи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31F9E7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к медицинским записям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F0FA4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конфиденциальности пациентов, медицинских ошибок</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62D1D5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Ограничьте доступ к медицинским данным и ведите журналы мониторинга.</w:t>
            </w:r>
          </w:p>
        </w:tc>
      </w:tr>
      <w:tr w:rsidR="00733D88" w:rsidRPr="00733D88" w14:paraId="3FBFAC0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709C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D0F447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физической безопасности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DC1E74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или кража устройств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D2D0D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доступ к медицинской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CA34CA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Защитите устройства паролем, используйте средства удаленной блокировки и стирания данных.</w:t>
            </w:r>
          </w:p>
        </w:tc>
      </w:tr>
      <w:tr w:rsidR="00733D88" w:rsidRPr="00733D88" w14:paraId="06D2A33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3880A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AD8D1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критическую инфраструктуру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0BA60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системы электроснабжения и связи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7EDCE4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Простой инфраструктуры и риск для пациентов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0F9BA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Улучшите физическую защиту критической инфраструктуры и создайте планы восстановления после кризиса.</w:t>
            </w:r>
          </w:p>
        </w:tc>
      </w:tr>
      <w:tr w:rsidR="00733D88" w:rsidRPr="00733D88" w14:paraId="2BD92ACC" w14:textId="77777777" w:rsidTr="00733D88">
        <w:trPr>
          <w:trHeight w:val="180"/>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CD51FF"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Фирма по разработке ПО</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4CF80A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Атаки на </w:t>
            </w:r>
            <w:proofErr w:type="spellStart"/>
            <w:r w:rsidRPr="00733D88">
              <w:rPr>
                <w:rFonts w:ascii="Times New Roman" w:eastAsia="Times New Roman" w:hAnsi="Times New Roman" w:cs="Times New Roman"/>
                <w:color w:val="000000"/>
                <w:sz w:val="20"/>
                <w:szCs w:val="20"/>
                <w:lang w:eastAsia="ru-RU"/>
              </w:rPr>
              <w:t>бэкэнд</w:t>
            </w:r>
            <w:proofErr w:type="spellEnd"/>
            <w:r w:rsidRPr="00733D88">
              <w:rPr>
                <w:rFonts w:ascii="Times New Roman" w:eastAsia="Times New Roman" w:hAnsi="Times New Roman" w:cs="Times New Roman"/>
                <w:color w:val="000000"/>
                <w:sz w:val="20"/>
                <w:szCs w:val="20"/>
                <w:lang w:eastAsia="ru-RU"/>
              </w:rPr>
              <w:t>-серверы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7863D9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серверы, хранящие клиентские данные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3F4831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данных, нарушение конфиденциальности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655278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Укрепите безопасность </w:t>
            </w:r>
            <w:proofErr w:type="spellStart"/>
            <w:r w:rsidRPr="00733D88">
              <w:rPr>
                <w:rFonts w:ascii="Times New Roman" w:eastAsia="Times New Roman" w:hAnsi="Times New Roman" w:cs="Times New Roman"/>
                <w:color w:val="000000"/>
                <w:sz w:val="20"/>
                <w:szCs w:val="20"/>
                <w:lang w:eastAsia="ru-RU"/>
              </w:rPr>
              <w:t>бэкэнд</w:t>
            </w:r>
            <w:proofErr w:type="spellEnd"/>
            <w:r w:rsidRPr="00733D88">
              <w:rPr>
                <w:rFonts w:ascii="Times New Roman" w:eastAsia="Times New Roman" w:hAnsi="Times New Roman" w:cs="Times New Roman"/>
                <w:color w:val="000000"/>
                <w:sz w:val="20"/>
                <w:szCs w:val="20"/>
                <w:lang w:eastAsia="ru-RU"/>
              </w:rPr>
              <w:t>-серверов и мониторьте их состояние.</w:t>
            </w:r>
          </w:p>
        </w:tc>
      </w:tr>
      <w:tr w:rsidR="00733D88" w:rsidRPr="00733D88" w14:paraId="1EB52A23"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4BB10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3D2EFA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внутренние системы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E407D2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в офисы и серверные помещения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B0F51A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безопасности, физическая угроза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5BC953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Установите системы контроля доступа и мониторинга внутренних помещений.</w:t>
            </w:r>
          </w:p>
        </w:tc>
      </w:tr>
      <w:tr w:rsidR="00733D88" w:rsidRPr="00733D88" w14:paraId="0AE7167C"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1E3B5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DD6213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обмен файлами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AC3FFF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файлы и загрузки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3F4BD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системы и угрозы безопасности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34C8DC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Проверяйте файлы на вирусы перед открытием и используйте безопасные платформы для обмена файлами.</w:t>
            </w:r>
          </w:p>
        </w:tc>
      </w:tr>
      <w:tr w:rsidR="00733D88" w:rsidRPr="00733D88" w14:paraId="47BFDE93"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563FB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DD6C01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облачные службы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295360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Утечки данных из облачных хранилищ</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146C9C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3B73D8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и шифрование для облачных аккаунтов.</w:t>
            </w:r>
          </w:p>
        </w:tc>
      </w:tr>
      <w:tr w:rsidR="00733D88" w:rsidRPr="00733D88" w14:paraId="0F2FEF00"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A7D4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134D86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физической безопасности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35E7F1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или кража устройств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B3EA4D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доступ к конфиденциальной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D46C63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Защитите устройства паролем, используйте средства удаленной блокировки и стирания данных.</w:t>
            </w:r>
          </w:p>
        </w:tc>
      </w:tr>
      <w:tr w:rsidR="00733D88" w:rsidRPr="00733D88" w14:paraId="6E7F1A6C" w14:textId="77777777" w:rsidTr="00733D88">
        <w:trPr>
          <w:trHeight w:val="264"/>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F08880"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Банкомат</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B1647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Скимминг</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A695FB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устройства, установленные на банкомате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789A17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банковских данных и денег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03E54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Регулярная проверка банкоматов на наличие </w:t>
            </w:r>
            <w:proofErr w:type="spellStart"/>
            <w:r w:rsidRPr="00733D88">
              <w:rPr>
                <w:rFonts w:ascii="Times New Roman" w:eastAsia="Times New Roman" w:hAnsi="Times New Roman" w:cs="Times New Roman"/>
                <w:color w:val="000000"/>
                <w:sz w:val="20"/>
                <w:szCs w:val="20"/>
                <w:lang w:eastAsia="ru-RU"/>
              </w:rPr>
              <w:t>скиммеров</w:t>
            </w:r>
            <w:proofErr w:type="spellEnd"/>
            <w:r w:rsidRPr="00733D88">
              <w:rPr>
                <w:rFonts w:ascii="Times New Roman" w:eastAsia="Times New Roman" w:hAnsi="Times New Roman" w:cs="Times New Roman"/>
                <w:color w:val="000000"/>
                <w:sz w:val="20"/>
                <w:szCs w:val="20"/>
                <w:lang w:eastAsia="ru-RU"/>
              </w:rPr>
              <w:t>, защитные устройства, обучение клиентов.</w:t>
            </w:r>
          </w:p>
        </w:tc>
      </w:tr>
      <w:tr w:rsidR="00733D88" w:rsidRPr="00733D88" w14:paraId="0804048E"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258E5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4D2185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Вирусы и вредоносное ПО</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AFC83B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Загрязненные носители, зараженные банкоматы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454FF1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блокировка банкомата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CAA40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Регулярное обновление антивирусов, ограничение доступа к внешним носителям.</w:t>
            </w:r>
          </w:p>
        </w:tc>
      </w:tr>
      <w:tr w:rsidR="00733D88" w:rsidRPr="00733D88" w14:paraId="05FE989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2F64C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E3ABC3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Физическое воздействие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E52E56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Попытка взлома банкомата, взрывы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D37FB2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денег, угроза безопасности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7AA294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Физическая защита банкоматов, системы тревожной сигнализации.</w:t>
            </w:r>
          </w:p>
        </w:tc>
      </w:tr>
      <w:tr w:rsidR="00733D88" w:rsidRPr="00733D88" w14:paraId="7254B94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30556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049695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Сетевые атаки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5B4AC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сеть банка и банкоматы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84FBCA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доступа к банковским данным и деньгам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604699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Защита сети, использование средств обнаружения вторжений.</w:t>
            </w:r>
          </w:p>
        </w:tc>
      </w:tr>
      <w:tr w:rsidR="00733D88" w:rsidRPr="00733D88" w14:paraId="61D50514"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549B5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3D7CAB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со стороны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89C41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Несоблюдение политики безопасности сотрудниками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833D9B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данных и доступ к банковским ресурсам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833AF3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Обучение сотрудников, мониторинг и соблюдение политики безопасности.</w:t>
            </w:r>
          </w:p>
        </w:tc>
      </w:tr>
      <w:tr w:rsidR="00733D88" w:rsidRPr="00733D88" w14:paraId="6C49011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30AA0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F7BF9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операционную систему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07EA12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Уязвимости в операционной системе банкомата</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4FA55E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системы и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2BF345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Регулярное обновление операционной системы и защита от известных уязвимостей.</w:t>
            </w:r>
          </w:p>
        </w:tc>
      </w:tr>
      <w:tr w:rsidR="00733D88" w:rsidRPr="00733D88" w14:paraId="186A28F0"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BBD4B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BDCC9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Отказ в обслуживании (</w:t>
            </w:r>
            <w:proofErr w:type="spellStart"/>
            <w:r w:rsidRPr="00733D88">
              <w:rPr>
                <w:rFonts w:ascii="Times New Roman" w:eastAsia="Times New Roman" w:hAnsi="Times New Roman" w:cs="Times New Roman"/>
                <w:color w:val="000000"/>
                <w:sz w:val="20"/>
                <w:szCs w:val="20"/>
                <w:lang w:eastAsia="ru-RU"/>
              </w:rPr>
              <w:t>DoS</w:t>
            </w:r>
            <w:proofErr w:type="spellEnd"/>
            <w:r w:rsidRPr="00733D88">
              <w:rPr>
                <w:rFonts w:ascii="Times New Roman" w:eastAsia="Times New Roman" w:hAnsi="Times New Roman" w:cs="Times New Roman"/>
                <w:color w:val="000000"/>
                <w:sz w:val="20"/>
                <w:szCs w:val="20"/>
                <w:lang w:eastAsia="ru-RU"/>
              </w:rPr>
              <w:t>)</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032A1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Массовые запросы к банкомату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16E9F6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Простой банкомата и недоступность для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BE557E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Используйте средства защиты от </w:t>
            </w:r>
            <w:proofErr w:type="spellStart"/>
            <w:r w:rsidRPr="00733D88">
              <w:rPr>
                <w:rFonts w:ascii="Times New Roman" w:eastAsia="Times New Roman" w:hAnsi="Times New Roman" w:cs="Times New Roman"/>
                <w:color w:val="000000"/>
                <w:sz w:val="20"/>
                <w:szCs w:val="20"/>
                <w:lang w:eastAsia="ru-RU"/>
              </w:rPr>
              <w:t>DoS</w:t>
            </w:r>
            <w:proofErr w:type="spellEnd"/>
            <w:r w:rsidRPr="00733D88">
              <w:rPr>
                <w:rFonts w:ascii="Times New Roman" w:eastAsia="Times New Roman" w:hAnsi="Times New Roman" w:cs="Times New Roman"/>
                <w:color w:val="000000"/>
                <w:sz w:val="20"/>
                <w:szCs w:val="20"/>
                <w:lang w:eastAsia="ru-RU"/>
              </w:rPr>
              <w:t>-атак и мониторьте сеть.</w:t>
            </w:r>
          </w:p>
        </w:tc>
      </w:tr>
      <w:tr w:rsidR="00733D88" w:rsidRPr="00733D88" w14:paraId="6434AAE9"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147D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B1EF0D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облачные службы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09E56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Утечки данных из облачных хранилищ</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FB2B24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56F26E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и шифрование для облачных аккаунтов банкоматов.</w:t>
            </w:r>
          </w:p>
        </w:tc>
      </w:tr>
    </w:tbl>
    <w:p w14:paraId="7D1C446B" w14:textId="77777777" w:rsidR="00733D88" w:rsidRDefault="00733D88" w:rsidP="00733D88">
      <w:pPr>
        <w:spacing w:before="100" w:beforeAutospacing="1" w:after="100" w:afterAutospacing="1" w:line="240" w:lineRule="auto"/>
        <w:outlineLvl w:val="0"/>
        <w:rPr>
          <w:rFonts w:ascii="Times New Roman" w:eastAsia="Times New Roman" w:hAnsi="Times New Roman" w:cs="Times New Roman"/>
          <w:color w:val="000000"/>
          <w:kern w:val="36"/>
          <w:sz w:val="28"/>
          <w:szCs w:val="28"/>
          <w:lang w:val="en-US" w:eastAsia="ru-RU"/>
        </w:rPr>
      </w:pPr>
      <w:r w:rsidRPr="00733D88">
        <w:rPr>
          <w:rFonts w:ascii="Times New Roman" w:eastAsia="Times New Roman" w:hAnsi="Times New Roman" w:cs="Times New Roman"/>
          <w:color w:val="000000"/>
          <w:kern w:val="36"/>
          <w:sz w:val="28"/>
          <w:szCs w:val="28"/>
          <w:lang w:eastAsia="ru-RU"/>
        </w:rPr>
        <w:t>Контрольные вопросы</w:t>
      </w:r>
    </w:p>
    <w:p w14:paraId="1970F8FC" w14:textId="77777777" w:rsidR="00733D88" w:rsidRPr="00733D88" w:rsidRDefault="00733D88" w:rsidP="00733D88">
      <w:pPr>
        <w:pStyle w:val="ac"/>
        <w:numPr>
          <w:ilvl w:val="0"/>
          <w:numId w:val="2"/>
        </w:numPr>
        <w:rPr>
          <w:color w:val="000000"/>
          <w:sz w:val="28"/>
          <w:szCs w:val="28"/>
        </w:rPr>
      </w:pPr>
      <w:r w:rsidRPr="00733D88">
        <w:rPr>
          <w:color w:val="000000"/>
          <w:sz w:val="28"/>
          <w:szCs w:val="28"/>
        </w:rPr>
        <w:t>Что принято называть угрозой информационной безопасности?</w:t>
      </w:r>
    </w:p>
    <w:p w14:paraId="1E0CADAC" w14:textId="77777777" w:rsidR="00733D88" w:rsidRPr="00733D88" w:rsidRDefault="00733D88" w:rsidP="00733D88">
      <w:pPr>
        <w:pStyle w:val="ac"/>
        <w:rPr>
          <w:color w:val="000000"/>
          <w:sz w:val="28"/>
          <w:szCs w:val="28"/>
        </w:rPr>
      </w:pPr>
      <w:r w:rsidRPr="00733D88">
        <w:rPr>
          <w:color w:val="000000"/>
          <w:sz w:val="28"/>
          <w:szCs w:val="28"/>
        </w:rPr>
        <w:lastRenderedPageBreak/>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76F55F5" w14:textId="77777777" w:rsidR="00733D88" w:rsidRPr="00733D88" w:rsidRDefault="00733D88" w:rsidP="00733D88">
      <w:pPr>
        <w:pStyle w:val="ac"/>
        <w:numPr>
          <w:ilvl w:val="0"/>
          <w:numId w:val="3"/>
        </w:numPr>
        <w:rPr>
          <w:color w:val="000000"/>
          <w:sz w:val="28"/>
          <w:szCs w:val="28"/>
        </w:rPr>
      </w:pPr>
      <w:r w:rsidRPr="00733D88">
        <w:rPr>
          <w:color w:val="000000"/>
          <w:sz w:val="28"/>
          <w:szCs w:val="28"/>
        </w:rPr>
        <w:t>Какова классификация методов защиты информации, в том числе по характеру проводимых мероприятий?</w:t>
      </w:r>
    </w:p>
    <w:p w14:paraId="2B06D9A7" w14:textId="0796C933" w:rsidR="00733D88" w:rsidRPr="00733D88" w:rsidRDefault="00733D88" w:rsidP="00733D88">
      <w:pPr>
        <w:pStyle w:val="ac"/>
        <w:rPr>
          <w:color w:val="000000"/>
          <w:sz w:val="28"/>
          <w:szCs w:val="28"/>
        </w:rPr>
      </w:pPr>
      <w:r w:rsidRPr="00733D88">
        <w:rPr>
          <w:color w:val="000000"/>
          <w:sz w:val="28"/>
          <w:szCs w:val="28"/>
        </w:rPr>
        <w:t>Методы защиты информации классифицируются на три основных</w:t>
      </w:r>
      <w:r w:rsidRPr="00733D88">
        <w:rPr>
          <w:color w:val="000000"/>
          <w:sz w:val="28"/>
          <w:szCs w:val="28"/>
        </w:rPr>
        <w:t xml:space="preserve"> </w:t>
      </w:r>
      <w:r w:rsidRPr="00733D88">
        <w:rPr>
          <w:color w:val="000000"/>
          <w:sz w:val="28"/>
          <w:szCs w:val="28"/>
        </w:rPr>
        <w:t>типа:</w:t>
      </w:r>
    </w:p>
    <w:p w14:paraId="40D89284" w14:textId="77777777" w:rsidR="00733D88" w:rsidRPr="00733D88" w:rsidRDefault="00733D88" w:rsidP="00733D88">
      <w:pPr>
        <w:pStyle w:val="ac"/>
        <w:numPr>
          <w:ilvl w:val="0"/>
          <w:numId w:val="9"/>
        </w:numPr>
        <w:rPr>
          <w:color w:val="000000"/>
          <w:sz w:val="28"/>
          <w:szCs w:val="28"/>
        </w:rPr>
      </w:pPr>
      <w:r w:rsidRPr="00733D88">
        <w:rPr>
          <w:color w:val="000000"/>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4F79AA4B" w14:textId="77777777" w:rsidR="00733D88" w:rsidRPr="00733D88" w:rsidRDefault="00733D88" w:rsidP="00733D88">
      <w:pPr>
        <w:pStyle w:val="ac"/>
        <w:numPr>
          <w:ilvl w:val="0"/>
          <w:numId w:val="9"/>
        </w:numPr>
        <w:rPr>
          <w:color w:val="000000"/>
          <w:sz w:val="28"/>
          <w:szCs w:val="28"/>
        </w:rPr>
      </w:pPr>
      <w:r w:rsidRPr="00733D88">
        <w:rPr>
          <w:color w:val="000000"/>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0986DF02" w14:textId="77777777" w:rsidR="00733D88" w:rsidRPr="00733D88" w:rsidRDefault="00733D88" w:rsidP="00733D88">
      <w:pPr>
        <w:pStyle w:val="ac"/>
        <w:numPr>
          <w:ilvl w:val="0"/>
          <w:numId w:val="9"/>
        </w:numPr>
        <w:rPr>
          <w:color w:val="000000"/>
          <w:sz w:val="28"/>
          <w:szCs w:val="28"/>
        </w:rPr>
      </w:pPr>
      <w:r w:rsidRPr="00733D88">
        <w:rPr>
          <w:color w:val="000000"/>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16260873" w14:textId="77777777" w:rsidR="00733D88" w:rsidRPr="00733D88" w:rsidRDefault="00733D88" w:rsidP="00733D88">
      <w:pPr>
        <w:pStyle w:val="ac"/>
        <w:numPr>
          <w:ilvl w:val="0"/>
          <w:numId w:val="5"/>
        </w:numPr>
        <w:rPr>
          <w:color w:val="000000"/>
          <w:sz w:val="28"/>
          <w:szCs w:val="28"/>
        </w:rPr>
      </w:pPr>
      <w:r w:rsidRPr="00733D88">
        <w:rPr>
          <w:color w:val="000000"/>
          <w:sz w:val="28"/>
          <w:szCs w:val="28"/>
        </w:rPr>
        <w:t>Какова классификация угроз информационной безопасности?</w:t>
      </w:r>
    </w:p>
    <w:p w14:paraId="4C1EEA82" w14:textId="77777777" w:rsidR="00733D88" w:rsidRPr="00733D88" w:rsidRDefault="00733D88" w:rsidP="00733D88">
      <w:pPr>
        <w:pStyle w:val="ac"/>
        <w:rPr>
          <w:color w:val="000000"/>
          <w:sz w:val="28"/>
          <w:szCs w:val="28"/>
        </w:rPr>
      </w:pPr>
      <w:r w:rsidRPr="00733D88">
        <w:rPr>
          <w:color w:val="000000"/>
          <w:sz w:val="28"/>
          <w:szCs w:val="28"/>
        </w:rPr>
        <w:t>Угрозы информационной безопасности классифицируются на следующие основные категории:</w:t>
      </w:r>
    </w:p>
    <w:p w14:paraId="5917690C" w14:textId="77777777" w:rsidR="00733D88" w:rsidRPr="00733D88" w:rsidRDefault="00733D88" w:rsidP="00733D88">
      <w:pPr>
        <w:pStyle w:val="ac"/>
        <w:numPr>
          <w:ilvl w:val="0"/>
          <w:numId w:val="6"/>
        </w:numPr>
        <w:rPr>
          <w:color w:val="000000"/>
          <w:sz w:val="28"/>
          <w:szCs w:val="28"/>
        </w:rPr>
      </w:pPr>
      <w:r w:rsidRPr="00733D88">
        <w:rPr>
          <w:color w:val="000000"/>
          <w:sz w:val="28"/>
          <w:szCs w:val="28"/>
        </w:rPr>
        <w:t>Технические угрозы</w:t>
      </w:r>
      <w:proofErr w:type="gramStart"/>
      <w:r w:rsidRPr="00733D88">
        <w:rPr>
          <w:color w:val="000000"/>
          <w:sz w:val="28"/>
          <w:szCs w:val="28"/>
        </w:rPr>
        <w:t>: Включают</w:t>
      </w:r>
      <w:proofErr w:type="gramEnd"/>
      <w:r w:rsidRPr="00733D88">
        <w:rPr>
          <w:color w:val="000000"/>
          <w:sz w:val="28"/>
          <w:szCs w:val="28"/>
        </w:rPr>
        <w:t xml:space="preserve">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7225D9CF" w14:textId="77777777" w:rsidR="00733D88" w:rsidRPr="00733D88" w:rsidRDefault="00733D88" w:rsidP="00733D88">
      <w:pPr>
        <w:pStyle w:val="ac"/>
        <w:numPr>
          <w:ilvl w:val="0"/>
          <w:numId w:val="6"/>
        </w:numPr>
        <w:rPr>
          <w:color w:val="000000"/>
          <w:sz w:val="28"/>
          <w:szCs w:val="28"/>
        </w:rPr>
      </w:pPr>
      <w:r w:rsidRPr="00733D88">
        <w:rPr>
          <w:color w:val="000000"/>
          <w:sz w:val="28"/>
          <w:szCs w:val="28"/>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3121BBFB" w14:textId="77777777" w:rsidR="00733D88" w:rsidRPr="00733D88" w:rsidRDefault="00733D88" w:rsidP="00733D88">
      <w:pPr>
        <w:pStyle w:val="ac"/>
        <w:numPr>
          <w:ilvl w:val="0"/>
          <w:numId w:val="6"/>
        </w:numPr>
        <w:rPr>
          <w:color w:val="000000"/>
          <w:sz w:val="28"/>
          <w:szCs w:val="28"/>
        </w:rPr>
      </w:pPr>
      <w:r w:rsidRPr="00733D88">
        <w:rPr>
          <w:color w:val="000000"/>
          <w:sz w:val="28"/>
          <w:szCs w:val="28"/>
        </w:rPr>
        <w:t>Физические угрозы</w:t>
      </w:r>
      <w:proofErr w:type="gramStart"/>
      <w:r w:rsidRPr="00733D88">
        <w:rPr>
          <w:color w:val="000000"/>
          <w:sz w:val="28"/>
          <w:szCs w:val="28"/>
        </w:rPr>
        <w:t>: Охватывают</w:t>
      </w:r>
      <w:proofErr w:type="gramEnd"/>
      <w:r w:rsidRPr="00733D88">
        <w:rPr>
          <w:color w:val="000000"/>
          <w:sz w:val="28"/>
          <w:szCs w:val="28"/>
        </w:rPr>
        <w:t xml:space="preserve"> природные бедствия, кражи, пожары и другие события, которые могут повредить физическое оборудование и инфраструктуру.</w:t>
      </w:r>
    </w:p>
    <w:p w14:paraId="763567AB" w14:textId="77777777" w:rsidR="00733D88" w:rsidRPr="00733D88" w:rsidRDefault="00733D88" w:rsidP="00733D88">
      <w:pPr>
        <w:pStyle w:val="ac"/>
        <w:rPr>
          <w:color w:val="000000"/>
          <w:sz w:val="28"/>
          <w:szCs w:val="28"/>
        </w:rPr>
      </w:pPr>
      <w:r w:rsidRPr="00733D88">
        <w:rPr>
          <w:color w:val="000000"/>
          <w:sz w:val="28"/>
          <w:szCs w:val="28"/>
        </w:rPr>
        <w:t>Классификация угроз информационной безопасности помогает оценить риски и разработать соответствующие стратегии защиты.</w:t>
      </w:r>
    </w:p>
    <w:p w14:paraId="79D70301" w14:textId="77777777" w:rsidR="00733D88" w:rsidRPr="00733D88" w:rsidRDefault="00733D88" w:rsidP="00733D88">
      <w:pPr>
        <w:pStyle w:val="ac"/>
        <w:numPr>
          <w:ilvl w:val="0"/>
          <w:numId w:val="7"/>
        </w:numPr>
        <w:rPr>
          <w:color w:val="000000"/>
          <w:sz w:val="28"/>
          <w:szCs w:val="28"/>
        </w:rPr>
      </w:pPr>
      <w:r w:rsidRPr="00733D88">
        <w:rPr>
          <w:color w:val="000000"/>
          <w:sz w:val="28"/>
          <w:szCs w:val="28"/>
        </w:rPr>
        <w:t>Что понимается под термином информационный объект?</w:t>
      </w:r>
    </w:p>
    <w:p w14:paraId="489B2F2E" w14:textId="77777777" w:rsidR="00733D88" w:rsidRPr="00733D88" w:rsidRDefault="00733D88" w:rsidP="00733D88">
      <w:pPr>
        <w:pStyle w:val="ac"/>
        <w:rPr>
          <w:color w:val="000000"/>
          <w:sz w:val="28"/>
          <w:szCs w:val="28"/>
        </w:rPr>
      </w:pPr>
      <w:r w:rsidRPr="00733D88">
        <w:rPr>
          <w:color w:val="000000"/>
          <w:sz w:val="28"/>
          <w:szCs w:val="28"/>
        </w:rPr>
        <w:lastRenderedPageBreak/>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046DCE42" w14:textId="77777777" w:rsidR="00733D88" w:rsidRPr="00733D88" w:rsidRDefault="00733D88" w:rsidP="00733D88">
      <w:pPr>
        <w:pStyle w:val="ac"/>
        <w:numPr>
          <w:ilvl w:val="0"/>
          <w:numId w:val="8"/>
        </w:numPr>
        <w:rPr>
          <w:color w:val="000000"/>
          <w:sz w:val="28"/>
          <w:szCs w:val="28"/>
        </w:rPr>
      </w:pPr>
      <w:r w:rsidRPr="00733D88">
        <w:rPr>
          <w:color w:val="000000"/>
          <w:sz w:val="28"/>
          <w:szCs w:val="28"/>
        </w:rPr>
        <w:t>Что представляет собой угроза права собственности?</w:t>
      </w:r>
    </w:p>
    <w:p w14:paraId="59893B41" w14:textId="66EF1F78" w:rsidR="00733D88" w:rsidRPr="00733D88" w:rsidRDefault="00733D88" w:rsidP="00733D88">
      <w:pPr>
        <w:pStyle w:val="ac"/>
        <w:rPr>
          <w:color w:val="000000"/>
          <w:sz w:val="28"/>
          <w:szCs w:val="28"/>
          <w:lang w:val="en-US"/>
        </w:rPr>
      </w:pPr>
      <w:r w:rsidRPr="00733D88">
        <w:rPr>
          <w:color w:val="000000"/>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DB87747" w14:textId="77777777" w:rsidR="00733D88" w:rsidRPr="00733D88" w:rsidRDefault="00733D88" w:rsidP="00733D88">
      <w:pPr>
        <w:pStyle w:val="ac"/>
        <w:rPr>
          <w:color w:val="000000"/>
          <w:sz w:val="28"/>
          <w:szCs w:val="28"/>
        </w:rPr>
      </w:pPr>
    </w:p>
    <w:p w14:paraId="75DBA4D2" w14:textId="031B1F2B" w:rsidR="00733D88" w:rsidRPr="00733D88" w:rsidRDefault="00733D88" w:rsidP="00733D88">
      <w:pPr>
        <w:rPr>
          <w:rFonts w:ascii="Times New Roman" w:hAnsi="Times New Roman" w:cs="Times New Roman"/>
          <w:sz w:val="28"/>
          <w:szCs w:val="28"/>
        </w:rPr>
      </w:pPr>
    </w:p>
    <w:p w14:paraId="33AA0E04" w14:textId="77777777" w:rsidR="00E94CE8" w:rsidRDefault="00E94CE8" w:rsidP="00733D88"/>
    <w:sectPr w:rsidR="00E94C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7881"/>
    <w:multiLevelType w:val="multilevel"/>
    <w:tmpl w:val="9EF4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0024"/>
    <w:multiLevelType w:val="multilevel"/>
    <w:tmpl w:val="029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69E"/>
    <w:multiLevelType w:val="multilevel"/>
    <w:tmpl w:val="46047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97123"/>
    <w:multiLevelType w:val="multilevel"/>
    <w:tmpl w:val="1B1A07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A174F"/>
    <w:multiLevelType w:val="multilevel"/>
    <w:tmpl w:val="D730D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B0764"/>
    <w:multiLevelType w:val="multilevel"/>
    <w:tmpl w:val="8CAA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440B8"/>
    <w:multiLevelType w:val="multilevel"/>
    <w:tmpl w:val="0992A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F769C"/>
    <w:multiLevelType w:val="multilevel"/>
    <w:tmpl w:val="F56CF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83261"/>
    <w:multiLevelType w:val="multilevel"/>
    <w:tmpl w:val="E26E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544515">
    <w:abstractNumId w:val="1"/>
  </w:num>
  <w:num w:numId="2" w16cid:durableId="629632198">
    <w:abstractNumId w:val="5"/>
  </w:num>
  <w:num w:numId="3" w16cid:durableId="383599890">
    <w:abstractNumId w:val="6"/>
  </w:num>
  <w:num w:numId="4" w16cid:durableId="577398263">
    <w:abstractNumId w:val="0"/>
  </w:num>
  <w:num w:numId="5" w16cid:durableId="1737975170">
    <w:abstractNumId w:val="2"/>
  </w:num>
  <w:num w:numId="6" w16cid:durableId="1003435899">
    <w:abstractNumId w:val="8"/>
  </w:num>
  <w:num w:numId="7" w16cid:durableId="948506358">
    <w:abstractNumId w:val="4"/>
  </w:num>
  <w:num w:numId="8" w16cid:durableId="1028140387">
    <w:abstractNumId w:val="3"/>
  </w:num>
  <w:num w:numId="9" w16cid:durableId="151020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85"/>
    <w:rsid w:val="00394220"/>
    <w:rsid w:val="00732BC3"/>
    <w:rsid w:val="00733D88"/>
    <w:rsid w:val="00E87885"/>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2E46"/>
  <w15:chartTrackingRefBased/>
  <w15:docId w15:val="{D7414B8D-F52D-426C-907D-579D1B8B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D88"/>
  </w:style>
  <w:style w:type="paragraph" w:styleId="1">
    <w:name w:val="heading 1"/>
    <w:basedOn w:val="a"/>
    <w:next w:val="a"/>
    <w:link w:val="10"/>
    <w:uiPriority w:val="9"/>
    <w:qFormat/>
    <w:rsid w:val="00E87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87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8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8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8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8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8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8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8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788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8788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8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8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8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8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885"/>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8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885"/>
    <w:rPr>
      <w:rFonts w:eastAsiaTheme="majorEastAsia" w:cstheme="majorBidi"/>
      <w:color w:val="272727" w:themeColor="text1" w:themeTint="D8"/>
    </w:rPr>
  </w:style>
  <w:style w:type="paragraph" w:styleId="a3">
    <w:name w:val="Title"/>
    <w:basedOn w:val="a"/>
    <w:next w:val="a"/>
    <w:link w:val="a4"/>
    <w:uiPriority w:val="10"/>
    <w:qFormat/>
    <w:rsid w:val="00E87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8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88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88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885"/>
    <w:pPr>
      <w:spacing w:before="160"/>
      <w:jc w:val="center"/>
    </w:pPr>
    <w:rPr>
      <w:i/>
      <w:iCs/>
      <w:color w:val="404040" w:themeColor="text1" w:themeTint="BF"/>
    </w:rPr>
  </w:style>
  <w:style w:type="character" w:customStyle="1" w:styleId="22">
    <w:name w:val="Цитата 2 Знак"/>
    <w:basedOn w:val="a0"/>
    <w:link w:val="21"/>
    <w:uiPriority w:val="29"/>
    <w:rsid w:val="00E87885"/>
    <w:rPr>
      <w:i/>
      <w:iCs/>
      <w:color w:val="404040" w:themeColor="text1" w:themeTint="BF"/>
    </w:rPr>
  </w:style>
  <w:style w:type="paragraph" w:styleId="a7">
    <w:name w:val="List Paragraph"/>
    <w:basedOn w:val="a"/>
    <w:uiPriority w:val="34"/>
    <w:qFormat/>
    <w:rsid w:val="00E87885"/>
    <w:pPr>
      <w:ind w:left="720"/>
      <w:contextualSpacing/>
    </w:pPr>
  </w:style>
  <w:style w:type="character" w:styleId="a8">
    <w:name w:val="Intense Emphasis"/>
    <w:basedOn w:val="a0"/>
    <w:uiPriority w:val="21"/>
    <w:qFormat/>
    <w:rsid w:val="00E87885"/>
    <w:rPr>
      <w:i/>
      <w:iCs/>
      <w:color w:val="0F4761" w:themeColor="accent1" w:themeShade="BF"/>
    </w:rPr>
  </w:style>
  <w:style w:type="paragraph" w:styleId="a9">
    <w:name w:val="Intense Quote"/>
    <w:basedOn w:val="a"/>
    <w:next w:val="a"/>
    <w:link w:val="aa"/>
    <w:uiPriority w:val="30"/>
    <w:qFormat/>
    <w:rsid w:val="00E87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7885"/>
    <w:rPr>
      <w:i/>
      <w:iCs/>
      <w:color w:val="0F4761" w:themeColor="accent1" w:themeShade="BF"/>
    </w:rPr>
  </w:style>
  <w:style w:type="character" w:styleId="ab">
    <w:name w:val="Intense Reference"/>
    <w:basedOn w:val="a0"/>
    <w:uiPriority w:val="32"/>
    <w:qFormat/>
    <w:rsid w:val="00E87885"/>
    <w:rPr>
      <w:b/>
      <w:bCs/>
      <w:smallCaps/>
      <w:color w:val="0F4761" w:themeColor="accent1" w:themeShade="BF"/>
      <w:spacing w:val="5"/>
    </w:rPr>
  </w:style>
  <w:style w:type="paragraph" w:styleId="ac">
    <w:name w:val="Normal (Web)"/>
    <w:basedOn w:val="a"/>
    <w:uiPriority w:val="99"/>
    <w:unhideWhenUsed/>
    <w:rsid w:val="00733D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44967">
      <w:bodyDiv w:val="1"/>
      <w:marLeft w:val="0"/>
      <w:marRight w:val="0"/>
      <w:marTop w:val="0"/>
      <w:marBottom w:val="0"/>
      <w:divBdr>
        <w:top w:val="none" w:sz="0" w:space="0" w:color="auto"/>
        <w:left w:val="none" w:sz="0" w:space="0" w:color="auto"/>
        <w:bottom w:val="none" w:sz="0" w:space="0" w:color="auto"/>
        <w:right w:val="none" w:sz="0" w:space="0" w:color="auto"/>
      </w:divBdr>
    </w:div>
    <w:div w:id="1567643502">
      <w:bodyDiv w:val="1"/>
      <w:marLeft w:val="0"/>
      <w:marRight w:val="0"/>
      <w:marTop w:val="0"/>
      <w:marBottom w:val="0"/>
      <w:divBdr>
        <w:top w:val="none" w:sz="0" w:space="0" w:color="auto"/>
        <w:left w:val="none" w:sz="0" w:space="0" w:color="auto"/>
        <w:bottom w:val="none" w:sz="0" w:space="0" w:color="auto"/>
        <w:right w:val="none" w:sz="0" w:space="0" w:color="auto"/>
      </w:divBdr>
    </w:div>
    <w:div w:id="1598442152">
      <w:bodyDiv w:val="1"/>
      <w:marLeft w:val="0"/>
      <w:marRight w:val="0"/>
      <w:marTop w:val="0"/>
      <w:marBottom w:val="0"/>
      <w:divBdr>
        <w:top w:val="none" w:sz="0" w:space="0" w:color="auto"/>
        <w:left w:val="none" w:sz="0" w:space="0" w:color="auto"/>
        <w:bottom w:val="none" w:sz="0" w:space="0" w:color="auto"/>
        <w:right w:val="none" w:sz="0" w:space="0" w:color="auto"/>
      </w:divBdr>
    </w:div>
    <w:div w:id="1629581419">
      <w:bodyDiv w:val="1"/>
      <w:marLeft w:val="0"/>
      <w:marRight w:val="0"/>
      <w:marTop w:val="0"/>
      <w:marBottom w:val="0"/>
      <w:divBdr>
        <w:top w:val="none" w:sz="0" w:space="0" w:color="auto"/>
        <w:left w:val="none" w:sz="0" w:space="0" w:color="auto"/>
        <w:bottom w:val="none" w:sz="0" w:space="0" w:color="auto"/>
        <w:right w:val="none" w:sz="0" w:space="0" w:color="auto"/>
      </w:divBdr>
    </w:div>
    <w:div w:id="18499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 Enif</dc:creator>
  <cp:keywords/>
  <dc:description/>
  <cp:lastModifiedBy>Korb Enif</cp:lastModifiedBy>
  <cp:revision>2</cp:revision>
  <dcterms:created xsi:type="dcterms:W3CDTF">2024-06-09T00:54:00Z</dcterms:created>
  <dcterms:modified xsi:type="dcterms:W3CDTF">2024-06-09T00:59:00Z</dcterms:modified>
</cp:coreProperties>
</file>