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143E" w14:textId="77777777" w:rsidR="00826E64" w:rsidRPr="00505349" w:rsidRDefault="00826E64" w:rsidP="00826E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281522E" w14:textId="379FA43D" w:rsidR="00826E64" w:rsidRPr="00505349" w:rsidRDefault="00826E64" w:rsidP="00826E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учреждение высшего образования</w:t>
      </w:r>
    </w:p>
    <w:p w14:paraId="663AAFBC" w14:textId="026C7FCC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«Финансовый университет при Правительстве Российской Федерации»</w:t>
      </w:r>
    </w:p>
    <w:p w14:paraId="7474B767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464E2F1" w14:textId="45F1C6BA" w:rsidR="00826E64" w:rsidRPr="002E4C1C" w:rsidRDefault="00826E64" w:rsidP="002E4C1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Колледж информатики и программирования</w:t>
      </w:r>
    </w:p>
    <w:p w14:paraId="6D631E20" w14:textId="77777777" w:rsidR="00826E64" w:rsidRPr="00505349" w:rsidRDefault="00826E64" w:rsidP="00826E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F83C211" w14:textId="2D91B41F" w:rsidR="00826E64" w:rsidRPr="002E4C1C" w:rsidRDefault="00826E64" w:rsidP="002E4C1C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 w:rsidRPr="00505349"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>09.02.03 Программирование в компьютерных системах</w:t>
      </w:r>
    </w:p>
    <w:p w14:paraId="2CB8ECAE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D5C9545" w14:textId="2606AB72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ОТЧЕТ</w:t>
      </w:r>
    </w:p>
    <w:p w14:paraId="73D74B89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579ADF3" w14:textId="68EC0B54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ПО ПРОИЗВОДСТВЕННОЙ ПРАКТИКЕ</w:t>
      </w:r>
    </w:p>
    <w:p w14:paraId="4812FB66" w14:textId="427B8A54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(по профилю специальности)</w:t>
      </w:r>
    </w:p>
    <w:p w14:paraId="1B4353C5" w14:textId="77777777" w:rsidR="00826E64" w:rsidRPr="00505349" w:rsidRDefault="00826E64" w:rsidP="00826E6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0F16CA2" w14:textId="77777777" w:rsidR="00826E64" w:rsidRPr="00505349" w:rsidRDefault="00826E64" w:rsidP="00826E64">
      <w:pPr>
        <w:ind w:left="-426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Профессиональный модуль</w:t>
      </w:r>
      <w:r w:rsidRPr="0050534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программных модулей</w:t>
      </w:r>
    </w:p>
    <w:p w14:paraId="48E141F1" w14:textId="18DF12F7" w:rsidR="00826E64" w:rsidRPr="00505349" w:rsidRDefault="00826E64" w:rsidP="00826E64">
      <w:pPr>
        <w:ind w:left="-426"/>
        <w:jc w:val="center"/>
        <w:rPr>
          <w:rFonts w:eastAsiaTheme="minorHAnsi"/>
          <w:color w:val="FFFFFF" w:themeColor="background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программного обеспечения для компьютерных систем</w:t>
      </w:r>
    </w:p>
    <w:p w14:paraId="04AB9226" w14:textId="40E74960" w:rsidR="00826E64" w:rsidRPr="00505349" w:rsidRDefault="00826E64" w:rsidP="00826E64">
      <w:pPr>
        <w:ind w:left="-426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 w:rsidRPr="0050534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45126158" w14:textId="77777777" w:rsidR="00826E64" w:rsidRPr="00505349" w:rsidRDefault="00826E64" w:rsidP="00826E6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D0524BD" w14:textId="77777777" w:rsidR="00826E64" w:rsidRPr="00505349" w:rsidRDefault="00826E64" w:rsidP="002E4C1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95F625E" w14:textId="77777777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181287D4" w14:textId="04A65DB2" w:rsidR="00826E64" w:rsidRPr="00505349" w:rsidRDefault="00826E64" w:rsidP="002E4C1C">
      <w:pPr>
        <w:tabs>
          <w:tab w:val="left" w:pos="5245"/>
          <w:tab w:val="left" w:pos="5387"/>
        </w:tabs>
        <w:ind w:firstLine="709"/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обучающийся учебной группы № </w:t>
      </w: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120</w:t>
      </w:r>
    </w:p>
    <w:p w14:paraId="19F183CB" w14:textId="77777777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Д.В. Колбаса</w:t>
      </w:r>
      <w:r w:rsidRPr="00505349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</w:p>
    <w:p w14:paraId="4CA4785E" w14:textId="3ADE7E77" w:rsidR="00826E64" w:rsidRPr="002E4C1C" w:rsidRDefault="00826E64" w:rsidP="002E4C1C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                               (И.О. Фамилия)</w:t>
      </w: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5CAA7DDF" w14:textId="77777777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3ABB80B" w14:textId="77777777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1408402C" w14:textId="7D652D8F" w:rsidR="00826E64" w:rsidRPr="00505349" w:rsidRDefault="00826E64" w:rsidP="002E4C1C">
      <w:pPr>
        <w:tabs>
          <w:tab w:val="left" w:pos="3119"/>
          <w:tab w:val="left" w:pos="3261"/>
        </w:tabs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руководитель практики от колледжа: </w:t>
      </w:r>
    </w:p>
    <w:p w14:paraId="1B928C70" w14:textId="76B38A82" w:rsidR="00826E64" w:rsidRPr="00505349" w:rsidRDefault="00826E64" w:rsidP="00826E64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 </w:t>
      </w:r>
      <w:r w:rsidR="005F331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И. В. </w:t>
      </w:r>
      <w:proofErr w:type="spellStart"/>
      <w:r w:rsidR="005F331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Сибирев</w:t>
      </w:r>
      <w:proofErr w:type="spellEnd"/>
    </w:p>
    <w:p w14:paraId="2ACE5FC8" w14:textId="103E6D3F" w:rsidR="00826E64" w:rsidRPr="002E4C1C" w:rsidRDefault="00826E64" w:rsidP="002E4C1C">
      <w:pPr>
        <w:ind w:left="4956" w:firstLine="708"/>
        <w:jc w:val="right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 w:rsidRPr="00505349"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  <w:r w:rsidRPr="00505349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A3D4875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2C119150" w14:textId="77777777" w:rsidR="00826E64" w:rsidRPr="00505349" w:rsidRDefault="00826E64" w:rsidP="00826E6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 w:rsidRPr="00505349"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22</w:t>
      </w:r>
    </w:p>
    <w:p w14:paraId="602B3BB4" w14:textId="63C1361E" w:rsidR="009D54F1" w:rsidRDefault="00826E64" w:rsidP="00826E64">
      <w:pPr>
        <w:jc w:val="center"/>
        <w:rPr>
          <w:b/>
          <w:bCs/>
          <w:sz w:val="28"/>
          <w:szCs w:val="28"/>
        </w:rPr>
      </w:pPr>
      <w:r w:rsidRPr="00826E64">
        <w:rPr>
          <w:b/>
          <w:bCs/>
          <w:sz w:val="28"/>
          <w:szCs w:val="28"/>
        </w:rPr>
        <w:lastRenderedPageBreak/>
        <w:t>Содержание</w:t>
      </w:r>
    </w:p>
    <w:sdt>
      <w:sdtPr>
        <w:id w:val="10417915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09BBAB7" w14:textId="51FF5A94" w:rsidR="005F3316" w:rsidRDefault="005F3316">
          <w:pPr>
            <w:pStyle w:val="a8"/>
          </w:pPr>
          <w:r>
            <w:t>Оглавление</w:t>
          </w:r>
        </w:p>
        <w:p w14:paraId="6CFDF4A4" w14:textId="72FC63E1" w:rsidR="005F3316" w:rsidRDefault="005F331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083051" w:history="1">
            <w:r w:rsidRPr="002013A2">
              <w:rPr>
                <w:rStyle w:val="a6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19A8" w14:textId="26D3EE80" w:rsidR="005F3316" w:rsidRDefault="005F33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2" w:history="1">
            <w:r w:rsidRPr="002013A2">
              <w:rPr>
                <w:rStyle w:val="a6"/>
                <w:b/>
                <w:bCs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3965" w14:textId="47C67587" w:rsidR="005F3316" w:rsidRDefault="005F33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3" w:history="1">
            <w:r w:rsidRPr="002013A2">
              <w:rPr>
                <w:rStyle w:val="a6"/>
                <w:b/>
                <w:bCs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98BC" w14:textId="16BD60FD" w:rsidR="005F3316" w:rsidRDefault="005F33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4" w:history="1">
            <w:r w:rsidRPr="002013A2">
              <w:rPr>
                <w:rStyle w:val="a6"/>
                <w:b/>
                <w:bCs/>
                <w:noProof/>
                <w:shd w:val="clear" w:color="auto" w:fill="FFFFFF"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0AE2" w14:textId="0A710414" w:rsidR="005F3316" w:rsidRDefault="005F33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5" w:history="1">
            <w:r w:rsidRPr="002013A2">
              <w:rPr>
                <w:rStyle w:val="a6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C6ED8" w14:textId="51A5233C" w:rsidR="005F3316" w:rsidRDefault="005F331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9083056" w:history="1">
            <w:r w:rsidRPr="002013A2">
              <w:rPr>
                <w:rStyle w:val="a6"/>
                <w:b/>
                <w:bCs/>
                <w:noProof/>
                <w:shd w:val="clear" w:color="auto" w:fill="FFFFFF"/>
              </w:rPr>
              <w:t>Используемые 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_Toc139083056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E030" w14:textId="47458B57" w:rsidR="005F3316" w:rsidRDefault="005F3316">
          <w:r>
            <w:rPr>
              <w:b/>
              <w:bCs/>
            </w:rPr>
            <w:fldChar w:fldCharType="end"/>
          </w:r>
        </w:p>
      </w:sdtContent>
    </w:sdt>
    <w:p w14:paraId="37377FE8" w14:textId="77777777" w:rsidR="005F3316" w:rsidRDefault="005F3316" w:rsidP="00826E64">
      <w:pPr>
        <w:jc w:val="center"/>
        <w:rPr>
          <w:b/>
          <w:bCs/>
          <w:sz w:val="28"/>
          <w:szCs w:val="28"/>
        </w:rPr>
      </w:pPr>
    </w:p>
    <w:p w14:paraId="49E5CAFB" w14:textId="77777777" w:rsidR="00826E64" w:rsidRDefault="00826E64" w:rsidP="00826E64">
      <w:pPr>
        <w:jc w:val="center"/>
        <w:rPr>
          <w:b/>
          <w:bCs/>
          <w:sz w:val="28"/>
          <w:szCs w:val="28"/>
        </w:rPr>
      </w:pPr>
    </w:p>
    <w:p w14:paraId="2AA7003F" w14:textId="77777777" w:rsidR="00826E64" w:rsidRPr="00826E64" w:rsidRDefault="00826E64" w:rsidP="00826E64">
      <w:pPr>
        <w:jc w:val="center"/>
        <w:rPr>
          <w:b/>
          <w:bCs/>
          <w:sz w:val="28"/>
          <w:szCs w:val="28"/>
        </w:rPr>
      </w:pPr>
    </w:p>
    <w:p w14:paraId="21DB6C59" w14:textId="77777777" w:rsidR="00826E64" w:rsidRDefault="00826E64"/>
    <w:p w14:paraId="5BABCC13" w14:textId="77777777" w:rsidR="00826E64" w:rsidRDefault="00826E64"/>
    <w:p w14:paraId="49C209EF" w14:textId="77777777" w:rsidR="00826E64" w:rsidRDefault="00826E64"/>
    <w:p w14:paraId="1686D900" w14:textId="77777777" w:rsidR="00826E64" w:rsidRDefault="00826E64"/>
    <w:p w14:paraId="7920E26F" w14:textId="77777777" w:rsidR="00826E64" w:rsidRDefault="00826E64"/>
    <w:p w14:paraId="5954A788" w14:textId="77777777" w:rsidR="00826E64" w:rsidRDefault="00826E64"/>
    <w:p w14:paraId="2313F4E3" w14:textId="77777777" w:rsidR="00826E64" w:rsidRDefault="00826E64"/>
    <w:p w14:paraId="3C21FE39" w14:textId="77777777" w:rsidR="00826E64" w:rsidRDefault="00826E64"/>
    <w:p w14:paraId="6FE44F4E" w14:textId="77777777" w:rsidR="00826E64" w:rsidRDefault="00826E64"/>
    <w:p w14:paraId="74B20F31" w14:textId="77777777" w:rsidR="00826E64" w:rsidRDefault="00826E64"/>
    <w:p w14:paraId="38BB8137" w14:textId="77777777" w:rsidR="00826E64" w:rsidRDefault="00826E64"/>
    <w:p w14:paraId="4D3BDC5F" w14:textId="77777777" w:rsidR="00826E64" w:rsidRDefault="00826E64"/>
    <w:p w14:paraId="74CEAF46" w14:textId="77777777" w:rsidR="00826E64" w:rsidRDefault="00826E64"/>
    <w:p w14:paraId="4E905EC5" w14:textId="77777777" w:rsidR="00826E64" w:rsidRDefault="00826E64"/>
    <w:p w14:paraId="2A635811" w14:textId="77777777" w:rsidR="00826E64" w:rsidRDefault="00826E64"/>
    <w:p w14:paraId="7ED6073C" w14:textId="77777777" w:rsidR="00826E64" w:rsidRDefault="00826E64"/>
    <w:p w14:paraId="0A029F29" w14:textId="77777777" w:rsidR="00826E64" w:rsidRDefault="00826E64"/>
    <w:p w14:paraId="27B4F15C" w14:textId="77777777" w:rsidR="00826E64" w:rsidRDefault="00826E64"/>
    <w:p w14:paraId="0817E874" w14:textId="77777777" w:rsidR="00826E64" w:rsidRDefault="00826E64"/>
    <w:p w14:paraId="2BA80576" w14:textId="77777777" w:rsidR="00826E64" w:rsidRDefault="00826E64"/>
    <w:p w14:paraId="60EC8629" w14:textId="5BF56E0D" w:rsidR="00826E64" w:rsidRPr="005F3316" w:rsidRDefault="00826E64" w:rsidP="005F3316">
      <w:pPr>
        <w:pStyle w:val="1"/>
        <w:jc w:val="center"/>
        <w:rPr>
          <w:b/>
          <w:bCs/>
          <w:color w:val="auto"/>
        </w:rPr>
      </w:pPr>
      <w:bookmarkStart w:id="0" w:name="_Toc139083051"/>
      <w:r w:rsidRPr="005F3316">
        <w:rPr>
          <w:b/>
          <w:bCs/>
          <w:color w:val="auto"/>
        </w:rPr>
        <w:lastRenderedPageBreak/>
        <w:t>Введение</w:t>
      </w:r>
      <w:bookmarkEnd w:id="0"/>
    </w:p>
    <w:p w14:paraId="32D75BFB" w14:textId="1B29BC53" w:rsidR="00253553" w:rsidRPr="00253553" w:rsidRDefault="00253553" w:rsidP="00253553">
      <w:pPr>
        <w:shd w:val="clear" w:color="auto" w:fill="FFFFFF"/>
        <w:ind w:firstLine="708"/>
        <w:rPr>
          <w:sz w:val="28"/>
          <w:szCs w:val="28"/>
        </w:rPr>
      </w:pPr>
      <w:r w:rsidRPr="00253553">
        <w:rPr>
          <w:sz w:val="28"/>
          <w:szCs w:val="28"/>
        </w:rPr>
        <w:t xml:space="preserve">Учебная практика является составляющей частью профессионального </w:t>
      </w:r>
    </w:p>
    <w:p w14:paraId="19BCCA1B" w14:textId="2DEB890D" w:rsid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>модуля ПМ.0</w:t>
      </w:r>
      <w:r>
        <w:rPr>
          <w:sz w:val="28"/>
          <w:szCs w:val="28"/>
        </w:rPr>
        <w:t xml:space="preserve">1, </w:t>
      </w:r>
      <w:r w:rsidRPr="00253553">
        <w:rPr>
          <w:sz w:val="28"/>
          <w:szCs w:val="28"/>
        </w:rPr>
        <w:t>реализуется образовательным учреждением</w:t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концентрированно</w:t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на третьем</w:t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 xml:space="preserve">курсе. </w:t>
      </w:r>
    </w:p>
    <w:p w14:paraId="48882DE2" w14:textId="77777777" w:rsidR="00253553" w:rsidRPr="00253553" w:rsidRDefault="00253553" w:rsidP="00253553">
      <w:pPr>
        <w:shd w:val="clear" w:color="auto" w:fill="FFFFFF"/>
        <w:rPr>
          <w:sz w:val="28"/>
          <w:szCs w:val="28"/>
        </w:rPr>
      </w:pPr>
    </w:p>
    <w:p w14:paraId="7AA23B22" w14:textId="77777777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 xml:space="preserve">Целями учебной практики являются: </w:t>
      </w:r>
    </w:p>
    <w:p w14:paraId="7CBE827C" w14:textId="0D1FD3CB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закрепление теоретических знаний, полученных при изучении базовых дисциплин;</w:t>
      </w:r>
    </w:p>
    <w:p w14:paraId="3D386508" w14:textId="34895BA2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 xml:space="preserve">развитие и накопление специальных навыков, изучение и участие в </w:t>
      </w:r>
    </w:p>
    <w:p w14:paraId="17352A43" w14:textId="628396FB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 xml:space="preserve">разработке организационно-методических и нормативных документов для </w:t>
      </w:r>
    </w:p>
    <w:p w14:paraId="6DA315B1" w14:textId="77777777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 xml:space="preserve">решения отдельных задачах по месту прохождения практики; </w:t>
      </w:r>
    </w:p>
    <w:p w14:paraId="1DF6BB02" w14:textId="288BC990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 xml:space="preserve">усвоение приемов, методов, способов обработки и представления информации; </w:t>
      </w:r>
    </w:p>
    <w:p w14:paraId="3C070C51" w14:textId="11A0CC91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приобретение практических навыко</w:t>
      </w:r>
      <w:r>
        <w:rPr>
          <w:sz w:val="28"/>
          <w:szCs w:val="28"/>
        </w:rPr>
        <w:t>в</w:t>
      </w:r>
      <w:r w:rsidRPr="00253553">
        <w:rPr>
          <w:sz w:val="28"/>
          <w:szCs w:val="28"/>
        </w:rPr>
        <w:t xml:space="preserve"> в будущей профессиональной деятельности или в отдельных ее разделах. </w:t>
      </w:r>
    </w:p>
    <w:p w14:paraId="75704AE0" w14:textId="77777777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t xml:space="preserve">Задачи учебной практики: </w:t>
      </w:r>
    </w:p>
    <w:p w14:paraId="4365B805" w14:textId="3BA33427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 xml:space="preserve">закрепить знания и умения, приобретаемые в результате освоения теоретических курсов; </w:t>
      </w:r>
    </w:p>
    <w:p w14:paraId="6E81B7C2" w14:textId="41AF7CF1" w:rsidR="00253553" w:rsidRPr="00253553" w:rsidRDefault="00253553" w:rsidP="00253553">
      <w:pPr>
        <w:shd w:val="clear" w:color="auto" w:fill="FFFFFF"/>
        <w:rPr>
          <w:sz w:val="28"/>
          <w:szCs w:val="28"/>
        </w:rPr>
      </w:pPr>
      <w:r w:rsidRPr="00253553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253553">
        <w:rPr>
          <w:sz w:val="28"/>
          <w:szCs w:val="28"/>
        </w:rPr>
        <w:t>выработать практические навыки и способствовать комплексному формированию общих и профессиональных компетенций обучающихся в рамках профессионального модуля ПМ.02</w:t>
      </w:r>
    </w:p>
    <w:p w14:paraId="227A7849" w14:textId="77777777" w:rsidR="00826E64" w:rsidRPr="0091578D" w:rsidRDefault="00826E64" w:rsidP="00826E64">
      <w:pPr>
        <w:jc w:val="center"/>
        <w:rPr>
          <w:sz w:val="28"/>
          <w:szCs w:val="28"/>
        </w:rPr>
      </w:pPr>
    </w:p>
    <w:p w14:paraId="7187A67C" w14:textId="2D4D05BE" w:rsidR="00826E64" w:rsidRPr="0091578D" w:rsidRDefault="00B70974" w:rsidP="00B70974">
      <w:pPr>
        <w:ind w:firstLine="708"/>
        <w:rPr>
          <w:sz w:val="28"/>
          <w:szCs w:val="28"/>
          <w:shd w:val="clear" w:color="auto" w:fill="FFFFFF"/>
        </w:rPr>
      </w:pPr>
      <w:r w:rsidRPr="0091578D">
        <w:rPr>
          <w:sz w:val="28"/>
          <w:szCs w:val="28"/>
          <w:shd w:val="clear" w:color="auto" w:fill="FFFFFF"/>
        </w:rPr>
        <w:t>Практика началась со знакомства с основными направлениями и нормативно-правовой базой деятельности компании, особенностями ее структуры и функционала. Состоялся вводный инструктаж, знакомство с рабочим местом, санитарно-гигиеническими нормами и инструкциями по безопасности работы.</w:t>
      </w:r>
    </w:p>
    <w:p w14:paraId="30CC9DC3" w14:textId="273FDE6A" w:rsidR="00B70974" w:rsidRPr="0091578D" w:rsidRDefault="00B70974" w:rsidP="00B70974">
      <w:pPr>
        <w:ind w:firstLine="708"/>
        <w:rPr>
          <w:color w:val="333333"/>
          <w:sz w:val="28"/>
          <w:szCs w:val="28"/>
          <w:shd w:val="clear" w:color="auto" w:fill="FFFFFF"/>
        </w:rPr>
      </w:pPr>
      <w:proofErr w:type="spellStart"/>
      <w:r w:rsidRPr="0091578D">
        <w:rPr>
          <w:color w:val="333333"/>
          <w:sz w:val="28"/>
          <w:szCs w:val="28"/>
          <w:shd w:val="clear" w:color="auto" w:fill="FFFFFF"/>
        </w:rPr>
        <w:t>Ситилаб</w:t>
      </w:r>
      <w:proofErr w:type="spellEnd"/>
      <w:r w:rsidRPr="0091578D">
        <w:rPr>
          <w:color w:val="333333"/>
          <w:sz w:val="28"/>
          <w:szCs w:val="28"/>
          <w:shd w:val="clear" w:color="auto" w:fill="FFFFFF"/>
        </w:rPr>
        <w:t xml:space="preserve"> – Международная сеть независимых клинико-диагностических лабораторий, одна из ведущих российских лабораторий, представленная на рынке медицинских услуг с 200</w:t>
      </w:r>
      <w:r w:rsidR="0091578D">
        <w:rPr>
          <w:color w:val="333333"/>
          <w:sz w:val="28"/>
          <w:szCs w:val="28"/>
          <w:shd w:val="clear" w:color="auto" w:fill="FFFFFF"/>
        </w:rPr>
        <w:t>5</w:t>
      </w:r>
      <w:r w:rsidRPr="0091578D">
        <w:rPr>
          <w:color w:val="333333"/>
          <w:sz w:val="28"/>
          <w:szCs w:val="28"/>
          <w:shd w:val="clear" w:color="auto" w:fill="FFFFFF"/>
        </w:rPr>
        <w:t xml:space="preserve"> года.</w:t>
      </w:r>
    </w:p>
    <w:p w14:paraId="1A0BD8D2" w14:textId="50FAA23A" w:rsidR="00B70974" w:rsidRPr="0091578D" w:rsidRDefault="00B70974" w:rsidP="00B70974">
      <w:pPr>
        <w:ind w:firstLine="708"/>
        <w:rPr>
          <w:color w:val="333333"/>
          <w:sz w:val="28"/>
          <w:szCs w:val="28"/>
          <w:shd w:val="clear" w:color="auto" w:fill="FFFFFF"/>
        </w:rPr>
      </w:pPr>
      <w:r w:rsidRPr="0091578D">
        <w:rPr>
          <w:color w:val="333333"/>
          <w:sz w:val="28"/>
          <w:szCs w:val="28"/>
          <w:shd w:val="clear" w:color="auto" w:fill="FFFFFF"/>
        </w:rPr>
        <w:t xml:space="preserve">В Москве более 70 </w:t>
      </w:r>
      <w:r w:rsidR="00600885" w:rsidRPr="0091578D">
        <w:rPr>
          <w:color w:val="333333"/>
          <w:sz w:val="28"/>
          <w:szCs w:val="28"/>
          <w:shd w:val="clear" w:color="auto" w:fill="FFFFFF"/>
        </w:rPr>
        <w:t xml:space="preserve">медицинских центров </w:t>
      </w:r>
      <w:r w:rsidRPr="0091578D">
        <w:rPr>
          <w:color w:val="333333"/>
          <w:sz w:val="28"/>
          <w:szCs w:val="28"/>
          <w:shd w:val="clear" w:color="auto" w:fill="FFFFFF"/>
        </w:rPr>
        <w:t>Федеральн</w:t>
      </w:r>
      <w:r w:rsidR="00600885" w:rsidRPr="0091578D">
        <w:rPr>
          <w:color w:val="333333"/>
          <w:sz w:val="28"/>
          <w:szCs w:val="28"/>
          <w:shd w:val="clear" w:color="auto" w:fill="FFFFFF"/>
        </w:rPr>
        <w:t>ой</w:t>
      </w:r>
      <w:r w:rsidRPr="0091578D">
        <w:rPr>
          <w:color w:val="333333"/>
          <w:sz w:val="28"/>
          <w:szCs w:val="28"/>
          <w:shd w:val="clear" w:color="auto" w:fill="FFFFFF"/>
        </w:rPr>
        <w:t xml:space="preserve"> сет</w:t>
      </w:r>
      <w:r w:rsidR="00600885" w:rsidRPr="0091578D">
        <w:rPr>
          <w:color w:val="333333"/>
          <w:sz w:val="28"/>
          <w:szCs w:val="28"/>
          <w:shd w:val="clear" w:color="auto" w:fill="FFFFFF"/>
        </w:rPr>
        <w:t>и</w:t>
      </w:r>
      <w:r w:rsidRPr="0091578D">
        <w:rPr>
          <w:color w:val="333333"/>
          <w:sz w:val="28"/>
          <w:szCs w:val="28"/>
          <w:shd w:val="clear" w:color="auto" w:fill="FFFFFF"/>
        </w:rPr>
        <w:t xml:space="preserve"> медицинских лабораторий </w:t>
      </w:r>
      <w:proofErr w:type="spellStart"/>
      <w:r w:rsidRPr="0091578D">
        <w:rPr>
          <w:color w:val="333333"/>
          <w:sz w:val="28"/>
          <w:szCs w:val="28"/>
          <w:shd w:val="clear" w:color="auto" w:fill="FFFFFF"/>
        </w:rPr>
        <w:t>Ситилаб</w:t>
      </w:r>
      <w:proofErr w:type="spellEnd"/>
      <w:r w:rsidR="00600885" w:rsidRPr="0091578D">
        <w:rPr>
          <w:color w:val="333333"/>
          <w:sz w:val="28"/>
          <w:szCs w:val="28"/>
          <w:shd w:val="clear" w:color="auto" w:fill="FFFFFF"/>
        </w:rPr>
        <w:t>.</w:t>
      </w:r>
    </w:p>
    <w:p w14:paraId="7A7C7B31" w14:textId="77777777" w:rsidR="0091578D" w:rsidRPr="0091578D" w:rsidRDefault="0091578D" w:rsidP="0091578D">
      <w:pPr>
        <w:pStyle w:val="a3"/>
        <w:shd w:val="clear" w:color="auto" w:fill="FFFFFF"/>
        <w:spacing w:before="0" w:beforeAutospacing="0" w:after="0" w:afterAutospacing="0"/>
        <w:ind w:firstLine="660"/>
        <w:rPr>
          <w:color w:val="303233"/>
          <w:sz w:val="28"/>
          <w:szCs w:val="28"/>
        </w:rPr>
      </w:pPr>
      <w:proofErr w:type="spellStart"/>
      <w:r w:rsidRPr="0091578D"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>Ситилаб</w:t>
      </w:r>
      <w:proofErr w:type="spellEnd"/>
      <w:r w:rsidRPr="0091578D"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 xml:space="preserve"> – это:</w:t>
      </w:r>
    </w:p>
    <w:p w14:paraId="148F091B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lastRenderedPageBreak/>
        <w:t>18 лет успешной работы;</w:t>
      </w:r>
    </w:p>
    <w:p w14:paraId="4E5CFF7D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более 2700 видов исследований;</w:t>
      </w:r>
    </w:p>
    <w:p w14:paraId="60C23E77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10 лабораторных комплексов по всей России и за рубежом (Москва, Санкт-Петербург, Новосибирск, Самара, Екатеринбург, Казань, Красноярск, Вологда, Уфа, Белград);</w:t>
      </w:r>
    </w:p>
    <w:p w14:paraId="16E35631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410 медицинских центров;</w:t>
      </w:r>
    </w:p>
    <w:p w14:paraId="2A6E4C0D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195 городов присутствия;</w:t>
      </w:r>
    </w:p>
    <w:p w14:paraId="646855AE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4 млн пациентов ежегодно;</w:t>
      </w:r>
    </w:p>
    <w:p w14:paraId="11ABCE94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Более 4000 корпоративных клиентов;</w:t>
      </w:r>
    </w:p>
    <w:p w14:paraId="0720B97E" w14:textId="77777777" w:rsidR="0091578D" w:rsidRPr="0091578D" w:rsidRDefault="0091578D" w:rsidP="0091578D">
      <w:pPr>
        <w:numPr>
          <w:ilvl w:val="0"/>
          <w:numId w:val="1"/>
        </w:numPr>
        <w:shd w:val="clear" w:color="auto" w:fill="FFFFFF"/>
        <w:spacing w:after="75"/>
        <w:ind w:left="1020"/>
        <w:rPr>
          <w:color w:val="303233"/>
          <w:sz w:val="28"/>
          <w:szCs w:val="28"/>
        </w:rPr>
      </w:pPr>
      <w:r w:rsidRPr="0091578D">
        <w:rPr>
          <w:color w:val="303233"/>
          <w:sz w:val="28"/>
          <w:szCs w:val="28"/>
        </w:rPr>
        <w:t>2000 высококвалифицированных сотрудников.</w:t>
      </w:r>
    </w:p>
    <w:p w14:paraId="0D78D352" w14:textId="77777777" w:rsidR="0091578D" w:rsidRPr="0091578D" w:rsidRDefault="0091578D" w:rsidP="0091578D">
      <w:pPr>
        <w:spacing w:after="0"/>
        <w:rPr>
          <w:sz w:val="28"/>
          <w:szCs w:val="28"/>
        </w:rPr>
      </w:pPr>
      <w:r w:rsidRPr="0091578D">
        <w:rPr>
          <w:color w:val="303233"/>
          <w:sz w:val="28"/>
          <w:szCs w:val="28"/>
          <w:shd w:val="clear" w:color="auto" w:fill="FFFFFF"/>
        </w:rPr>
        <w:t> </w:t>
      </w:r>
    </w:p>
    <w:p w14:paraId="6F4F9B45" w14:textId="77777777" w:rsidR="0091578D" w:rsidRPr="0091578D" w:rsidRDefault="0091578D" w:rsidP="0091578D">
      <w:pPr>
        <w:pStyle w:val="a3"/>
        <w:shd w:val="clear" w:color="auto" w:fill="FFFFFF"/>
        <w:spacing w:before="0" w:beforeAutospacing="0" w:after="0" w:afterAutospacing="0"/>
        <w:ind w:firstLine="660"/>
        <w:rPr>
          <w:color w:val="303233"/>
          <w:sz w:val="28"/>
          <w:szCs w:val="28"/>
        </w:rPr>
      </w:pPr>
      <w:r w:rsidRPr="0091578D"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>СИТИЛАБ – это сплоченная команда профессионалов и единомышленников.</w:t>
      </w:r>
    </w:p>
    <w:p w14:paraId="5C04A5E5" w14:textId="275AB351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  <w:r w:rsidRPr="0091578D"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>За 18-летнюю историю определили самые эффективные рабочие стратегии и рады делиться опытом и передавать знания новым сотрудникам.  </w:t>
      </w:r>
    </w:p>
    <w:p w14:paraId="7765A5C9" w14:textId="77777777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</w:p>
    <w:p w14:paraId="2BD8B796" w14:textId="081A653C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  <w:r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  <w:tab/>
        <w:t>Основные цели задания:</w:t>
      </w:r>
    </w:p>
    <w:p w14:paraId="01E88E3E" w14:textId="5AB6A517" w:rsidR="0091578D" w:rsidRPr="00505349" w:rsidRDefault="0091578D" w:rsidP="0091578D">
      <w:pPr>
        <w:pStyle w:val="a5"/>
        <w:numPr>
          <w:ilvl w:val="0"/>
          <w:numId w:val="2"/>
        </w:numPr>
        <w:rPr>
          <w:sz w:val="28"/>
          <w:szCs w:val="28"/>
        </w:rPr>
      </w:pPr>
      <w:r w:rsidRPr="00505349">
        <w:rPr>
          <w:sz w:val="28"/>
          <w:szCs w:val="28"/>
        </w:rPr>
        <w:t xml:space="preserve">Поддержка корпоративной культуры, развитие команды и создание </w:t>
      </w:r>
      <w:r>
        <w:rPr>
          <w:sz w:val="28"/>
          <w:szCs w:val="28"/>
        </w:rPr>
        <w:t xml:space="preserve">новых </w:t>
      </w:r>
      <w:r w:rsidRPr="00505349">
        <w:rPr>
          <w:sz w:val="28"/>
          <w:szCs w:val="28"/>
        </w:rPr>
        <w:t>возможностей для экспертов</w:t>
      </w:r>
      <w:r>
        <w:rPr>
          <w:sz w:val="28"/>
          <w:szCs w:val="28"/>
        </w:rPr>
        <w:t xml:space="preserve"> в предприятии </w:t>
      </w:r>
      <w:proofErr w:type="spellStart"/>
      <w:r>
        <w:rPr>
          <w:sz w:val="28"/>
          <w:szCs w:val="28"/>
        </w:rPr>
        <w:t>ситилаб</w:t>
      </w:r>
      <w:proofErr w:type="spellEnd"/>
      <w:r>
        <w:rPr>
          <w:sz w:val="28"/>
          <w:szCs w:val="28"/>
        </w:rPr>
        <w:t>,</w:t>
      </w:r>
      <w:r w:rsidRPr="00505349">
        <w:rPr>
          <w:sz w:val="28"/>
          <w:szCs w:val="28"/>
        </w:rPr>
        <w:t xml:space="preserve"> стать ее частью и достичь новых профессиональных высот.</w:t>
      </w:r>
    </w:p>
    <w:p w14:paraId="51A5999F" w14:textId="77777777" w:rsidR="0091578D" w:rsidRPr="00505349" w:rsidRDefault="0091578D" w:rsidP="0091578D">
      <w:pPr>
        <w:pStyle w:val="a5"/>
        <w:rPr>
          <w:sz w:val="28"/>
          <w:szCs w:val="28"/>
        </w:rPr>
      </w:pPr>
    </w:p>
    <w:p w14:paraId="59033778" w14:textId="5DB999B8" w:rsidR="0091578D" w:rsidRDefault="0091578D" w:rsidP="0091578D">
      <w:pPr>
        <w:pStyle w:val="a5"/>
        <w:numPr>
          <w:ilvl w:val="0"/>
          <w:numId w:val="2"/>
        </w:numPr>
        <w:rPr>
          <w:color w:val="000000"/>
          <w:sz w:val="28"/>
          <w:szCs w:val="28"/>
        </w:rPr>
      </w:pPr>
      <w:r w:rsidRPr="00505349">
        <w:rPr>
          <w:color w:val="000000"/>
          <w:sz w:val="28"/>
          <w:szCs w:val="28"/>
        </w:rPr>
        <w:t>Повышение контроля качества</w:t>
      </w:r>
      <w:r>
        <w:rPr>
          <w:color w:val="000000"/>
          <w:sz w:val="28"/>
          <w:szCs w:val="28"/>
        </w:rPr>
        <w:t xml:space="preserve">, </w:t>
      </w:r>
      <w:r w:rsidRPr="00505349">
        <w:rPr>
          <w:color w:val="000000"/>
          <w:sz w:val="28"/>
          <w:szCs w:val="28"/>
        </w:rPr>
        <w:t xml:space="preserve">забота о </w:t>
      </w:r>
      <w:r>
        <w:rPr>
          <w:color w:val="000000"/>
          <w:sz w:val="28"/>
          <w:szCs w:val="28"/>
        </w:rPr>
        <w:t>клиентах</w:t>
      </w:r>
      <w:r w:rsidRPr="00505349">
        <w:rPr>
          <w:color w:val="000000"/>
          <w:sz w:val="28"/>
          <w:szCs w:val="28"/>
        </w:rPr>
        <w:t xml:space="preserve"> и окружающем мире во всех доступных регионах</w:t>
      </w:r>
    </w:p>
    <w:p w14:paraId="1C5C5ED3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1E8DAC22" w14:textId="365A0680" w:rsidR="0091578D" w:rsidRPr="0091578D" w:rsidRDefault="0091578D" w:rsidP="00CA6E6B">
      <w:pPr>
        <w:pStyle w:val="a3"/>
        <w:shd w:val="clear" w:color="auto" w:fill="FFFFFF"/>
        <w:spacing w:before="0" w:beforeAutospacing="0" w:after="225" w:afterAutospacing="0"/>
        <w:ind w:firstLine="360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Ассоциация клинико-диагностических лабораторий СИТИЛАБ включает в себя федеральную сеть из более чем 125 Центров обследования пациентов в 59 городах по всей стране и диагностические лабораторные комплексы в 6 крупнейших городах России:</w:t>
      </w:r>
    </w:p>
    <w:p w14:paraId="3C11443B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Москва</w:t>
      </w:r>
    </w:p>
    <w:p w14:paraId="7D7367E4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Санкт-Петербург</w:t>
      </w:r>
    </w:p>
    <w:p w14:paraId="4F659B93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Новосибирск</w:t>
      </w:r>
    </w:p>
    <w:p w14:paraId="080E3916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Самара</w:t>
      </w:r>
    </w:p>
    <w:p w14:paraId="24B0BCF0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Екатеринбург</w:t>
      </w:r>
    </w:p>
    <w:p w14:paraId="2B4D02A7" w14:textId="77777777" w:rsid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Казань</w:t>
      </w:r>
    </w:p>
    <w:p w14:paraId="4C929F11" w14:textId="77777777" w:rsidR="00CA6E6B" w:rsidRPr="0091578D" w:rsidRDefault="00CA6E6B" w:rsidP="0091578D">
      <w:pPr>
        <w:shd w:val="clear" w:color="auto" w:fill="FFFFFF"/>
        <w:rPr>
          <w:color w:val="333333"/>
          <w:sz w:val="28"/>
          <w:szCs w:val="28"/>
        </w:rPr>
      </w:pPr>
    </w:p>
    <w:p w14:paraId="6E35E8DB" w14:textId="13E88D63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lastRenderedPageBreak/>
        <w:t>История и достижения</w:t>
      </w:r>
    </w:p>
    <w:p w14:paraId="2532FD5D" w14:textId="3D5E4B1E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На рынке лабораторных услуг компания впервые появилась в 2005 году под брендом «Лаборатория XXI век». В 2006 году, основываясь на успешном опыте, стартовал проект «</w:t>
      </w:r>
      <w:proofErr w:type="spellStart"/>
      <w:r w:rsidRPr="0091578D"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>». Основным вектором развития проекта было создание разветвленной региональной сети Центров обследования пациентов для возможности оказания качественных медицинских услуг с высоким уровнем сервиса.</w:t>
      </w:r>
    </w:p>
    <w:p w14:paraId="302EB087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0A36F96C" w14:textId="0F10C1BC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На сегодняшний момент выполнили эти задачи: Ассоциация «</w:t>
      </w:r>
      <w:proofErr w:type="spellStart"/>
      <w:r w:rsidRPr="0091578D"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>» обладает одной из самых разветвленных региональных сетей, представленной 125 Центрами обследования пациентов, расположенных в 60 городах РФ.</w:t>
      </w:r>
    </w:p>
    <w:p w14:paraId="7A0B578F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202AF30D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Производственные площади Ассоциации «</w:t>
      </w:r>
      <w:proofErr w:type="spellStart"/>
      <w:r w:rsidRPr="0091578D"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>» составляют около 8000 м2 и представляют собой современные клинико-диагностические лаборатории, расположенные в Москве, Санкт-Петербурге, Самаре, Казани, Екатеринбурге и Новосибирске.</w:t>
      </w:r>
    </w:p>
    <w:p w14:paraId="7DDEA410" w14:textId="77777777" w:rsid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615581BF" w14:textId="535390E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Л</w:t>
      </w:r>
      <w:r w:rsidRPr="0091578D">
        <w:rPr>
          <w:color w:val="333333"/>
          <w:sz w:val="28"/>
          <w:szCs w:val="28"/>
        </w:rPr>
        <w:t>аборатории</w:t>
      </w:r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 xml:space="preserve"> оснащены самым современным диагностическим оборудованием, на котором трудятся более 250 врачей. Ежедневно выполня</w:t>
      </w:r>
      <w:r>
        <w:rPr>
          <w:color w:val="333333"/>
          <w:sz w:val="28"/>
          <w:szCs w:val="28"/>
        </w:rPr>
        <w:t>ются</w:t>
      </w:r>
      <w:r w:rsidRPr="0091578D">
        <w:rPr>
          <w:color w:val="333333"/>
          <w:sz w:val="28"/>
          <w:szCs w:val="28"/>
        </w:rPr>
        <w:t xml:space="preserve"> медицинские анализы для 10 000 человек.</w:t>
      </w:r>
    </w:p>
    <w:p w14:paraId="285F758C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3B9FE95B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Инновации и контроль качества</w:t>
      </w:r>
    </w:p>
    <w:p w14:paraId="00C80E92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15E3A798" w14:textId="1419A4A9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 xml:space="preserve">Централизованное развитие, внедрение новейших технологий в лабораторную диагностику во всех региональных подразделениях, единая система контроля качества и стандартов </w:t>
      </w:r>
      <w:proofErr w:type="gramStart"/>
      <w:r w:rsidRPr="0091578D">
        <w:rPr>
          <w:color w:val="333333"/>
          <w:sz w:val="28"/>
          <w:szCs w:val="28"/>
        </w:rPr>
        <w:t>- вот</w:t>
      </w:r>
      <w:proofErr w:type="gramEnd"/>
      <w:r w:rsidRPr="0091578D">
        <w:rPr>
          <w:color w:val="333333"/>
          <w:sz w:val="28"/>
          <w:szCs w:val="28"/>
        </w:rPr>
        <w:t xml:space="preserve"> те преимущества, которые позволяют предоставить самый широкий спектр лабораторных исследований, включающий более 1000 наименований. Все лаборатории ассоциации "</w:t>
      </w:r>
      <w:proofErr w:type="spellStart"/>
      <w:r w:rsidRPr="0091578D">
        <w:rPr>
          <w:color w:val="333333"/>
          <w:sz w:val="28"/>
          <w:szCs w:val="28"/>
        </w:rPr>
        <w:t>Ситилаб</w:t>
      </w:r>
      <w:proofErr w:type="spellEnd"/>
      <w:r w:rsidRPr="0091578D">
        <w:rPr>
          <w:color w:val="333333"/>
          <w:sz w:val="28"/>
          <w:szCs w:val="28"/>
        </w:rPr>
        <w:t xml:space="preserve">" оснащены стандартизированным парком анализаторов последнего поколения, выпущенных мировыми лидерами в лабораторном приборостроении. В центрах обследования пациентов применяются только одноразовые вакуумные системы </w:t>
      </w:r>
      <w:proofErr w:type="spellStart"/>
      <w:r w:rsidRPr="0091578D">
        <w:rPr>
          <w:color w:val="333333"/>
          <w:sz w:val="28"/>
          <w:szCs w:val="28"/>
        </w:rPr>
        <w:t>Vacutainer</w:t>
      </w:r>
      <w:proofErr w:type="spellEnd"/>
      <w:r w:rsidRPr="0091578D">
        <w:rPr>
          <w:color w:val="333333"/>
          <w:sz w:val="28"/>
          <w:szCs w:val="28"/>
        </w:rPr>
        <w:t xml:space="preserve"> (производства США).</w:t>
      </w:r>
    </w:p>
    <w:p w14:paraId="59A140AB" w14:textId="77777777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</w:t>
      </w:r>
    </w:p>
    <w:p w14:paraId="1A3ACC48" w14:textId="774D0ABE" w:rsidR="0091578D" w:rsidRPr="0091578D" w:rsidRDefault="0091578D" w:rsidP="0091578D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 xml:space="preserve">Высокое качество услуг достигается за счет полной автоматизации лабораторных процессов, что минимизирует «человеческий фактор». Каждой </w:t>
      </w:r>
      <w:r w:rsidRPr="0091578D">
        <w:rPr>
          <w:color w:val="333333"/>
          <w:sz w:val="28"/>
          <w:szCs w:val="28"/>
        </w:rPr>
        <w:lastRenderedPageBreak/>
        <w:t>пробирке присваивается индивидуальный штрих-код, который исключает возможность подмены пробирок. Технология и результаты проводимых исследований постоянно контролируется с использованием российских и международных систем оценки качества, что подтверждают соответствующие сертификаты.</w:t>
      </w:r>
    </w:p>
    <w:p w14:paraId="1645E2BD" w14:textId="2A8A781B" w:rsidR="00CA6E6B" w:rsidRDefault="0091578D" w:rsidP="00253553">
      <w:pPr>
        <w:shd w:val="clear" w:color="auto" w:fill="FFFFFF"/>
        <w:rPr>
          <w:color w:val="333333"/>
          <w:sz w:val="28"/>
          <w:szCs w:val="28"/>
        </w:rPr>
      </w:pPr>
      <w:r w:rsidRPr="0091578D">
        <w:rPr>
          <w:color w:val="333333"/>
          <w:sz w:val="28"/>
          <w:szCs w:val="28"/>
        </w:rPr>
        <w:t>  </w:t>
      </w:r>
    </w:p>
    <w:p w14:paraId="2B34983A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4C897BBF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00BCE9A4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608A88A4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138B7EF7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35473B81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965DF63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7ADFC31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0BDE96FE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150E5FEF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37E6822D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67F7E148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7B01F6E7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1DB5061D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6EE3453A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7EBDB351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488BF719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7C7465FA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7CFE08F5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048527C3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43F80C8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B52A508" w14:textId="77777777" w:rsidR="002E4C1C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235F4C7F" w14:textId="77777777" w:rsidR="002E4C1C" w:rsidRPr="00253553" w:rsidRDefault="002E4C1C" w:rsidP="00253553">
      <w:pPr>
        <w:shd w:val="clear" w:color="auto" w:fill="FFFFFF"/>
        <w:rPr>
          <w:color w:val="333333"/>
          <w:sz w:val="28"/>
          <w:szCs w:val="28"/>
        </w:rPr>
      </w:pPr>
    </w:p>
    <w:p w14:paraId="418D3C49" w14:textId="77777777" w:rsidR="00CA6E6B" w:rsidRDefault="00CA6E6B" w:rsidP="0091578D">
      <w:pPr>
        <w:pStyle w:val="a5"/>
        <w:rPr>
          <w:color w:val="000000"/>
          <w:sz w:val="28"/>
          <w:szCs w:val="28"/>
        </w:rPr>
      </w:pPr>
    </w:p>
    <w:p w14:paraId="7B2D61A0" w14:textId="4025D6E7" w:rsidR="00CA6E6B" w:rsidRPr="005F3316" w:rsidRDefault="00CA6E6B" w:rsidP="005F3316">
      <w:pPr>
        <w:pStyle w:val="1"/>
        <w:jc w:val="center"/>
        <w:rPr>
          <w:b/>
          <w:bCs/>
          <w:color w:val="auto"/>
        </w:rPr>
      </w:pPr>
      <w:bookmarkStart w:id="1" w:name="_Toc139083052"/>
      <w:r w:rsidRPr="005F3316">
        <w:rPr>
          <w:b/>
          <w:bCs/>
          <w:color w:val="auto"/>
        </w:rPr>
        <w:lastRenderedPageBreak/>
        <w:t>Общая часть</w:t>
      </w:r>
      <w:bookmarkEnd w:id="1"/>
    </w:p>
    <w:p w14:paraId="1A16700B" w14:textId="77777777" w:rsidR="00F912F6" w:rsidRPr="006924EB" w:rsidRDefault="00F912F6" w:rsidP="00F912F6">
      <w:pPr>
        <w:rPr>
          <w:sz w:val="28"/>
          <w:szCs w:val="28"/>
        </w:rPr>
      </w:pPr>
      <w:bookmarkStart w:id="2" w:name="_Toc122618052"/>
      <w:r w:rsidRPr="006924EB">
        <w:rPr>
          <w:sz w:val="28"/>
          <w:szCs w:val="28"/>
        </w:rPr>
        <w:t xml:space="preserve">Деятельность в сфере </w:t>
      </w:r>
      <w:r w:rsidRPr="006924EB">
        <w:rPr>
          <w:sz w:val="28"/>
          <w:szCs w:val="28"/>
          <w:lang w:val="en-US"/>
        </w:rPr>
        <w:t>IT</w:t>
      </w:r>
      <w:bookmarkEnd w:id="2"/>
    </w:p>
    <w:p w14:paraId="69D52651" w14:textId="77777777" w:rsidR="00F912F6" w:rsidRPr="00505349" w:rsidRDefault="00F912F6" w:rsidP="00F912F6">
      <w:pPr>
        <w:rPr>
          <w:color w:val="000000"/>
          <w:sz w:val="28"/>
          <w:szCs w:val="28"/>
        </w:rPr>
      </w:pPr>
    </w:p>
    <w:p w14:paraId="312BE6D7" w14:textId="409EEA62" w:rsidR="00F912F6" w:rsidRPr="006924EB" w:rsidRDefault="00F912F6" w:rsidP="00F912F6">
      <w:pPr>
        <w:rPr>
          <w:color w:val="000000"/>
          <w:sz w:val="28"/>
          <w:szCs w:val="28"/>
        </w:rPr>
      </w:pPr>
      <w:r w:rsidRPr="00505349">
        <w:rPr>
          <w:color w:val="000000"/>
          <w:sz w:val="28"/>
          <w:szCs w:val="28"/>
        </w:rPr>
        <w:t xml:space="preserve">В работе организации используются такие языки как </w:t>
      </w:r>
      <w:r w:rsidRPr="00505349">
        <w:rPr>
          <w:color w:val="000000"/>
          <w:sz w:val="28"/>
          <w:szCs w:val="28"/>
          <w:lang w:val="en-US"/>
        </w:rPr>
        <w:t>Visual</w:t>
      </w:r>
      <w:r w:rsidRPr="00505349">
        <w:rPr>
          <w:color w:val="000000"/>
          <w:sz w:val="28"/>
          <w:szCs w:val="28"/>
        </w:rPr>
        <w:t xml:space="preserve"> </w:t>
      </w:r>
      <w:r w:rsidRPr="00505349">
        <w:rPr>
          <w:color w:val="000000"/>
          <w:sz w:val="28"/>
          <w:szCs w:val="28"/>
          <w:lang w:val="en-US"/>
        </w:rPr>
        <w:t>Basic</w:t>
      </w:r>
      <w:r w:rsidRPr="00505349">
        <w:rPr>
          <w:color w:val="000000"/>
          <w:sz w:val="28"/>
          <w:szCs w:val="28"/>
        </w:rPr>
        <w:t xml:space="preserve">, </w:t>
      </w:r>
      <w:r w:rsidRPr="00505349">
        <w:rPr>
          <w:color w:val="000000"/>
          <w:sz w:val="28"/>
          <w:szCs w:val="28"/>
          <w:lang w:val="en-US"/>
        </w:rPr>
        <w:t>SQL</w:t>
      </w:r>
      <w:r w:rsidRPr="00505349">
        <w:rPr>
          <w:color w:val="000000"/>
          <w:sz w:val="28"/>
          <w:szCs w:val="28"/>
        </w:rPr>
        <w:t xml:space="preserve">, </w:t>
      </w:r>
      <w:r w:rsidRPr="00505349">
        <w:rPr>
          <w:color w:val="000000"/>
          <w:sz w:val="28"/>
          <w:szCs w:val="28"/>
          <w:lang w:val="en-US"/>
        </w:rPr>
        <w:t>Python</w:t>
      </w:r>
      <w:r w:rsidRPr="0050534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505349">
        <w:rPr>
          <w:color w:val="000000"/>
          <w:sz w:val="28"/>
          <w:szCs w:val="28"/>
        </w:rPr>
        <w:t>1С</w:t>
      </w:r>
      <w:r>
        <w:rPr>
          <w:color w:val="000000"/>
          <w:sz w:val="28"/>
          <w:szCs w:val="28"/>
        </w:rPr>
        <w:t>,</w:t>
      </w:r>
      <w:r w:rsidRPr="006924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</w:t>
      </w:r>
      <w:r w:rsidRPr="006924EB">
        <w:rPr>
          <w:color w:val="000000"/>
          <w:sz w:val="28"/>
          <w:szCs w:val="28"/>
        </w:rPr>
        <w:t xml:space="preserve">#. </w:t>
      </w:r>
      <w:r w:rsidRPr="00505349">
        <w:rPr>
          <w:color w:val="000000"/>
          <w:sz w:val="28"/>
          <w:szCs w:val="28"/>
        </w:rPr>
        <w:t xml:space="preserve">Для обмена данными с внешними операторами используется </w:t>
      </w:r>
      <w:r w:rsidRPr="00505349"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</w:rPr>
        <w:t>.</w:t>
      </w:r>
    </w:p>
    <w:p w14:paraId="7C4391C8" w14:textId="77777777" w:rsidR="00F912F6" w:rsidRDefault="00F912F6" w:rsidP="00F912F6">
      <w:pPr>
        <w:rPr>
          <w:color w:val="000000"/>
          <w:sz w:val="28"/>
          <w:szCs w:val="28"/>
        </w:rPr>
      </w:pPr>
    </w:p>
    <w:p w14:paraId="473C9107" w14:textId="77777777" w:rsidR="00F912F6" w:rsidRPr="00505349" w:rsidRDefault="00F912F6" w:rsidP="00F912F6">
      <w:pPr>
        <w:rPr>
          <w:color w:val="000000"/>
          <w:sz w:val="28"/>
          <w:szCs w:val="28"/>
        </w:rPr>
      </w:pPr>
      <w:r w:rsidRPr="00505349">
        <w:rPr>
          <w:color w:val="000000"/>
          <w:sz w:val="28"/>
          <w:szCs w:val="28"/>
        </w:rPr>
        <w:t xml:space="preserve">В </w:t>
      </w:r>
      <w:r w:rsidRPr="00505349">
        <w:rPr>
          <w:color w:val="000000"/>
          <w:sz w:val="28"/>
          <w:szCs w:val="28"/>
          <w:lang w:val="en-US"/>
        </w:rPr>
        <w:t>Python</w:t>
      </w:r>
      <w:r w:rsidRPr="00505349">
        <w:rPr>
          <w:color w:val="000000"/>
          <w:sz w:val="28"/>
          <w:szCs w:val="28"/>
        </w:rPr>
        <w:t xml:space="preserve"> были написаны скрипты, которые используют функции </w:t>
      </w:r>
      <w:r w:rsidRPr="00505349">
        <w:rPr>
          <w:color w:val="000000"/>
          <w:sz w:val="28"/>
          <w:szCs w:val="28"/>
          <w:lang w:val="en-US"/>
        </w:rPr>
        <w:t>SQL</w:t>
      </w:r>
      <w:r w:rsidRPr="00505349">
        <w:rPr>
          <w:color w:val="000000"/>
          <w:sz w:val="28"/>
          <w:szCs w:val="28"/>
        </w:rPr>
        <w:t>, для проверки и обработки базы данных.</w:t>
      </w:r>
    </w:p>
    <w:p w14:paraId="79949E9E" w14:textId="77777777" w:rsidR="00F912F6" w:rsidRDefault="00F912F6" w:rsidP="00F912F6">
      <w:pPr>
        <w:rPr>
          <w:sz w:val="28"/>
          <w:szCs w:val="28"/>
        </w:rPr>
      </w:pPr>
    </w:p>
    <w:p w14:paraId="559614E0" w14:textId="77777777" w:rsidR="00F912F6" w:rsidRDefault="00F912F6" w:rsidP="00F912F6">
      <w:pPr>
        <w:rPr>
          <w:sz w:val="28"/>
          <w:szCs w:val="28"/>
        </w:rPr>
      </w:pPr>
      <w:r>
        <w:rPr>
          <w:sz w:val="28"/>
          <w:szCs w:val="28"/>
        </w:rPr>
        <w:t>Специалисты этой компании имеют:</w:t>
      </w:r>
    </w:p>
    <w:p w14:paraId="79ABAA6A" w14:textId="77777777" w:rsidR="00F912F6" w:rsidRPr="00CA294A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 xml:space="preserve">Опыт анализа, разработки, проектирования </w:t>
      </w:r>
    </w:p>
    <w:p w14:paraId="49B5AAEE" w14:textId="77777777" w:rsidR="00F912F6" w:rsidRPr="00CA294A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 xml:space="preserve">Опыт в разработке и оптимизации </w:t>
      </w:r>
    </w:p>
    <w:p w14:paraId="596B4134" w14:textId="77777777" w:rsidR="00F912F6" w:rsidRPr="00CA294A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>Умение встраиваться в код типовых конфигураций.</w:t>
      </w:r>
    </w:p>
    <w:p w14:paraId="02B15271" w14:textId="77777777" w:rsidR="00F912F6" w:rsidRPr="00CA294A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>Опыт разработки для высоконагруженных систем;</w:t>
      </w:r>
    </w:p>
    <w:p w14:paraId="67B477C3" w14:textId="77777777" w:rsidR="00F912F6" w:rsidRDefault="00F912F6" w:rsidP="00F912F6">
      <w:pPr>
        <w:pStyle w:val="a5"/>
        <w:numPr>
          <w:ilvl w:val="0"/>
          <w:numId w:val="3"/>
        </w:numPr>
        <w:rPr>
          <w:sz w:val="28"/>
          <w:szCs w:val="28"/>
        </w:rPr>
      </w:pPr>
      <w:r w:rsidRPr="00CA294A">
        <w:rPr>
          <w:sz w:val="28"/>
          <w:szCs w:val="28"/>
        </w:rPr>
        <w:t>Опыт работы с большими БД MS SQL;</w:t>
      </w:r>
    </w:p>
    <w:p w14:paraId="11637552" w14:textId="77777777" w:rsidR="00F912F6" w:rsidRPr="006924EB" w:rsidRDefault="00F912F6" w:rsidP="00F912F6">
      <w:pPr>
        <w:pStyle w:val="a5"/>
        <w:rPr>
          <w:sz w:val="28"/>
          <w:szCs w:val="28"/>
        </w:rPr>
      </w:pPr>
    </w:p>
    <w:p w14:paraId="2F989079" w14:textId="77777777" w:rsidR="00F912F6" w:rsidRDefault="00F912F6" w:rsidP="00F912F6">
      <w:pPr>
        <w:spacing w:line="360" w:lineRule="auto"/>
        <w:jc w:val="both"/>
        <w:rPr>
          <w:sz w:val="28"/>
          <w:szCs w:val="28"/>
        </w:rPr>
      </w:pPr>
      <w:r w:rsidRPr="00505349">
        <w:rPr>
          <w:sz w:val="28"/>
          <w:szCs w:val="28"/>
        </w:rPr>
        <w:t xml:space="preserve">Для успешной реализации поставленных задач, в компании есть специальные отделы, включающие в себя аналитиков и разработчиков. </w:t>
      </w:r>
    </w:p>
    <w:p w14:paraId="44C2BFE8" w14:textId="77777777" w:rsidR="00F912F6" w:rsidRDefault="00F912F6" w:rsidP="00F912F6">
      <w:pPr>
        <w:spacing w:line="360" w:lineRule="auto"/>
        <w:jc w:val="both"/>
        <w:rPr>
          <w:sz w:val="28"/>
          <w:szCs w:val="28"/>
        </w:rPr>
      </w:pPr>
    </w:p>
    <w:p w14:paraId="5F9D822E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3C79E49D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73C6FA5F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4FA7F7EC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78016F19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057D8D90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423CE6E4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32F665BF" w14:textId="77777777" w:rsidR="00BB656D" w:rsidRDefault="00BB656D" w:rsidP="00F912F6">
      <w:pPr>
        <w:spacing w:line="360" w:lineRule="auto"/>
        <w:jc w:val="both"/>
        <w:rPr>
          <w:sz w:val="28"/>
          <w:szCs w:val="28"/>
        </w:rPr>
      </w:pPr>
    </w:p>
    <w:p w14:paraId="25BBE530" w14:textId="114268E4" w:rsidR="00BB656D" w:rsidRPr="005F3316" w:rsidRDefault="00BB656D" w:rsidP="005F3316">
      <w:pPr>
        <w:pStyle w:val="1"/>
        <w:jc w:val="center"/>
        <w:rPr>
          <w:b/>
          <w:bCs/>
          <w:color w:val="auto"/>
        </w:rPr>
      </w:pPr>
      <w:bookmarkStart w:id="3" w:name="_Toc139083053"/>
      <w:r w:rsidRPr="005F3316">
        <w:rPr>
          <w:b/>
          <w:bCs/>
          <w:color w:val="auto"/>
        </w:rPr>
        <w:lastRenderedPageBreak/>
        <w:t>Глава 1</w:t>
      </w:r>
      <w:bookmarkEnd w:id="3"/>
    </w:p>
    <w:p w14:paraId="75E8BD88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1)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Были проведены работы по переустановке программного обеспечения и настройке прикладных программ, антивирусных средств для оптимальной работы компьютерной техники;</w:t>
      </w:r>
    </w:p>
    <w:p w14:paraId="510D3F87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2)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После проведения подготовки была проведена работа по установке лицензионного программного обеспечения MS Windows 10. Подготовка включала в себя удаление разделов на жёстком диске ПК, форматирование жёстких дисков, создание разделов, назначение основного раздела жёсткого диска, создание логических дисков. При этом использовалась утилита FDISK, а также программа для работы с жёстким диском </w:t>
      </w:r>
      <w:proofErr w:type="spellStart"/>
      <w:r w:rsidRPr="00BB656D">
        <w:rPr>
          <w:color w:val="000000"/>
          <w:sz w:val="28"/>
          <w:szCs w:val="28"/>
          <w:shd w:val="clear" w:color="auto" w:fill="FFFFFF"/>
        </w:rPr>
        <w:t>Partition</w:t>
      </w:r>
      <w:proofErr w:type="spellEnd"/>
      <w:r w:rsidRPr="00BB656D">
        <w:rPr>
          <w:color w:val="000000"/>
          <w:sz w:val="28"/>
          <w:szCs w:val="28"/>
          <w:shd w:val="clear" w:color="auto" w:fill="FFFFFF"/>
        </w:rPr>
        <w:t xml:space="preserve"> Magic 7.0, которая позволила существенно ускорить процесс как создания так форматирования разделов;</w:t>
      </w:r>
    </w:p>
    <w:p w14:paraId="45C3DA75" w14:textId="281BE42C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3)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После установки лицензионного программного обеспечения Windows каждая копия была зарегистрирована и активирована при помощи интернет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. Затем было установлено лицензионное программное обеспечение MS Office XP PRO и дополнительные библиотеки к нему. Оно также было зарегистрировано и активировано. Далее проводились работы по настройке каждого ПК для чего на компьютеры были установлены: антивирус Касперского Personal 5.0 и обновлены антивирусные базы, архиватор </w:t>
      </w:r>
      <w:proofErr w:type="spellStart"/>
      <w:r w:rsidRPr="00BB656D">
        <w:rPr>
          <w:color w:val="000000"/>
          <w:sz w:val="28"/>
          <w:szCs w:val="28"/>
          <w:shd w:val="clear" w:color="auto" w:fill="FFFFFF"/>
        </w:rPr>
        <w:t>WinRAR</w:t>
      </w:r>
      <w:proofErr w:type="spellEnd"/>
      <w:r w:rsidRPr="00BB656D">
        <w:rPr>
          <w:color w:val="000000"/>
          <w:sz w:val="28"/>
          <w:szCs w:val="28"/>
          <w:shd w:val="clear" w:color="auto" w:fill="FFFFFF"/>
        </w:rPr>
        <w:t xml:space="preserve"> 3.0 </w:t>
      </w:r>
      <w:proofErr w:type="spellStart"/>
      <w:r w:rsidRPr="00BB656D">
        <w:rPr>
          <w:color w:val="000000"/>
          <w:sz w:val="28"/>
          <w:szCs w:val="28"/>
          <w:shd w:val="clear" w:color="auto" w:fill="FFFFFF"/>
        </w:rPr>
        <w:t>Rus</w:t>
      </w:r>
      <w:proofErr w:type="spellEnd"/>
      <w:r w:rsidRPr="00BB656D">
        <w:rPr>
          <w:color w:val="000000"/>
          <w:sz w:val="28"/>
          <w:szCs w:val="28"/>
          <w:shd w:val="clear" w:color="auto" w:fill="FFFFFF"/>
        </w:rPr>
        <w:t xml:space="preserve">, драйвера на устройства компьютера и периферию, создание каждому пользователю своего имени для входа в системы и задание для этого имени пароля. </w:t>
      </w:r>
    </w:p>
    <w:p w14:paraId="4E1F67BA" w14:textId="77777777" w:rsidR="005F3316" w:rsidRDefault="005F3316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625B89F6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4)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Ознакомился с принципами работы, и </w:t>
      </w:r>
      <w:r w:rsidRPr="00BB656D">
        <w:rPr>
          <w:sz w:val="28"/>
          <w:szCs w:val="28"/>
          <w:shd w:val="clear" w:color="auto" w:fill="FFFFFF"/>
        </w:rPr>
        <w:t>получил практический навык работы с факсом</w:t>
      </w:r>
      <w:r w:rsidRPr="00BB656D">
        <w:rPr>
          <w:color w:val="000000"/>
          <w:sz w:val="28"/>
          <w:szCs w:val="28"/>
          <w:shd w:val="clear" w:color="auto" w:fill="FFFFFF"/>
        </w:rPr>
        <w:t>, сканером,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B656D">
        <w:rPr>
          <w:color w:val="000000"/>
          <w:sz w:val="28"/>
          <w:szCs w:val="28"/>
          <w:shd w:val="clear" w:color="auto" w:fill="FFFFFF"/>
        </w:rPr>
        <w:t>по установке, сопровождению и мерах профилактики поломок;</w:t>
      </w:r>
    </w:p>
    <w:p w14:paraId="66AA3CE0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lastRenderedPageBreak/>
        <w:br/>
      </w:r>
      <w:r>
        <w:rPr>
          <w:color w:val="000000"/>
          <w:sz w:val="28"/>
          <w:szCs w:val="28"/>
          <w:shd w:val="clear" w:color="auto" w:fill="FFFFFF"/>
        </w:rPr>
        <w:t>5)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Создание прикладных клиентских приложений информационной системы «1С: Предприятие 8.0»;</w:t>
      </w:r>
    </w:p>
    <w:p w14:paraId="6F302EF9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6)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Была разработана база данных в программе MS Access;</w:t>
      </w:r>
    </w:p>
    <w:p w14:paraId="25175325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7)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установка, настройка и сопровождение операционных систем;</w:t>
      </w:r>
    </w:p>
    <w:p w14:paraId="6B95CECA" w14:textId="6D2B0DDF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8)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была произведена работа с документами и таблицами в программах MS Word и MS </w:t>
      </w:r>
      <w:proofErr w:type="spellStart"/>
      <w:r w:rsidRPr="00BB656D">
        <w:rPr>
          <w:color w:val="000000"/>
          <w:sz w:val="28"/>
          <w:szCs w:val="28"/>
          <w:shd w:val="clear" w:color="auto" w:fill="FFFFFF"/>
        </w:rPr>
        <w:t>Exce</w:t>
      </w:r>
      <w:proofErr w:type="spellEnd"/>
      <w:r>
        <w:rPr>
          <w:color w:val="000000"/>
          <w:sz w:val="28"/>
          <w:szCs w:val="28"/>
          <w:shd w:val="clear" w:color="auto" w:fill="FFFFFF"/>
          <w:lang w:val="en-US"/>
        </w:rPr>
        <w:t>l</w:t>
      </w:r>
      <w:r w:rsidRPr="00BB656D">
        <w:rPr>
          <w:color w:val="000000"/>
          <w:sz w:val="28"/>
          <w:szCs w:val="28"/>
          <w:shd w:val="clear" w:color="auto" w:fill="FFFFFF"/>
        </w:rPr>
        <w:t>;</w:t>
      </w:r>
    </w:p>
    <w:p w14:paraId="0E9F41BC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9)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внедрение, настройка прикладного программного обеспечения;</w:t>
      </w:r>
    </w:p>
    <w:p w14:paraId="17ABA387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10)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своевременный ремонт и замена неисправной вычислительной техники;</w:t>
      </w:r>
    </w:p>
    <w:p w14:paraId="432C14FF" w14:textId="77777777" w:rsidR="005F3316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11)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своевременная замена устаревших аппаратных средств;</w:t>
      </w:r>
    </w:p>
    <w:p w14:paraId="1C43CCE8" w14:textId="2EAD2333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B656D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>12)</w:t>
      </w:r>
      <w:r w:rsidRPr="00BB656D">
        <w:rPr>
          <w:color w:val="000000"/>
          <w:sz w:val="28"/>
          <w:szCs w:val="28"/>
          <w:shd w:val="clear" w:color="auto" w:fill="FFFFFF"/>
        </w:rPr>
        <w:t xml:space="preserve"> внедрение передовых аппаратных и программных средств автоматизации производства;</w:t>
      </w:r>
    </w:p>
    <w:p w14:paraId="0CDB8C53" w14:textId="77777777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5465F06E" w14:textId="77777777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686DFB54" w14:textId="77777777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056F3941" w14:textId="77777777" w:rsidR="002E4C1C" w:rsidRDefault="002E4C1C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3415AAC6" w14:textId="77777777" w:rsidR="00BB656D" w:rsidRDefault="00BB656D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70C22C2A" w14:textId="77777777" w:rsidR="005F3316" w:rsidRDefault="005F3316" w:rsidP="00F912F6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03FE954F" w14:textId="6D80CE74" w:rsidR="00BB656D" w:rsidRPr="005F3316" w:rsidRDefault="00BB656D" w:rsidP="005F3316">
      <w:pPr>
        <w:pStyle w:val="1"/>
        <w:jc w:val="center"/>
        <w:rPr>
          <w:b/>
          <w:bCs/>
          <w:color w:val="auto"/>
          <w:shd w:val="clear" w:color="auto" w:fill="FFFFFF"/>
        </w:rPr>
      </w:pPr>
      <w:bookmarkStart w:id="4" w:name="_Toc139083054"/>
      <w:r w:rsidRPr="005F3316">
        <w:rPr>
          <w:b/>
          <w:bCs/>
          <w:color w:val="auto"/>
          <w:shd w:val="clear" w:color="auto" w:fill="FFFFFF"/>
        </w:rPr>
        <w:lastRenderedPageBreak/>
        <w:t>Глава 2</w:t>
      </w:r>
      <w:bookmarkEnd w:id="4"/>
    </w:p>
    <w:p w14:paraId="1ECE617A" w14:textId="0F4732B2" w:rsidR="00227154" w:rsidRPr="00054EA4" w:rsidRDefault="00227154" w:rsidP="00227154">
      <w:pPr>
        <w:spacing w:line="360" w:lineRule="auto"/>
        <w:rPr>
          <w:sz w:val="28"/>
          <w:szCs w:val="28"/>
        </w:rPr>
      </w:pPr>
      <w:r w:rsidRPr="00054EA4">
        <w:rPr>
          <w:sz w:val="28"/>
          <w:szCs w:val="28"/>
        </w:rPr>
        <w:t>Далее мне было предоставлено задание</w:t>
      </w:r>
      <w:proofErr w:type="gramStart"/>
      <w:r w:rsidRPr="00054EA4">
        <w:rPr>
          <w:sz w:val="28"/>
          <w:szCs w:val="28"/>
        </w:rPr>
        <w:t>: Изучить</w:t>
      </w:r>
      <w:proofErr w:type="gramEnd"/>
      <w:r w:rsidRPr="00054EA4">
        <w:rPr>
          <w:sz w:val="28"/>
          <w:szCs w:val="28"/>
        </w:rPr>
        <w:t xml:space="preserve"> модуль </w:t>
      </w:r>
      <w:proofErr w:type="spellStart"/>
      <w:r w:rsidRPr="00054EA4">
        <w:rPr>
          <w:sz w:val="28"/>
          <w:szCs w:val="28"/>
          <w:lang w:val="en-US"/>
        </w:rPr>
        <w:t>PyMySQL</w:t>
      </w:r>
      <w:proofErr w:type="spellEnd"/>
      <w:r w:rsidRPr="00054EA4">
        <w:rPr>
          <w:sz w:val="28"/>
          <w:szCs w:val="28"/>
        </w:rPr>
        <w:t>.</w:t>
      </w:r>
    </w:p>
    <w:p w14:paraId="6C937D53" w14:textId="77777777" w:rsidR="00193B5E" w:rsidRPr="00054EA4" w:rsidRDefault="00193B5E" w:rsidP="00193B5E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 — это </w:t>
      </w:r>
      <w:r w:rsidRPr="00054EA4">
        <w:rPr>
          <w:b/>
          <w:bCs/>
          <w:color w:val="333333"/>
          <w:sz w:val="28"/>
          <w:szCs w:val="28"/>
          <w:shd w:val="clear" w:color="auto" w:fill="FFFFFF"/>
        </w:rPr>
        <w:t>интерфейс для подключения к серверу базы данных MySQL из Python</w:t>
      </w:r>
      <w:r w:rsidRPr="00054EA4">
        <w:rPr>
          <w:color w:val="333333"/>
          <w:sz w:val="28"/>
          <w:szCs w:val="28"/>
          <w:shd w:val="clear" w:color="auto" w:fill="FFFFFF"/>
        </w:rPr>
        <w:t xml:space="preserve">. Он реализует Python Database API версии 2.0 и содержит клиентскую библиотеку MySQL на чистом языке Python. Цель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 — заменить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MySQLdb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3E967EF5" w14:textId="74C960CD" w:rsidR="00193B5E" w:rsidRPr="00054EA4" w:rsidRDefault="00193B5E" w:rsidP="00193B5E">
      <w:pPr>
        <w:pStyle w:val="a3"/>
        <w:shd w:val="clear" w:color="auto" w:fill="FFFFFF"/>
        <w:spacing w:before="0" w:beforeAutospacing="0" w:after="375" w:afterAutospacing="0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br/>
      </w:r>
      <w:proofErr w:type="spellStart"/>
      <w:r w:rsidRPr="00054EA4">
        <w:rPr>
          <w:color w:val="333333"/>
          <w:sz w:val="28"/>
          <w:szCs w:val="28"/>
        </w:rPr>
        <w:t>PyMySQL</w:t>
      </w:r>
      <w:proofErr w:type="spellEnd"/>
      <w:r w:rsidRPr="00054EA4">
        <w:rPr>
          <w:color w:val="333333"/>
          <w:sz w:val="28"/>
          <w:szCs w:val="28"/>
        </w:rPr>
        <w:t xml:space="preserve"> представляет собой уникальную для Python клиентскую библиотеку, основанную на PEP 249. Большая часть общедоступных API совместимы с </w:t>
      </w:r>
      <w:proofErr w:type="spellStart"/>
      <w:r w:rsidRPr="00054EA4">
        <w:rPr>
          <w:b/>
          <w:bCs/>
          <w:color w:val="333333"/>
          <w:sz w:val="28"/>
          <w:szCs w:val="28"/>
        </w:rPr>
        <w:t>mysqlclient</w:t>
      </w:r>
      <w:proofErr w:type="spellEnd"/>
      <w:r w:rsidRPr="00054EA4">
        <w:rPr>
          <w:color w:val="333333"/>
          <w:sz w:val="28"/>
          <w:szCs w:val="28"/>
        </w:rPr>
        <w:t xml:space="preserve"> и </w:t>
      </w:r>
      <w:proofErr w:type="spellStart"/>
      <w:r w:rsidRPr="00054EA4">
        <w:rPr>
          <w:color w:val="333333"/>
          <w:sz w:val="28"/>
          <w:szCs w:val="28"/>
        </w:rPr>
        <w:t>MySQLdb</w:t>
      </w:r>
      <w:proofErr w:type="spellEnd"/>
      <w:r w:rsidRPr="00054EA4">
        <w:rPr>
          <w:color w:val="333333"/>
          <w:sz w:val="28"/>
          <w:szCs w:val="28"/>
        </w:rPr>
        <w:t xml:space="preserve">. </w:t>
      </w:r>
      <w:proofErr w:type="spellStart"/>
      <w:r w:rsidRPr="00054EA4">
        <w:rPr>
          <w:color w:val="333333"/>
          <w:sz w:val="28"/>
          <w:szCs w:val="28"/>
        </w:rPr>
        <w:t>PyMySQL</w:t>
      </w:r>
      <w:proofErr w:type="spellEnd"/>
      <w:r w:rsidRPr="00054EA4">
        <w:rPr>
          <w:color w:val="333333"/>
          <w:sz w:val="28"/>
          <w:szCs w:val="28"/>
        </w:rPr>
        <w:t xml:space="preserve"> работает с MySQL 5.5+ и </w:t>
      </w:r>
      <w:proofErr w:type="spellStart"/>
      <w:r w:rsidRPr="00054EA4">
        <w:rPr>
          <w:color w:val="333333"/>
          <w:sz w:val="28"/>
          <w:szCs w:val="28"/>
        </w:rPr>
        <w:t>MariaDB</w:t>
      </w:r>
      <w:proofErr w:type="spellEnd"/>
      <w:r w:rsidRPr="00054EA4">
        <w:rPr>
          <w:color w:val="333333"/>
          <w:sz w:val="28"/>
          <w:szCs w:val="28"/>
        </w:rPr>
        <w:t xml:space="preserve"> 5.5+.</w:t>
      </w:r>
    </w:p>
    <w:p w14:paraId="2E914EE7" w14:textId="77777777" w:rsidR="00193B5E" w:rsidRPr="00054EA4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MySQL считается лидирующей системой управления базами данных с открытым исходным кодом. Это многопользовательская и многопоточная система управления базами данных. MySQL пользуется особой популярностью у программистов.</w:t>
      </w:r>
    </w:p>
    <w:p w14:paraId="14766126" w14:textId="5AF60563" w:rsidR="00193B5E" w:rsidRPr="00054EA4" w:rsidRDefault="00193B5E" w:rsidP="00193B5E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t>Установка</w:t>
      </w:r>
    </w:p>
    <w:p w14:paraId="1D22EB6F" w14:textId="4184282B" w:rsidR="00193B5E" w:rsidRPr="00054EA4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drawing>
          <wp:inline distT="0" distB="0" distL="0" distR="0" wp14:anchorId="0605CF1E" wp14:editId="27E76F0B">
            <wp:extent cx="3171825" cy="333375"/>
            <wp:effectExtent l="0" t="0" r="9525" b="9525"/>
            <wp:docPr id="61367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4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B0B1" w14:textId="2A956AE0" w:rsidR="00193B5E" w:rsidRPr="00054EA4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t>Рисунок 1. Установка</w:t>
      </w:r>
    </w:p>
    <w:p w14:paraId="593D02ED" w14:textId="599AD6C0" w:rsidR="00193B5E" w:rsidRPr="00054EA4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 xml:space="preserve">Для установки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 используется pip3.</w:t>
      </w:r>
    </w:p>
    <w:p w14:paraId="3132C200" w14:textId="703E4A9E" w:rsidR="00193B5E" w:rsidRPr="00054EA4" w:rsidRDefault="00193B5E" w:rsidP="00193B5E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t xml:space="preserve">Узнаем версию </w:t>
      </w:r>
      <w:r w:rsidRPr="00054EA4">
        <w:rPr>
          <w:color w:val="333333"/>
          <w:sz w:val="28"/>
          <w:szCs w:val="28"/>
          <w:lang w:val="en-US"/>
        </w:rPr>
        <w:t>MySQL</w:t>
      </w:r>
    </w:p>
    <w:p w14:paraId="38D4E4FA" w14:textId="2A20CA6A" w:rsidR="00193B5E" w:rsidRPr="00054EA4" w:rsidRDefault="00193B5E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drawing>
          <wp:inline distT="0" distB="0" distL="0" distR="0" wp14:anchorId="47021F9F" wp14:editId="09AC2FAC">
            <wp:extent cx="4008120" cy="2213635"/>
            <wp:effectExtent l="0" t="0" r="0" b="0"/>
            <wp:docPr id="82470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2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259" cy="22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BBB8" w14:textId="087569CA" w:rsidR="00193B5E" w:rsidRPr="00054EA4" w:rsidRDefault="00193B5E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</w:rPr>
      </w:pPr>
      <w:r w:rsidRPr="00054EA4">
        <w:rPr>
          <w:color w:val="333333"/>
        </w:rPr>
        <w:t xml:space="preserve">Рисунок 2. </w:t>
      </w:r>
      <w:r w:rsidR="008F5E47" w:rsidRPr="00054EA4">
        <w:rPr>
          <w:color w:val="333333"/>
        </w:rPr>
        <w:t>Запрос версии</w:t>
      </w:r>
      <w:r w:rsidR="00E30F56" w:rsidRPr="00054EA4">
        <w:rPr>
          <w:color w:val="333333"/>
        </w:rPr>
        <w:t>.</w:t>
      </w:r>
    </w:p>
    <w:p w14:paraId="242CC380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3482759A" w14:textId="4879F9AF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lastRenderedPageBreak/>
        <w:t>Для того чтобы </w:t>
      </w:r>
      <w:r w:rsidRPr="00054EA4">
        <w:rPr>
          <w:rStyle w:val="a4"/>
          <w:color w:val="333333"/>
          <w:sz w:val="28"/>
          <w:szCs w:val="28"/>
          <w:shd w:val="clear" w:color="auto" w:fill="FFFFFF"/>
        </w:rPr>
        <w:t>узнать версию MySQL</w:t>
      </w:r>
      <w:r w:rsidRPr="00054EA4">
        <w:rPr>
          <w:color w:val="333333"/>
          <w:sz w:val="28"/>
          <w:szCs w:val="28"/>
          <w:shd w:val="clear" w:color="auto" w:fill="FFFFFF"/>
        </w:rPr>
        <w:t>, можно использовать команду </w:t>
      </w:r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SELECT </w:t>
      </w:r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VERSION(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102DAEC8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5BC3F872" w14:textId="6D3E6DD9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Для этого потребуется импортировать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модуль.</w:t>
      </w:r>
    </w:p>
    <w:p w14:paraId="680E3D9D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62C160AD" w14:textId="77777777" w:rsidR="00193B5E" w:rsidRPr="00193B5E" w:rsidRDefault="00193B5E" w:rsidP="00193B5E">
      <w:p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Затем производится подключение к базе данных при помощи </w:t>
      </w:r>
      <w:proofErr w:type="spellStart"/>
      <w:proofErr w:type="gramStart"/>
      <w:r w:rsidRPr="00193B5E">
        <w:rPr>
          <w:color w:val="333333"/>
          <w:sz w:val="28"/>
          <w:szCs w:val="28"/>
        </w:rPr>
        <w:t>connect</w:t>
      </w:r>
      <w:proofErr w:type="spellEnd"/>
      <w:r w:rsidRPr="00193B5E">
        <w:rPr>
          <w:color w:val="333333"/>
          <w:sz w:val="28"/>
          <w:szCs w:val="28"/>
        </w:rPr>
        <w:t>(</w:t>
      </w:r>
      <w:proofErr w:type="gramEnd"/>
      <w:r w:rsidRPr="00193B5E">
        <w:rPr>
          <w:color w:val="333333"/>
          <w:sz w:val="28"/>
          <w:szCs w:val="28"/>
        </w:rPr>
        <w:t>). Здесь требуется указать четыре параметра:</w:t>
      </w:r>
    </w:p>
    <w:p w14:paraId="2FA6AEB5" w14:textId="77777777" w:rsidR="00193B5E" w:rsidRPr="00193B5E" w:rsidRDefault="00193B5E" w:rsidP="00193B5E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имя хоста;</w:t>
      </w:r>
    </w:p>
    <w:p w14:paraId="288911C6" w14:textId="77777777" w:rsidR="00193B5E" w:rsidRPr="00193B5E" w:rsidRDefault="00193B5E" w:rsidP="00193B5E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имя пользователя;</w:t>
      </w:r>
    </w:p>
    <w:p w14:paraId="2D7B9F5D" w14:textId="77777777" w:rsidR="00193B5E" w:rsidRPr="00193B5E" w:rsidRDefault="00193B5E" w:rsidP="00193B5E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пароль;</w:t>
      </w:r>
    </w:p>
    <w:p w14:paraId="7A9D82BB" w14:textId="77777777" w:rsidR="00193B5E" w:rsidRPr="00193B5E" w:rsidRDefault="00193B5E" w:rsidP="00193B5E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960"/>
        <w:rPr>
          <w:color w:val="333333"/>
          <w:sz w:val="28"/>
          <w:szCs w:val="28"/>
        </w:rPr>
      </w:pPr>
      <w:r w:rsidRPr="00193B5E">
        <w:rPr>
          <w:color w:val="333333"/>
          <w:sz w:val="28"/>
          <w:szCs w:val="28"/>
        </w:rPr>
        <w:t>название базы данных.</w:t>
      </w:r>
    </w:p>
    <w:p w14:paraId="17D63CCC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2B00BCC" w14:textId="50F836D6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При помощи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with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интерпретатор Python автоматически открывает доступные ресурсы. Он также обрабатывает возможные ошибки.</w:t>
      </w:r>
    </w:p>
    <w:p w14:paraId="065822D3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780BE683" w14:textId="1C147488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Из объекта подключения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создается курсор. Курсор используется для перемещения записей из набора результатов.</w:t>
      </w:r>
    </w:p>
    <w:p w14:paraId="3F34BE62" w14:textId="77777777" w:rsidR="00193B5E" w:rsidRPr="00054EA4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D9F4E29" w14:textId="0C1BEF39" w:rsidR="00193B5E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Для использования команды SQL вызывается метод курсора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execute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28892FD8" w14:textId="77777777" w:rsidR="008F5E47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C8CAF63" w14:textId="6ED921A4" w:rsidR="008F5E47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fetchone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 позволяет вызвать следующую строку из набора результатов запроса, показывая только одну запись. В том случае, если доступных данных нет, выводится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None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1818B351" w14:textId="77777777" w:rsidR="008F5E47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A8715EE" w14:textId="7DE3CC84" w:rsidR="008F5E47" w:rsidRPr="00054EA4" w:rsidRDefault="008F5E47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Таким образом, версия базы данных выводится на экран.</w:t>
      </w:r>
    </w:p>
    <w:p w14:paraId="29DE81F0" w14:textId="596BB9A8" w:rsidR="008F5E47" w:rsidRPr="00054EA4" w:rsidRDefault="008F5E47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14BE35CE" wp14:editId="6022D628">
            <wp:extent cx="5124450" cy="552450"/>
            <wp:effectExtent l="0" t="0" r="0" b="0"/>
            <wp:docPr id="2093380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80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11EA" w14:textId="0C4DD4B9" w:rsidR="00E30F56" w:rsidRPr="00054EA4" w:rsidRDefault="00E30F56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2. Вывод версии.</w:t>
      </w:r>
    </w:p>
    <w:p w14:paraId="04655190" w14:textId="31979F7F" w:rsidR="00E30F56" w:rsidRPr="00054EA4" w:rsidRDefault="00E30F56" w:rsidP="00E30F56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FetchAll</w:t>
      </w:r>
      <w:proofErr w:type="spellEnd"/>
    </w:p>
    <w:p w14:paraId="32B89B33" w14:textId="4C023DA0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fetchAll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 позволяет извлечь все (оставшиеся) строки результата запроса, возвращая их в виде последовательности последовательностей.</w:t>
      </w:r>
    </w:p>
    <w:p w14:paraId="148828E9" w14:textId="5B202F27" w:rsidR="00E30F56" w:rsidRPr="00054EA4" w:rsidRDefault="00E30F56" w:rsidP="00E30F56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CBDD1E4" wp14:editId="0DE5EA15">
            <wp:extent cx="4170623" cy="2148840"/>
            <wp:effectExtent l="0" t="0" r="1905" b="3810"/>
            <wp:docPr id="1819223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23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199" cy="21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61E" w14:textId="5758B09A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 xml:space="preserve">Рисунок 3. </w:t>
      </w:r>
      <w:r w:rsidRPr="00054EA4">
        <w:rPr>
          <w:color w:val="333333"/>
          <w:shd w:val="clear" w:color="auto" w:fill="FFFFFF"/>
        </w:rPr>
        <w:t>из таблицы базы данных выводятся все города (</w:t>
      </w:r>
      <w:proofErr w:type="spellStart"/>
      <w:r w:rsidRPr="00054EA4">
        <w:rPr>
          <w:color w:val="333333"/>
          <w:shd w:val="clear" w:color="auto" w:fill="FFFFFF"/>
        </w:rPr>
        <w:t>cities</w:t>
      </w:r>
      <w:proofErr w:type="spellEnd"/>
      <w:r w:rsidRPr="00054EA4">
        <w:rPr>
          <w:color w:val="333333"/>
          <w:shd w:val="clear" w:color="auto" w:fill="FFFFFF"/>
        </w:rPr>
        <w:t>).</w:t>
      </w:r>
    </w:p>
    <w:p w14:paraId="276052E5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26D61EA1" w14:textId="589D0020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Данный оператор SQL выбирает все данные из таблицы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cities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2D30AE72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23BD44AF" w14:textId="0014852E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Метод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fetchall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 позволяет получить все записи. Он возвращает набор результатов. Технически, это кортеж из кортежей. Каждый из внутренних кортежей представляет собой строку в таблице.</w:t>
      </w:r>
    </w:p>
    <w:p w14:paraId="058178DE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3D7DB12D" w14:textId="524FCAD1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Данные выводятся в консоль строка за строкой.</w:t>
      </w:r>
    </w:p>
    <w:p w14:paraId="009E0693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155B57A" w14:textId="44C98276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019ED285" wp14:editId="44FEF023">
            <wp:extent cx="4314825" cy="2190750"/>
            <wp:effectExtent l="0" t="0" r="9525" b="0"/>
            <wp:docPr id="1417768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8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9763" w14:textId="3BED505B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4. Вывод.</w:t>
      </w:r>
    </w:p>
    <w:p w14:paraId="50FC635C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3050ACD9" w14:textId="3D04DAF0" w:rsidR="00E30F56" w:rsidRPr="00054EA4" w:rsidRDefault="00E30F56" w:rsidP="00E30F56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54EA4">
        <w:rPr>
          <w:color w:val="333333"/>
          <w:sz w:val="28"/>
          <w:szCs w:val="28"/>
          <w:shd w:val="clear" w:color="auto" w:fill="FFFFFF"/>
        </w:rPr>
        <w:t>Словарь курсора</w:t>
      </w:r>
    </w:p>
    <w:p w14:paraId="47737D5E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603A6213" w14:textId="5337EE3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По умолчанию курсор возвращает данные в кортеж из кортежей. При использовании словаря курсора данные отправляются в форму, которая используется словарями Python. В таком случае появляется возможность обращения к данным посредством названий их столбцов.</w:t>
      </w:r>
    </w:p>
    <w:p w14:paraId="15C198AF" w14:textId="579542E2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1433B8E9" wp14:editId="0A008A90">
            <wp:extent cx="4381500" cy="3034968"/>
            <wp:effectExtent l="0" t="0" r="0" b="0"/>
            <wp:docPr id="72250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03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129" cy="30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F3A" w14:textId="7C8ED0C4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 xml:space="preserve">Рисунок 5. </w:t>
      </w:r>
      <w:r w:rsidR="00054EA4" w:rsidRPr="00054EA4">
        <w:rPr>
          <w:color w:val="333333"/>
          <w:shd w:val="clear" w:color="auto" w:fill="FFFFFF"/>
        </w:rPr>
        <w:t>П</w:t>
      </w:r>
      <w:r w:rsidRPr="00054EA4">
        <w:rPr>
          <w:color w:val="333333"/>
          <w:shd w:val="clear" w:color="auto" w:fill="FFFFFF"/>
        </w:rPr>
        <w:t>оказано, как получить первые строки таблицы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cities</w:t>
      </w:r>
      <w:proofErr w:type="spellEnd"/>
      <w:r w:rsidRPr="00054EA4">
        <w:rPr>
          <w:color w:val="333333"/>
          <w:shd w:val="clear" w:color="auto" w:fill="FFFFFF"/>
        </w:rPr>
        <w:t> при помощи использования словаря курсора.</w:t>
      </w:r>
    </w:p>
    <w:p w14:paraId="2B58BC28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082B5F5A" w14:textId="65A4ACC5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Используя метод </w:t>
      </w:r>
      <w:proofErr w:type="spellStart"/>
      <w:proofErr w:type="gram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connect</w:t>
      </w:r>
      <w:proofErr w:type="spell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proofErr w:type="gramEnd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Pr="00054EA4">
        <w:rPr>
          <w:color w:val="333333"/>
          <w:sz w:val="28"/>
          <w:szCs w:val="28"/>
          <w:shd w:val="clear" w:color="auto" w:fill="FFFFFF"/>
        </w:rPr>
        <w:t>, можно передать значение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pymysql.cursors.DictCursor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параметру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cursorclass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0084AD70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1AED99B" w14:textId="5CD416AB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Обращение к данным происходит при помощи названий столбцов таблицы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cities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2DB0D8D6" w14:textId="0807BA00" w:rsidR="00E30F56" w:rsidRPr="00054EA4" w:rsidRDefault="00E30F56" w:rsidP="00E30F56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54EA4">
        <w:rPr>
          <w:color w:val="333333"/>
          <w:sz w:val="28"/>
          <w:szCs w:val="28"/>
          <w:shd w:val="clear" w:color="auto" w:fill="FFFFFF"/>
        </w:rPr>
        <w:t>Заголовки столбцов</w:t>
      </w:r>
    </w:p>
    <w:p w14:paraId="17AEA225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0AFAD2B1" w14:textId="550C8443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В</w:t>
      </w:r>
      <w:r w:rsidRPr="00054EA4">
        <w:rPr>
          <w:color w:val="333333"/>
          <w:sz w:val="28"/>
          <w:szCs w:val="28"/>
          <w:shd w:val="clear" w:color="auto" w:fill="FFFFFF"/>
        </w:rPr>
        <w:t>ыв</w:t>
      </w:r>
      <w:r w:rsidRPr="00054EA4">
        <w:rPr>
          <w:color w:val="333333"/>
          <w:sz w:val="28"/>
          <w:szCs w:val="28"/>
          <w:shd w:val="clear" w:color="auto" w:fill="FFFFFF"/>
        </w:rPr>
        <w:t>од</w:t>
      </w:r>
      <w:r w:rsidRPr="00054EA4">
        <w:rPr>
          <w:color w:val="333333"/>
          <w:sz w:val="28"/>
          <w:szCs w:val="28"/>
          <w:shd w:val="clear" w:color="auto" w:fill="FFFFFF"/>
        </w:rPr>
        <w:t xml:space="preserve"> названи</w:t>
      </w:r>
      <w:r w:rsidRPr="00054EA4">
        <w:rPr>
          <w:color w:val="333333"/>
          <w:sz w:val="28"/>
          <w:szCs w:val="28"/>
          <w:shd w:val="clear" w:color="auto" w:fill="FFFFFF"/>
        </w:rPr>
        <w:t>й</w:t>
      </w:r>
      <w:r w:rsidRPr="00054EA4">
        <w:rPr>
          <w:color w:val="333333"/>
          <w:sz w:val="28"/>
          <w:szCs w:val="28"/>
          <w:shd w:val="clear" w:color="auto" w:fill="FFFFFF"/>
        </w:rPr>
        <w:t xml:space="preserve"> столбцов с информацией из таблицы базы данных.</w:t>
      </w:r>
    </w:p>
    <w:p w14:paraId="592DC6C0" w14:textId="521F2324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0F93F998" wp14:editId="60554F79">
            <wp:extent cx="4758080" cy="3158490"/>
            <wp:effectExtent l="0" t="0" r="4445" b="3810"/>
            <wp:docPr id="1033129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29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727" cy="316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9DFE" w14:textId="08A482C2" w:rsidR="00E30F56" w:rsidRPr="00054EA4" w:rsidRDefault="00E30F56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6.</w:t>
      </w:r>
    </w:p>
    <w:p w14:paraId="67AEC616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0392FA27" w14:textId="42A4CBE1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Названия столбцов представляют собой метаданные. Они извлекаются из объекта курсора.</w:t>
      </w:r>
    </w:p>
    <w:p w14:paraId="03E8C5D2" w14:textId="617E8AFC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lastRenderedPageBreak/>
        <w:t>Атрибут курсора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description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возвращает информацию о каждом результативном столбце запроса.</w:t>
      </w:r>
    </w:p>
    <w:p w14:paraId="4D012B82" w14:textId="77777777" w:rsidR="00E30F56" w:rsidRPr="00054EA4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10D499DC" w14:textId="5DE35D74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Таким образом, выводятся и форматируются названия столбцов таблицы.</w:t>
      </w:r>
    </w:p>
    <w:p w14:paraId="777150D8" w14:textId="77777777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2FD2377" w14:textId="7F4C9420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 xml:space="preserve">Данные перебираются и выводятся на экран при помощи цикла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for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3D0816A0" w14:textId="77777777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3DC373A9" w14:textId="1DE59BF2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0C9C4D10" wp14:editId="6345107D">
            <wp:extent cx="3228975" cy="2381250"/>
            <wp:effectExtent l="0" t="0" r="9525" b="0"/>
            <wp:docPr id="64673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38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9D9A" w14:textId="4C003D96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7. Вывод.</w:t>
      </w:r>
    </w:p>
    <w:p w14:paraId="13CD9E77" w14:textId="77777777" w:rsidR="00054EA4" w:rsidRPr="00054EA4" w:rsidRDefault="00054EA4" w:rsidP="00E30F56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3A60DD99" w14:textId="76FE54BF" w:rsidR="00054EA4" w:rsidRPr="00054EA4" w:rsidRDefault="00054EA4" w:rsidP="00054EA4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54EA4">
        <w:rPr>
          <w:color w:val="333333"/>
          <w:sz w:val="28"/>
          <w:szCs w:val="28"/>
          <w:shd w:val="clear" w:color="auto" w:fill="FFFFFF"/>
        </w:rPr>
        <w:t>Связываемые переменные</w:t>
      </w:r>
    </w:p>
    <w:p w14:paraId="0342B89C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6940F7EB" w14:textId="5356AE8F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 xml:space="preserve">При написании связываемых переменных вместо прямого введения значений используется специальные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плейсхолдеры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placeholders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). Связываемые переменные позволяют повысить безопасность и производительность.</w:t>
      </w:r>
    </w:p>
    <w:p w14:paraId="1A717480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1FF23D7" w14:textId="79C37ECA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5BE3F568" wp14:editId="2B2B1576">
            <wp:extent cx="4808720" cy="2978785"/>
            <wp:effectExtent l="0" t="0" r="0" b="0"/>
            <wp:docPr id="1130828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8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180" cy="29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4211" w14:textId="02C668AF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8. П</w:t>
      </w:r>
      <w:r w:rsidRPr="00054EA4">
        <w:rPr>
          <w:color w:val="333333"/>
          <w:shd w:val="clear" w:color="auto" w:fill="FFFFFF"/>
        </w:rPr>
        <w:t xml:space="preserve">оказано, как получить строку с определенным </w:t>
      </w:r>
      <w:proofErr w:type="spellStart"/>
      <w:r w:rsidRPr="00054EA4">
        <w:rPr>
          <w:color w:val="333333"/>
          <w:shd w:val="clear" w:color="auto" w:fill="FFFFFF"/>
        </w:rPr>
        <w:t>Id</w:t>
      </w:r>
      <w:proofErr w:type="spellEnd"/>
      <w:r w:rsidRPr="00054EA4">
        <w:rPr>
          <w:color w:val="333333"/>
          <w:shd w:val="clear" w:color="auto" w:fill="FFFFFF"/>
        </w:rPr>
        <w:t>.</w:t>
      </w:r>
    </w:p>
    <w:p w14:paraId="70AFD066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197DBC63" w14:textId="55EC7B61" w:rsid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lastRenderedPageBreak/>
        <w:t xml:space="preserve">Здесь используется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плейсхолдер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 xml:space="preserve">, который идентифицируется при помощи маркера %s. Перед тем, как определенная SQL переменная будет задействована, она должна быть привязана к ее </w:t>
      </w:r>
      <w:proofErr w:type="spellStart"/>
      <w:r w:rsidRPr="00054EA4">
        <w:rPr>
          <w:color w:val="333333"/>
          <w:sz w:val="28"/>
          <w:szCs w:val="28"/>
          <w:shd w:val="clear" w:color="auto" w:fill="FFFFFF"/>
        </w:rPr>
        <w:t>плейсхолдеру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34115922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0995BEAA" w14:textId="461F3CD1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376D0374" wp14:editId="6C2A57B3">
            <wp:extent cx="2933700" cy="533400"/>
            <wp:effectExtent l="0" t="0" r="0" b="0"/>
            <wp:docPr id="28760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09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1222" w14:textId="24EB4B72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9. Вывод.</w:t>
      </w:r>
    </w:p>
    <w:p w14:paraId="0D037702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5EECB309" w14:textId="33A94C03" w:rsidR="00054EA4" w:rsidRPr="00054EA4" w:rsidRDefault="00054EA4" w:rsidP="00054EA4">
      <w:pPr>
        <w:pStyle w:val="a5"/>
        <w:numPr>
          <w:ilvl w:val="0"/>
          <w:numId w:val="4"/>
        </w:numPr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proofErr w:type="spellStart"/>
      <w:r w:rsidRPr="00054EA4">
        <w:rPr>
          <w:color w:val="333333"/>
          <w:sz w:val="28"/>
          <w:szCs w:val="28"/>
          <w:shd w:val="clear" w:color="auto" w:fill="FFFFFF"/>
          <w:lang w:val="en-US"/>
        </w:rPr>
        <w:t>PyMySQL</w:t>
      </w:r>
      <w:proofErr w:type="spellEnd"/>
      <w:r w:rsidRPr="00054EA4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054EA4">
        <w:rPr>
          <w:color w:val="333333"/>
          <w:sz w:val="28"/>
          <w:szCs w:val="28"/>
          <w:shd w:val="clear" w:color="auto" w:fill="FFFFFF"/>
        </w:rPr>
        <w:t>Задействованные строки</w:t>
      </w:r>
    </w:p>
    <w:p w14:paraId="27533B49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E22AF74" w14:textId="4CEBB288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t>Предназначенный только для чтения атрибут курсор </w:t>
      </w:r>
      <w:proofErr w:type="spellStart"/>
      <w:r w:rsidRPr="00054EA4">
        <w:rPr>
          <w:rStyle w:val="HTML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rowcount</w:t>
      </w:r>
      <w:proofErr w:type="spellEnd"/>
      <w:r w:rsidRPr="00054EA4">
        <w:rPr>
          <w:color w:val="333333"/>
          <w:sz w:val="28"/>
          <w:szCs w:val="28"/>
          <w:shd w:val="clear" w:color="auto" w:fill="FFFFFF"/>
        </w:rPr>
        <w:t> показывает количество строк, которые были получены в результате последнего использования одного из операторов </w:t>
      </w:r>
      <w:r w:rsidRPr="00054EA4">
        <w:rPr>
          <w:rStyle w:val="a4"/>
          <w:color w:val="333333"/>
          <w:sz w:val="28"/>
          <w:szCs w:val="28"/>
          <w:shd w:val="clear" w:color="auto" w:fill="FFFFFF"/>
        </w:rPr>
        <w:t>SELECT</w:t>
      </w:r>
      <w:r w:rsidRPr="00054EA4">
        <w:rPr>
          <w:color w:val="333333"/>
          <w:sz w:val="28"/>
          <w:szCs w:val="28"/>
          <w:shd w:val="clear" w:color="auto" w:fill="FFFFFF"/>
        </w:rPr>
        <w:t>, </w:t>
      </w:r>
      <w:r w:rsidRPr="00054EA4">
        <w:rPr>
          <w:rStyle w:val="a4"/>
          <w:color w:val="333333"/>
          <w:sz w:val="28"/>
          <w:szCs w:val="28"/>
          <w:shd w:val="clear" w:color="auto" w:fill="FFFFFF"/>
        </w:rPr>
        <w:t>UPDATE</w:t>
      </w:r>
      <w:r w:rsidRPr="00054EA4">
        <w:rPr>
          <w:color w:val="333333"/>
          <w:sz w:val="28"/>
          <w:szCs w:val="28"/>
          <w:shd w:val="clear" w:color="auto" w:fill="FFFFFF"/>
        </w:rPr>
        <w:t> или </w:t>
      </w:r>
      <w:r w:rsidRPr="00054EA4">
        <w:rPr>
          <w:rStyle w:val="a4"/>
          <w:color w:val="333333"/>
          <w:sz w:val="28"/>
          <w:szCs w:val="28"/>
          <w:shd w:val="clear" w:color="auto" w:fill="FFFFFF"/>
        </w:rPr>
        <w:t>INSERT</w:t>
      </w:r>
      <w:r w:rsidRPr="00054EA4">
        <w:rPr>
          <w:color w:val="333333"/>
          <w:sz w:val="28"/>
          <w:szCs w:val="28"/>
          <w:shd w:val="clear" w:color="auto" w:fill="FFFFFF"/>
        </w:rPr>
        <w:t>.</w:t>
      </w:r>
    </w:p>
    <w:p w14:paraId="30C08F85" w14:textId="316B3911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797919D0" wp14:editId="2F6A4795">
            <wp:extent cx="4888486" cy="2868295"/>
            <wp:effectExtent l="0" t="0" r="7620" b="8255"/>
            <wp:docPr id="122549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91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3095" cy="28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8D86" w14:textId="1411EC8F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10. П</w:t>
      </w:r>
      <w:r w:rsidRPr="00054EA4">
        <w:rPr>
          <w:color w:val="333333"/>
          <w:shd w:val="clear" w:color="auto" w:fill="FFFFFF"/>
        </w:rPr>
        <w:t>оказано, что используемый оператор </w:t>
      </w:r>
      <w:r w:rsidRPr="00054EA4">
        <w:rPr>
          <w:rStyle w:val="HTML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</w:t>
      </w:r>
      <w:r w:rsidRPr="00054EA4">
        <w:rPr>
          <w:color w:val="333333"/>
          <w:shd w:val="clear" w:color="auto" w:fill="FFFFFF"/>
        </w:rPr>
        <w:t> выбирает три строки.</w:t>
      </w:r>
    </w:p>
    <w:p w14:paraId="30C1E3A2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491BE69C" w14:textId="344406B3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r w:rsidRPr="00054EA4">
        <w:rPr>
          <w:color w:val="333333"/>
          <w:sz w:val="28"/>
          <w:szCs w:val="28"/>
        </w:rPr>
        <w:t>Таким образом, составляется сообщение, в котором показывается количество задействованных строк.</w:t>
      </w:r>
    </w:p>
    <w:p w14:paraId="446FB063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0FE9BE1E" w14:textId="64AF79B4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z w:val="28"/>
          <w:szCs w:val="28"/>
          <w:shd w:val="clear" w:color="auto" w:fill="FFFFFF"/>
        </w:rPr>
      </w:pPr>
      <w:r w:rsidRPr="00054EA4">
        <w:rPr>
          <w:color w:val="333333"/>
          <w:sz w:val="28"/>
          <w:szCs w:val="28"/>
          <w:shd w:val="clear" w:color="auto" w:fill="FFFFFF"/>
        </w:rPr>
        <w:drawing>
          <wp:inline distT="0" distB="0" distL="0" distR="0" wp14:anchorId="3ADCED18" wp14:editId="4880917A">
            <wp:extent cx="3124200" cy="523875"/>
            <wp:effectExtent l="0" t="0" r="0" b="9525"/>
            <wp:docPr id="94989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96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6084" w14:textId="439A3B30" w:rsidR="00054EA4" w:rsidRP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color w:val="333333"/>
          <w:shd w:val="clear" w:color="auto" w:fill="FFFFFF"/>
        </w:rPr>
      </w:pPr>
      <w:r w:rsidRPr="00054EA4">
        <w:rPr>
          <w:color w:val="333333"/>
          <w:shd w:val="clear" w:color="auto" w:fill="FFFFFF"/>
        </w:rPr>
        <w:t>Рисунок 11. Вывод.</w:t>
      </w:r>
    </w:p>
    <w:p w14:paraId="5FBA5DB5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  <w:shd w:val="clear" w:color="auto" w:fill="FFFFFF"/>
        </w:rPr>
      </w:pPr>
    </w:p>
    <w:p w14:paraId="216B9EC5" w14:textId="77777777" w:rsidR="00054EA4" w:rsidRPr="00054EA4" w:rsidRDefault="00054EA4" w:rsidP="00054EA4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22E1E166" w14:textId="77777777" w:rsidR="00E30F56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1C6C6D70" w14:textId="77777777" w:rsidR="00E30F56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08D99AC2" w14:textId="77777777" w:rsidR="00E30F56" w:rsidRPr="00E30F56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56ECF8E0" w14:textId="77777777" w:rsidR="00E30F56" w:rsidRPr="00E30F56" w:rsidRDefault="00E30F56" w:rsidP="00E30F56">
      <w:pPr>
        <w:pStyle w:val="a5"/>
        <w:shd w:val="clear" w:color="auto" w:fill="FFFFFF"/>
        <w:spacing w:after="375" w:line="240" w:lineRule="auto"/>
        <w:rPr>
          <w:color w:val="333333"/>
          <w:shd w:val="clear" w:color="auto" w:fill="FFFFFF"/>
        </w:rPr>
      </w:pPr>
    </w:p>
    <w:p w14:paraId="0EE99E77" w14:textId="77777777" w:rsidR="00193B5E" w:rsidRDefault="00193B5E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005950C0" w14:textId="77777777" w:rsidR="00054EA4" w:rsidRDefault="00054EA4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04BA055D" w14:textId="77777777" w:rsidR="00054EA4" w:rsidRDefault="00054EA4" w:rsidP="00193B5E">
      <w:pPr>
        <w:pStyle w:val="a5"/>
        <w:shd w:val="clear" w:color="auto" w:fill="FFFFFF"/>
        <w:spacing w:after="375" w:line="240" w:lineRule="auto"/>
        <w:rPr>
          <w:color w:val="333333"/>
          <w:sz w:val="28"/>
          <w:szCs w:val="28"/>
        </w:rPr>
      </w:pPr>
    </w:p>
    <w:p w14:paraId="2E814257" w14:textId="02FBEA8C" w:rsidR="00054EA4" w:rsidRPr="005F3316" w:rsidRDefault="00054EA4" w:rsidP="005F3316">
      <w:pPr>
        <w:pStyle w:val="1"/>
        <w:jc w:val="center"/>
        <w:rPr>
          <w:b/>
          <w:bCs/>
          <w:color w:val="auto"/>
        </w:rPr>
      </w:pPr>
      <w:bookmarkStart w:id="5" w:name="_Toc139083055"/>
      <w:r w:rsidRPr="005F3316">
        <w:rPr>
          <w:b/>
          <w:bCs/>
          <w:color w:val="auto"/>
        </w:rPr>
        <w:lastRenderedPageBreak/>
        <w:t>Заключение</w:t>
      </w:r>
      <w:bookmarkEnd w:id="5"/>
    </w:p>
    <w:p w14:paraId="153215B7" w14:textId="77777777" w:rsidR="00054EA4" w:rsidRDefault="00054EA4" w:rsidP="00054EA4">
      <w:pPr>
        <w:pStyle w:val="a5"/>
        <w:shd w:val="clear" w:color="auto" w:fill="FFFFFF"/>
        <w:spacing w:after="375" w:line="240" w:lineRule="auto"/>
        <w:jc w:val="center"/>
        <w:rPr>
          <w:b/>
          <w:bCs/>
          <w:color w:val="333333"/>
          <w:sz w:val="32"/>
          <w:szCs w:val="32"/>
        </w:rPr>
      </w:pPr>
    </w:p>
    <w:p w14:paraId="59CAECC7" w14:textId="2AD47FCF" w:rsidR="00054EA4" w:rsidRDefault="00054EA4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  <w:r w:rsidRPr="00054EA4">
        <w:rPr>
          <w:color w:val="000000"/>
          <w:sz w:val="28"/>
          <w:szCs w:val="28"/>
          <w:shd w:val="clear" w:color="auto" w:fill="FFFFFF"/>
        </w:rPr>
        <w:t>Во время прохождения практики подкрепил полученные во время учебы теоретические навыки практическими. Познакомился с организацией, структурой и принципами функционирования предприятия. Развил коммуник</w:t>
      </w:r>
      <w:r>
        <w:rPr>
          <w:color w:val="000000"/>
          <w:sz w:val="28"/>
          <w:szCs w:val="28"/>
          <w:shd w:val="clear" w:color="auto" w:fill="FFFFFF"/>
        </w:rPr>
        <w:t>а</w:t>
      </w:r>
      <w:r w:rsidRPr="00054EA4">
        <w:rPr>
          <w:color w:val="000000"/>
          <w:sz w:val="28"/>
          <w:szCs w:val="28"/>
          <w:shd w:val="clear" w:color="auto" w:fill="FFFFFF"/>
        </w:rPr>
        <w:t>тивные навыки. Получил опыт работы в коллективе.</w:t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  <w:shd w:val="clear" w:color="auto" w:fill="FFFFFF"/>
        </w:rPr>
        <w:t>Во время прохождения практики показал себя, как способного и ответственного сотрудника. Вовремя справлялся с поставленными задачами. Индивидуальное задание, полученное на предприятии, было исполнено полностью и в срок.</w:t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  <w:shd w:val="clear" w:color="auto" w:fill="FFFFFF"/>
        </w:rPr>
        <w:t>Во время прохождения практики расширил свои знания в области информационных систем, антивирусных программ, компьютерных сетей и др.</w:t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  <w:shd w:val="clear" w:color="auto" w:fill="FFFFFF"/>
        </w:rPr>
        <w:t>Считаю необходимым и дальше расширять свои знания в области прикладного программного обеспечения в частности глубже изучить работу с информационной системой 1С:Предприятие.</w:t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</w:rPr>
        <w:br/>
      </w:r>
      <w:r w:rsidRPr="00054EA4">
        <w:rPr>
          <w:color w:val="000000"/>
          <w:sz w:val="28"/>
          <w:szCs w:val="28"/>
          <w:shd w:val="clear" w:color="auto" w:fill="FFFFFF"/>
        </w:rPr>
        <w:t xml:space="preserve">При прохождении производственной практики особо ценными оказались знания полученные </w:t>
      </w:r>
      <w:r w:rsidR="005F3316">
        <w:rPr>
          <w:color w:val="000000"/>
          <w:sz w:val="28"/>
          <w:szCs w:val="28"/>
          <w:shd w:val="clear" w:color="auto" w:fill="FFFFFF"/>
        </w:rPr>
        <w:t>в колледже при обучении в обычным режиме.</w:t>
      </w:r>
    </w:p>
    <w:p w14:paraId="40DB497F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64778A2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2618D908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284B4D0B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40414995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4EC2CF43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4B8FDB9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D713E64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59A3634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FEC63E5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54D4F2EC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04846C61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62453AAD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481A9814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03EF4B2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00ABE943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1CE8CD2D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5CD907A5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684E0CA2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747B8D78" w14:textId="77777777" w:rsidR="005F3316" w:rsidRDefault="005F3316" w:rsidP="00054EA4">
      <w:pPr>
        <w:pStyle w:val="a5"/>
        <w:shd w:val="clear" w:color="auto" w:fill="FFFFFF"/>
        <w:spacing w:after="375" w:line="240" w:lineRule="auto"/>
        <w:rPr>
          <w:color w:val="000000"/>
          <w:sz w:val="28"/>
          <w:szCs w:val="28"/>
          <w:shd w:val="clear" w:color="auto" w:fill="FFFFFF"/>
        </w:rPr>
      </w:pPr>
    </w:p>
    <w:p w14:paraId="6532447A" w14:textId="785F4AEB" w:rsidR="005F3316" w:rsidRPr="005F3316" w:rsidRDefault="005F3316" w:rsidP="005F3316">
      <w:pPr>
        <w:pStyle w:val="1"/>
        <w:jc w:val="center"/>
        <w:rPr>
          <w:b/>
          <w:bCs/>
          <w:color w:val="auto"/>
          <w:shd w:val="clear" w:color="auto" w:fill="FFFFFF"/>
        </w:rPr>
      </w:pPr>
      <w:bookmarkStart w:id="6" w:name="_Toc139083056"/>
      <w:r w:rsidRPr="005F3316">
        <w:rPr>
          <w:b/>
          <w:bCs/>
          <w:color w:val="auto"/>
          <w:shd w:val="clear" w:color="auto" w:fill="FFFFFF"/>
        </w:rPr>
        <w:lastRenderedPageBreak/>
        <w:t>Используемые ресурсы</w:t>
      </w:r>
      <w:bookmarkEnd w:id="6"/>
    </w:p>
    <w:p w14:paraId="1486C388" w14:textId="77777777" w:rsidR="005F3316" w:rsidRDefault="005F3316" w:rsidP="005F3316">
      <w:pPr>
        <w:pStyle w:val="a5"/>
        <w:shd w:val="clear" w:color="auto" w:fill="FFFFFF"/>
        <w:spacing w:after="375" w:line="240" w:lineRule="auto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</w:p>
    <w:p w14:paraId="5BCCE831" w14:textId="32EA1E55" w:rsidR="005F3316" w:rsidRDefault="005F3316" w:rsidP="005F3316">
      <w:pPr>
        <w:pStyle w:val="a5"/>
        <w:numPr>
          <w:ilvl w:val="0"/>
          <w:numId w:val="6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hyperlink r:id="rId18" w:history="1">
        <w:r w:rsidRPr="00BC14F2">
          <w:rPr>
            <w:rStyle w:val="a6"/>
            <w:sz w:val="28"/>
            <w:szCs w:val="28"/>
          </w:rPr>
          <w:t>https://proglib.io/p/python-i-mysql-prakticheskoe-vvedenie-2021-01-06</w:t>
        </w:r>
      </w:hyperlink>
    </w:p>
    <w:p w14:paraId="78920787" w14:textId="5A28C189" w:rsidR="005F3316" w:rsidRDefault="005F3316" w:rsidP="005F3316">
      <w:pPr>
        <w:pStyle w:val="a5"/>
        <w:numPr>
          <w:ilvl w:val="0"/>
          <w:numId w:val="6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hyperlink r:id="rId19" w:history="1">
        <w:r w:rsidRPr="00BC14F2">
          <w:rPr>
            <w:rStyle w:val="a6"/>
            <w:sz w:val="28"/>
            <w:szCs w:val="28"/>
          </w:rPr>
          <w:t>https://citilab.ru/</w:t>
        </w:r>
      </w:hyperlink>
    </w:p>
    <w:p w14:paraId="23805C6C" w14:textId="2EC88A5E" w:rsidR="005F3316" w:rsidRDefault="005F3316" w:rsidP="005F3316">
      <w:pPr>
        <w:pStyle w:val="a5"/>
        <w:numPr>
          <w:ilvl w:val="0"/>
          <w:numId w:val="6"/>
        </w:numPr>
        <w:shd w:val="clear" w:color="auto" w:fill="FFFFFF"/>
        <w:spacing w:after="375" w:line="240" w:lineRule="auto"/>
        <w:rPr>
          <w:color w:val="333333"/>
          <w:sz w:val="28"/>
          <w:szCs w:val="28"/>
        </w:rPr>
      </w:pPr>
      <w:hyperlink r:id="rId20" w:history="1">
        <w:r w:rsidRPr="00BC14F2">
          <w:rPr>
            <w:rStyle w:val="a6"/>
            <w:sz w:val="28"/>
            <w:szCs w:val="28"/>
          </w:rPr>
          <w:t>https://citilab.yapokupayu.ru/about</w:t>
        </w:r>
      </w:hyperlink>
    </w:p>
    <w:p w14:paraId="7F3B8FB9" w14:textId="77777777" w:rsidR="005F3316" w:rsidRPr="005F3316" w:rsidRDefault="005F3316" w:rsidP="005F3316">
      <w:pPr>
        <w:pStyle w:val="a5"/>
        <w:shd w:val="clear" w:color="auto" w:fill="FFFFFF"/>
        <w:spacing w:after="375" w:line="240" w:lineRule="auto"/>
        <w:ind w:left="1080"/>
        <w:rPr>
          <w:color w:val="333333"/>
          <w:sz w:val="28"/>
          <w:szCs w:val="28"/>
        </w:rPr>
      </w:pPr>
    </w:p>
    <w:p w14:paraId="2FB7DE80" w14:textId="178CBBDA" w:rsidR="00227154" w:rsidRPr="00227154" w:rsidRDefault="00227154" w:rsidP="00227154">
      <w:pPr>
        <w:spacing w:line="360" w:lineRule="auto"/>
        <w:rPr>
          <w:sz w:val="28"/>
          <w:szCs w:val="28"/>
        </w:rPr>
      </w:pPr>
    </w:p>
    <w:p w14:paraId="2214A282" w14:textId="77777777" w:rsidR="00F912F6" w:rsidRPr="00CA6E6B" w:rsidRDefault="00F912F6" w:rsidP="00CA6E6B">
      <w:pPr>
        <w:pStyle w:val="a5"/>
        <w:jc w:val="center"/>
        <w:rPr>
          <w:b/>
          <w:bCs/>
          <w:color w:val="000000"/>
          <w:sz w:val="32"/>
          <w:szCs w:val="32"/>
        </w:rPr>
      </w:pPr>
    </w:p>
    <w:p w14:paraId="3A42E159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5398CB31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570A9013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5BDD96EA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3AD0A117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2FBC8BC9" w14:textId="77777777" w:rsidR="0091578D" w:rsidRDefault="0091578D" w:rsidP="0091578D">
      <w:pPr>
        <w:pStyle w:val="a5"/>
        <w:rPr>
          <w:color w:val="000000"/>
          <w:sz w:val="28"/>
          <w:szCs w:val="28"/>
        </w:rPr>
      </w:pPr>
    </w:p>
    <w:p w14:paraId="3A3427C5" w14:textId="77777777" w:rsidR="0091578D" w:rsidRPr="00505349" w:rsidRDefault="0091578D" w:rsidP="0091578D">
      <w:pPr>
        <w:pStyle w:val="a5"/>
        <w:rPr>
          <w:color w:val="000000"/>
          <w:sz w:val="28"/>
          <w:szCs w:val="28"/>
        </w:rPr>
      </w:pPr>
    </w:p>
    <w:p w14:paraId="42080E56" w14:textId="6B73EBDB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</w:p>
    <w:p w14:paraId="5CB45E2E" w14:textId="77777777" w:rsid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rStyle w:val="a4"/>
          <w:b w:val="0"/>
          <w:bCs w:val="0"/>
          <w:color w:val="303233"/>
          <w:sz w:val="28"/>
          <w:szCs w:val="28"/>
          <w:bdr w:val="none" w:sz="0" w:space="0" w:color="auto" w:frame="1"/>
        </w:rPr>
      </w:pPr>
    </w:p>
    <w:p w14:paraId="1D383769" w14:textId="77777777" w:rsidR="0091578D" w:rsidRPr="0091578D" w:rsidRDefault="0091578D" w:rsidP="0091578D">
      <w:pPr>
        <w:pStyle w:val="a3"/>
        <w:shd w:val="clear" w:color="auto" w:fill="FFFFFF"/>
        <w:spacing w:before="0" w:beforeAutospacing="0" w:after="0" w:afterAutospacing="0"/>
        <w:rPr>
          <w:color w:val="303233"/>
          <w:sz w:val="28"/>
          <w:szCs w:val="28"/>
        </w:rPr>
      </w:pPr>
    </w:p>
    <w:p w14:paraId="21830914" w14:textId="77777777" w:rsidR="00600885" w:rsidRPr="00600885" w:rsidRDefault="00600885" w:rsidP="00B70974">
      <w:pPr>
        <w:ind w:firstLine="708"/>
        <w:rPr>
          <w:sz w:val="28"/>
          <w:szCs w:val="28"/>
        </w:rPr>
      </w:pPr>
    </w:p>
    <w:sectPr w:rsidR="00600885" w:rsidRPr="00600885" w:rsidSect="002E4C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15E"/>
    <w:multiLevelType w:val="hybridMultilevel"/>
    <w:tmpl w:val="F5401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F21CF"/>
    <w:multiLevelType w:val="multilevel"/>
    <w:tmpl w:val="955E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44DB3"/>
    <w:multiLevelType w:val="hybridMultilevel"/>
    <w:tmpl w:val="CCCA1B9E"/>
    <w:lvl w:ilvl="0" w:tplc="C6ECE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710FBC"/>
    <w:multiLevelType w:val="hybridMultilevel"/>
    <w:tmpl w:val="A67EA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17C42"/>
    <w:multiLevelType w:val="hybridMultilevel"/>
    <w:tmpl w:val="43A0C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47421"/>
    <w:multiLevelType w:val="multilevel"/>
    <w:tmpl w:val="EF00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347868">
    <w:abstractNumId w:val="1"/>
  </w:num>
  <w:num w:numId="2" w16cid:durableId="750084314">
    <w:abstractNumId w:val="0"/>
  </w:num>
  <w:num w:numId="3" w16cid:durableId="2117821192">
    <w:abstractNumId w:val="3"/>
  </w:num>
  <w:num w:numId="4" w16cid:durableId="777022581">
    <w:abstractNumId w:val="4"/>
  </w:num>
  <w:num w:numId="5" w16cid:durableId="987974865">
    <w:abstractNumId w:val="5"/>
  </w:num>
  <w:num w:numId="6" w16cid:durableId="375277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1"/>
    <w:rsid w:val="00054EA4"/>
    <w:rsid w:val="001325A6"/>
    <w:rsid w:val="00193B5E"/>
    <w:rsid w:val="00227154"/>
    <w:rsid w:val="00253553"/>
    <w:rsid w:val="002E4C1C"/>
    <w:rsid w:val="002E7331"/>
    <w:rsid w:val="00383E7E"/>
    <w:rsid w:val="00442DB8"/>
    <w:rsid w:val="00470B1E"/>
    <w:rsid w:val="00493BF1"/>
    <w:rsid w:val="0050395C"/>
    <w:rsid w:val="005107A0"/>
    <w:rsid w:val="00526A86"/>
    <w:rsid w:val="005F3316"/>
    <w:rsid w:val="00600885"/>
    <w:rsid w:val="00672B35"/>
    <w:rsid w:val="006A2DAB"/>
    <w:rsid w:val="00826E64"/>
    <w:rsid w:val="00867F2D"/>
    <w:rsid w:val="008F5E47"/>
    <w:rsid w:val="0091578D"/>
    <w:rsid w:val="009B23F1"/>
    <w:rsid w:val="009C603D"/>
    <w:rsid w:val="009D54F1"/>
    <w:rsid w:val="00A50BB2"/>
    <w:rsid w:val="00A57ABA"/>
    <w:rsid w:val="00B70974"/>
    <w:rsid w:val="00B74D56"/>
    <w:rsid w:val="00BB656D"/>
    <w:rsid w:val="00CA2105"/>
    <w:rsid w:val="00CA6E6B"/>
    <w:rsid w:val="00D104A9"/>
    <w:rsid w:val="00E30F56"/>
    <w:rsid w:val="00EF659D"/>
    <w:rsid w:val="00F912F6"/>
    <w:rsid w:val="00FB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B1D5"/>
  <w15:chartTrackingRefBased/>
  <w15:docId w15:val="{EB5442D1-1127-43B0-9A34-0F330CF3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E6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3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93B5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1578D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91578D"/>
    <w:rPr>
      <w:b/>
      <w:bCs/>
    </w:rPr>
  </w:style>
  <w:style w:type="paragraph" w:styleId="a5">
    <w:name w:val="List Paragraph"/>
    <w:basedOn w:val="a"/>
    <w:uiPriority w:val="34"/>
    <w:qFormat/>
    <w:rsid w:val="0091578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B656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93B5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93B5E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5F331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F33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5F331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33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780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9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proglib.io/p/python-i-mysql-prakticheskoe-vvedenie-2021-01-0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itilab.yapokupayu.ru/abou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citilab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385AA-C4FB-4F3E-A43C-145D5558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Конюхов Дима</dc:creator>
  <cp:keywords/>
  <dc:description/>
  <cp:lastModifiedBy>Конюхов Дима</cp:lastModifiedBy>
  <cp:revision>2</cp:revision>
  <dcterms:created xsi:type="dcterms:W3CDTF">2023-07-01T02:52:00Z</dcterms:created>
  <dcterms:modified xsi:type="dcterms:W3CDTF">2023-07-01T02:52:00Z</dcterms:modified>
</cp:coreProperties>
</file>