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353E8" w14:textId="77777777" w:rsidR="000873A5" w:rsidRPr="0061505F" w:rsidRDefault="000873A5" w:rsidP="000873A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6150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Федеральное государственное образовательное бюджетное</w:t>
      </w:r>
    </w:p>
    <w:p w14:paraId="222353E9" w14:textId="77777777" w:rsidR="000873A5" w:rsidRPr="0061505F" w:rsidRDefault="000873A5" w:rsidP="000873A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6150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учреждение высшего образования</w:t>
      </w:r>
    </w:p>
    <w:p w14:paraId="222353EA" w14:textId="77777777" w:rsidR="000873A5" w:rsidRPr="0061505F" w:rsidRDefault="000873A5" w:rsidP="000873A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61505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222353EB" w14:textId="77777777" w:rsidR="000873A5" w:rsidRPr="0061505F" w:rsidRDefault="000873A5" w:rsidP="000873A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61505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(Финансовый университет)</w:t>
      </w:r>
    </w:p>
    <w:p w14:paraId="222353EC" w14:textId="77777777" w:rsidR="000873A5" w:rsidRPr="0061505F" w:rsidRDefault="000873A5" w:rsidP="000873A5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61505F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222353ED" w14:textId="77777777" w:rsidR="000873A5" w:rsidRPr="0061505F" w:rsidRDefault="000873A5" w:rsidP="000873A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22353EE" w14:textId="77777777" w:rsidR="000873A5" w:rsidRPr="0061505F" w:rsidRDefault="000873A5" w:rsidP="000873A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22353EF" w14:textId="77777777" w:rsidR="000873A5" w:rsidRPr="0061505F" w:rsidRDefault="000873A5" w:rsidP="000873A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22353F0" w14:textId="77777777" w:rsidR="000873A5" w:rsidRPr="0061505F" w:rsidRDefault="000873A5" w:rsidP="000873A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222353F1" w14:textId="77777777" w:rsidR="000873A5" w:rsidRPr="0061505F" w:rsidRDefault="000873A5" w:rsidP="000873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ОТЧЁТ</w:t>
      </w:r>
    </w:p>
    <w:p w14:paraId="222353F2" w14:textId="77777777" w:rsidR="000873A5" w:rsidRPr="0061505F" w:rsidRDefault="000873A5" w:rsidP="000873A5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По лабораторной работе</w:t>
      </w:r>
    </w:p>
    <w:p w14:paraId="222353F3" w14:textId="77777777" w:rsidR="000873A5" w:rsidRPr="0061505F" w:rsidRDefault="000873A5" w:rsidP="000873A5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№11</w:t>
      </w:r>
    </w:p>
    <w:p w14:paraId="222353F4" w14:textId="77777777" w:rsidR="000873A5" w:rsidRPr="0061505F" w:rsidRDefault="000873A5" w:rsidP="000873A5">
      <w:pPr>
        <w:tabs>
          <w:tab w:val="left" w:pos="36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22353F5" w14:textId="77777777" w:rsidR="000873A5" w:rsidRPr="0061505F" w:rsidRDefault="000873A5" w:rsidP="000873A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22353F6" w14:textId="77777777" w:rsidR="000873A5" w:rsidRPr="0061505F" w:rsidRDefault="000873A5" w:rsidP="000873A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22353F7" w14:textId="77777777" w:rsidR="000873A5" w:rsidRPr="0061505F" w:rsidRDefault="000873A5" w:rsidP="000873A5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222353F8" w14:textId="095C1FEB" w:rsidR="000873A5" w:rsidRPr="0061505F" w:rsidRDefault="000873A5" w:rsidP="000873A5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Студент: </w:t>
      </w:r>
      <w:r w:rsidR="00D679A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Назиров Мехрон </w:t>
      </w:r>
      <w:proofErr w:type="spellStart"/>
      <w:r w:rsidR="00D679A0">
        <w:rPr>
          <w:rFonts w:ascii="Times New Roman" w:hAnsi="Times New Roman" w:cs="Times New Roman"/>
          <w:sz w:val="28"/>
          <w:szCs w:val="28"/>
          <w:shd w:val="clear" w:color="auto" w:fill="FFFFFF"/>
        </w:rPr>
        <w:t>Илхомович</w:t>
      </w:r>
      <w:proofErr w:type="spellEnd"/>
    </w:p>
    <w:p w14:paraId="222353F9" w14:textId="77777777" w:rsidR="000873A5" w:rsidRPr="0061505F" w:rsidRDefault="000873A5" w:rsidP="000873A5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Pr="0061505F">
        <w:rPr>
          <w:rFonts w:ascii="Times New Roman" w:hAnsi="Times New Roman" w:cs="Times New Roman"/>
          <w:color w:val="242322"/>
          <w:sz w:val="28"/>
          <w:szCs w:val="28"/>
          <w:shd w:val="clear" w:color="auto" w:fill="F7F7F7"/>
        </w:rPr>
        <w:t>Инфокоммуникационные системы и сети</w:t>
      </w:r>
    </w:p>
    <w:p w14:paraId="222353FA" w14:textId="77777777" w:rsidR="000873A5" w:rsidRPr="0061505F" w:rsidRDefault="000873A5" w:rsidP="000873A5">
      <w:pPr>
        <w:spacing w:after="0" w:line="360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>Группы: 3ПКС-320</w:t>
      </w:r>
    </w:p>
    <w:p w14:paraId="222353FB" w14:textId="77777777" w:rsidR="000873A5" w:rsidRPr="0061505F" w:rsidRDefault="000873A5" w:rsidP="000873A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>Преподаватель</w:t>
      </w:r>
    </w:p>
    <w:p w14:paraId="222353FC" w14:textId="77777777" w:rsidR="000873A5" w:rsidRPr="0061505F" w:rsidRDefault="000873A5" w:rsidP="000873A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14:paraId="222353FD" w14:textId="77777777" w:rsidR="000873A5" w:rsidRPr="0061505F" w:rsidRDefault="000873A5" w:rsidP="000873A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2353FE" w14:textId="77777777" w:rsidR="000873A5" w:rsidRPr="0061505F" w:rsidRDefault="000873A5" w:rsidP="000873A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2353FF" w14:textId="77777777" w:rsidR="000873A5" w:rsidRPr="0061505F" w:rsidRDefault="000873A5" w:rsidP="000873A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>работу :</w:t>
      </w:r>
      <w:proofErr w:type="gramEnd"/>
      <w:r w:rsidRPr="0061505F">
        <w:rPr>
          <w:rFonts w:ascii="Times New Roman" w:hAnsi="Times New Roman" w:cs="Times New Roman"/>
          <w:sz w:val="28"/>
          <w:szCs w:val="28"/>
          <w:shd w:val="clear" w:color="auto" w:fill="FFFFFF"/>
        </w:rPr>
        <w:t>_______</w:t>
      </w:r>
    </w:p>
    <w:p w14:paraId="22235400" w14:textId="77777777" w:rsidR="000873A5" w:rsidRPr="0061505F" w:rsidRDefault="000873A5" w:rsidP="000873A5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2235401" w14:textId="77777777" w:rsidR="000873A5" w:rsidRPr="0061505F" w:rsidRDefault="000873A5" w:rsidP="000873A5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2235402" w14:textId="77777777" w:rsidR="000873A5" w:rsidRPr="0061505F" w:rsidRDefault="000873A5" w:rsidP="000873A5">
      <w:pPr>
        <w:tabs>
          <w:tab w:val="left" w:pos="360"/>
        </w:tabs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2235403" w14:textId="77777777" w:rsidR="000873A5" w:rsidRPr="0061505F" w:rsidRDefault="000873A5" w:rsidP="000873A5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2235404" w14:textId="77777777" w:rsidR="000873A5" w:rsidRPr="0061505F" w:rsidRDefault="000873A5" w:rsidP="000873A5">
      <w:pPr>
        <w:tabs>
          <w:tab w:val="left" w:pos="360"/>
        </w:tabs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2235405" w14:textId="77777777" w:rsidR="000873A5" w:rsidRPr="0061505F" w:rsidRDefault="000873A5" w:rsidP="000873A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 w:rsidRPr="0061505F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2023г.</w:t>
      </w:r>
    </w:p>
    <w:p w14:paraId="22235406" w14:textId="77777777" w:rsidR="000873A5" w:rsidRPr="0061505F" w:rsidRDefault="000873A5" w:rsidP="000873A5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</w:p>
    <w:p w14:paraId="22235407" w14:textId="77777777" w:rsidR="000873A5" w:rsidRPr="0061505F" w:rsidRDefault="000873A5" w:rsidP="000873A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1505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Лабораторная работа №13</w:t>
      </w:r>
    </w:p>
    <w:p w14:paraId="22235408" w14:textId="77777777" w:rsidR="000873A5" w:rsidRPr="0061505F" w:rsidRDefault="000873A5" w:rsidP="000873A5">
      <w:pPr>
        <w:ind w:left="3540" w:firstLine="708"/>
        <w:rPr>
          <w:rFonts w:ascii="Times New Roman" w:eastAsia="Times New Roman" w:hAnsi="Times New Roman" w:cs="Times New Roman"/>
          <w:sz w:val="28"/>
          <w:szCs w:val="28"/>
        </w:rPr>
      </w:pPr>
      <w:r w:rsidRPr="0061505F">
        <w:rPr>
          <w:rFonts w:ascii="Times New Roman" w:eastAsia="Times New Roman" w:hAnsi="Times New Roman" w:cs="Times New Roman"/>
          <w:sz w:val="28"/>
          <w:szCs w:val="28"/>
        </w:rPr>
        <w:t>Работа №13</w:t>
      </w:r>
    </w:p>
    <w:p w14:paraId="22235409" w14:textId="77777777" w:rsidR="000873A5" w:rsidRPr="0061505F" w:rsidRDefault="000873A5" w:rsidP="000873A5">
      <w:pPr>
        <w:ind w:left="2124"/>
        <w:rPr>
          <w:rFonts w:ascii="Times New Roman" w:eastAsia="Times New Roman" w:hAnsi="Times New Roman" w:cs="Times New Roman"/>
          <w:sz w:val="28"/>
          <w:szCs w:val="28"/>
        </w:rPr>
      </w:pPr>
    </w:p>
    <w:p w14:paraId="2223540A" w14:textId="77777777" w:rsidR="000873A5" w:rsidRPr="0061505F" w:rsidRDefault="000873A5" w:rsidP="000873A5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1505F">
        <w:rPr>
          <w:rFonts w:ascii="Times New Roman" w:eastAsia="Times New Roman" w:hAnsi="Times New Roman" w:cs="Times New Roman"/>
          <w:b/>
          <w:sz w:val="28"/>
          <w:szCs w:val="28"/>
        </w:rPr>
        <w:t xml:space="preserve">Цель работы: </w:t>
      </w:r>
    </w:p>
    <w:p w14:paraId="2223540B" w14:textId="77777777" w:rsidR="000873A5" w:rsidRPr="00D679A0" w:rsidRDefault="000873A5" w:rsidP="000873A5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61505F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Изучение </w:t>
      </w:r>
      <w:r w:rsidR="0061505F" w:rsidRPr="0061505F">
        <w:rPr>
          <w:rFonts w:ascii="Times New Roman" w:eastAsia="Times New Roman" w:hAnsi="Times New Roman" w:cs="Times New Roman"/>
          <w:color w:val="1A1A1A"/>
          <w:sz w:val="28"/>
          <w:szCs w:val="28"/>
          <w:lang w:val="en-US"/>
        </w:rPr>
        <w:t>VPN</w:t>
      </w:r>
    </w:p>
    <w:p w14:paraId="2223540C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Times New Roman" w:hAnsi="Times New Roman" w:cs="Times New Roman"/>
          <w:sz w:val="28"/>
          <w:szCs w:val="28"/>
        </w:rPr>
      </w:pPr>
      <w:r w:rsidRPr="0061505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Задание: </w:t>
      </w:r>
    </w:p>
    <w:p w14:paraId="2223540D" w14:textId="77777777" w:rsidR="00E72721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Найти расширение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vpn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в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яндексе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. Поставить его, разобраться.</w:t>
      </w:r>
    </w:p>
    <w:p w14:paraId="2223540E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0F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10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11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12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13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14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15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16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17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18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19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1A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1B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1C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1D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1E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1F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20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21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22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23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24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25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26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Ход работы: </w:t>
      </w:r>
    </w:p>
    <w:p w14:paraId="22235427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Заходим в браузер.</w:t>
      </w:r>
      <w:r w:rsidRPr="0061505F">
        <w:rPr>
          <w:rFonts w:ascii="Times New Roman" w:hAnsi="Times New Roman" w:cs="Times New Roman"/>
          <w:sz w:val="28"/>
          <w:szCs w:val="28"/>
        </w:rPr>
        <w:t xml:space="preserve"> </w:t>
      </w: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Сети VPN используются для безопасной и анонимной передачи данных по публичным сетям. Принцип их работы заключается в маскировании IP-адресов пользователей и шифровании данных, в результате чего пользователи, не имеющие разрешения на получение таких данных, не смогут их прочесть. VPN-сервисы используются в основном для безопасной отправки данных в Интернете.</w:t>
      </w:r>
    </w:p>
    <w:p w14:paraId="22235428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235472" wp14:editId="22235473">
            <wp:extent cx="5940425" cy="32054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5429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2A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2B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2C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2D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2E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2F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30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31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lastRenderedPageBreak/>
        <w:t>Затем нажимаем на три точки и в появившемся окошке выбираем раздел Дополнения.</w:t>
      </w:r>
    </w:p>
    <w:p w14:paraId="22235432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235474" wp14:editId="22235475">
            <wp:extent cx="2733675" cy="847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5433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</w:p>
    <w:p w14:paraId="22235434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235476" wp14:editId="22235477">
            <wp:extent cx="5940425" cy="30099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5435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</w:p>
    <w:p w14:paraId="22235436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</w:p>
    <w:p w14:paraId="22235437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Нажимаем на каталог расширений и переходим на страницу расширений.</w:t>
      </w:r>
    </w:p>
    <w:p w14:paraId="22235438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В зависимости от применяемых протоколов и назначения, VPN может обеспечивать соединения трёх видов: узел-узел, узел-сеть и сеть-сеть.</w:t>
      </w:r>
    </w:p>
    <w:p w14:paraId="22235439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235478" wp14:editId="22235479">
            <wp:extent cx="5940425" cy="30105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543A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3B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3C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Набираем в строке поиска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vpn</w:t>
      </w:r>
      <w:proofErr w:type="spellEnd"/>
    </w:p>
    <w:p w14:paraId="2223543D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23547A" wp14:editId="2223547B">
            <wp:extent cx="5940425" cy="33464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543E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</w:p>
    <w:p w14:paraId="2223543F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</w:pPr>
    </w:p>
    <w:p w14:paraId="22235440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Устанавливаем на браузер </w:t>
      </w:r>
      <w:proofErr w:type="gram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любой(</w:t>
      </w:r>
      <w:proofErr w:type="gram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у меня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vpn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</w:t>
      </w:r>
      <w:r w:rsidRPr="0061505F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Proxy</w:t>
      </w: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</w:t>
      </w:r>
      <w:r w:rsidRPr="0061505F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fast</w:t>
      </w: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)</w:t>
      </w:r>
    </w:p>
    <w:p w14:paraId="22235441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42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23547C" wp14:editId="2223547D">
            <wp:extent cx="5940425" cy="32537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5443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44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45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23547E" wp14:editId="2223547F">
            <wp:extent cx="1524000" cy="914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5446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47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У нас появляется характерная иконка. Нажимаем на неё и подключаем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  <w:lang w:val="en-US"/>
        </w:rPr>
        <w:t>vpn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.</w:t>
      </w:r>
    </w:p>
    <w:p w14:paraId="22235448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49" w14:textId="77777777" w:rsid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Существует несколько разновидностей VPN: Самые распространенные типы - PPTP VPN,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Site-to-Site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VPN, L2TP VPN,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IPsec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, SSL, MPLS VPN и Hybrid VPN.</w:t>
      </w:r>
    </w:p>
    <w:p w14:paraId="2223544A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Провайдеры виртуальных частных сетей используют 8 основных VPN-протоколов: PPTP,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OpenVPN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,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WireGuard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,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SoftEther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, SSTP, 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IPSec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 xml:space="preserve"> и «гибриды» IKEv2/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IPSec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, L2TP/</w:t>
      </w:r>
      <w:proofErr w:type="spellStart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IPSec</w:t>
      </w:r>
      <w:proofErr w:type="spellEnd"/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. Существуют и другие наборы инструкций, но ими можно пренебречь из-за узкой сферы применения. VPN-протоколы – это наборы инструкций, обеспечивающие связь между сетевым оборудованием пользователя и сервером виртуальной частной сети.</w:t>
      </w:r>
    </w:p>
    <w:p w14:paraId="2223544B" w14:textId="77777777" w:rsid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4C" w14:textId="77777777" w:rsid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4D" w14:textId="77777777" w:rsid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4E" w14:textId="77777777" w:rsidR="0061505F" w:rsidRPr="0061505F" w:rsidRDefault="0061505F" w:rsidP="0061505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>
        <w:rPr>
          <w:rFonts w:ascii="Times New Roman" w:eastAsia="Arial" w:hAnsi="Times New Roman" w:cs="Times New Roman"/>
          <w:color w:val="1A1A1A"/>
          <w:sz w:val="28"/>
          <w:szCs w:val="28"/>
        </w:rPr>
        <w:lastRenderedPageBreak/>
        <w:t xml:space="preserve">Вывод: VPN </w:t>
      </w: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— это технология, которая позволяет объединять компьютерные устройства в защищенные сети, чтобы обеспечивать их пользователям зашифрованный канал и анонимный доступ к ресурсам в интернете.</w:t>
      </w:r>
    </w:p>
    <w:p w14:paraId="2223544F" w14:textId="77777777" w:rsidR="0061505F" w:rsidRPr="0061505F" w:rsidRDefault="0061505F" w:rsidP="0061505F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  <w:r w:rsidRPr="0061505F">
        <w:rPr>
          <w:rFonts w:ascii="Times New Roman" w:eastAsia="Arial" w:hAnsi="Times New Roman" w:cs="Times New Roman"/>
          <w:color w:val="1A1A1A"/>
          <w:sz w:val="28"/>
          <w:szCs w:val="28"/>
        </w:rPr>
        <w:t>В компаниях VPN используется в основном для объединения нескольких филиалов, расположенных в разных городах или даже частях света в одну локальную сеть.</w:t>
      </w:r>
    </w:p>
    <w:p w14:paraId="22235450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51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52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53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54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55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56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57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58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59" w14:textId="77777777" w:rsidR="0061505F" w:rsidRPr="0061505F" w:rsidRDefault="0061505F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5A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color w:val="1A1A1A"/>
          <w:sz w:val="28"/>
          <w:szCs w:val="28"/>
        </w:rPr>
      </w:pPr>
    </w:p>
    <w:p w14:paraId="2223545B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5C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5D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5E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5F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60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61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62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63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64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65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66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67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68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69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6A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6B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6C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6D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6E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b/>
          <w:color w:val="1A1A1A"/>
          <w:sz w:val="28"/>
          <w:szCs w:val="28"/>
        </w:rPr>
      </w:pPr>
    </w:p>
    <w:p w14:paraId="2223546F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sz w:val="28"/>
          <w:szCs w:val="28"/>
        </w:rPr>
      </w:pPr>
      <w:r w:rsidRPr="0061505F">
        <w:rPr>
          <w:rFonts w:ascii="Times New Roman" w:eastAsia="Arial" w:hAnsi="Times New Roman" w:cs="Times New Roman"/>
          <w:b/>
          <w:color w:val="1A1A1A"/>
          <w:sz w:val="28"/>
          <w:szCs w:val="28"/>
        </w:rPr>
        <w:t>Ход Работы:</w:t>
      </w:r>
      <w:r w:rsidRPr="0061505F">
        <w:rPr>
          <w:rFonts w:ascii="Times New Roman" w:eastAsia="Arial" w:hAnsi="Times New Roman" w:cs="Times New Roman"/>
          <w:sz w:val="28"/>
          <w:szCs w:val="28"/>
        </w:rPr>
        <w:t xml:space="preserve"> </w:t>
      </w:r>
    </w:p>
    <w:p w14:paraId="22235470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sz w:val="28"/>
          <w:szCs w:val="28"/>
        </w:rPr>
      </w:pPr>
    </w:p>
    <w:p w14:paraId="22235471" w14:textId="77777777" w:rsidR="000873A5" w:rsidRPr="0061505F" w:rsidRDefault="000873A5" w:rsidP="000873A5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shd w:val="clear" w:color="FFFFFF" w:fill="FFFFFF"/>
        <w:spacing w:before="169" w:after="169"/>
        <w:rPr>
          <w:rFonts w:ascii="Times New Roman" w:eastAsia="Arial" w:hAnsi="Times New Roman" w:cs="Times New Roman"/>
          <w:sz w:val="28"/>
          <w:szCs w:val="28"/>
        </w:rPr>
      </w:pPr>
    </w:p>
    <w:sectPr w:rsidR="000873A5" w:rsidRPr="006150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73A5"/>
    <w:rsid w:val="000873A5"/>
    <w:rsid w:val="0061505F"/>
    <w:rsid w:val="00D679A0"/>
    <w:rsid w:val="00E72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2353E8"/>
  <w15:chartTrackingRefBased/>
  <w15:docId w15:val="{DC75E06B-A2FD-454B-8D3C-FBCAE40B5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73A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73A5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359</Words>
  <Characters>2051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Мехрон Назиров</cp:lastModifiedBy>
  <cp:revision>3</cp:revision>
  <dcterms:created xsi:type="dcterms:W3CDTF">2023-03-31T18:57:00Z</dcterms:created>
  <dcterms:modified xsi:type="dcterms:W3CDTF">2023-05-24T09:45:00Z</dcterms:modified>
</cp:coreProperties>
</file>