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010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1CECA08E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CD819CA" w14:textId="77777777" w:rsidR="004C4C9D" w:rsidRDefault="004C4C9D" w:rsidP="004C4C9D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496228AF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0B625169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3F9DA0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7CC7768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9714645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8799A8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7FA085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EC631A0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F579AB4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D348CCB" w14:textId="52DCEB83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тесту № 3</w:t>
      </w:r>
    </w:p>
    <w:p w14:paraId="3AD6E81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00FDA76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6E16053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EC4EA2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4CFFA8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6C5D4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60E1E2A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7E9ADD1" w14:textId="7E82D4CD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Выполнил:</w:t>
      </w:r>
    </w:p>
    <w:p w14:paraId="37BD7D72" w14:textId="33C752EA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Студент 2 курса группы 2ИСиП-221</w:t>
      </w:r>
    </w:p>
    <w:p w14:paraId="1332D356" w14:textId="498DA5A0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Мякишев Владислав</w:t>
      </w:r>
    </w:p>
    <w:p w14:paraId="5DA12141" w14:textId="7C2AB507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Преподаватель:</w:t>
      </w:r>
    </w:p>
    <w:p w14:paraId="396506B4" w14:textId="27CCFFEC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Сибирев И. В.</w:t>
      </w:r>
    </w:p>
    <w:p w14:paraId="6E126364" w14:textId="77777777" w:rsidR="004C4C9D" w:rsidRDefault="004C4C9D" w:rsidP="004C4C9D">
      <w:pPr>
        <w:rPr>
          <w:b/>
          <w:bCs/>
        </w:rPr>
      </w:pPr>
    </w:p>
    <w:p w14:paraId="16B618CF" w14:textId="77777777" w:rsidR="004C4C9D" w:rsidRDefault="004C4C9D" w:rsidP="004C4C9D">
      <w:pPr>
        <w:rPr>
          <w:b/>
          <w:bCs/>
        </w:rPr>
      </w:pPr>
    </w:p>
    <w:p w14:paraId="22BEDD65" w14:textId="77777777" w:rsidR="004C4C9D" w:rsidRDefault="004C4C9D" w:rsidP="004C4C9D">
      <w:pPr>
        <w:rPr>
          <w:b/>
          <w:bCs/>
        </w:rPr>
      </w:pPr>
    </w:p>
    <w:p w14:paraId="2BEF8FAA" w14:textId="77777777" w:rsidR="004C4C9D" w:rsidRDefault="004C4C9D" w:rsidP="004C4C9D">
      <w:pPr>
        <w:rPr>
          <w:b/>
          <w:bCs/>
        </w:rPr>
      </w:pPr>
    </w:p>
    <w:p w14:paraId="306342ED" w14:textId="77777777" w:rsidR="004C4C9D" w:rsidRDefault="004C4C9D" w:rsidP="004C4C9D">
      <w:pPr>
        <w:rPr>
          <w:b/>
          <w:bCs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05DF6EFF" w14:textId="77777777" w:rsidR="004C4C9D" w:rsidRDefault="004C4C9D" w:rsidP="004C4C9D">
      <w:pPr>
        <w:rPr>
          <w:b/>
          <w:bCs/>
        </w:rPr>
      </w:pPr>
    </w:p>
    <w:p w14:paraId="307EECB9" w14:textId="77777777" w:rsidR="004C4C9D" w:rsidRDefault="004C4C9D" w:rsidP="004C4C9D">
      <w:pPr>
        <w:rPr>
          <w:b/>
          <w:bCs/>
        </w:rPr>
      </w:pPr>
    </w:p>
    <w:p w14:paraId="579BB265" w14:textId="77777777" w:rsidR="004C4C9D" w:rsidRDefault="004C4C9D" w:rsidP="004C4C9D">
      <w:pPr>
        <w:rPr>
          <w:b/>
          <w:bCs/>
        </w:rPr>
      </w:pPr>
    </w:p>
    <w:p w14:paraId="29675286" w14:textId="77777777" w:rsidR="004C4C9D" w:rsidRDefault="004C4C9D" w:rsidP="004C4C9D">
      <w:pPr>
        <w:rPr>
          <w:b/>
          <w:bCs/>
        </w:rPr>
      </w:pPr>
    </w:p>
    <w:p w14:paraId="4D268540" w14:textId="77777777" w:rsidR="004C4C9D" w:rsidRDefault="004C4C9D" w:rsidP="004C4C9D">
      <w:pPr>
        <w:rPr>
          <w:b/>
          <w:bCs/>
        </w:rPr>
      </w:pPr>
    </w:p>
    <w:p w14:paraId="08CB173C" w14:textId="77777777" w:rsidR="004C4C9D" w:rsidRDefault="004C4C9D" w:rsidP="004C4C9D">
      <w:pPr>
        <w:rPr>
          <w:b/>
          <w:bCs/>
        </w:rPr>
      </w:pPr>
    </w:p>
    <w:p w14:paraId="294FFAE2" w14:textId="77777777" w:rsidR="004C4C9D" w:rsidRDefault="004C4C9D" w:rsidP="004C4C9D">
      <w:pPr>
        <w:rPr>
          <w:b/>
          <w:bCs/>
        </w:rPr>
      </w:pPr>
    </w:p>
    <w:p w14:paraId="667AF03A" w14:textId="77777777" w:rsidR="004C4C9D" w:rsidRDefault="004C4C9D" w:rsidP="004C4C9D">
      <w:pPr>
        <w:rPr>
          <w:b/>
          <w:bCs/>
        </w:rPr>
      </w:pPr>
    </w:p>
    <w:p w14:paraId="730396F6" w14:textId="77777777" w:rsidR="004C4C9D" w:rsidRDefault="004C4C9D" w:rsidP="004C4C9D">
      <w:pPr>
        <w:rPr>
          <w:b/>
          <w:bCs/>
        </w:rPr>
      </w:pPr>
    </w:p>
    <w:p w14:paraId="40AE0103" w14:textId="77777777" w:rsidR="004C4C9D" w:rsidRDefault="004C4C9D" w:rsidP="004C4C9D">
      <w:pPr>
        <w:rPr>
          <w:b/>
          <w:bCs/>
        </w:rPr>
      </w:pPr>
    </w:p>
    <w:p w14:paraId="63F1406E" w14:textId="77777777" w:rsidR="004C4C9D" w:rsidRDefault="004C4C9D" w:rsidP="004C4C9D">
      <w:pPr>
        <w:rPr>
          <w:b/>
          <w:bCs/>
        </w:rPr>
      </w:pPr>
    </w:p>
    <w:p w14:paraId="2405AC2E" w14:textId="77777777" w:rsidR="004C4C9D" w:rsidRDefault="004C4C9D" w:rsidP="004C4C9D">
      <w:pPr>
        <w:rPr>
          <w:b/>
          <w:bCs/>
        </w:rPr>
      </w:pPr>
    </w:p>
    <w:p w14:paraId="2B11CEFC" w14:textId="77777777" w:rsidR="004C4C9D" w:rsidRDefault="004C4C9D" w:rsidP="004C4C9D">
      <w:pPr>
        <w:rPr>
          <w:b/>
          <w:bCs/>
        </w:rPr>
      </w:pPr>
    </w:p>
    <w:p w14:paraId="243A188A" w14:textId="77777777" w:rsidR="004C4C9D" w:rsidRDefault="004C4C9D" w:rsidP="004C4C9D">
      <w:pPr>
        <w:rPr>
          <w:b/>
          <w:bCs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lastRenderedPageBreak/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24F972F4" w14:textId="69DCA66D" w:rsidR="00B65BF2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необходимо иметь, чтобы соединить два компьютера по телефонным линиям связи: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телефон, модем и специальное программное обеспечение</w:t>
      </w:r>
    </w:p>
    <w:p w14:paraId="4E523CAA" w14:textId="3A1DB92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компьютерным оборудованием?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работа на заземленном антистатическом коврике </w:t>
      </w:r>
    </w:p>
    <w:p w14:paraId="1927CE66" w14:textId="3699C2D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KVM-переключателя</w:t>
      </w:r>
    </w:p>
    <w:p w14:paraId="7A87197C" w14:textId="586F1CF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Какое устройство может защитить компьютер от провалов напряжения, обеспечивая постоянный уровень электрической мощности?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ИБП</w:t>
      </w:r>
    </w:p>
    <w:p w14:paraId="58F57A80" w14:textId="1215368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единицы используются при измерении величины сопротивления току в цепи?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омы</w:t>
      </w:r>
    </w:p>
    <w:p w14:paraId="2CCE1D10" w14:textId="556708A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используется для предоставления смарт устройствам информации о местоположении?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GPS</w:t>
      </w:r>
    </w:p>
    <w:p w14:paraId="1CFB6B43" w14:textId="773FD7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Какая деталь ноутбука снимается, если нажать на защелки, удерживающие ее на месте?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SODIMM</w:t>
      </w:r>
    </w:p>
    <w:p w14:paraId="3A4CE01A" w14:textId="72B4501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использовать клавишу Fn, чтобы вывести изображение на внешний дисплей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7D80EBB0" w14:textId="4447CC2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 материнских платах для ноутбуков является верным?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Формфактор может быть разным у разных производителей.</w:t>
      </w:r>
    </w:p>
    <w:p w14:paraId="1400D4FA" w14:textId="3A9F901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Wi-Fi</w:t>
      </w:r>
    </w:p>
    <w:p w14:paraId="5087F899" w14:textId="558429C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SD</w:t>
      </w:r>
    </w:p>
    <w:p w14:paraId="01EAB3B8" w14:textId="3267B31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геокэширования, геопривязки и отслеживания устройств на </w:t>
      </w:r>
      <w:r w:rsidRPr="000D29A4">
        <w:rPr>
          <w:color w:val="1A1A1A"/>
          <w:sz w:val="28"/>
          <w:szCs w:val="28"/>
          <w:shd w:val="clear" w:color="auto" w:fill="FFFFFF"/>
        </w:rPr>
        <w:lastRenderedPageBreak/>
        <w:t>платформах Android и iOS?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сигналы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  <w:lang w:val="en-US"/>
        </w:rPr>
        <w:t>GPS</w:t>
      </w:r>
    </w:p>
    <w:p w14:paraId="6BF1AE55" w14:textId="7563034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S1</w:t>
      </w:r>
    </w:p>
    <w:p w14:paraId="2AF498E4" w14:textId="7D17FF6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POP3</w:t>
      </w:r>
    </w:p>
    <w:p w14:paraId="34CA5F43" w14:textId="07F5E4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ЦП</w:t>
      </w:r>
    </w:p>
    <w:p w14:paraId="075F2BA7" w14:textId="109CB7F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ноутбуке? Выберите один 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ответ: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деталь, которую может заменить пользователь</w:t>
      </w:r>
    </w:p>
    <w:p w14:paraId="3BF0B499" w14:textId="620C792E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Специалист подключает ноутбук к сети с помощью адаптера питания переменного тока.</w:t>
      </w:r>
    </w:p>
    <w:p w14:paraId="5F0F4712" w14:textId="7D118C5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Bluetooth</w:t>
      </w:r>
    </w:p>
    <w:p w14:paraId="6583FAF4" w14:textId="0E0BBFA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Почему модули памяти SODIMM хорошо подходят для ноутбуков?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они имеют маленький форм-фактор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3C0F1368" w14:textId="23939A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 жидких кристаллах</w:t>
      </w:r>
    </w:p>
    <w:p w14:paraId="6B3BE78B" w14:textId="6C2CD04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D29A4">
        <w:rPr>
          <w:color w:val="1A1A1A"/>
          <w:sz w:val="28"/>
          <w:szCs w:val="28"/>
          <w:shd w:val="clear" w:color="auto" w:fill="FFFFFF"/>
        </w:rPr>
        <w:t>ответов: Google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Диск и OneDrive</w:t>
      </w:r>
    </w:p>
    <w:p w14:paraId="680010DA" w14:textId="6D2D492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понятие связано с облачными вычислениями?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Виртуализация</w:t>
      </w:r>
    </w:p>
    <w:p w14:paraId="710E393B" w14:textId="2C01308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предоставление кода приложения при необходимости</w:t>
      </w:r>
    </w:p>
    <w:p w14:paraId="008F38D8" w14:textId="4C21625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</w:t>
      </w:r>
      <w:r w:rsidRPr="000D29A4">
        <w:rPr>
          <w:color w:val="1A1A1A"/>
          <w:sz w:val="28"/>
          <w:szCs w:val="28"/>
          <w:shd w:val="clear" w:color="auto" w:fill="FFFFFF"/>
        </w:rPr>
        <w:lastRenderedPageBreak/>
        <w:t>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VMware vSphere и Oracle VM Server</w:t>
      </w:r>
    </w:p>
    <w:p w14:paraId="5B0E9A14" w14:textId="3CBFFD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Тип 2</w:t>
      </w:r>
    </w:p>
    <w:p w14:paraId="2B323527" w14:textId="4F0B3B9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инфраструктура как услуга (IaaS</w:t>
      </w:r>
      <w:r w:rsidR="00A92D3A" w:rsidRPr="000D29A4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Небольшая рекламная кампания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ИТ как услуга (IТaaS)</w:t>
      </w:r>
    </w:p>
    <w:p w14:paraId="78F67818" w14:textId="716C77AB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Виртуальная машина работает под управлением собственной операционной системы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12F7A199" w14:textId="5CBD228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прямой доступ к аппаратным ресурсам и повышение эффективности</w:t>
      </w:r>
    </w:p>
    <w:p w14:paraId="4EAE1B23" w14:textId="26B887C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Доступ к приложениям можно получать через Интернет по подписке.</w:t>
      </w:r>
    </w:p>
    <w:p w14:paraId="393140C0" w14:textId="2D8ECDD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016C99F0" w14:textId="58CD4FC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4 ГБ</w:t>
      </w:r>
    </w:p>
    <w:p w14:paraId="4839E022" w14:textId="4F36DB9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ПО как услуга (SaaS)</w:t>
      </w:r>
    </w:p>
    <w:p w14:paraId="020014E3" w14:textId="60B4885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Функция соединения с БД MySQL имеет вид?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mysql_connect("localhost","user","password")</w:t>
      </w:r>
    </w:p>
    <w:p w14:paraId="6B90DC0C" w14:textId="75A083B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Средством администрирования базой данных MySQL является?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SQLadmin</w:t>
      </w:r>
    </w:p>
    <w:p w14:paraId="20CA0F27" w14:textId="6D8BBA6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Какой порт по умолчанию используется сервером Apache?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80</w:t>
      </w:r>
    </w:p>
    <w:p w14:paraId="274D41A4" w14:textId="44FB51C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записано в файле hosts?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Настройки PHP</w:t>
      </w:r>
    </w:p>
    <w:p w14:paraId="725F3121" w14:textId="3C833D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такое CSS?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Apache – это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smtp-сервер</w:t>
      </w:r>
    </w:p>
    <w:p w14:paraId="4414A871" w14:textId="5ED1221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eNSP</w:t>
      </w:r>
    </w:p>
    <w:p w14:paraId="042F47D7" w14:textId="5FB8C03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Gmail и Exchange Online</w:t>
      </w:r>
    </w:p>
    <w:p w14:paraId="540EEE1B" w14:textId="6AF9313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Разделение приложения и аппаратного обеспечения.</w:t>
      </w:r>
    </w:p>
    <w:p w14:paraId="1E616258" w14:textId="11609B6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http — это?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Протокол передачи гипертекста</w:t>
      </w:r>
    </w:p>
    <w:p w14:paraId="23E24A9F" w14:textId="77777777" w:rsidR="0004217E" w:rsidRPr="00B65BF2" w:rsidRDefault="0004217E" w:rsidP="0004217E">
      <w:pPr>
        <w:pStyle w:val="a3"/>
        <w:ind w:left="1080"/>
        <w:rPr>
          <w:sz w:val="28"/>
          <w:szCs w:val="28"/>
        </w:rPr>
      </w:pPr>
    </w:p>
    <w:sectPr w:rsidR="0004217E" w:rsidRPr="00B6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1B2CB878"/>
    <w:lvl w:ilvl="0" w:tplc="CFA20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C95EA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4599">
    <w:abstractNumId w:val="4"/>
  </w:num>
  <w:num w:numId="2" w16cid:durableId="2006740836">
    <w:abstractNumId w:val="2"/>
  </w:num>
  <w:num w:numId="3" w16cid:durableId="1060447545">
    <w:abstractNumId w:val="3"/>
  </w:num>
  <w:num w:numId="4" w16cid:durableId="1342203372">
    <w:abstractNumId w:val="1"/>
  </w:num>
  <w:num w:numId="5" w16cid:durableId="39224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4217E"/>
    <w:rsid w:val="000D29A4"/>
    <w:rsid w:val="001806F1"/>
    <w:rsid w:val="00406D58"/>
    <w:rsid w:val="004C4C9D"/>
    <w:rsid w:val="007A6610"/>
    <w:rsid w:val="00A92D3A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Сибирев Иван Валерьевич</cp:lastModifiedBy>
  <cp:revision>3</cp:revision>
  <dcterms:created xsi:type="dcterms:W3CDTF">2023-04-17T12:45:00Z</dcterms:created>
  <dcterms:modified xsi:type="dcterms:W3CDTF">2023-05-15T06:48:00Z</dcterms:modified>
</cp:coreProperties>
</file>