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238D5" w14:textId="77777777" w:rsidR="001F5868" w:rsidRPr="000C24BD" w:rsidRDefault="001F5868" w:rsidP="001F58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404AF641" w14:textId="77777777" w:rsidR="001F5868" w:rsidRPr="001120C9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16D60245" w14:textId="77777777" w:rsidR="001F5868" w:rsidRPr="00912DC7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2B21BEB3" w14:textId="77777777" w:rsidR="001F5868" w:rsidRPr="00912DC7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489DA441" w14:textId="77777777" w:rsidR="001F5868" w:rsidRPr="00912DC7" w:rsidRDefault="001F5868" w:rsidP="001F5868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62B33989" w14:textId="77777777" w:rsidR="001F5868" w:rsidRPr="00807054" w:rsidRDefault="001F5868" w:rsidP="001F5868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практической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  <w:r w:rsidR="0073020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№2</w:t>
      </w:r>
    </w:p>
    <w:p w14:paraId="10B33A81" w14:textId="77777777" w:rsidR="001F5868" w:rsidRPr="00E66CCA" w:rsidRDefault="001F5868" w:rsidP="001F586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14:paraId="46D81266" w14:textId="77777777" w:rsidR="001F5868" w:rsidRPr="00146E59" w:rsidRDefault="001F5868" w:rsidP="001F586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A469AFC" w14:textId="77777777" w:rsidR="001F5868" w:rsidRPr="00146E59" w:rsidRDefault="001F5868" w:rsidP="001F586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B49DC6" w14:textId="3F224121" w:rsidR="001F5868" w:rsidRPr="008563C5" w:rsidRDefault="001F5868" w:rsidP="001F586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proofErr w:type="spellStart"/>
      <w:r w:rsidR="000C24B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Масалковой</w:t>
      </w:r>
      <w:proofErr w:type="spellEnd"/>
      <w:r w:rsidR="000C24BD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А. Р.</w:t>
      </w:r>
    </w:p>
    <w:p w14:paraId="791581CE" w14:textId="77777777" w:rsidR="001F5868" w:rsidRPr="00146E59" w:rsidRDefault="001F5868" w:rsidP="001F58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21A39D" w14:textId="77777777" w:rsidR="001F5868" w:rsidRPr="00807054" w:rsidRDefault="001F5868" w:rsidP="001F5868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Дисциплина /Профессиональный модуль: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Компьютерные сети</w:t>
      </w:r>
    </w:p>
    <w:p w14:paraId="2A8E878B" w14:textId="77777777" w:rsidR="001F5868" w:rsidRPr="00146E59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8F29A3E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E13FF95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040E6C5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04E20623" w14:textId="77777777" w:rsidR="001F5868" w:rsidRPr="00146E59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E1215D9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Выполнил студент</w:t>
      </w:r>
    </w:p>
    <w:p w14:paraId="46DD1B52" w14:textId="018425C3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Группы: 2ИСИП-</w:t>
      </w:r>
      <w:r w:rsidR="000C24B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</w:t>
      </w: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21</w:t>
      </w:r>
    </w:p>
    <w:p w14:paraId="2B6DEB70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Преподаватель:</w:t>
      </w:r>
    </w:p>
    <w:p w14:paraId="32EDE894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14:paraId="6C0034C7" w14:textId="701779A4" w:rsidR="001F5868" w:rsidRPr="001F5868" w:rsidRDefault="001F5868" w:rsidP="001F5868">
      <w:pPr>
        <w:spacing w:after="0" w:line="360" w:lineRule="auto"/>
        <w:ind w:firstLine="6075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Оценка за </w:t>
      </w:r>
      <w:proofErr w:type="gramStart"/>
      <w:r w:rsidR="000C24BD"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работу:</w:t>
      </w: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</w:t>
      </w:r>
      <w:proofErr w:type="gramEnd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______</w:t>
      </w:r>
    </w:p>
    <w:p w14:paraId="5EF5AD47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120567B8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468B909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08F7B23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B73EB12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90DE708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5650169" w14:textId="77777777" w:rsidR="001F5868" w:rsidRDefault="001F5868" w:rsidP="001F586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2023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6EF3FB5F" w14:textId="77777777" w:rsidR="00730204" w:rsidRPr="00730204" w:rsidRDefault="00730204" w:rsidP="00730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t xml:space="preserve">Цель работы: </w:t>
      </w:r>
    </w:p>
    <w:p w14:paraId="20FF70BD" w14:textId="77777777" w:rsidR="00730204" w:rsidRPr="00730204" w:rsidRDefault="00730204" w:rsidP="0073020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Знакомство с принципами кодирования информации в инфокоммуникационных системах и сетях (ИКСС);</w:t>
      </w:r>
    </w:p>
    <w:p w14:paraId="0294B4A4" w14:textId="77777777" w:rsidR="00730204" w:rsidRPr="00730204" w:rsidRDefault="00730204" w:rsidP="0073020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Изучение параметров и характеристик основных кодов, используемых в ИКСС;</w:t>
      </w:r>
    </w:p>
    <w:p w14:paraId="1DE2B0FA" w14:textId="77777777" w:rsidR="00730204" w:rsidRPr="00730204" w:rsidRDefault="00730204" w:rsidP="0073020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Знакомство с основными кодами, применяемыми в ИКСС;</w:t>
      </w:r>
    </w:p>
    <w:p w14:paraId="1CAC1F8C" w14:textId="77777777" w:rsidR="00730204" w:rsidRPr="00730204" w:rsidRDefault="00730204" w:rsidP="00730204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Получение практических навыков кодирования информации</w:t>
      </w:r>
    </w:p>
    <w:p w14:paraId="1242F53C" w14:textId="77777777" w:rsidR="00730204" w:rsidRPr="00730204" w:rsidRDefault="00730204" w:rsidP="00730204">
      <w:p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t xml:space="preserve">Задание: </w:t>
      </w:r>
      <w:r w:rsidRPr="00730204">
        <w:rPr>
          <w:rFonts w:ascii="Times New Roman" w:hAnsi="Times New Roman" w:cs="Times New Roman"/>
          <w:sz w:val="28"/>
          <w:szCs w:val="28"/>
        </w:rPr>
        <w:t>провести кодировку сигналов изученными кодами.</w:t>
      </w:r>
    </w:p>
    <w:p w14:paraId="2DC6BB31" w14:textId="0917D6F0" w:rsidR="00730204" w:rsidRPr="00730204" w:rsidRDefault="00730204" w:rsidP="00730204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Вариант: 1</w:t>
      </w:r>
    </w:p>
    <w:p w14:paraId="3C0809B6" w14:textId="77777777" w:rsidR="00730204" w:rsidRPr="00730204" w:rsidRDefault="00730204" w:rsidP="00730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1B696CD4" w14:textId="5E2A0E14" w:rsidR="00B330FF" w:rsidRDefault="00730204" w:rsidP="0073020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 NRZ (и инверсным </w:t>
      </w:r>
      <w:r w:rsidRPr="00730204">
        <w:rPr>
          <w:rFonts w:ascii="Times New Roman" w:hAnsi="Times New Roman" w:cs="Times New Roman"/>
          <w:sz w:val="28"/>
          <w:szCs w:val="28"/>
          <w:lang w:val="en-US"/>
        </w:rPr>
        <w:t>NRZ</w:t>
      </w:r>
      <w:r w:rsidRPr="00730204">
        <w:rPr>
          <w:rFonts w:ascii="Times New Roman" w:hAnsi="Times New Roman" w:cs="Times New Roman"/>
          <w:sz w:val="28"/>
          <w:szCs w:val="28"/>
        </w:rPr>
        <w:t>)</w:t>
      </w:r>
    </w:p>
    <w:p w14:paraId="3680AF19" w14:textId="6AC02019" w:rsidR="00730204" w:rsidRDefault="000C24BD" w:rsidP="00730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9C5637" wp14:editId="4916220C">
            <wp:extent cx="5853054" cy="4160017"/>
            <wp:effectExtent l="0" t="0" r="190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451" cy="417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81AD" w14:textId="0BC4513E" w:rsidR="00730204" w:rsidRDefault="00730204" w:rsidP="00730204">
      <w:pPr>
        <w:rPr>
          <w:rFonts w:ascii="Times New Roman" w:hAnsi="Times New Roman" w:cs="Times New Roman"/>
          <w:sz w:val="28"/>
          <w:szCs w:val="28"/>
        </w:rPr>
      </w:pPr>
    </w:p>
    <w:p w14:paraId="3216A377" w14:textId="675C8473" w:rsidR="00730204" w:rsidRDefault="00730204" w:rsidP="0073020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Кодирование последовательности битов кодом RZ</w:t>
      </w:r>
    </w:p>
    <w:p w14:paraId="2989E001" w14:textId="28D47A82" w:rsidR="00730204" w:rsidRDefault="000C24BD" w:rsidP="00730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6C9AC6" wp14:editId="567C650D">
            <wp:extent cx="5466769" cy="1994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478" cy="200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3CB0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манчестерским кодом (и дифференциальным манчестерским кодом)</w:t>
      </w:r>
      <w:r w:rsidRPr="00AC5484">
        <w:rPr>
          <w:rFonts w:ascii="Times New Roman" w:hAnsi="Times New Roman" w:cs="Times New Roman"/>
          <w:sz w:val="28"/>
          <w:szCs w:val="28"/>
        </w:rPr>
        <w:br/>
        <w:t>Манчестерский код</w:t>
      </w:r>
      <w:r w:rsidR="00DB2AC8">
        <w:rPr>
          <w:rFonts w:ascii="Times New Roman" w:hAnsi="Times New Roman" w:cs="Times New Roman"/>
          <w:sz w:val="28"/>
          <w:szCs w:val="28"/>
        </w:rPr>
        <w:t>:</w:t>
      </w:r>
    </w:p>
    <w:p w14:paraId="5F1BF9DD" w14:textId="0C69BCD6" w:rsidR="00AC5484" w:rsidRDefault="000C24BD" w:rsidP="00AC5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7E1A6F" wp14:editId="71755FCD">
            <wp:extent cx="5940425" cy="180086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6987" w14:textId="77777777" w:rsidR="00AC5484" w:rsidRDefault="00AC5484" w:rsidP="00AC5484">
      <w:pPr>
        <w:pStyle w:val="a6"/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Дифференциальный манчестерский код</w:t>
      </w:r>
      <w:r w:rsidR="00DB2AC8">
        <w:rPr>
          <w:rFonts w:ascii="Times New Roman" w:hAnsi="Times New Roman" w:cs="Times New Roman"/>
          <w:sz w:val="28"/>
          <w:szCs w:val="28"/>
        </w:rPr>
        <w:t>:</w:t>
      </w:r>
    </w:p>
    <w:p w14:paraId="67D63C81" w14:textId="323BABAB" w:rsidR="00AC5484" w:rsidRDefault="000C24BD" w:rsidP="00AC5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358BC6" wp14:editId="76EA92BC">
            <wp:extent cx="5571480" cy="1812890"/>
            <wp:effectExtent l="0" t="0" r="4445" b="3810"/>
            <wp:docPr id="5" name="Рисунок 5" descr="Изображение выглядит как текст, письм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письмо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067" cy="182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0040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</w:t>
      </w:r>
      <w:proofErr w:type="spellStart"/>
      <w:r w:rsidRPr="00AC5484">
        <w:rPr>
          <w:rFonts w:ascii="Times New Roman" w:hAnsi="Times New Roman" w:cs="Times New Roman"/>
          <w:sz w:val="28"/>
          <w:szCs w:val="28"/>
        </w:rPr>
        <w:t>бифазным</w:t>
      </w:r>
      <w:proofErr w:type="spellEnd"/>
      <w:r w:rsidRPr="00AC5484">
        <w:rPr>
          <w:rFonts w:ascii="Times New Roman" w:hAnsi="Times New Roman" w:cs="Times New Roman"/>
          <w:sz w:val="28"/>
          <w:szCs w:val="28"/>
        </w:rPr>
        <w:t xml:space="preserve"> кодом</w:t>
      </w:r>
    </w:p>
    <w:p w14:paraId="3302537E" w14:textId="76778AB7" w:rsidR="00AC5484" w:rsidRDefault="000C24BD" w:rsidP="00AC5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11811E" wp14:editId="3251BDD5">
            <wp:extent cx="6301067" cy="148787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318" cy="153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E41C" w14:textId="77777777" w:rsidR="00AC5484" w:rsidRP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кодом 4B/5B</w:t>
      </w:r>
    </w:p>
    <w:p w14:paraId="5CC0F01E" w14:textId="346FEC5C" w:rsidR="00AC5484" w:rsidRDefault="00AC5484" w:rsidP="00AC5484">
      <w:pPr>
        <w:pStyle w:val="a6"/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Исходная последовательность битов:</w:t>
      </w:r>
    </w:p>
    <w:p w14:paraId="44CB487C" w14:textId="0847BDA3" w:rsidR="000C24BD" w:rsidRPr="00AC5484" w:rsidRDefault="000C24BD" w:rsidP="00AC5484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1010 0011 1100 1011 0010 1010 1111 0111 0000 0101 1010 0011 0101</w:t>
      </w:r>
    </w:p>
    <w:p w14:paraId="5D0C5476" w14:textId="4342CA97" w:rsidR="00AC5484" w:rsidRDefault="00AC5484" w:rsidP="00AC5484">
      <w:pPr>
        <w:pStyle w:val="a6"/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Кодированная последовательность:</w:t>
      </w:r>
    </w:p>
    <w:p w14:paraId="7462DB6B" w14:textId="5095E7E5" w:rsidR="000C24BD" w:rsidRPr="000C24BD" w:rsidRDefault="000C24BD" w:rsidP="00AC5484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10110 10101 11010 10111 10100 10110 11101 01111 11110 01011 10110 10101 01011</w:t>
      </w:r>
    </w:p>
    <w:p w14:paraId="557FA6A1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 </w:t>
      </w:r>
      <w:r w:rsidRPr="00AC5484">
        <w:rPr>
          <w:rFonts w:ascii="Times New Roman" w:hAnsi="Times New Roman" w:cs="Times New Roman"/>
          <w:sz w:val="28"/>
          <w:szCs w:val="28"/>
          <w:lang w:val="en-US"/>
        </w:rPr>
        <w:t>PAM</w:t>
      </w:r>
      <w:r w:rsidRPr="00AC5484">
        <w:rPr>
          <w:rFonts w:ascii="Times New Roman" w:hAnsi="Times New Roman" w:cs="Times New Roman"/>
          <w:sz w:val="28"/>
          <w:szCs w:val="28"/>
        </w:rPr>
        <w:t>5</w:t>
      </w:r>
    </w:p>
    <w:p w14:paraId="5B560C80" w14:textId="3C7F233E" w:rsidR="00DB2AC8" w:rsidRPr="000C24BD" w:rsidRDefault="000C24BD" w:rsidP="000C24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77E433" wp14:editId="6E4DBAFE">
            <wp:extent cx="4674333" cy="195817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1371" cy="19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8443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трехуровневым самосинхронизирующимся кодом</w:t>
      </w:r>
    </w:p>
    <w:p w14:paraId="6D20B82F" w14:textId="12F56E43" w:rsidR="00AC5484" w:rsidRDefault="000C24BD" w:rsidP="00AC5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3C0B3" wp14:editId="70B0755D">
            <wp:extent cx="4885348" cy="1924895"/>
            <wp:effectExtent l="0" t="0" r="444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015" cy="19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6C59C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кодом, используемым в сети </w:t>
      </w:r>
      <w:proofErr w:type="spellStart"/>
      <w:r w:rsidRPr="00AC5484">
        <w:rPr>
          <w:rFonts w:ascii="Times New Roman" w:hAnsi="Times New Roman" w:cs="Times New Roman"/>
          <w:sz w:val="28"/>
          <w:szCs w:val="28"/>
        </w:rPr>
        <w:t>ArcNet</w:t>
      </w:r>
      <w:proofErr w:type="spellEnd"/>
    </w:p>
    <w:p w14:paraId="05179FC2" w14:textId="7CA2588C" w:rsidR="00AC5484" w:rsidRPr="00AC5484" w:rsidRDefault="000C24BD" w:rsidP="00AC54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2BF6CE" wp14:editId="04FDF94F">
            <wp:extent cx="5940425" cy="17373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7DC9" w14:textId="77777777" w:rsidR="00B330FF" w:rsidRPr="00B330FF" w:rsidRDefault="00B330FF" w:rsidP="001F586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DB2AC8" w:rsidRPr="00DB2AC8">
        <w:rPr>
          <w:rFonts w:ascii="Times New Roman" w:hAnsi="Times New Roman" w:cs="Times New Roman"/>
          <w:sz w:val="28"/>
          <w:szCs w:val="28"/>
        </w:rPr>
        <w:t>познакомил</w:t>
      </w:r>
      <w:r w:rsidR="00DB2AC8">
        <w:rPr>
          <w:rFonts w:ascii="Times New Roman" w:hAnsi="Times New Roman" w:cs="Times New Roman"/>
          <w:sz w:val="28"/>
          <w:szCs w:val="28"/>
        </w:rPr>
        <w:t>ась</w:t>
      </w:r>
      <w:r w:rsidR="00DB2AC8" w:rsidRPr="00DB2AC8">
        <w:rPr>
          <w:rFonts w:ascii="Times New Roman" w:hAnsi="Times New Roman" w:cs="Times New Roman"/>
          <w:sz w:val="28"/>
          <w:szCs w:val="28"/>
        </w:rPr>
        <w:t xml:space="preserve"> с принципами кодирования информации в ИКСС, изучил</w:t>
      </w:r>
      <w:r w:rsidR="00DB2AC8">
        <w:rPr>
          <w:rFonts w:ascii="Times New Roman" w:hAnsi="Times New Roman" w:cs="Times New Roman"/>
          <w:sz w:val="28"/>
          <w:szCs w:val="28"/>
        </w:rPr>
        <w:t>а</w:t>
      </w:r>
      <w:r w:rsidR="00DB2AC8" w:rsidRPr="00DB2AC8">
        <w:rPr>
          <w:rFonts w:ascii="Times New Roman" w:hAnsi="Times New Roman" w:cs="Times New Roman"/>
          <w:sz w:val="28"/>
          <w:szCs w:val="28"/>
        </w:rPr>
        <w:t xml:space="preserve"> параметры и характеристики основных кодов, и</w:t>
      </w:r>
      <w:r w:rsidR="00DB2AC8">
        <w:rPr>
          <w:rFonts w:ascii="Times New Roman" w:hAnsi="Times New Roman" w:cs="Times New Roman"/>
          <w:sz w:val="28"/>
          <w:szCs w:val="28"/>
        </w:rPr>
        <w:t>спользуемых в ИКСС, познакомилась</w:t>
      </w:r>
      <w:r w:rsidR="00DB2AC8" w:rsidRPr="00DB2AC8">
        <w:rPr>
          <w:rFonts w:ascii="Times New Roman" w:hAnsi="Times New Roman" w:cs="Times New Roman"/>
          <w:sz w:val="28"/>
          <w:szCs w:val="28"/>
        </w:rPr>
        <w:t xml:space="preserve"> с основными кодами, применяемыми в ИКСС, получил</w:t>
      </w:r>
      <w:r w:rsidR="00DB2AC8">
        <w:rPr>
          <w:rFonts w:ascii="Times New Roman" w:hAnsi="Times New Roman" w:cs="Times New Roman"/>
          <w:sz w:val="28"/>
          <w:szCs w:val="28"/>
        </w:rPr>
        <w:t>а</w:t>
      </w:r>
      <w:r w:rsidR="00DB2AC8" w:rsidRPr="00DB2AC8">
        <w:rPr>
          <w:rFonts w:ascii="Times New Roman" w:hAnsi="Times New Roman" w:cs="Times New Roman"/>
          <w:sz w:val="28"/>
          <w:szCs w:val="28"/>
        </w:rPr>
        <w:t xml:space="preserve"> практические навыки кодирования информации.</w:t>
      </w:r>
    </w:p>
    <w:sectPr w:rsidR="00B330FF" w:rsidRPr="00B330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DF2F38"/>
    <w:multiLevelType w:val="hybridMultilevel"/>
    <w:tmpl w:val="7316A84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3C154486"/>
    <w:multiLevelType w:val="hybridMultilevel"/>
    <w:tmpl w:val="3B080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328347">
    <w:abstractNumId w:val="0"/>
  </w:num>
  <w:num w:numId="2" w16cid:durableId="541610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697"/>
    <w:rsid w:val="000C24BD"/>
    <w:rsid w:val="000D64B7"/>
    <w:rsid w:val="001672D9"/>
    <w:rsid w:val="001F5868"/>
    <w:rsid w:val="00730204"/>
    <w:rsid w:val="00AC5484"/>
    <w:rsid w:val="00B330FF"/>
    <w:rsid w:val="00D74697"/>
    <w:rsid w:val="00DB2AC8"/>
    <w:rsid w:val="00F11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E773B"/>
  <w15:docId w15:val="{567D04B2-4453-CF46-B519-39E01D993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F5868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5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1F5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F586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30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9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775D14-DC41-47DA-A07A-029F07740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Anna Masalkova</cp:lastModifiedBy>
  <cp:revision>2</cp:revision>
  <dcterms:created xsi:type="dcterms:W3CDTF">2023-03-26T19:24:00Z</dcterms:created>
  <dcterms:modified xsi:type="dcterms:W3CDTF">2023-03-26T19:24:00Z</dcterms:modified>
</cp:coreProperties>
</file>