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9AE828" w14:textId="77777777" w:rsidR="00B60CAE" w:rsidRPr="00223A36" w:rsidRDefault="00B60CAE" w:rsidP="00B60CA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48C93174" w14:textId="77777777" w:rsidR="00B60CAE" w:rsidRPr="00223A36" w:rsidRDefault="00B60CAE" w:rsidP="00B60CA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697B10B2" w14:textId="77777777" w:rsidR="00B60CAE" w:rsidRPr="00223A36" w:rsidRDefault="00B60CAE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313C6989" w14:textId="77777777" w:rsidR="00B60CAE" w:rsidRPr="00223A36" w:rsidRDefault="00B60CAE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75A983AF" w14:textId="77777777" w:rsidR="00B60CAE" w:rsidRPr="00223A36" w:rsidRDefault="00B60CAE" w:rsidP="00B60CA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032DC564" w14:textId="77777777" w:rsidR="00B60CAE" w:rsidRPr="00223A36" w:rsidRDefault="00B60CAE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DFA47B3" w14:textId="77777777" w:rsidR="00B60CAE" w:rsidRPr="00223A36" w:rsidRDefault="00B60CAE" w:rsidP="00B60CAE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59D649C" w14:textId="77777777" w:rsidR="00B60CAE" w:rsidRPr="00223A36" w:rsidRDefault="00B60CAE" w:rsidP="00B60CAE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1229A990" w14:textId="77777777" w:rsidR="00B60CAE" w:rsidRPr="00223A36" w:rsidRDefault="00B60CAE" w:rsidP="00C05CDB">
      <w:pP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  </w:t>
      </w:r>
      <w:r w:rsidR="0086633D" w:rsidRPr="0086633D">
        <w:rPr>
          <w:rFonts w:eastAsiaTheme="minorHAnsi"/>
          <w:bCs/>
          <w:color w:val="000000" w:themeColor="text1"/>
          <w:sz w:val="28"/>
          <w:szCs w:val="28"/>
          <w:u w:val="single"/>
          <w:lang w:eastAsia="en-US"/>
        </w:rPr>
        <w:t>09.02.03 Программирование в компьютерных системах</w:t>
      </w:r>
    </w:p>
    <w:p w14:paraId="635ABA93" w14:textId="77777777" w:rsidR="001B45DD" w:rsidRDefault="001B45DD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2AB47B43" w14:textId="77777777" w:rsidR="001B45DD" w:rsidRDefault="001B45DD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68E9755B" w14:textId="77777777" w:rsidR="001B45DD" w:rsidRDefault="001B45DD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F4810DA" w14:textId="77777777" w:rsidR="001B45DD" w:rsidRDefault="001B45DD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6ABB7181" w14:textId="77777777" w:rsidR="00B60CAE" w:rsidRDefault="00B60CAE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t>ОТЧЕТ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</w:t>
      </w:r>
    </w:p>
    <w:p w14:paraId="33FE5ACC" w14:textId="77777777" w:rsidR="00B60CAE" w:rsidRDefault="00B60CAE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3FEE2464" w14:textId="77777777" w:rsidR="00B60CAE" w:rsidRPr="00223A36" w:rsidRDefault="00B60CAE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ПО ПРОИЗВОДСТВЕННОЙ ПРАКТИКЕ </w:t>
      </w:r>
    </w:p>
    <w:p w14:paraId="2DF6F9D4" w14:textId="77777777" w:rsidR="00B60CAE" w:rsidRPr="00223A36" w:rsidRDefault="00B60CAE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(по профилю специальности)</w:t>
      </w:r>
    </w:p>
    <w:p w14:paraId="76DB0A43" w14:textId="77777777" w:rsidR="00195B76" w:rsidRDefault="00195B76" w:rsidP="00195B76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9AFE0F7" w14:textId="6A006C70" w:rsidR="00B425DF" w:rsidRDefault="00C05CDB" w:rsidP="008D6924">
      <w:pPr>
        <w:ind w:left="-426"/>
        <w:jc w:val="center"/>
        <w:rPr>
          <w:rFonts w:eastAsiaTheme="minorHAnsi"/>
          <w:color w:val="FFFFFF" w:themeColor="background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Профессиональный модуль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 w:rsidR="0054644D" w:rsidRPr="0054644D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 w:rsidR="00042474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2</w:t>
      </w:r>
      <w:r w:rsidR="0054644D" w:rsidRPr="0054644D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 w:rsidR="008D6924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Разработка и администрирование баз данных</w:t>
      </w:r>
    </w:p>
    <w:p w14:paraId="4B565CAA" w14:textId="77777777" w:rsidR="00B60CAE" w:rsidRPr="00C05CDB" w:rsidRDefault="00B425DF" w:rsidP="0054644D">
      <w:pPr>
        <w:ind w:left="-426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FFFFFF" w:themeColor="background1"/>
          <w:sz w:val="28"/>
          <w:szCs w:val="28"/>
          <w:u w:val="single"/>
          <w:lang w:eastAsia="en-US"/>
        </w:rPr>
        <w:t xml:space="preserve">                                          </w:t>
      </w:r>
      <w:r w:rsidR="00C05CDB" w:rsidRPr="00223A36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(наименование профессионального модуля)</w:t>
      </w:r>
    </w:p>
    <w:p w14:paraId="4B2DC60A" w14:textId="77777777" w:rsidR="00B60CAE" w:rsidRPr="00223A36" w:rsidRDefault="00B60CAE" w:rsidP="00B60CAE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36135722" w14:textId="77777777" w:rsidR="00711FA1" w:rsidRDefault="00711FA1" w:rsidP="00B60CA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1F02839A" w14:textId="77777777" w:rsidR="00711FA1" w:rsidRDefault="00711FA1" w:rsidP="00B60CA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E7F7307" w14:textId="77777777" w:rsidR="00B60CAE" w:rsidRPr="00223A36" w:rsidRDefault="00B60CAE" w:rsidP="00B60CA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>Выполнил:</w:t>
      </w:r>
    </w:p>
    <w:p w14:paraId="3A6CA358" w14:textId="6AC36872" w:rsidR="00B60CAE" w:rsidRPr="000B1504" w:rsidRDefault="00B60CAE" w:rsidP="00B60CAE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</w:t>
      </w:r>
      <w:r w:rsidR="00881EDB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</w:t>
      </w: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>обучающийся учебной группы №</w:t>
      </w:r>
      <w:r w:rsidR="000B1504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BF5712" w:rsidRPr="00BF5712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120</w:t>
      </w:r>
      <w:r w:rsidR="000B1504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="000B1504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74C32B9A" w14:textId="77777777" w:rsidR="00B60CAE" w:rsidRPr="00223A36" w:rsidRDefault="00B60CAE" w:rsidP="00B60CA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E6C9B78" w14:textId="0FA6B67F" w:rsidR="00B60CAE" w:rsidRPr="00223A36" w:rsidRDefault="00B60CAE" w:rsidP="00B60CA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 w:rsidR="000B1504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="000B1504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="00BF5712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М.М. Малинин</w:t>
      </w:r>
      <w:r w:rsidR="000B1504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="000B1504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2795336C" w14:textId="77777777" w:rsidR="00B60CAE" w:rsidRPr="00223A36" w:rsidRDefault="00B60CAE" w:rsidP="00B60CAE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223A36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</w:t>
      </w:r>
      <w:r w:rsidR="00B425DF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 w:rsidRPr="00223A36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(И.О. Фамилия)</w:t>
      </w:r>
    </w:p>
    <w:p w14:paraId="21E26E35" w14:textId="77777777" w:rsidR="00B60CAE" w:rsidRDefault="00B60CAE" w:rsidP="00711FA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</w:t>
      </w:r>
    </w:p>
    <w:p w14:paraId="06AAB509" w14:textId="77777777" w:rsidR="00711FA1" w:rsidRDefault="00711FA1" w:rsidP="00711FA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DEFBC36" w14:textId="77777777" w:rsidR="00881EDB" w:rsidRPr="00223A36" w:rsidRDefault="00881EDB" w:rsidP="00881EDB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>Проверил:</w:t>
      </w:r>
    </w:p>
    <w:p w14:paraId="51144852" w14:textId="77777777" w:rsidR="00881EDB" w:rsidRPr="00223A36" w:rsidRDefault="00881EDB" w:rsidP="00881EDB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р</w:t>
      </w: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>уководитель практики от колледжа:</w:t>
      </w:r>
    </w:p>
    <w:p w14:paraId="1227506D" w14:textId="77777777" w:rsidR="002E6BD1" w:rsidRDefault="00881EDB" w:rsidP="00881EDB">
      <w:pPr>
        <w:jc w:val="right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</w:p>
    <w:p w14:paraId="094528E3" w14:textId="031D5C59" w:rsidR="00881EDB" w:rsidRPr="00223A36" w:rsidRDefault="00881EDB" w:rsidP="00881EDB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  <w:r w:rsidRPr="00223A36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="008D6924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   И</w:t>
      </w:r>
      <w:r w:rsidR="00BF5712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</w:t>
      </w:r>
      <w:r w:rsidR="008D6924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В</w:t>
      </w:r>
      <w:r w:rsidR="00BF5712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. </w:t>
      </w:r>
      <w:r w:rsidR="008D6924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r w:rsidRPr="00223A36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223A36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3D3E4449" w14:textId="4902E9B1" w:rsidR="00881EDB" w:rsidRPr="00223A36" w:rsidRDefault="00881EDB" w:rsidP="00881EDB">
      <w:pPr>
        <w:ind w:left="4956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  <w:r w:rsidRPr="00223A36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(И.О. Фамилия)</w:t>
      </w:r>
    </w:p>
    <w:p w14:paraId="18CE8AB9" w14:textId="77777777" w:rsidR="00881EDB" w:rsidRPr="00223A36" w:rsidRDefault="00881EDB" w:rsidP="002E6BD1">
      <w:pPr>
        <w:jc w:val="right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</w:p>
    <w:p w14:paraId="46ACABC1" w14:textId="77777777" w:rsidR="00711FA1" w:rsidRDefault="00711FA1" w:rsidP="00711FA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6945EF11" w14:textId="77777777" w:rsidR="00B60CAE" w:rsidRDefault="00F05AD2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br/>
      </w:r>
    </w:p>
    <w:p w14:paraId="3AF144DB" w14:textId="77777777" w:rsidR="00881EDB" w:rsidRDefault="00881EDB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4EB4BB1" w14:textId="77777777" w:rsidR="00881EDB" w:rsidRPr="00223A36" w:rsidRDefault="00881EDB" w:rsidP="00BC7EBD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61C39FBD" w14:textId="77777777" w:rsidR="000B1504" w:rsidRDefault="000B1504" w:rsidP="001B45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28D3F8B8" w14:textId="3258C677" w:rsidR="00BF5712" w:rsidRDefault="00B60CAE" w:rsidP="001B45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 w:rsidR="00B425DF">
        <w:rPr>
          <w:rFonts w:eastAsiaTheme="minorHAnsi"/>
          <w:b/>
          <w:color w:val="000000" w:themeColor="text1"/>
          <w:sz w:val="28"/>
          <w:szCs w:val="28"/>
          <w:lang w:eastAsia="en-US"/>
        </w:rPr>
        <w:t>22</w:t>
      </w:r>
    </w:p>
    <w:p w14:paraId="12C2882B" w14:textId="77777777" w:rsidR="00BF5712" w:rsidRDefault="00BF5712">
      <w:pPr>
        <w:spacing w:after="160" w:line="259" w:lineRule="auto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br w:type="page"/>
      </w:r>
    </w:p>
    <w:p w14:paraId="55B5966D" w14:textId="50AC51A4" w:rsidR="009C19C3" w:rsidRDefault="00BF5712" w:rsidP="00BF571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722660588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68F187DB" w14:textId="70663983" w:rsidR="00BF5712" w:rsidRDefault="00BF5712">
          <w:pPr>
            <w:pStyle w:val="a5"/>
          </w:pPr>
        </w:p>
        <w:p w14:paraId="09DDEDA8" w14:textId="3BB0399C" w:rsidR="0089532A" w:rsidRPr="0089532A" w:rsidRDefault="00704850" w:rsidP="0089532A">
          <w:pPr>
            <w:pStyle w:val="11"/>
            <w:tabs>
              <w:tab w:val="right" w:pos="9345"/>
            </w:tabs>
            <w:spacing w:line="360" w:lineRule="auto"/>
            <w:rPr>
              <w:rStyle w:val="a6"/>
              <w:noProof/>
              <w:sz w:val="28"/>
              <w:szCs w:val="28"/>
            </w:rPr>
          </w:pPr>
          <w:r w:rsidRPr="00704850">
            <w:rPr>
              <w:sz w:val="28"/>
              <w:szCs w:val="28"/>
            </w:rPr>
            <w:fldChar w:fldCharType="begin"/>
          </w:r>
          <w:r w:rsidRPr="00704850">
            <w:rPr>
              <w:sz w:val="28"/>
              <w:szCs w:val="28"/>
            </w:rPr>
            <w:instrText xml:space="preserve"> TOC \o "1-3" \h \z \u </w:instrText>
          </w:r>
          <w:r w:rsidRPr="00704850">
            <w:rPr>
              <w:sz w:val="28"/>
              <w:szCs w:val="28"/>
            </w:rPr>
            <w:fldChar w:fldCharType="separate"/>
          </w:r>
          <w:hyperlink w:anchor="_Toc122548775" w:history="1">
            <w:r w:rsidR="0089532A" w:rsidRPr="0089532A">
              <w:rPr>
                <w:rStyle w:val="a6"/>
                <w:noProof/>
                <w:sz w:val="28"/>
                <w:szCs w:val="28"/>
              </w:rPr>
              <w:t>ВВЕДЕНИЕ</w:t>
            </w:r>
            <w:r w:rsidR="0089532A" w:rsidRPr="0089532A">
              <w:rPr>
                <w:noProof/>
                <w:webHidden/>
                <w:sz w:val="28"/>
                <w:szCs w:val="28"/>
              </w:rPr>
              <w:tab/>
            </w:r>
            <w:r w:rsidR="0089532A" w:rsidRPr="0089532A">
              <w:rPr>
                <w:noProof/>
                <w:webHidden/>
                <w:sz w:val="28"/>
                <w:szCs w:val="28"/>
              </w:rPr>
              <w:fldChar w:fldCharType="begin"/>
            </w:r>
            <w:r w:rsidR="0089532A" w:rsidRPr="0089532A">
              <w:rPr>
                <w:noProof/>
                <w:webHidden/>
                <w:sz w:val="28"/>
                <w:szCs w:val="28"/>
              </w:rPr>
              <w:instrText xml:space="preserve"> PAGEREF _Toc122548775 \h </w:instrText>
            </w:r>
            <w:r w:rsidR="0089532A" w:rsidRPr="0089532A">
              <w:rPr>
                <w:noProof/>
                <w:webHidden/>
                <w:sz w:val="28"/>
                <w:szCs w:val="28"/>
              </w:rPr>
            </w:r>
            <w:r w:rsidR="0089532A" w:rsidRPr="0089532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50C9">
              <w:rPr>
                <w:noProof/>
                <w:webHidden/>
                <w:sz w:val="28"/>
                <w:szCs w:val="28"/>
              </w:rPr>
              <w:t>3</w:t>
            </w:r>
            <w:r w:rsidR="0089532A" w:rsidRPr="0089532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F89905" w14:textId="210E0CD0" w:rsidR="0089532A" w:rsidRPr="0089532A" w:rsidRDefault="0089532A" w:rsidP="0089532A">
          <w:pPr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r w:rsidRPr="0089532A">
            <w:rPr>
              <w:rFonts w:eastAsiaTheme="minorEastAsia"/>
              <w:noProof/>
              <w:sz w:val="28"/>
              <w:szCs w:val="28"/>
            </w:rPr>
            <w:t>ОБЩАЯ ЧАСТЬ</w:t>
          </w:r>
        </w:p>
        <w:p w14:paraId="21F2FB4F" w14:textId="3BB2E075" w:rsidR="0089532A" w:rsidRPr="0089532A" w:rsidRDefault="008850C9" w:rsidP="0089532A">
          <w:pPr>
            <w:pStyle w:val="11"/>
            <w:tabs>
              <w:tab w:val="righ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2548776" w:history="1">
            <w:r w:rsidR="0089532A" w:rsidRPr="0089532A">
              <w:rPr>
                <w:rStyle w:val="a6"/>
                <w:noProof/>
                <w:sz w:val="28"/>
                <w:szCs w:val="28"/>
              </w:rPr>
              <w:t>Глава 1</w:t>
            </w:r>
            <w:r w:rsidR="0089532A" w:rsidRPr="0089532A">
              <w:rPr>
                <w:noProof/>
                <w:webHidden/>
                <w:sz w:val="28"/>
                <w:szCs w:val="28"/>
              </w:rPr>
              <w:tab/>
            </w:r>
            <w:r w:rsidR="0089532A" w:rsidRPr="0089532A">
              <w:rPr>
                <w:noProof/>
                <w:webHidden/>
                <w:sz w:val="28"/>
                <w:szCs w:val="28"/>
              </w:rPr>
              <w:fldChar w:fldCharType="begin"/>
            </w:r>
            <w:r w:rsidR="0089532A" w:rsidRPr="0089532A">
              <w:rPr>
                <w:noProof/>
                <w:webHidden/>
                <w:sz w:val="28"/>
                <w:szCs w:val="28"/>
              </w:rPr>
              <w:instrText xml:space="preserve"> PAGEREF _Toc122548776 \h </w:instrText>
            </w:r>
            <w:r w:rsidR="0089532A" w:rsidRPr="0089532A">
              <w:rPr>
                <w:noProof/>
                <w:webHidden/>
                <w:sz w:val="28"/>
                <w:szCs w:val="28"/>
              </w:rPr>
            </w:r>
            <w:r w:rsidR="0089532A" w:rsidRPr="0089532A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5</w:t>
            </w:r>
            <w:r w:rsidR="0089532A" w:rsidRPr="0089532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9FBECC" w14:textId="1878FB8B" w:rsidR="0089532A" w:rsidRPr="0089532A" w:rsidRDefault="00042474" w:rsidP="0089532A">
          <w:pPr>
            <w:pStyle w:val="11"/>
            <w:tabs>
              <w:tab w:val="righ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2548777" w:history="1">
            <w:r w:rsidR="0089532A" w:rsidRPr="0089532A">
              <w:rPr>
                <w:rStyle w:val="a6"/>
                <w:noProof/>
                <w:sz w:val="28"/>
                <w:szCs w:val="28"/>
              </w:rPr>
              <w:t>Глава 2</w:t>
            </w:r>
            <w:r w:rsidR="0089532A" w:rsidRPr="0089532A">
              <w:rPr>
                <w:noProof/>
                <w:webHidden/>
                <w:sz w:val="28"/>
                <w:szCs w:val="28"/>
              </w:rPr>
              <w:tab/>
            </w:r>
            <w:r w:rsidR="0089532A" w:rsidRPr="0089532A">
              <w:rPr>
                <w:noProof/>
                <w:webHidden/>
                <w:sz w:val="28"/>
                <w:szCs w:val="28"/>
              </w:rPr>
              <w:fldChar w:fldCharType="begin"/>
            </w:r>
            <w:r w:rsidR="0089532A" w:rsidRPr="0089532A">
              <w:rPr>
                <w:noProof/>
                <w:webHidden/>
                <w:sz w:val="28"/>
                <w:szCs w:val="28"/>
              </w:rPr>
              <w:instrText xml:space="preserve"> PAGEREF _Toc122548777 \h </w:instrText>
            </w:r>
            <w:r w:rsidR="0089532A" w:rsidRPr="0089532A">
              <w:rPr>
                <w:noProof/>
                <w:webHidden/>
                <w:sz w:val="28"/>
                <w:szCs w:val="28"/>
              </w:rPr>
            </w:r>
            <w:r w:rsidR="0089532A" w:rsidRPr="0089532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50C9">
              <w:rPr>
                <w:noProof/>
                <w:webHidden/>
                <w:sz w:val="28"/>
                <w:szCs w:val="28"/>
              </w:rPr>
              <w:t>9</w:t>
            </w:r>
            <w:r w:rsidR="0089532A" w:rsidRPr="0089532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675B51" w14:textId="784DA80C" w:rsidR="0089532A" w:rsidRPr="0089532A" w:rsidRDefault="00042474" w:rsidP="0089532A">
          <w:pPr>
            <w:pStyle w:val="11"/>
            <w:tabs>
              <w:tab w:val="righ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2548778" w:history="1">
            <w:r w:rsidR="0089532A" w:rsidRPr="0089532A">
              <w:rPr>
                <w:rStyle w:val="a6"/>
                <w:noProof/>
                <w:sz w:val="28"/>
                <w:szCs w:val="28"/>
              </w:rPr>
              <w:t>ЗАКЛЮЧЕНИЕ</w:t>
            </w:r>
            <w:r w:rsidR="0089532A" w:rsidRPr="0089532A">
              <w:rPr>
                <w:noProof/>
                <w:webHidden/>
                <w:sz w:val="28"/>
                <w:szCs w:val="28"/>
              </w:rPr>
              <w:tab/>
            </w:r>
            <w:r w:rsidR="0089532A" w:rsidRPr="0089532A">
              <w:rPr>
                <w:noProof/>
                <w:webHidden/>
                <w:sz w:val="28"/>
                <w:szCs w:val="28"/>
              </w:rPr>
              <w:fldChar w:fldCharType="begin"/>
            </w:r>
            <w:r w:rsidR="0089532A" w:rsidRPr="0089532A">
              <w:rPr>
                <w:noProof/>
                <w:webHidden/>
                <w:sz w:val="28"/>
                <w:szCs w:val="28"/>
              </w:rPr>
              <w:instrText xml:space="preserve"> PAGEREF _Toc122548778 \h </w:instrText>
            </w:r>
            <w:r w:rsidR="0089532A" w:rsidRPr="0089532A">
              <w:rPr>
                <w:noProof/>
                <w:webHidden/>
                <w:sz w:val="28"/>
                <w:szCs w:val="28"/>
              </w:rPr>
            </w:r>
            <w:r w:rsidR="0089532A" w:rsidRPr="0089532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50C9">
              <w:rPr>
                <w:noProof/>
                <w:webHidden/>
                <w:sz w:val="28"/>
                <w:szCs w:val="28"/>
              </w:rPr>
              <w:t>15</w:t>
            </w:r>
            <w:r w:rsidR="0089532A" w:rsidRPr="0089532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273001" w14:textId="5813082C" w:rsidR="0089532A" w:rsidRPr="0089532A" w:rsidRDefault="00042474" w:rsidP="0089532A">
          <w:pPr>
            <w:pStyle w:val="11"/>
            <w:tabs>
              <w:tab w:val="righ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2548779" w:history="1">
            <w:r w:rsidR="0089532A" w:rsidRPr="0089532A">
              <w:rPr>
                <w:rStyle w:val="a6"/>
                <w:noProof/>
                <w:sz w:val="28"/>
                <w:szCs w:val="28"/>
              </w:rPr>
              <w:t>СПИСОК ИСПОЛЬЗУЕМЫХ ИСТОЧНИКОВ</w:t>
            </w:r>
            <w:r w:rsidR="0089532A" w:rsidRPr="0089532A">
              <w:rPr>
                <w:noProof/>
                <w:webHidden/>
                <w:sz w:val="28"/>
                <w:szCs w:val="28"/>
              </w:rPr>
              <w:tab/>
            </w:r>
            <w:r w:rsidR="0089532A" w:rsidRPr="0089532A">
              <w:rPr>
                <w:noProof/>
                <w:webHidden/>
                <w:sz w:val="28"/>
                <w:szCs w:val="28"/>
              </w:rPr>
              <w:fldChar w:fldCharType="begin"/>
            </w:r>
            <w:r w:rsidR="0089532A" w:rsidRPr="0089532A">
              <w:rPr>
                <w:noProof/>
                <w:webHidden/>
                <w:sz w:val="28"/>
                <w:szCs w:val="28"/>
              </w:rPr>
              <w:instrText xml:space="preserve"> PAGEREF _Toc122548779 \h </w:instrText>
            </w:r>
            <w:r w:rsidR="0089532A" w:rsidRPr="0089532A">
              <w:rPr>
                <w:noProof/>
                <w:webHidden/>
                <w:sz w:val="28"/>
                <w:szCs w:val="28"/>
              </w:rPr>
            </w:r>
            <w:r w:rsidR="0089532A" w:rsidRPr="0089532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50C9">
              <w:rPr>
                <w:noProof/>
                <w:webHidden/>
                <w:sz w:val="28"/>
                <w:szCs w:val="28"/>
              </w:rPr>
              <w:t>17</w:t>
            </w:r>
            <w:r w:rsidR="0089532A" w:rsidRPr="0089532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698C26" w14:textId="0862B716" w:rsidR="0089532A" w:rsidRPr="0089532A" w:rsidRDefault="00042474" w:rsidP="0089532A">
          <w:pPr>
            <w:pStyle w:val="11"/>
            <w:tabs>
              <w:tab w:val="righ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2548780" w:history="1">
            <w:r w:rsidR="0089532A" w:rsidRPr="0089532A">
              <w:rPr>
                <w:rStyle w:val="a6"/>
                <w:noProof/>
                <w:sz w:val="28"/>
                <w:szCs w:val="28"/>
              </w:rPr>
              <w:t>ПРИЛОЖЕНИЕ</w:t>
            </w:r>
            <w:r w:rsidR="0089532A" w:rsidRPr="0089532A">
              <w:rPr>
                <w:noProof/>
                <w:webHidden/>
                <w:sz w:val="28"/>
                <w:szCs w:val="28"/>
              </w:rPr>
              <w:tab/>
            </w:r>
            <w:r w:rsidR="0089532A" w:rsidRPr="0089532A">
              <w:rPr>
                <w:noProof/>
                <w:webHidden/>
                <w:sz w:val="28"/>
                <w:szCs w:val="28"/>
              </w:rPr>
              <w:fldChar w:fldCharType="begin"/>
            </w:r>
            <w:r w:rsidR="0089532A" w:rsidRPr="0089532A">
              <w:rPr>
                <w:noProof/>
                <w:webHidden/>
                <w:sz w:val="28"/>
                <w:szCs w:val="28"/>
              </w:rPr>
              <w:instrText xml:space="preserve"> PAGEREF _Toc122548780 \h </w:instrText>
            </w:r>
            <w:r w:rsidR="0089532A" w:rsidRPr="0089532A">
              <w:rPr>
                <w:noProof/>
                <w:webHidden/>
                <w:sz w:val="28"/>
                <w:szCs w:val="28"/>
              </w:rPr>
            </w:r>
            <w:r w:rsidR="0089532A" w:rsidRPr="0089532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850C9">
              <w:rPr>
                <w:noProof/>
                <w:webHidden/>
                <w:sz w:val="28"/>
                <w:szCs w:val="28"/>
              </w:rPr>
              <w:t>18</w:t>
            </w:r>
            <w:r w:rsidR="0089532A" w:rsidRPr="0089532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F5C7EF" w14:textId="1E327C54" w:rsidR="00BF5712" w:rsidRPr="00704850" w:rsidRDefault="00704850" w:rsidP="00704850">
          <w:pPr>
            <w:spacing w:line="360" w:lineRule="auto"/>
            <w:rPr>
              <w:sz w:val="28"/>
              <w:szCs w:val="28"/>
            </w:rPr>
          </w:pPr>
          <w:r w:rsidRPr="00704850">
            <w:rPr>
              <w:sz w:val="28"/>
              <w:szCs w:val="28"/>
            </w:rPr>
            <w:fldChar w:fldCharType="end"/>
          </w:r>
        </w:p>
      </w:sdtContent>
    </w:sdt>
    <w:p w14:paraId="7DC4E31B" w14:textId="05497D8C" w:rsidR="00BF5712" w:rsidRDefault="00BF5712" w:rsidP="00BF5712">
      <w:pPr>
        <w:spacing w:line="360" w:lineRule="auto"/>
        <w:rPr>
          <w:sz w:val="28"/>
          <w:szCs w:val="28"/>
        </w:rPr>
      </w:pPr>
    </w:p>
    <w:p w14:paraId="6F62055A" w14:textId="5E85E9A8" w:rsidR="00BF5712" w:rsidRDefault="00BF571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54D54A5" w14:textId="69FAB81F" w:rsidR="00BF5712" w:rsidRDefault="00BF5712" w:rsidP="00704850">
      <w:pPr>
        <w:pStyle w:val="a3"/>
      </w:pPr>
      <w:bookmarkStart w:id="0" w:name="_Toc122548775"/>
      <w:r>
        <w:lastRenderedPageBreak/>
        <w:t>ВВЕДЕНИЕ</w:t>
      </w:r>
      <w:bookmarkEnd w:id="0"/>
      <w:r>
        <w:t xml:space="preserve"> </w:t>
      </w:r>
    </w:p>
    <w:p w14:paraId="188405D3" w14:textId="77777777" w:rsidR="00D63A3C" w:rsidRDefault="00A12242" w:rsidP="00A1224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9A3C63">
        <w:rPr>
          <w:sz w:val="28"/>
          <w:szCs w:val="28"/>
        </w:rPr>
        <w:t>Общество с ограниченной ответственностью</w:t>
      </w:r>
      <w:r>
        <w:rPr>
          <w:sz w:val="28"/>
          <w:szCs w:val="28"/>
        </w:rPr>
        <w:t xml:space="preserve"> «</w:t>
      </w:r>
      <w:r w:rsidR="00D63A3C">
        <w:rPr>
          <w:sz w:val="28"/>
          <w:szCs w:val="28"/>
        </w:rPr>
        <w:t>Ускорение бизнеса</w:t>
      </w:r>
      <w:r>
        <w:rPr>
          <w:sz w:val="28"/>
          <w:szCs w:val="28"/>
        </w:rPr>
        <w:t xml:space="preserve">» </w:t>
      </w:r>
      <w:r w:rsidR="009A3C63">
        <w:rPr>
          <w:sz w:val="28"/>
          <w:szCs w:val="28"/>
        </w:rPr>
        <w:t xml:space="preserve">является </w:t>
      </w:r>
      <w:r w:rsidR="00D63A3C">
        <w:rPr>
          <w:sz w:val="28"/>
          <w:szCs w:val="28"/>
        </w:rPr>
        <w:t xml:space="preserve">единым поставщиком </w:t>
      </w:r>
      <w:r w:rsidR="00D63A3C">
        <w:rPr>
          <w:sz w:val="28"/>
          <w:szCs w:val="28"/>
          <w:lang w:val="en-US"/>
        </w:rPr>
        <w:t>IT</w:t>
      </w:r>
      <w:r w:rsidR="00D63A3C" w:rsidRPr="00D63A3C">
        <w:rPr>
          <w:sz w:val="28"/>
          <w:szCs w:val="28"/>
        </w:rPr>
        <w:t>-</w:t>
      </w:r>
      <w:r w:rsidR="00D63A3C">
        <w:rPr>
          <w:sz w:val="28"/>
          <w:szCs w:val="28"/>
        </w:rPr>
        <w:t xml:space="preserve">услуг: </w:t>
      </w:r>
    </w:p>
    <w:p w14:paraId="52765A19" w14:textId="2E9EE26F" w:rsidR="00704850" w:rsidRDefault="00D63A3C" w:rsidP="00A1224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занимается импортозамещением: подбирает и внедряет аналоги ПО и сервисов, производит аудит ИТ систем, </w:t>
      </w:r>
      <w:r w:rsidR="00247119">
        <w:rPr>
          <w:sz w:val="28"/>
          <w:szCs w:val="28"/>
        </w:rPr>
        <w:t>проводит</w:t>
      </w:r>
      <w:r>
        <w:rPr>
          <w:sz w:val="28"/>
          <w:szCs w:val="28"/>
        </w:rPr>
        <w:t xml:space="preserve"> «правильное обновление», аудит</w:t>
      </w:r>
      <w:r w:rsidR="00247119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настройку и интеграци</w:t>
      </w:r>
      <w:r w:rsidR="00247119">
        <w:rPr>
          <w:sz w:val="28"/>
          <w:szCs w:val="28"/>
        </w:rPr>
        <w:t>й;</w:t>
      </w:r>
    </w:p>
    <w:p w14:paraId="161E8961" w14:textId="0996C021" w:rsidR="00D63A3C" w:rsidRDefault="00D63A3C" w:rsidP="00A1224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247119">
        <w:rPr>
          <w:sz w:val="28"/>
          <w:szCs w:val="28"/>
        </w:rPr>
        <w:t>автоматизирует регламентированный, оперативный и управленческий учет;</w:t>
      </w:r>
    </w:p>
    <w:p w14:paraId="233C0B3B" w14:textId="4EF566B4" w:rsidR="00247119" w:rsidRPr="00247119" w:rsidRDefault="00247119" w:rsidP="00A1224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автоматизирует бизнес-процессы, внедряет </w:t>
      </w:r>
      <w:r>
        <w:rPr>
          <w:sz w:val="28"/>
          <w:szCs w:val="28"/>
          <w:lang w:val="en-US"/>
        </w:rPr>
        <w:t>CRM</w:t>
      </w:r>
      <w:r w:rsidRPr="00247119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BPM</w:t>
      </w:r>
      <w:r w:rsidRPr="00247119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RPA</w:t>
      </w:r>
      <w:r w:rsidRPr="00247119">
        <w:rPr>
          <w:sz w:val="28"/>
          <w:szCs w:val="28"/>
        </w:rPr>
        <w:t>;</w:t>
      </w:r>
    </w:p>
    <w:p w14:paraId="26A0E8B2" w14:textId="33E4680D" w:rsidR="00247119" w:rsidRDefault="00247119" w:rsidP="00A12242">
      <w:pPr>
        <w:spacing w:line="360" w:lineRule="auto"/>
        <w:jc w:val="both"/>
        <w:rPr>
          <w:sz w:val="28"/>
          <w:szCs w:val="28"/>
        </w:rPr>
      </w:pPr>
      <w:r w:rsidRPr="00247119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занимается построением и обслуживанием безопасной </w:t>
      </w:r>
      <w:r>
        <w:rPr>
          <w:sz w:val="28"/>
          <w:szCs w:val="28"/>
          <w:lang w:val="en-US"/>
        </w:rPr>
        <w:t>IT</w:t>
      </w:r>
      <w:r w:rsidRPr="00247119">
        <w:rPr>
          <w:sz w:val="28"/>
          <w:szCs w:val="28"/>
        </w:rPr>
        <w:t>-</w:t>
      </w:r>
      <w:r>
        <w:rPr>
          <w:sz w:val="28"/>
          <w:szCs w:val="28"/>
        </w:rPr>
        <w:t>инфраструктуры предприятия;</w:t>
      </w:r>
    </w:p>
    <w:p w14:paraId="18A04D38" w14:textId="2C41AEA8" w:rsidR="00247119" w:rsidRDefault="00247119" w:rsidP="00A1224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интегрирует внутренние системы, проводит интеграцию с внешними системами, сайтами, сервисами;</w:t>
      </w:r>
    </w:p>
    <w:p w14:paraId="26F94197" w14:textId="6F12304D" w:rsidR="00247119" w:rsidRPr="00247119" w:rsidRDefault="00247119" w:rsidP="00A1224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внедряет системы бизнес-аналитики </w:t>
      </w:r>
      <w:r w:rsidRPr="00247119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BI</w:t>
      </w:r>
      <w:r w:rsidRPr="00247119">
        <w:rPr>
          <w:sz w:val="28"/>
          <w:szCs w:val="28"/>
        </w:rPr>
        <w:t>),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IoT</w:t>
      </w:r>
      <w:r w:rsidRPr="00247119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RFID</w:t>
      </w:r>
      <w:r w:rsidRPr="00247119">
        <w:rPr>
          <w:sz w:val="28"/>
          <w:szCs w:val="28"/>
        </w:rPr>
        <w:t xml:space="preserve">, </w:t>
      </w:r>
      <w:r>
        <w:rPr>
          <w:sz w:val="28"/>
          <w:szCs w:val="28"/>
        </w:rPr>
        <w:t>машинного обучения, имитационного моделирования.</w:t>
      </w:r>
    </w:p>
    <w:p w14:paraId="5C809A2E" w14:textId="3E063048" w:rsidR="009A3C63" w:rsidRDefault="009A3C63" w:rsidP="0009078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A3C63">
        <w:rPr>
          <w:sz w:val="28"/>
          <w:szCs w:val="28"/>
        </w:rPr>
        <w:t xml:space="preserve">Система управления торговой фирмой включает в себя </w:t>
      </w:r>
      <w:r w:rsidR="0009078F">
        <w:rPr>
          <w:sz w:val="28"/>
          <w:szCs w:val="28"/>
        </w:rPr>
        <w:t>несколько уровней. Офисы компании находятся по всей стране, эти офисы разделены на макрорегионы:</w:t>
      </w:r>
    </w:p>
    <w:p w14:paraId="06DA0B3F" w14:textId="0B276891" w:rsidR="0009078F" w:rsidRDefault="0009078F" w:rsidP="0009078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Москва;</w:t>
      </w:r>
    </w:p>
    <w:p w14:paraId="074A8932" w14:textId="4ADC85AC" w:rsidR="0009078F" w:rsidRDefault="0009078F" w:rsidP="0009078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Санкт-Петербург;</w:t>
      </w:r>
    </w:p>
    <w:p w14:paraId="03B85485" w14:textId="7B261C22" w:rsidR="0009078F" w:rsidRDefault="0009078F" w:rsidP="0009078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Волга 1 (Волгоград, Оренбург, Пенза 1С, Пенза ИТ, Самара, Саратов, Ульяновск (АРТ), Орск (АРТ), Тольятти (АРТ), Стройка);</w:t>
      </w:r>
    </w:p>
    <w:p w14:paraId="387881DB" w14:textId="5B2AE5C1" w:rsidR="0009078F" w:rsidRDefault="0009078F" w:rsidP="0009078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Волга 2 (Ижевск, Казань, Йошкар-Ола, Пермь, Уфа, Тюмень);</w:t>
      </w:r>
    </w:p>
    <w:p w14:paraId="47CDBB24" w14:textId="47587C23" w:rsidR="0009078F" w:rsidRDefault="0009078F" w:rsidP="0009078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Волга 3 (Владимир, Калининград, Нижний Новгород, Севастополь, Симферополь, Ярославль);</w:t>
      </w:r>
    </w:p>
    <w:p w14:paraId="7F15ED0D" w14:textId="47F377BC" w:rsidR="0009078F" w:rsidRDefault="0009078F" w:rsidP="0009078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Урал (Екатеринбург, Челябинск);</w:t>
      </w:r>
    </w:p>
    <w:p w14:paraId="16D7E244" w14:textId="245274C5" w:rsidR="0009078F" w:rsidRDefault="0009078F" w:rsidP="0009078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Юг (Краснодар, Новороссийск, Ростов-на-Дону, Сочи);</w:t>
      </w:r>
    </w:p>
    <w:p w14:paraId="2E93ECBA" w14:textId="41821552" w:rsidR="0009078F" w:rsidRDefault="0009078F" w:rsidP="0009078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Сибирь (Иркутск, Канск, Кемерово, Красноярск ПЦ, Красноярск ЦО, Лесосибирск, Новосибирск, Омск, Томск);</w:t>
      </w:r>
    </w:p>
    <w:p w14:paraId="2C429C6D" w14:textId="2805073C" w:rsidR="0009078F" w:rsidRDefault="0009078F" w:rsidP="0009078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Центрально-Чернозёмный (Воронеж);</w:t>
      </w:r>
    </w:p>
    <w:p w14:paraId="4168B436" w14:textId="77777777" w:rsidR="00A72159" w:rsidRDefault="0009078F" w:rsidP="00A7215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Казахстан (Алматы, Астана, Костанай);</w:t>
      </w:r>
    </w:p>
    <w:p w14:paraId="74C3A6E7" w14:textId="77777777" w:rsidR="00A72159" w:rsidRDefault="00A72159" w:rsidP="00A7215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- Дальнее зарубежье (Канада (Монреаль и Торонто), ОАЭ).</w:t>
      </w:r>
    </w:p>
    <w:p w14:paraId="34F5D569" w14:textId="4397CBA4" w:rsidR="00A72159" w:rsidRDefault="00A72159" w:rsidP="00A7215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Также в компании существуют четыре технические дирекции:</w:t>
      </w:r>
    </w:p>
    <w:p w14:paraId="2909EB4F" w14:textId="5733F18C" w:rsidR="00A72159" w:rsidRDefault="00A72159" w:rsidP="00A7215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дирекция информационно-технического сопровождения и сервисов;</w:t>
      </w:r>
    </w:p>
    <w:p w14:paraId="692E4ABA" w14:textId="77777777" w:rsidR="00A72159" w:rsidRDefault="00A72159" w:rsidP="00A7215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дирекция внедрения;</w:t>
      </w:r>
    </w:p>
    <w:p w14:paraId="4AF1CDE2" w14:textId="77777777" w:rsidR="00A72159" w:rsidRDefault="00A72159" w:rsidP="00A7215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дирекция сопровождения;</w:t>
      </w:r>
    </w:p>
    <w:p w14:paraId="3E40D13E" w14:textId="77777777" w:rsidR="00A72159" w:rsidRDefault="00A72159" w:rsidP="00A7215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центр управления проектами.</w:t>
      </w:r>
    </w:p>
    <w:p w14:paraId="3AD8165E" w14:textId="77777777" w:rsidR="00A72159" w:rsidRDefault="00A72159" w:rsidP="00A7215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 компании реализованы отраслевые дирекции и дирекции по бизнес-направлениям:</w:t>
      </w:r>
    </w:p>
    <w:p w14:paraId="043AA644" w14:textId="77777777" w:rsidR="00A72159" w:rsidRDefault="00A72159" w:rsidP="00A7215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строительство;</w:t>
      </w:r>
    </w:p>
    <w:p w14:paraId="2C33EBD1" w14:textId="77777777" w:rsidR="00A72159" w:rsidRPr="000E30B3" w:rsidRDefault="00A72159" w:rsidP="00A7215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APT</w:t>
      </w:r>
      <w:r w:rsidRPr="000E30B3"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HORECA</w:t>
      </w:r>
      <w:r w:rsidRPr="000E30B3">
        <w:rPr>
          <w:sz w:val="28"/>
          <w:szCs w:val="28"/>
        </w:rPr>
        <w:t>;</w:t>
      </w:r>
    </w:p>
    <w:p w14:paraId="44FCD79F" w14:textId="2C631B31" w:rsidR="00A72159" w:rsidRDefault="00A72159" w:rsidP="00A72159">
      <w:pPr>
        <w:spacing w:line="360" w:lineRule="auto"/>
        <w:jc w:val="both"/>
        <w:rPr>
          <w:sz w:val="28"/>
          <w:szCs w:val="28"/>
        </w:rPr>
      </w:pPr>
      <w:r w:rsidRPr="00A72159">
        <w:rPr>
          <w:sz w:val="28"/>
          <w:szCs w:val="28"/>
        </w:rPr>
        <w:t xml:space="preserve">- </w:t>
      </w:r>
      <w:r>
        <w:rPr>
          <w:sz w:val="28"/>
          <w:szCs w:val="28"/>
        </w:rPr>
        <w:t>автоматизация банковских технологий;</w:t>
      </w:r>
    </w:p>
    <w:p w14:paraId="218802F6" w14:textId="77777777" w:rsidR="00A72159" w:rsidRDefault="00A72159" w:rsidP="00A7215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управление по бюджетному учету.</w:t>
      </w:r>
    </w:p>
    <w:p w14:paraId="534C8928" w14:textId="77777777" w:rsidR="00A72159" w:rsidRDefault="00A72159" w:rsidP="00A7215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Также в компании существуют специальные подразделения:</w:t>
      </w:r>
    </w:p>
    <w:p w14:paraId="034BDC8E" w14:textId="77777777" w:rsidR="00A72159" w:rsidRDefault="00A72159" w:rsidP="00A7215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БИТ.Лидер;</w:t>
      </w:r>
    </w:p>
    <w:p w14:paraId="662C73D3" w14:textId="77777777" w:rsidR="00A72159" w:rsidRDefault="00A72159" w:rsidP="00A7215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мобильная разработка на заказ;</w:t>
      </w:r>
    </w:p>
    <w:p w14:paraId="5D5244AF" w14:textId="05812170" w:rsidR="00A72159" w:rsidRDefault="00A72159" w:rsidP="00A7215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БИТ.Мобайл;</w:t>
      </w:r>
    </w:p>
    <w:p w14:paraId="67A803C5" w14:textId="77777777" w:rsidR="00A72159" w:rsidRDefault="00A72159" w:rsidP="00A7215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облака;</w:t>
      </w:r>
    </w:p>
    <w:p w14:paraId="708BF452" w14:textId="77777777" w:rsidR="00A72159" w:rsidRDefault="00A72159" w:rsidP="00A7215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WEB</w:t>
      </w:r>
      <w:r w:rsidRPr="000E30B3">
        <w:rPr>
          <w:sz w:val="28"/>
          <w:szCs w:val="28"/>
        </w:rPr>
        <w:t>-</w:t>
      </w:r>
      <w:r>
        <w:rPr>
          <w:sz w:val="28"/>
          <w:szCs w:val="28"/>
        </w:rPr>
        <w:t>студия;</w:t>
      </w:r>
    </w:p>
    <w:p w14:paraId="3652FCDE" w14:textId="4E439AE1" w:rsidR="00BF5712" w:rsidRDefault="00A72159" w:rsidP="00A7215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офисы по бизнес-направлениям (</w:t>
      </w:r>
      <w:r>
        <w:rPr>
          <w:sz w:val="28"/>
          <w:szCs w:val="28"/>
          <w:lang w:val="en-US"/>
        </w:rPr>
        <w:t>REAL</w:t>
      </w:r>
      <w:r w:rsidRPr="00A7215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YOU</w:t>
      </w:r>
      <w:r w:rsidRPr="00A72159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Единый Департамент Телемаркетинга Йошкар-Ола, </w:t>
      </w:r>
      <w:r w:rsidR="00482FC4">
        <w:rPr>
          <w:sz w:val="28"/>
          <w:szCs w:val="28"/>
        </w:rPr>
        <w:t>автоматизация электронных торгов и тендеров, технология защиты информации 7000).</w:t>
      </w:r>
      <w:r w:rsidR="00BF5712">
        <w:rPr>
          <w:sz w:val="28"/>
          <w:szCs w:val="28"/>
        </w:rPr>
        <w:br w:type="page"/>
      </w:r>
    </w:p>
    <w:p w14:paraId="3FE1ED9A" w14:textId="27D53308" w:rsidR="00BF5712" w:rsidRDefault="00704850" w:rsidP="00BF5712">
      <w:pPr>
        <w:pStyle w:val="a3"/>
      </w:pPr>
      <w:bookmarkStart w:id="1" w:name="_Toc122548776"/>
      <w:r>
        <w:lastRenderedPageBreak/>
        <w:t>Глава 1</w:t>
      </w:r>
      <w:bookmarkEnd w:id="1"/>
    </w:p>
    <w:p w14:paraId="77C17B98" w14:textId="77777777" w:rsidR="00BF5712" w:rsidRPr="00BF5712" w:rsidRDefault="00BF5712" w:rsidP="00BF5712"/>
    <w:p w14:paraId="737125F4" w14:textId="5DB274CA" w:rsidR="00BF5712" w:rsidRDefault="001F0C2A" w:rsidP="00094C0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 своей повседневной деятельности компания ООО «</w:t>
      </w:r>
      <w:r w:rsidR="000E30B3">
        <w:rPr>
          <w:sz w:val="28"/>
          <w:szCs w:val="28"/>
        </w:rPr>
        <w:t>Ускорение бизнеса</w:t>
      </w:r>
      <w:r>
        <w:rPr>
          <w:sz w:val="28"/>
          <w:szCs w:val="28"/>
        </w:rPr>
        <w:t xml:space="preserve">» использует программу </w:t>
      </w:r>
      <w:r w:rsidR="00B3332D">
        <w:rPr>
          <w:sz w:val="28"/>
          <w:szCs w:val="28"/>
        </w:rPr>
        <w:t>«</w:t>
      </w:r>
      <w:r>
        <w:rPr>
          <w:sz w:val="28"/>
          <w:szCs w:val="28"/>
        </w:rPr>
        <w:t>1С</w:t>
      </w:r>
      <w:r w:rsidR="00B3332D">
        <w:rPr>
          <w:sz w:val="28"/>
          <w:szCs w:val="28"/>
        </w:rPr>
        <w:t>:</w:t>
      </w:r>
      <w:r>
        <w:rPr>
          <w:sz w:val="28"/>
          <w:szCs w:val="28"/>
        </w:rPr>
        <w:t>Предприятие 8.3</w:t>
      </w:r>
      <w:r w:rsidR="00B3332D">
        <w:rPr>
          <w:sz w:val="28"/>
          <w:szCs w:val="28"/>
        </w:rPr>
        <w:t xml:space="preserve">». </w:t>
      </w:r>
    </w:p>
    <w:p w14:paraId="3C5CBCA3" w14:textId="21ED462F" w:rsidR="00B3332D" w:rsidRDefault="00B3332D" w:rsidP="00B3332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B3332D">
        <w:rPr>
          <w:sz w:val="28"/>
          <w:szCs w:val="28"/>
        </w:rPr>
        <w:t>Система программ «1С:Предприятие» состоит из технологической платформы (ядра) и разработанных на ее основе прикладных решений («конфигураций»).</w:t>
      </w:r>
      <w:r>
        <w:rPr>
          <w:sz w:val="28"/>
          <w:szCs w:val="28"/>
        </w:rPr>
        <w:t xml:space="preserve"> Такая архитектура системы очень удобна, так как она обеспечивает открытость прикладных решений, их функциональность и гибкость, короткие сроки внедрения, высокую производительность и масштабируемость от одного до десятков тысяч рабочих мест. </w:t>
      </w:r>
    </w:p>
    <w:p w14:paraId="5F555C40" w14:textId="77777777" w:rsidR="00C32D25" w:rsidRPr="00C32D25" w:rsidRDefault="00C32D25" w:rsidP="00C32D2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C32D25">
        <w:rPr>
          <w:sz w:val="28"/>
          <w:szCs w:val="28"/>
        </w:rPr>
        <w:t>На платформе «1С:Предприятие 8» фирмой «1С» и ее партнерами создано более 1300 тиражных решений самого разного уровня – от программ для автоматизации работы индивидуальных предпринимателей и небольших фирм («1С:БизнесСтарт», «1С:Управление нашей фирмой» и т. д.) до автоматизации крупных предприятий («1С:ERP Управление предприятием», «1С:Управление холдингом», «1С:Документооборот» и др.). Также на платформе «1С:Предприятие 8» создано большое количество заказных решений под нужды конкретных заказчиков.</w:t>
      </w:r>
    </w:p>
    <w:p w14:paraId="26AA3DB6" w14:textId="68C0F763" w:rsidR="00C32D25" w:rsidRDefault="00C32D25" w:rsidP="00C32D25">
      <w:pPr>
        <w:spacing w:line="360" w:lineRule="auto"/>
        <w:ind w:firstLine="708"/>
        <w:jc w:val="both"/>
        <w:rPr>
          <w:sz w:val="28"/>
          <w:szCs w:val="28"/>
        </w:rPr>
      </w:pPr>
      <w:r w:rsidRPr="00C32D25">
        <w:rPr>
          <w:sz w:val="28"/>
          <w:szCs w:val="28"/>
        </w:rPr>
        <w:t>Фирма «1С» выпускает тиражные прикладные решения, предназначенные для автоматизации типовых задач учета и управления в коммерческих предприятиях реального сектора и бюджетных организациях. В каждом программном продукте сочетается использование стандартных решений (общих для всех или нескольких программ) и максимальный учет специфики задачи конкретной отрасли или рода деятельности предприятия.</w:t>
      </w:r>
    </w:p>
    <w:p w14:paraId="4D7CD644" w14:textId="1DBA4B0A" w:rsidR="00B3332D" w:rsidRDefault="00C32D25" w:rsidP="00094C0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C32D25">
        <w:rPr>
          <w:sz w:val="28"/>
          <w:szCs w:val="28"/>
        </w:rPr>
        <w:t>Отраслевые и специализированные прикладные решения создаются силами партнеров-разработчиков и предназначены для автоматизации отдельных направлений или областей деятельности предприятий. Фирма «1С» проводит сертификацию таких решений на совместимость с платформой «1С:Предприятие».</w:t>
      </w:r>
    </w:p>
    <w:p w14:paraId="0EDD7B54" w14:textId="14DAFD98" w:rsidR="00C32D25" w:rsidRDefault="00C32D25" w:rsidP="00094C0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C32D25">
        <w:rPr>
          <w:sz w:val="28"/>
          <w:szCs w:val="28"/>
        </w:rPr>
        <w:t>Инструмент разработчика «1С:Библиотека стандартных подсистем» (БСП) предоставляет набор универсальных функциональных подсистем и технологию для разработки прикладных решений на платформе «1С:Предприятие 8.3». С помощью БСП можно быстро создавать новые конфигурации с уже готовой базовой функциональностью, а также включать готовые функциональные блоки в существующие конфигурации. Использование БСП при разработке прикладных решений позволит также достичь большей стандартизации конфигураций, что уменьшит время на изучение и внедрение прикладных решений за счет их унификации по набору используемых стандартных подсистем.</w:t>
      </w:r>
    </w:p>
    <w:p w14:paraId="050ACA87" w14:textId="7BD7D20E" w:rsidR="00C32D25" w:rsidRPr="00C32D25" w:rsidRDefault="00C32D25" w:rsidP="00C32D2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C32D25">
        <w:rPr>
          <w:sz w:val="28"/>
          <w:szCs w:val="28"/>
        </w:rPr>
        <w:t>Внедрения выполняются силами партнеров-внедренцев и реализуют особенности деятельности конкретного предприятия или специальные пожелания заказчика.</w:t>
      </w:r>
    </w:p>
    <w:p w14:paraId="303F5F0D" w14:textId="44E10379" w:rsidR="00C32D25" w:rsidRDefault="00C32D25" w:rsidP="00C32D25">
      <w:pPr>
        <w:spacing w:line="360" w:lineRule="auto"/>
        <w:ind w:firstLine="708"/>
        <w:jc w:val="both"/>
        <w:rPr>
          <w:sz w:val="28"/>
          <w:szCs w:val="28"/>
        </w:rPr>
      </w:pPr>
      <w:r w:rsidRPr="00C32D25">
        <w:rPr>
          <w:sz w:val="28"/>
          <w:szCs w:val="28"/>
        </w:rPr>
        <w:t>Внедрения и адаптации прикладных решений также могут выполняться и силами IT-специалистов заказчика, самостоятельно, или во взаимодействии с партнерами-внедренцами.</w:t>
      </w:r>
    </w:p>
    <w:p w14:paraId="11A67452" w14:textId="5AFC5612" w:rsidR="00C32D25" w:rsidRPr="00C32D25" w:rsidRDefault="00C32D25" w:rsidP="00C32D25">
      <w:pPr>
        <w:spacing w:line="360" w:lineRule="auto"/>
        <w:ind w:firstLine="708"/>
        <w:jc w:val="both"/>
        <w:rPr>
          <w:sz w:val="28"/>
          <w:szCs w:val="28"/>
        </w:rPr>
      </w:pPr>
      <w:r w:rsidRPr="00C32D25">
        <w:rPr>
          <w:sz w:val="28"/>
          <w:szCs w:val="28"/>
        </w:rPr>
        <w:t>Прикладные решения на платформе «1С:Предприятие 8» можно использовать не только на своем компьютере или в локальной сети предприятия, но и через Интернет («в облаке»). При этом прикладные решения развертываются в виде единой системы у поставщика сервиса и на его оборудовании, а пользователи работают с этими прикладными решениями через Интернет с помощью веб-обозревателя или тонкого клиента «1С:Предприятия 8».</w:t>
      </w:r>
    </w:p>
    <w:p w14:paraId="766C8416" w14:textId="6C0A1CB6" w:rsidR="00C32D25" w:rsidRPr="00C32D25" w:rsidRDefault="00C32D25" w:rsidP="00C32D25">
      <w:pPr>
        <w:spacing w:line="360" w:lineRule="auto"/>
        <w:ind w:firstLine="708"/>
        <w:jc w:val="both"/>
        <w:rPr>
          <w:sz w:val="28"/>
          <w:szCs w:val="28"/>
        </w:rPr>
      </w:pPr>
      <w:r w:rsidRPr="00C32D25">
        <w:rPr>
          <w:sz w:val="28"/>
          <w:szCs w:val="28"/>
        </w:rPr>
        <w:t>Использование прикладных решений «в облаке» имеет множество преимуществ — простоту и удобство для пользователей, экономию аппаратных ресурсов и снижение затрат на обслуживание, и т. д.</w:t>
      </w:r>
    </w:p>
    <w:p w14:paraId="074F0F21" w14:textId="5981ADA1" w:rsidR="00C32D25" w:rsidRDefault="00C32D25" w:rsidP="00C32D25">
      <w:pPr>
        <w:spacing w:line="360" w:lineRule="auto"/>
        <w:ind w:firstLine="708"/>
        <w:jc w:val="both"/>
        <w:rPr>
          <w:sz w:val="28"/>
          <w:szCs w:val="28"/>
        </w:rPr>
      </w:pPr>
      <w:r w:rsidRPr="00C32D25">
        <w:rPr>
          <w:sz w:val="28"/>
          <w:szCs w:val="28"/>
        </w:rPr>
        <w:t>Для создания облачных сервисов, обеспечивающих пользователям доступ через Интернет к прикладным решениям на платформе «1С:Предприятие 8», фирма «1С» разработала технологию 1cFresh.</w:t>
      </w:r>
    </w:p>
    <w:p w14:paraId="5EEEEC0D" w14:textId="291F8490" w:rsidR="009B4DD7" w:rsidRDefault="009B4DD7" w:rsidP="00C32D25">
      <w:pPr>
        <w:spacing w:line="360" w:lineRule="auto"/>
        <w:ind w:firstLine="708"/>
        <w:jc w:val="both"/>
        <w:rPr>
          <w:sz w:val="28"/>
          <w:szCs w:val="28"/>
        </w:rPr>
      </w:pPr>
      <w:r w:rsidRPr="009B4DD7">
        <w:rPr>
          <w:sz w:val="28"/>
          <w:szCs w:val="28"/>
        </w:rPr>
        <w:lastRenderedPageBreak/>
        <w:t>Встроенный язык системы «1С: Предприятие» предназначен для описания (на стадии разработки конфигурации) алгоритмов функционирования прикладной задачи и представляет собой предметно-ориентированный язык программирования, специально разработанный с учетом возможности его применения не только профессиональными программистами. В частности, все операторы языка имеют как русское, так и англоязычное написание, которые можно использовать одновременно в одном исходном тексте. Основной язык, описываемый в 1С - русский, однако для каждого оператора языка приводится его англоязычный синоним.</w:t>
      </w:r>
    </w:p>
    <w:p w14:paraId="79F62E18" w14:textId="77777777" w:rsidR="009B4DD7" w:rsidRPr="009B4DD7" w:rsidRDefault="009B4DD7" w:rsidP="009B4DD7">
      <w:pPr>
        <w:spacing w:line="360" w:lineRule="auto"/>
        <w:ind w:firstLine="708"/>
        <w:jc w:val="both"/>
        <w:rPr>
          <w:sz w:val="28"/>
          <w:szCs w:val="28"/>
        </w:rPr>
      </w:pPr>
      <w:r w:rsidRPr="009B4DD7">
        <w:rPr>
          <w:sz w:val="28"/>
          <w:szCs w:val="28"/>
        </w:rPr>
        <w:t>При своей относительной простоте язык обладает некоторыми объектно-ориентированными возможностями, например, правила доступа к атрибутам и методам специализированных типов данных (документам, справочникам и т.д.) подобны свойствам и методам объектов, используемых в других объектно-ориентированных языках. Однако специализированные типы данных не могут определяться средствами самого языка, а задаются в визуальном режиме конфигуратора.</w:t>
      </w:r>
    </w:p>
    <w:p w14:paraId="392D3E69" w14:textId="3980A29C" w:rsidR="009B4DD7" w:rsidRDefault="009B4DD7" w:rsidP="009B4DD7">
      <w:pPr>
        <w:spacing w:line="360" w:lineRule="auto"/>
        <w:ind w:firstLine="708"/>
        <w:jc w:val="both"/>
        <w:rPr>
          <w:sz w:val="28"/>
          <w:szCs w:val="28"/>
        </w:rPr>
      </w:pPr>
      <w:r w:rsidRPr="009B4DD7">
        <w:rPr>
          <w:sz w:val="28"/>
          <w:szCs w:val="28"/>
        </w:rPr>
        <w:t xml:space="preserve">       Типизация переменных в языке не жесткая, т.е. тип переменной определяется ее значением. Переменные не обязательно объявлять в явном виде. Неявным определением переменной является ее первое упоминание в левой части оператора присваивания. Возможно также явное объявление переменных при помощи соответствующего оператора. Допускается применение массивов.</w:t>
      </w:r>
    </w:p>
    <w:p w14:paraId="2F2D7B6A" w14:textId="77777777" w:rsidR="009B4DD7" w:rsidRPr="009B4DD7" w:rsidRDefault="009B4DD7" w:rsidP="009B4DD7">
      <w:pPr>
        <w:spacing w:line="360" w:lineRule="auto"/>
        <w:ind w:firstLine="708"/>
        <w:jc w:val="both"/>
        <w:rPr>
          <w:sz w:val="28"/>
          <w:szCs w:val="28"/>
        </w:rPr>
      </w:pPr>
      <w:r w:rsidRPr="009B4DD7">
        <w:rPr>
          <w:sz w:val="28"/>
          <w:szCs w:val="28"/>
        </w:rPr>
        <w:t xml:space="preserve">Программные модули в конфигурации системы «1С: Предприятие» не являются самостоятельными программами в общепринятом понимании этого слова, поскольку они являются только частью всей конфигурации задачи. Программный модуль - это своего рода "контейнер" для размещения текстов процедур и функций, вызываемых системой во время исполнения задачи в определенные моменты работы. Поэтому программный модуль не имеет формальных границ своего описания типа: "Начало модуля" - "Конец модуля". Место размещения конкретного программного модуля (тот самый </w:t>
      </w:r>
      <w:r w:rsidRPr="009B4DD7">
        <w:rPr>
          <w:sz w:val="28"/>
          <w:szCs w:val="28"/>
        </w:rPr>
        <w:lastRenderedPageBreak/>
        <w:t>"контейнер") предоставляется конфигуратором в тех точках конфигурации задачи, которые требуют описания специфических алгоритмов функционирования. Эти алгоритмы следует оформлять в виде процедур или функций, которые будут вызваны самой системой в заранее предусмотренных ситуациях (например, при нажатии кнопки в диалоговом окне). Каждый отдельный программный модуль воспринимается системой как единое целое, поэтому все процедуры и функции программного модуля выполняются в едином контексте.</w:t>
      </w:r>
    </w:p>
    <w:p w14:paraId="7EE46C8B" w14:textId="77777777" w:rsidR="009B4DD7" w:rsidRPr="009B4DD7" w:rsidRDefault="009B4DD7" w:rsidP="009B4DD7">
      <w:pPr>
        <w:spacing w:line="360" w:lineRule="auto"/>
        <w:ind w:firstLine="708"/>
        <w:jc w:val="both"/>
        <w:rPr>
          <w:sz w:val="28"/>
          <w:szCs w:val="28"/>
        </w:rPr>
      </w:pPr>
      <w:r w:rsidRPr="009B4DD7">
        <w:rPr>
          <w:sz w:val="28"/>
          <w:szCs w:val="28"/>
        </w:rPr>
        <w:t xml:space="preserve">      Структуру программного модуля можно подразделить на следующие разделы:</w:t>
      </w:r>
    </w:p>
    <w:p w14:paraId="1C2504F0" w14:textId="77777777" w:rsidR="009B4DD7" w:rsidRPr="009B4DD7" w:rsidRDefault="009B4DD7" w:rsidP="009B4DD7">
      <w:pPr>
        <w:spacing w:line="360" w:lineRule="auto"/>
        <w:ind w:firstLine="708"/>
        <w:jc w:val="both"/>
        <w:rPr>
          <w:sz w:val="28"/>
          <w:szCs w:val="28"/>
        </w:rPr>
      </w:pPr>
      <w:r w:rsidRPr="009B4DD7">
        <w:rPr>
          <w:sz w:val="28"/>
          <w:szCs w:val="28"/>
        </w:rPr>
        <w:t>1)</w:t>
      </w:r>
      <w:r w:rsidRPr="009B4DD7">
        <w:rPr>
          <w:sz w:val="28"/>
          <w:szCs w:val="28"/>
        </w:rPr>
        <w:tab/>
        <w:t>раздел определения переменных;</w:t>
      </w:r>
    </w:p>
    <w:p w14:paraId="533B2927" w14:textId="77777777" w:rsidR="009B4DD7" w:rsidRPr="009B4DD7" w:rsidRDefault="009B4DD7" w:rsidP="009B4DD7">
      <w:pPr>
        <w:spacing w:line="360" w:lineRule="auto"/>
        <w:ind w:firstLine="708"/>
        <w:jc w:val="both"/>
        <w:rPr>
          <w:sz w:val="28"/>
          <w:szCs w:val="28"/>
        </w:rPr>
      </w:pPr>
      <w:r w:rsidRPr="009B4DD7">
        <w:rPr>
          <w:sz w:val="28"/>
          <w:szCs w:val="28"/>
        </w:rPr>
        <w:t>2)</w:t>
      </w:r>
      <w:r w:rsidRPr="009B4DD7">
        <w:rPr>
          <w:sz w:val="28"/>
          <w:szCs w:val="28"/>
        </w:rPr>
        <w:tab/>
        <w:t>раздел процедур и функций;</w:t>
      </w:r>
    </w:p>
    <w:p w14:paraId="16EB0B13" w14:textId="3223814F" w:rsidR="009B4DD7" w:rsidRDefault="009B4DD7" w:rsidP="009B4DD7">
      <w:pPr>
        <w:spacing w:line="360" w:lineRule="auto"/>
        <w:ind w:firstLine="708"/>
        <w:jc w:val="both"/>
        <w:rPr>
          <w:sz w:val="28"/>
          <w:szCs w:val="28"/>
        </w:rPr>
      </w:pPr>
      <w:r w:rsidRPr="009B4DD7">
        <w:rPr>
          <w:sz w:val="28"/>
          <w:szCs w:val="28"/>
        </w:rPr>
        <w:t>3)</w:t>
      </w:r>
      <w:r w:rsidRPr="009B4DD7">
        <w:rPr>
          <w:sz w:val="28"/>
          <w:szCs w:val="28"/>
        </w:rPr>
        <w:tab/>
        <w:t>раздел основной программы</w:t>
      </w:r>
      <w:r>
        <w:rPr>
          <w:sz w:val="28"/>
          <w:szCs w:val="28"/>
        </w:rPr>
        <w:t>.</w:t>
      </w:r>
    </w:p>
    <w:p w14:paraId="17248526" w14:textId="5C53B138" w:rsidR="009B4DD7" w:rsidRDefault="009B4DD7" w:rsidP="009B4DD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5DEAAD5" wp14:editId="5ADFF1FF">
            <wp:extent cx="5178425" cy="3808730"/>
            <wp:effectExtent l="0" t="0" r="60325" b="0"/>
            <wp:docPr id="2" name="Схема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703FB1C9" w14:textId="11FCF2C6" w:rsidR="009B4DD7" w:rsidRDefault="009B4DD7" w:rsidP="009B4DD7">
      <w:pPr>
        <w:spacing w:after="160" w:line="360" w:lineRule="auto"/>
        <w:jc w:val="center"/>
        <w:rPr>
          <w:sz w:val="28"/>
          <w:szCs w:val="28"/>
        </w:rPr>
      </w:pPr>
      <w:r w:rsidRPr="00A142DA">
        <w:rPr>
          <w:sz w:val="28"/>
          <w:szCs w:val="28"/>
        </w:rPr>
        <w:t>Рисунок 1.</w:t>
      </w:r>
      <w:r>
        <w:rPr>
          <w:sz w:val="28"/>
          <w:szCs w:val="28"/>
        </w:rPr>
        <w:t xml:space="preserve"> </w:t>
      </w:r>
      <w:r w:rsidRPr="009B4DD7">
        <w:rPr>
          <w:sz w:val="28"/>
          <w:szCs w:val="28"/>
        </w:rPr>
        <w:t>Структура программного модуля в системе «1С:Предприятие»</w:t>
      </w:r>
    </w:p>
    <w:p w14:paraId="11C290F5" w14:textId="77777777" w:rsidR="009B4DD7" w:rsidRPr="00B3332D" w:rsidRDefault="009B4DD7" w:rsidP="009B4DD7">
      <w:pPr>
        <w:spacing w:line="360" w:lineRule="auto"/>
        <w:ind w:firstLine="708"/>
        <w:jc w:val="both"/>
        <w:rPr>
          <w:sz w:val="28"/>
          <w:szCs w:val="28"/>
        </w:rPr>
      </w:pPr>
    </w:p>
    <w:p w14:paraId="3A5DAE81" w14:textId="21A2580D" w:rsidR="00704850" w:rsidRDefault="00C32D25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704850">
        <w:rPr>
          <w:sz w:val="28"/>
          <w:szCs w:val="28"/>
        </w:rPr>
        <w:br w:type="page"/>
      </w:r>
    </w:p>
    <w:p w14:paraId="1F7BE438" w14:textId="7B176D41" w:rsidR="00BF5712" w:rsidRDefault="00704850" w:rsidP="00C32D25">
      <w:pPr>
        <w:pStyle w:val="a3"/>
      </w:pPr>
      <w:bookmarkStart w:id="2" w:name="_Toc122548777"/>
      <w:r>
        <w:lastRenderedPageBreak/>
        <w:t>Глава 2</w:t>
      </w:r>
      <w:bookmarkEnd w:id="2"/>
    </w:p>
    <w:p w14:paraId="4CC73F10" w14:textId="377ED836" w:rsidR="00374061" w:rsidRDefault="00C32D25" w:rsidP="0037406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645C42">
        <w:rPr>
          <w:sz w:val="28"/>
          <w:szCs w:val="28"/>
        </w:rPr>
        <w:t xml:space="preserve">Необходимо разработать конфигурацию базы данных для </w:t>
      </w:r>
      <w:r w:rsidR="007D7C49">
        <w:rPr>
          <w:sz w:val="28"/>
          <w:szCs w:val="28"/>
        </w:rPr>
        <w:t>фирмы, занимающейся проверк</w:t>
      </w:r>
      <w:r w:rsidR="00287233">
        <w:rPr>
          <w:sz w:val="28"/>
          <w:szCs w:val="28"/>
        </w:rPr>
        <w:t>ой табачной продукции</w:t>
      </w:r>
      <w:r w:rsidR="00831747">
        <w:rPr>
          <w:sz w:val="28"/>
          <w:szCs w:val="28"/>
        </w:rPr>
        <w:t xml:space="preserve">. </w:t>
      </w:r>
      <w:r w:rsidR="00704DA0">
        <w:rPr>
          <w:sz w:val="28"/>
          <w:szCs w:val="28"/>
        </w:rPr>
        <w:t xml:space="preserve">Согласно требованиям </w:t>
      </w:r>
      <w:r w:rsidR="00287233">
        <w:rPr>
          <w:sz w:val="28"/>
          <w:szCs w:val="28"/>
        </w:rPr>
        <w:t>заказчика,</w:t>
      </w:r>
      <w:r w:rsidR="00704DA0">
        <w:rPr>
          <w:sz w:val="28"/>
          <w:szCs w:val="28"/>
        </w:rPr>
        <w:t xml:space="preserve"> была спроектирована </w:t>
      </w:r>
      <w:r w:rsidR="00704DA0">
        <w:rPr>
          <w:sz w:val="28"/>
          <w:szCs w:val="28"/>
          <w:lang w:val="en-US"/>
        </w:rPr>
        <w:t>ER</w:t>
      </w:r>
      <w:r w:rsidR="00704DA0" w:rsidRPr="00704DA0">
        <w:rPr>
          <w:sz w:val="28"/>
          <w:szCs w:val="28"/>
        </w:rPr>
        <w:t>-</w:t>
      </w:r>
      <w:r w:rsidR="00704DA0">
        <w:rPr>
          <w:sz w:val="28"/>
          <w:szCs w:val="28"/>
        </w:rPr>
        <w:t xml:space="preserve">диаграмма будущей конфигурации. </w:t>
      </w:r>
      <w:r w:rsidR="008F06DC">
        <w:rPr>
          <w:sz w:val="28"/>
          <w:szCs w:val="28"/>
        </w:rPr>
        <w:t xml:space="preserve">Необходимо было реализовать </w:t>
      </w:r>
      <w:r w:rsidR="003C4DA0">
        <w:rPr>
          <w:sz w:val="28"/>
          <w:szCs w:val="28"/>
        </w:rPr>
        <w:t xml:space="preserve">иерархические справочники для хранения информации о продукции, работниках, </w:t>
      </w:r>
      <w:r w:rsidR="007A0F16">
        <w:rPr>
          <w:sz w:val="28"/>
          <w:szCs w:val="28"/>
        </w:rPr>
        <w:t>предприятиях. Также необходимо было формировать документы о проведении проверок товара на дефекты</w:t>
      </w:r>
      <w:r w:rsidR="00D60DCB">
        <w:rPr>
          <w:sz w:val="28"/>
          <w:szCs w:val="28"/>
        </w:rPr>
        <w:t xml:space="preserve"> и начисления работникам заработной платы в соответствии с графиком их работы. </w:t>
      </w:r>
    </w:p>
    <w:p w14:paraId="21DD32F2" w14:textId="69E64428" w:rsidR="00D60DCB" w:rsidRDefault="00323487" w:rsidP="00D60DC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1D1AC37" wp14:editId="711EBE0D">
            <wp:extent cx="5727784" cy="8877300"/>
            <wp:effectExtent l="0" t="0" r="0" b="0"/>
            <wp:docPr id="5" name="Рисунок 5" descr="Изображение выглядит как текст, чек, Параллельный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чек, Параллельный, диаграмма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401" cy="891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44B0" w14:textId="77777777" w:rsidR="00B47965" w:rsidRDefault="00304609" w:rsidP="00B4796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 </w:t>
      </w:r>
      <w:r>
        <w:rPr>
          <w:sz w:val="28"/>
          <w:szCs w:val="28"/>
          <w:lang w:val="en-US"/>
        </w:rPr>
        <w:t>ER</w:t>
      </w:r>
      <w:r w:rsidRPr="00304609">
        <w:rPr>
          <w:sz w:val="28"/>
          <w:szCs w:val="28"/>
        </w:rPr>
        <w:t>-</w:t>
      </w:r>
      <w:r>
        <w:rPr>
          <w:sz w:val="28"/>
          <w:szCs w:val="28"/>
        </w:rPr>
        <w:t>диаграмма базы данных</w:t>
      </w:r>
    </w:p>
    <w:p w14:paraId="3C699667" w14:textId="469AC376" w:rsidR="00E666D5" w:rsidRDefault="004518EF" w:rsidP="00B479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D97FAE">
        <w:rPr>
          <w:sz w:val="28"/>
          <w:szCs w:val="28"/>
        </w:rPr>
        <w:t xml:space="preserve">Для хранения </w:t>
      </w:r>
      <w:r w:rsidR="007F5B64">
        <w:rPr>
          <w:sz w:val="28"/>
          <w:szCs w:val="28"/>
        </w:rPr>
        <w:t>данных, имеющих одинаковую структуру и списочный характер был</w:t>
      </w:r>
      <w:r w:rsidR="00871668">
        <w:rPr>
          <w:sz w:val="28"/>
          <w:szCs w:val="28"/>
        </w:rPr>
        <w:t>и разработаны следующие справочники:</w:t>
      </w:r>
    </w:p>
    <w:p w14:paraId="2A03AA49" w14:textId="1BE035FB" w:rsidR="00871668" w:rsidRDefault="00871668" w:rsidP="00B479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справочник «Продукция», хранящий данные о продукции;</w:t>
      </w:r>
    </w:p>
    <w:p w14:paraId="6E519A32" w14:textId="5D731E3D" w:rsidR="00871668" w:rsidRDefault="00871668" w:rsidP="00B479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справочник «</w:t>
      </w:r>
      <w:r w:rsidR="00A8458A">
        <w:rPr>
          <w:sz w:val="28"/>
          <w:szCs w:val="28"/>
        </w:rPr>
        <w:t>Предприятия», хранящий данные о предприятиях;</w:t>
      </w:r>
    </w:p>
    <w:p w14:paraId="1191FEB4" w14:textId="330106AB" w:rsidR="00A8458A" w:rsidRDefault="00A8458A" w:rsidP="00B479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справочник «Работники», хранящий данные о работниках предприятия</w:t>
      </w:r>
      <w:r w:rsidR="00BF18EC">
        <w:rPr>
          <w:sz w:val="28"/>
          <w:szCs w:val="28"/>
        </w:rPr>
        <w:t>;</w:t>
      </w:r>
    </w:p>
    <w:p w14:paraId="0CA62CDE" w14:textId="52A8DBB1" w:rsidR="00A8458A" w:rsidRDefault="00A8458A" w:rsidP="00B479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справочник «</w:t>
      </w:r>
      <w:r w:rsidR="00BF18EC">
        <w:rPr>
          <w:sz w:val="28"/>
          <w:szCs w:val="28"/>
        </w:rPr>
        <w:t>Отделы», хранящий данные об отделах предприятия;</w:t>
      </w:r>
    </w:p>
    <w:p w14:paraId="7457C5CE" w14:textId="2DD33284" w:rsidR="00BF18EC" w:rsidRDefault="00BF18EC" w:rsidP="00B479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справочник «Назван</w:t>
      </w:r>
      <w:r w:rsidR="007E187A">
        <w:rPr>
          <w:sz w:val="28"/>
          <w:szCs w:val="28"/>
        </w:rPr>
        <w:t>иеДефекта», хранящий названия обнаруженных дефектов;</w:t>
      </w:r>
    </w:p>
    <w:p w14:paraId="46FC8208" w14:textId="03978A2B" w:rsidR="007E187A" w:rsidRDefault="007E187A" w:rsidP="00B479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справочник «ВидыГрафиковРаботы», хранящий данные о графиках работы предприятия;</w:t>
      </w:r>
    </w:p>
    <w:p w14:paraId="70E1E171" w14:textId="2066598C" w:rsidR="007E187A" w:rsidRDefault="007E187A" w:rsidP="00B479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справочник «Валюты», хранящий данные о валютах.</w:t>
      </w:r>
    </w:p>
    <w:p w14:paraId="134D08BD" w14:textId="14BE255B" w:rsidR="00836ABF" w:rsidRDefault="00836ABF" w:rsidP="00B479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256B17">
        <w:rPr>
          <w:sz w:val="28"/>
          <w:szCs w:val="28"/>
        </w:rPr>
        <w:t xml:space="preserve">Для хранения информации о совершенных хозяйственных операциях </w:t>
      </w:r>
      <w:r w:rsidR="00DC7F8E">
        <w:rPr>
          <w:sz w:val="28"/>
          <w:szCs w:val="28"/>
        </w:rPr>
        <w:t>предприятия были разработаны следующие документы</w:t>
      </w:r>
      <w:r w:rsidR="007C71BF">
        <w:rPr>
          <w:sz w:val="28"/>
          <w:szCs w:val="28"/>
        </w:rPr>
        <w:t>.</w:t>
      </w:r>
    </w:p>
    <w:p w14:paraId="03F2C32F" w14:textId="71A3A3A7" w:rsidR="00DC7F8E" w:rsidRDefault="007C71BF" w:rsidP="007C71B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DC7F8E">
        <w:rPr>
          <w:sz w:val="28"/>
          <w:szCs w:val="28"/>
        </w:rPr>
        <w:t xml:space="preserve">окумент «Проверки». Данный документ предназначен для фиксации проверки товара на наличие </w:t>
      </w:r>
      <w:r w:rsidR="00AB1E2F">
        <w:rPr>
          <w:sz w:val="28"/>
          <w:szCs w:val="28"/>
        </w:rPr>
        <w:t xml:space="preserve">или отсутствие дефектов. В данном документе представлена следующая информация: </w:t>
      </w:r>
    </w:p>
    <w:p w14:paraId="3F86EA48" w14:textId="04D62AF7" w:rsidR="007C71BF" w:rsidRDefault="007C71BF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название отдела;</w:t>
      </w:r>
    </w:p>
    <w:p w14:paraId="1AE4CA09" w14:textId="217E4A84" w:rsidR="007C71BF" w:rsidRDefault="007C71BF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ФИО работника;</w:t>
      </w:r>
    </w:p>
    <w:p w14:paraId="09D5F587" w14:textId="33255FB4" w:rsidR="007C71BF" w:rsidRDefault="007C71BF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название продукции;</w:t>
      </w:r>
    </w:p>
    <w:p w14:paraId="038A9967" w14:textId="6F2A111B" w:rsidR="007C71BF" w:rsidRDefault="007C71BF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категория продукции;</w:t>
      </w:r>
    </w:p>
    <w:p w14:paraId="7A454051" w14:textId="2EA56B19" w:rsidR="007C71BF" w:rsidRDefault="007C71BF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AF7D9E">
        <w:rPr>
          <w:sz w:val="28"/>
          <w:szCs w:val="28"/>
        </w:rPr>
        <w:t>цена продукции;</w:t>
      </w:r>
    </w:p>
    <w:p w14:paraId="78C78B83" w14:textId="2024EC68" w:rsidR="00AF7D9E" w:rsidRDefault="00AF7D9E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название предприятия и его адрес;</w:t>
      </w:r>
    </w:p>
    <w:p w14:paraId="3B70AAF2" w14:textId="77F6C7FA" w:rsidR="00AF7D9E" w:rsidRDefault="00AF7D9E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326D07">
        <w:rPr>
          <w:sz w:val="28"/>
          <w:szCs w:val="28"/>
        </w:rPr>
        <w:t>результат проверки, при наличии дефектов его название и сумма штрафа.</w:t>
      </w:r>
    </w:p>
    <w:p w14:paraId="55556AF1" w14:textId="2721C0AF" w:rsidR="00326D07" w:rsidRDefault="00326D07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Документ «Номенклатура». Данный документ </w:t>
      </w:r>
      <w:r w:rsidR="004F0AEF">
        <w:rPr>
          <w:sz w:val="28"/>
          <w:szCs w:val="28"/>
        </w:rPr>
        <w:t xml:space="preserve">предназначен для </w:t>
      </w:r>
      <w:r w:rsidR="00DA3194">
        <w:rPr>
          <w:sz w:val="28"/>
          <w:szCs w:val="28"/>
        </w:rPr>
        <w:t>фиксирования поступления товара для его дальнейшей проверки. В данном документе представлена следующая информация:</w:t>
      </w:r>
    </w:p>
    <w:p w14:paraId="24C01077" w14:textId="3FB8EF85" w:rsidR="00DA3194" w:rsidRDefault="00DA3194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3C1A2A">
        <w:rPr>
          <w:sz w:val="28"/>
          <w:szCs w:val="28"/>
        </w:rPr>
        <w:t>название предприятия;</w:t>
      </w:r>
    </w:p>
    <w:p w14:paraId="32610116" w14:textId="57262AC7" w:rsidR="003C1A2A" w:rsidRDefault="003C1A2A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руководитель предприятия;</w:t>
      </w:r>
    </w:p>
    <w:p w14:paraId="3DFF6C70" w14:textId="0B8E2289" w:rsidR="003C1A2A" w:rsidRDefault="003C1A2A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название и категория продукции;</w:t>
      </w:r>
    </w:p>
    <w:p w14:paraId="43A06EF0" w14:textId="34A7E412" w:rsidR="003C1A2A" w:rsidRDefault="003C1A2A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цена продукции.</w:t>
      </w:r>
    </w:p>
    <w:p w14:paraId="21A18999" w14:textId="2ED360EF" w:rsidR="003C1A2A" w:rsidRDefault="003C1A2A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Документ «НачисленияРаботникам». Данный документ предназначен для фиксации начисления работникам предприятия с учетом </w:t>
      </w:r>
      <w:r w:rsidR="00F951BC">
        <w:rPr>
          <w:sz w:val="28"/>
          <w:szCs w:val="28"/>
        </w:rPr>
        <w:t>графика работы конкретного сотрудника</w:t>
      </w:r>
      <w:r>
        <w:rPr>
          <w:sz w:val="28"/>
          <w:szCs w:val="28"/>
        </w:rPr>
        <w:t xml:space="preserve">. </w:t>
      </w:r>
      <w:r w:rsidR="00C06B4A">
        <w:rPr>
          <w:sz w:val="28"/>
          <w:szCs w:val="28"/>
        </w:rPr>
        <w:t>В данном документе представлена следующая информация:</w:t>
      </w:r>
    </w:p>
    <w:p w14:paraId="7D99DEA2" w14:textId="2DC42688" w:rsidR="00C06B4A" w:rsidRDefault="00C06B4A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951BC">
        <w:rPr>
          <w:sz w:val="28"/>
          <w:szCs w:val="28"/>
        </w:rPr>
        <w:t>ФИО работника;</w:t>
      </w:r>
    </w:p>
    <w:p w14:paraId="6E448667" w14:textId="4DE8DD89" w:rsidR="00F951BC" w:rsidRDefault="00F951BC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график работы;</w:t>
      </w:r>
    </w:p>
    <w:p w14:paraId="62F12821" w14:textId="25CCF3E7" w:rsidR="00F951BC" w:rsidRDefault="00F951BC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C762FE">
        <w:rPr>
          <w:sz w:val="28"/>
          <w:szCs w:val="28"/>
        </w:rPr>
        <w:t>дата начала и дата окончания;</w:t>
      </w:r>
    </w:p>
    <w:p w14:paraId="4E13F04D" w14:textId="13AAB602" w:rsidR="00C762FE" w:rsidRDefault="00C762FE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вида расчета;</w:t>
      </w:r>
    </w:p>
    <w:p w14:paraId="238D1C07" w14:textId="3F073A15" w:rsidR="00C762FE" w:rsidRDefault="00C762FE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сумма начисления.</w:t>
      </w:r>
    </w:p>
    <w:p w14:paraId="66DFAA6E" w14:textId="0B23FDF5" w:rsidR="00C762FE" w:rsidRDefault="00C762FE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D0622F">
        <w:rPr>
          <w:sz w:val="28"/>
          <w:szCs w:val="28"/>
        </w:rPr>
        <w:t xml:space="preserve">Для реализации механизма </w:t>
      </w:r>
      <w:r w:rsidR="0046133F">
        <w:rPr>
          <w:sz w:val="28"/>
          <w:szCs w:val="28"/>
        </w:rPr>
        <w:t xml:space="preserve">сложных периодических расчетов и их взаимного влияния друг на друга был разработан план видов расчета </w:t>
      </w:r>
      <w:r w:rsidR="007439C4">
        <w:rPr>
          <w:sz w:val="28"/>
          <w:szCs w:val="28"/>
        </w:rPr>
        <w:t>«ОсновныеНачисления». В данном прикладном объекте конфигурации были представлены следующие предопределенные данные:</w:t>
      </w:r>
    </w:p>
    <w:p w14:paraId="65CB0800" w14:textId="234291C7" w:rsidR="007439C4" w:rsidRDefault="007439C4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командировка;</w:t>
      </w:r>
    </w:p>
    <w:p w14:paraId="4FA25F18" w14:textId="23CD5496" w:rsidR="007439C4" w:rsidRDefault="007439C4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невыход;</w:t>
      </w:r>
    </w:p>
    <w:p w14:paraId="0F1BC62F" w14:textId="4A4B9BD9" w:rsidR="007439C4" w:rsidRDefault="007439C4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оклад;</w:t>
      </w:r>
    </w:p>
    <w:p w14:paraId="051ED19B" w14:textId="4851E2CA" w:rsidR="007439C4" w:rsidRDefault="007439C4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премия.</w:t>
      </w:r>
    </w:p>
    <w:p w14:paraId="3986DC80" w14:textId="5CDB7F81" w:rsidR="007439C4" w:rsidRDefault="007439C4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AF27C9">
        <w:rPr>
          <w:sz w:val="28"/>
          <w:szCs w:val="28"/>
        </w:rPr>
        <w:t xml:space="preserve">Для реализации механизма сложных периодических расчетов </w:t>
      </w:r>
      <w:r w:rsidR="006156A6">
        <w:rPr>
          <w:sz w:val="28"/>
          <w:szCs w:val="28"/>
        </w:rPr>
        <w:t>о видах расчетов, которые необходимо выполнить</w:t>
      </w:r>
      <w:r w:rsidR="00582598">
        <w:rPr>
          <w:sz w:val="28"/>
          <w:szCs w:val="28"/>
        </w:rPr>
        <w:t>, а также для хранения промежуточных данных и самих р</w:t>
      </w:r>
      <w:r w:rsidR="000F1E5A">
        <w:rPr>
          <w:sz w:val="28"/>
          <w:szCs w:val="28"/>
        </w:rPr>
        <w:t xml:space="preserve">езультатов выполнения расчетов был разработан регистр расчета «Начисления». </w:t>
      </w:r>
      <w:r w:rsidR="002A0641">
        <w:rPr>
          <w:sz w:val="28"/>
          <w:szCs w:val="28"/>
        </w:rPr>
        <w:t>Для корректной работы регистра расчета был</w:t>
      </w:r>
      <w:r w:rsidR="009E4083">
        <w:rPr>
          <w:sz w:val="28"/>
          <w:szCs w:val="28"/>
        </w:rPr>
        <w:t>и настроены следующие данные:</w:t>
      </w:r>
    </w:p>
    <w:p w14:paraId="723F1E23" w14:textId="39A5432D" w:rsidR="009E4083" w:rsidRDefault="009E4083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измерения по работникам;</w:t>
      </w:r>
    </w:p>
    <w:p w14:paraId="1B87DB49" w14:textId="323184C7" w:rsidR="009E4083" w:rsidRDefault="009E4083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ресурсы как результат;</w:t>
      </w:r>
    </w:p>
    <w:p w14:paraId="40C14D5C" w14:textId="1238F379" w:rsidR="009E4083" w:rsidRDefault="009E4083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80669B">
        <w:rPr>
          <w:sz w:val="28"/>
          <w:szCs w:val="28"/>
        </w:rPr>
        <w:t>реквизиты в виде графика работы и исходных данных.</w:t>
      </w:r>
    </w:p>
    <w:p w14:paraId="30F85565" w14:textId="27E9C3D8" w:rsidR="0080669B" w:rsidRDefault="00756D31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хранения произвольных данных в разрезе нескольких измерений были </w:t>
      </w:r>
      <w:r w:rsidR="00CF7026">
        <w:rPr>
          <w:sz w:val="28"/>
          <w:szCs w:val="28"/>
        </w:rPr>
        <w:t>разработаны следующие регистры сведений</w:t>
      </w:r>
      <w:r w:rsidR="00912121">
        <w:rPr>
          <w:sz w:val="28"/>
          <w:szCs w:val="28"/>
        </w:rPr>
        <w:t>.</w:t>
      </w:r>
    </w:p>
    <w:p w14:paraId="16603D84" w14:textId="7A7BBB32" w:rsidR="00912121" w:rsidRDefault="00912121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Регистр сведений «Штрафы». Данный регистр сведений предназначен для </w:t>
      </w:r>
      <w:r w:rsidR="009E4A69">
        <w:rPr>
          <w:sz w:val="28"/>
          <w:szCs w:val="28"/>
        </w:rPr>
        <w:t>хранения данных о начисленных штрафах исходя из обнаруженных дефектов и их суммы.</w:t>
      </w:r>
    </w:p>
    <w:p w14:paraId="1246368B" w14:textId="03463F26" w:rsidR="008A5AAC" w:rsidRDefault="008A5AAC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Регистр сведений «ГрафикРаботы». Данный регистр сведений предназначен для </w:t>
      </w:r>
      <w:r w:rsidR="0066483B">
        <w:rPr>
          <w:sz w:val="28"/>
          <w:szCs w:val="28"/>
        </w:rPr>
        <w:t>хранения информации о графике работы в определенный момент времени.</w:t>
      </w:r>
    </w:p>
    <w:p w14:paraId="19525C25" w14:textId="262E5019" w:rsidR="0066483B" w:rsidRDefault="0066483B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Регистр сведений «ЦенаПродукции». Данный регистр сведений предназначен для </w:t>
      </w:r>
      <w:r w:rsidR="00417C29">
        <w:rPr>
          <w:sz w:val="28"/>
          <w:szCs w:val="28"/>
        </w:rPr>
        <w:t>хранения цены продукции</w:t>
      </w:r>
      <w:r w:rsidR="00272BEF">
        <w:rPr>
          <w:sz w:val="28"/>
          <w:szCs w:val="28"/>
        </w:rPr>
        <w:t xml:space="preserve"> в определеный момент времени</w:t>
      </w:r>
      <w:r w:rsidR="00417C29">
        <w:rPr>
          <w:sz w:val="28"/>
          <w:szCs w:val="28"/>
        </w:rPr>
        <w:t>.</w:t>
      </w:r>
    </w:p>
    <w:p w14:paraId="5AD7DAAC" w14:textId="66D2E005" w:rsidR="00417C29" w:rsidRDefault="00417C29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Регистр сведений «КурсыВалют». Данный регистр сведений предназначен для хранения информации о </w:t>
      </w:r>
      <w:r w:rsidR="00272BEF">
        <w:rPr>
          <w:sz w:val="28"/>
          <w:szCs w:val="28"/>
        </w:rPr>
        <w:t>курсе валют в определенный момент времени.</w:t>
      </w:r>
    </w:p>
    <w:p w14:paraId="0275E8E6" w14:textId="5C5B56CC" w:rsidR="00272BEF" w:rsidRDefault="00272BEF" w:rsidP="007C71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2667D3">
        <w:rPr>
          <w:sz w:val="28"/>
          <w:szCs w:val="28"/>
        </w:rPr>
        <w:t xml:space="preserve">Для </w:t>
      </w:r>
      <w:r w:rsidR="0053647B">
        <w:rPr>
          <w:sz w:val="28"/>
          <w:szCs w:val="28"/>
        </w:rPr>
        <w:t xml:space="preserve">реализации механизма учета штрафов </w:t>
      </w:r>
      <w:r w:rsidR="00B603B6">
        <w:rPr>
          <w:sz w:val="28"/>
          <w:szCs w:val="28"/>
        </w:rPr>
        <w:t xml:space="preserve">был разработан регистр накоплений «НакоплениеШтрафов». </w:t>
      </w:r>
      <w:r w:rsidR="000764EA">
        <w:rPr>
          <w:sz w:val="28"/>
          <w:szCs w:val="28"/>
        </w:rPr>
        <w:t xml:space="preserve">Данный регистр накоплений предназначен для </w:t>
      </w:r>
      <w:r w:rsidR="00C80EBA">
        <w:rPr>
          <w:sz w:val="28"/>
          <w:szCs w:val="28"/>
        </w:rPr>
        <w:t xml:space="preserve">хранения информации о накоплении штрафов за обнаружение дефектов продукции. </w:t>
      </w:r>
    </w:p>
    <w:p w14:paraId="2C122D93" w14:textId="1560C4C6" w:rsidR="00503E2D" w:rsidRDefault="004518EF" w:rsidP="0091212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требованию заказчика необходимо формировать </w:t>
      </w:r>
      <w:r w:rsidR="00503E2D">
        <w:rPr>
          <w:sz w:val="28"/>
          <w:szCs w:val="28"/>
        </w:rPr>
        <w:t xml:space="preserve">следующие отчеты: </w:t>
      </w:r>
    </w:p>
    <w:p w14:paraId="523AB5D9" w14:textId="77777777" w:rsidR="00503E2D" w:rsidRDefault="00503E2D" w:rsidP="00B479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отчет по работе отдела;</w:t>
      </w:r>
    </w:p>
    <w:p w14:paraId="7010C17A" w14:textId="77777777" w:rsidR="00487F7C" w:rsidRDefault="00503E2D" w:rsidP="00B479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487F7C">
        <w:rPr>
          <w:sz w:val="28"/>
          <w:szCs w:val="28"/>
        </w:rPr>
        <w:t>отчет по отделам;</w:t>
      </w:r>
    </w:p>
    <w:p w14:paraId="380E1785" w14:textId="77777777" w:rsidR="00487F7C" w:rsidRDefault="00487F7C" w:rsidP="00B479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перерасчет;</w:t>
      </w:r>
    </w:p>
    <w:p w14:paraId="7E73CC40" w14:textId="77777777" w:rsidR="00487F7C" w:rsidRDefault="00487F7C" w:rsidP="00B479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отчет для заданного предприятия;</w:t>
      </w:r>
    </w:p>
    <w:p w14:paraId="0E5483E0" w14:textId="77777777" w:rsidR="00885661" w:rsidRDefault="00487F7C" w:rsidP="00B479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885661">
        <w:rPr>
          <w:sz w:val="28"/>
          <w:szCs w:val="28"/>
        </w:rPr>
        <w:t>отчет по заданным наименованию и категории продукции;</w:t>
      </w:r>
    </w:p>
    <w:p w14:paraId="30950058" w14:textId="77777777" w:rsidR="006A36BF" w:rsidRDefault="00885661" w:rsidP="00B479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A36BF">
        <w:rPr>
          <w:sz w:val="28"/>
          <w:szCs w:val="28"/>
        </w:rPr>
        <w:t>отчет по заданной дате;</w:t>
      </w:r>
    </w:p>
    <w:p w14:paraId="004AE6D0" w14:textId="7D9C3AB8" w:rsidR="0063179E" w:rsidRDefault="00DB6F1D" w:rsidP="00DB6F1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о</w:t>
      </w:r>
      <w:r w:rsidR="006A36BF">
        <w:rPr>
          <w:sz w:val="28"/>
          <w:szCs w:val="28"/>
        </w:rPr>
        <w:t>тчет по начислениям сотрудникам.</w:t>
      </w:r>
    </w:p>
    <w:p w14:paraId="735B20E3" w14:textId="77777777" w:rsidR="001D1D7D" w:rsidRDefault="009B0C39" w:rsidP="00B479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307D7B">
        <w:rPr>
          <w:sz w:val="28"/>
          <w:szCs w:val="28"/>
        </w:rPr>
        <w:t xml:space="preserve">Также в разрабатываемой конфигурации необходимо реализовать роли </w:t>
      </w:r>
      <w:r w:rsidR="00DB2D99">
        <w:rPr>
          <w:sz w:val="28"/>
          <w:szCs w:val="28"/>
        </w:rPr>
        <w:t xml:space="preserve">пользователей и настроить их в соответствии </w:t>
      </w:r>
      <w:r w:rsidR="001D1D7D">
        <w:rPr>
          <w:sz w:val="28"/>
          <w:szCs w:val="28"/>
        </w:rPr>
        <w:t>с их должностями.</w:t>
      </w:r>
    </w:p>
    <w:p w14:paraId="6AE71514" w14:textId="77777777" w:rsidR="009F6589" w:rsidRDefault="001D1D7D" w:rsidP="00B479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Администратор базы </w:t>
      </w:r>
      <w:r w:rsidR="009D170C">
        <w:rPr>
          <w:sz w:val="28"/>
          <w:szCs w:val="28"/>
        </w:rPr>
        <w:t xml:space="preserve">данных имеет полный доступ ко всей конфигурации: он имеет право добавлять, изменять, редактировать и удалять </w:t>
      </w:r>
      <w:r w:rsidR="00D65E53">
        <w:rPr>
          <w:sz w:val="28"/>
          <w:szCs w:val="28"/>
        </w:rPr>
        <w:t>различные</w:t>
      </w:r>
      <w:r w:rsidR="009D170C">
        <w:rPr>
          <w:sz w:val="28"/>
          <w:szCs w:val="28"/>
        </w:rPr>
        <w:t xml:space="preserve"> элементы базы данных, </w:t>
      </w:r>
      <w:r w:rsidR="005E2A8C">
        <w:rPr>
          <w:sz w:val="28"/>
          <w:szCs w:val="28"/>
        </w:rPr>
        <w:t>изменять её структуру и наполнение. Администратор может добавлять новых пользователей</w:t>
      </w:r>
      <w:r w:rsidR="00BC70EA">
        <w:rPr>
          <w:sz w:val="28"/>
          <w:szCs w:val="28"/>
        </w:rPr>
        <w:t>, назначать новые роли, а также</w:t>
      </w:r>
      <w:r w:rsidR="009F6589">
        <w:rPr>
          <w:sz w:val="28"/>
          <w:szCs w:val="28"/>
        </w:rPr>
        <w:t xml:space="preserve"> устанавливать права для новых объектов, реквизитов и табличных частей по умолчанию.</w:t>
      </w:r>
    </w:p>
    <w:p w14:paraId="70A70FDE" w14:textId="415B8305" w:rsidR="005178E9" w:rsidRDefault="009F6589" w:rsidP="00B479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1C743F">
        <w:rPr>
          <w:sz w:val="28"/>
          <w:szCs w:val="28"/>
        </w:rPr>
        <w:t>Директор предприятия имеет прав</w:t>
      </w:r>
      <w:r w:rsidR="006065BE">
        <w:rPr>
          <w:sz w:val="28"/>
          <w:szCs w:val="28"/>
        </w:rPr>
        <w:t xml:space="preserve">о просматривать и формировать отчеты, однако остальные объекты конфигурации, такие как справочники, </w:t>
      </w:r>
      <w:r w:rsidR="006065BE">
        <w:rPr>
          <w:sz w:val="28"/>
          <w:szCs w:val="28"/>
        </w:rPr>
        <w:lastRenderedPageBreak/>
        <w:t>документы, различные регистры</w:t>
      </w:r>
      <w:r w:rsidR="005178E9">
        <w:rPr>
          <w:sz w:val="28"/>
          <w:szCs w:val="28"/>
        </w:rPr>
        <w:t>, он может лишь просматривать, изменять и редактировать он не может.</w:t>
      </w:r>
      <w:r w:rsidR="003D624F">
        <w:rPr>
          <w:sz w:val="28"/>
          <w:szCs w:val="28"/>
        </w:rPr>
        <w:t xml:space="preserve"> Также он не </w:t>
      </w:r>
      <w:r w:rsidR="0018724B">
        <w:rPr>
          <w:sz w:val="28"/>
          <w:szCs w:val="28"/>
        </w:rPr>
        <w:t>имеет права создавать различные новые отчеты через конфигуратор, это может сделать только администратор базы данных.</w:t>
      </w:r>
    </w:p>
    <w:p w14:paraId="5C708F48" w14:textId="77777777" w:rsidR="000D0B4C" w:rsidRDefault="0018724B" w:rsidP="00B479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Заведующий отделом </w:t>
      </w:r>
      <w:r w:rsidR="00EE5583">
        <w:rPr>
          <w:sz w:val="28"/>
          <w:szCs w:val="28"/>
        </w:rPr>
        <w:t xml:space="preserve">имеет право на </w:t>
      </w:r>
      <w:r w:rsidR="00E53E09">
        <w:rPr>
          <w:sz w:val="28"/>
          <w:szCs w:val="28"/>
        </w:rPr>
        <w:t>любые действия со справочниками, однако ему ограничено интерактивное удаление</w:t>
      </w:r>
      <w:r w:rsidR="00817B30">
        <w:rPr>
          <w:sz w:val="28"/>
          <w:szCs w:val="28"/>
        </w:rPr>
        <w:t xml:space="preserve"> и интерактивное удаление предопределенных. Также заведующему отделом разрешено просматривать</w:t>
      </w:r>
      <w:r w:rsidR="002F2C80">
        <w:rPr>
          <w:sz w:val="28"/>
          <w:szCs w:val="28"/>
        </w:rPr>
        <w:t xml:space="preserve">, изменять и добавлять новые документы, однако проведение, отмена проведения и удаление документов </w:t>
      </w:r>
      <w:r w:rsidR="003D45AC">
        <w:rPr>
          <w:sz w:val="28"/>
          <w:szCs w:val="28"/>
        </w:rPr>
        <w:t xml:space="preserve">недоступно. </w:t>
      </w:r>
      <w:r w:rsidR="0053761E">
        <w:rPr>
          <w:sz w:val="28"/>
          <w:szCs w:val="28"/>
        </w:rPr>
        <w:t xml:space="preserve">Также </w:t>
      </w:r>
      <w:r w:rsidR="006941AA">
        <w:rPr>
          <w:sz w:val="28"/>
          <w:szCs w:val="28"/>
        </w:rPr>
        <w:t>заведующий</w:t>
      </w:r>
      <w:r w:rsidR="0053761E">
        <w:rPr>
          <w:sz w:val="28"/>
          <w:szCs w:val="28"/>
        </w:rPr>
        <w:t xml:space="preserve"> отделом мо</w:t>
      </w:r>
      <w:r w:rsidR="006941AA">
        <w:rPr>
          <w:sz w:val="28"/>
          <w:szCs w:val="28"/>
        </w:rPr>
        <w:t>ж</w:t>
      </w:r>
      <w:r w:rsidR="0053761E">
        <w:rPr>
          <w:sz w:val="28"/>
          <w:szCs w:val="28"/>
        </w:rPr>
        <w:t xml:space="preserve">ет формировать </w:t>
      </w:r>
      <w:r w:rsidR="006941AA">
        <w:rPr>
          <w:sz w:val="28"/>
          <w:szCs w:val="28"/>
        </w:rPr>
        <w:t>отчеты</w:t>
      </w:r>
      <w:r w:rsidR="00753F03">
        <w:rPr>
          <w:sz w:val="28"/>
          <w:szCs w:val="28"/>
        </w:rPr>
        <w:t xml:space="preserve">, но не имеет </w:t>
      </w:r>
      <w:r w:rsidR="00AE4148">
        <w:rPr>
          <w:sz w:val="28"/>
          <w:szCs w:val="28"/>
        </w:rPr>
        <w:t>права устанавливать права для новых объектов.</w:t>
      </w:r>
    </w:p>
    <w:p w14:paraId="3DA0946D" w14:textId="3A8F1164" w:rsidR="00FE7669" w:rsidRPr="00B224D5" w:rsidRDefault="000D0B4C" w:rsidP="00B479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Бухгалтер имеет право работать </w:t>
      </w:r>
      <w:r w:rsidR="00830345">
        <w:rPr>
          <w:sz w:val="28"/>
          <w:szCs w:val="28"/>
        </w:rPr>
        <w:t>со всеми</w:t>
      </w:r>
      <w:r w:rsidR="002D1601">
        <w:rPr>
          <w:sz w:val="28"/>
          <w:szCs w:val="28"/>
        </w:rPr>
        <w:t xml:space="preserve"> объектами конфигурации, но не имеет права </w:t>
      </w:r>
      <w:r w:rsidR="00A00101">
        <w:rPr>
          <w:sz w:val="28"/>
          <w:szCs w:val="28"/>
        </w:rPr>
        <w:t>удалять объекты и данные.</w:t>
      </w:r>
      <w:r w:rsidR="00FE7669">
        <w:rPr>
          <w:sz w:val="28"/>
          <w:szCs w:val="28"/>
        </w:rPr>
        <w:br w:type="page"/>
      </w:r>
    </w:p>
    <w:p w14:paraId="6229A2CF" w14:textId="12A17048" w:rsidR="00BF5712" w:rsidRDefault="00BF5712" w:rsidP="00BF5712">
      <w:pPr>
        <w:pStyle w:val="a3"/>
      </w:pPr>
      <w:bookmarkStart w:id="3" w:name="_Toc122548778"/>
      <w:r>
        <w:lastRenderedPageBreak/>
        <w:t>ЗАКЛЮЧЕНИЕ</w:t>
      </w:r>
      <w:bookmarkEnd w:id="3"/>
    </w:p>
    <w:p w14:paraId="45E10436" w14:textId="724D8548" w:rsidR="00DD3D7A" w:rsidRPr="00DD3D7A" w:rsidRDefault="00DD3D7A" w:rsidP="00DD3D7A">
      <w:pPr>
        <w:spacing w:line="360" w:lineRule="auto"/>
        <w:ind w:firstLine="708"/>
        <w:jc w:val="both"/>
        <w:rPr>
          <w:sz w:val="28"/>
          <w:szCs w:val="28"/>
        </w:rPr>
      </w:pPr>
      <w:r w:rsidRPr="00DD3D7A">
        <w:rPr>
          <w:sz w:val="28"/>
          <w:szCs w:val="28"/>
        </w:rPr>
        <w:t xml:space="preserve">В ходе производственной практики была поставлена задача разработать конфигурацию для </w:t>
      </w:r>
      <w:r w:rsidR="00287233">
        <w:rPr>
          <w:sz w:val="28"/>
          <w:szCs w:val="28"/>
        </w:rPr>
        <w:t>фирмы, занимающейся проверкой</w:t>
      </w:r>
      <w:r w:rsidRPr="00DD3D7A">
        <w:rPr>
          <w:sz w:val="28"/>
          <w:szCs w:val="28"/>
        </w:rPr>
        <w:t xml:space="preserve"> табачной продукции. Для решения этой задачи была выбрана платформа 1С Предприятие.</w:t>
      </w:r>
    </w:p>
    <w:p w14:paraId="0670B312" w14:textId="679606BC" w:rsidR="00DD3D7A" w:rsidRPr="00DD3D7A" w:rsidRDefault="00DD3D7A" w:rsidP="00DD3D7A">
      <w:pPr>
        <w:spacing w:line="360" w:lineRule="auto"/>
        <w:ind w:firstLine="708"/>
        <w:jc w:val="both"/>
        <w:rPr>
          <w:sz w:val="28"/>
          <w:szCs w:val="28"/>
        </w:rPr>
      </w:pPr>
      <w:r w:rsidRPr="00DD3D7A">
        <w:rPr>
          <w:sz w:val="28"/>
          <w:szCs w:val="28"/>
        </w:rPr>
        <w:t>1С Предприятие – это мощная и удобная платформа, позволяющая разрабатывать информационные системы любой сложности. Преимущества данной платформы заключаются в ее высокой гибкости, возможности интеграции со сторонними системами, а также в мощных аналитических возможностях.</w:t>
      </w:r>
    </w:p>
    <w:p w14:paraId="05C98285" w14:textId="46641CB8" w:rsidR="00DD3D7A" w:rsidRPr="00DD3D7A" w:rsidRDefault="00DD3D7A" w:rsidP="00DD3D7A">
      <w:pPr>
        <w:spacing w:line="360" w:lineRule="auto"/>
        <w:ind w:firstLine="708"/>
        <w:jc w:val="both"/>
        <w:rPr>
          <w:sz w:val="28"/>
          <w:szCs w:val="28"/>
        </w:rPr>
      </w:pPr>
      <w:r w:rsidRPr="00DD3D7A">
        <w:rPr>
          <w:sz w:val="28"/>
          <w:szCs w:val="28"/>
        </w:rPr>
        <w:t xml:space="preserve">Разработанная конфигурация с использованием платформы 1С Предприятие позволила решить все поставленные задачи. В результате </w:t>
      </w:r>
      <w:r w:rsidR="00287233">
        <w:rPr>
          <w:sz w:val="28"/>
          <w:szCs w:val="28"/>
        </w:rPr>
        <w:t>фирма</w:t>
      </w:r>
      <w:r w:rsidRPr="00DD3D7A">
        <w:rPr>
          <w:sz w:val="28"/>
          <w:szCs w:val="28"/>
        </w:rPr>
        <w:t xml:space="preserve"> получил</w:t>
      </w:r>
      <w:r w:rsidR="00287233">
        <w:rPr>
          <w:sz w:val="28"/>
          <w:szCs w:val="28"/>
        </w:rPr>
        <w:t>а</w:t>
      </w:r>
      <w:r w:rsidRPr="00DD3D7A">
        <w:rPr>
          <w:sz w:val="28"/>
          <w:szCs w:val="28"/>
        </w:rPr>
        <w:t xml:space="preserve"> новую информационную систему, которая обеспечивает учет и управление складом, финансами и другими бизнес-процессами.</w:t>
      </w:r>
    </w:p>
    <w:p w14:paraId="1D72DD08" w14:textId="70C25D5B" w:rsidR="00DD3D7A" w:rsidRPr="00DD3D7A" w:rsidRDefault="00DD3D7A" w:rsidP="00DD3D7A">
      <w:pPr>
        <w:spacing w:line="360" w:lineRule="auto"/>
        <w:ind w:firstLine="708"/>
        <w:jc w:val="both"/>
        <w:rPr>
          <w:sz w:val="28"/>
          <w:szCs w:val="28"/>
        </w:rPr>
      </w:pPr>
      <w:r w:rsidRPr="00DD3D7A">
        <w:rPr>
          <w:sz w:val="28"/>
          <w:szCs w:val="28"/>
        </w:rPr>
        <w:t>Разработка информационной системы на платформе 1С Предприятие было произведено с высоким качеством и полностью удовлетворил поставленные требования. В ходе работы над проектом были получены ценные знания и навыки в области разработки информационных систем на платформе 1С Предприятие, а также в области проектирования бизнес-процессов.</w:t>
      </w:r>
    </w:p>
    <w:p w14:paraId="4FD266B2" w14:textId="23F80763" w:rsidR="00DD3D7A" w:rsidRPr="00DD3D7A" w:rsidRDefault="00DD3D7A" w:rsidP="00DD3D7A">
      <w:pPr>
        <w:spacing w:line="360" w:lineRule="auto"/>
        <w:ind w:firstLine="708"/>
        <w:jc w:val="both"/>
        <w:rPr>
          <w:sz w:val="28"/>
          <w:szCs w:val="28"/>
        </w:rPr>
      </w:pPr>
      <w:r w:rsidRPr="00DD3D7A">
        <w:rPr>
          <w:sz w:val="28"/>
          <w:szCs w:val="28"/>
        </w:rPr>
        <w:t>Одной из ключевых задач при разработке конфигурации было обеспечение безопасности данных. В данном случае, использование платформы 1С Предприятие позволило создать надежную систему защиты данных от внешних и внутренних угроз. Конфигурация обеспечивает эффективный механизм контроля доступа к информации и обеспечивает сохранность данных.</w:t>
      </w:r>
    </w:p>
    <w:p w14:paraId="70339DCD" w14:textId="6509A853" w:rsidR="00DD3D7A" w:rsidRPr="00DD3D7A" w:rsidRDefault="00DD3D7A" w:rsidP="00DD3D7A">
      <w:pPr>
        <w:spacing w:line="360" w:lineRule="auto"/>
        <w:ind w:firstLine="708"/>
        <w:jc w:val="both"/>
        <w:rPr>
          <w:sz w:val="28"/>
          <w:szCs w:val="28"/>
        </w:rPr>
      </w:pPr>
      <w:r w:rsidRPr="00DD3D7A">
        <w:rPr>
          <w:sz w:val="28"/>
          <w:szCs w:val="28"/>
        </w:rPr>
        <w:t>Кроме того, в процессе работы над проектом были использованы современные методы и технологии, что позволило создать качественную и надежную информационную систему. В процессе разработки были применены средства автоматизации, что значительно повысило производительность и снизило количество ошибок.</w:t>
      </w:r>
    </w:p>
    <w:p w14:paraId="467CB1B0" w14:textId="0739C174" w:rsidR="00BF5712" w:rsidRDefault="00DD3D7A" w:rsidP="00DD3D7A">
      <w:pPr>
        <w:spacing w:line="360" w:lineRule="auto"/>
        <w:ind w:firstLine="708"/>
        <w:jc w:val="both"/>
        <w:rPr>
          <w:sz w:val="28"/>
          <w:szCs w:val="28"/>
        </w:rPr>
      </w:pPr>
      <w:r w:rsidRPr="00DD3D7A">
        <w:rPr>
          <w:sz w:val="28"/>
          <w:szCs w:val="28"/>
        </w:rPr>
        <w:lastRenderedPageBreak/>
        <w:t>Также, в процессе работы над проектом было выявлено множество особенностей и нюансов работы с конкретным типом бизнеса, что позволило глубже понять особенности данного рынка. Это позволит в дальнейшем более точно настроить информационную систему под конкретные потребности и требования бизнеса.</w:t>
      </w:r>
      <w:r w:rsidR="00BF5712">
        <w:rPr>
          <w:sz w:val="28"/>
          <w:szCs w:val="28"/>
        </w:rPr>
        <w:br w:type="page"/>
      </w:r>
    </w:p>
    <w:p w14:paraId="435430DC" w14:textId="3563B454" w:rsidR="00BF5712" w:rsidRDefault="00BF5712" w:rsidP="00BF5712">
      <w:pPr>
        <w:pStyle w:val="a3"/>
      </w:pPr>
      <w:bookmarkStart w:id="4" w:name="_Toc122548779"/>
      <w:r>
        <w:lastRenderedPageBreak/>
        <w:t>СПИСОК ИСПОЛЬЗУЕМЫХ ИСТОЧНИКОВ</w:t>
      </w:r>
      <w:bookmarkEnd w:id="4"/>
    </w:p>
    <w:p w14:paraId="2A4E785A" w14:textId="77777777" w:rsidR="00D63A3C" w:rsidRPr="00D63A3C" w:rsidRDefault="00D63A3C" w:rsidP="00D63A3C">
      <w:pPr>
        <w:pStyle w:val="ad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D63A3C">
        <w:rPr>
          <w:rStyle w:val="2861"/>
          <w:color w:val="000000"/>
          <w:sz w:val="28"/>
          <w:szCs w:val="28"/>
        </w:rPr>
        <w:t>М.Г. Радченко, Е.Ю. Хрусталева. 1C:Предприятие 8.3. Практическое пособие разработчика. Примеры и типовые приемы. Издательство: 1С-</w:t>
      </w:r>
      <w:r w:rsidRPr="00D63A3C">
        <w:rPr>
          <w:sz w:val="28"/>
          <w:szCs w:val="28"/>
        </w:rPr>
        <w:t xml:space="preserve"> </w:t>
      </w:r>
      <w:r w:rsidRPr="00D63A3C">
        <w:rPr>
          <w:rStyle w:val="2870"/>
          <w:color w:val="000000"/>
          <w:sz w:val="28"/>
          <w:szCs w:val="28"/>
        </w:rPr>
        <w:t>Паблишинг</w:t>
      </w:r>
      <w:r w:rsidRPr="00D63A3C">
        <w:rPr>
          <w:sz w:val="28"/>
          <w:szCs w:val="28"/>
        </w:rPr>
        <w:t xml:space="preserve"> , 2013;</w:t>
      </w:r>
    </w:p>
    <w:p w14:paraId="1F6BEB8A" w14:textId="77777777" w:rsidR="00D63A3C" w:rsidRPr="00D63A3C" w:rsidRDefault="00D63A3C" w:rsidP="00D63A3C">
      <w:pPr>
        <w:pStyle w:val="ad"/>
        <w:numPr>
          <w:ilvl w:val="0"/>
          <w:numId w:val="1"/>
        </w:numPr>
        <w:spacing w:line="360" w:lineRule="auto"/>
        <w:jc w:val="both"/>
        <w:rPr>
          <w:rStyle w:val="2777"/>
          <w:sz w:val="28"/>
          <w:szCs w:val="28"/>
        </w:rPr>
      </w:pPr>
      <w:r w:rsidRPr="00D63A3C">
        <w:rPr>
          <w:rStyle w:val="2739"/>
          <w:color w:val="000000"/>
          <w:sz w:val="28"/>
          <w:szCs w:val="28"/>
        </w:rPr>
        <w:t xml:space="preserve">Е.Ю. </w:t>
      </w:r>
      <w:r w:rsidRPr="00D63A3C">
        <w:rPr>
          <w:rStyle w:val="3065"/>
          <w:color w:val="000000"/>
          <w:sz w:val="28"/>
          <w:szCs w:val="28"/>
        </w:rPr>
        <w:t>Хрусталева. Язык запросов «1С</w:t>
      </w:r>
      <w:r w:rsidRPr="00D63A3C">
        <w:rPr>
          <w:sz w:val="28"/>
          <w:szCs w:val="28"/>
        </w:rPr>
        <w:t xml:space="preserve">:Предприятия 8». Издательство: 1С- </w:t>
      </w:r>
      <w:r w:rsidRPr="00D63A3C">
        <w:rPr>
          <w:rStyle w:val="2777"/>
          <w:color w:val="000000"/>
          <w:sz w:val="28"/>
          <w:szCs w:val="28"/>
        </w:rPr>
        <w:t>Паблишинг, 2013, с.369;</w:t>
      </w:r>
    </w:p>
    <w:p w14:paraId="0A37D49E" w14:textId="77777777" w:rsidR="00D63A3C" w:rsidRPr="00D63A3C" w:rsidRDefault="00D63A3C" w:rsidP="00D63A3C">
      <w:pPr>
        <w:pStyle w:val="ad"/>
        <w:numPr>
          <w:ilvl w:val="0"/>
          <w:numId w:val="1"/>
        </w:numPr>
        <w:spacing w:line="360" w:lineRule="auto"/>
        <w:jc w:val="both"/>
        <w:rPr>
          <w:rStyle w:val="2777"/>
          <w:sz w:val="28"/>
          <w:szCs w:val="28"/>
        </w:rPr>
      </w:pPr>
      <w:r w:rsidRPr="00D63A3C">
        <w:rPr>
          <w:rStyle w:val="2777"/>
          <w:color w:val="000000"/>
          <w:sz w:val="28"/>
          <w:szCs w:val="28"/>
        </w:rPr>
        <w:t>С.М. Кашаев. Программирование в «1С:Предприятие 8.3». Издательство: Питер, 2014, с.304;</w:t>
      </w:r>
    </w:p>
    <w:p w14:paraId="142BB866" w14:textId="458DC19F" w:rsidR="00D63A3C" w:rsidRPr="00D63A3C" w:rsidRDefault="00D63A3C" w:rsidP="00D63A3C">
      <w:pPr>
        <w:pStyle w:val="ad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D63A3C">
        <w:rPr>
          <w:sz w:val="28"/>
          <w:szCs w:val="28"/>
        </w:rPr>
        <w:t>1C:Предприятие 8: программирование, администрирование, производительность [Электронный ресурс] – Режим доступа: https://pro1c8.ru/</w:t>
      </w:r>
    </w:p>
    <w:p w14:paraId="7ACB8010" w14:textId="3141D4CE" w:rsidR="003D5F7C" w:rsidRDefault="00D63A3C" w:rsidP="00D63A3C">
      <w:pPr>
        <w:pStyle w:val="ad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D63A3C">
        <w:rPr>
          <w:sz w:val="28"/>
          <w:szCs w:val="28"/>
        </w:rPr>
        <w:t>Система программ 1С:Предприятие, официальный сайт - поддержка и обучение, приобретение и внедрение [Электронный ресурс] – Режим доступа: https://v8.1c.ru/</w:t>
      </w:r>
    </w:p>
    <w:p w14:paraId="1C67102D" w14:textId="76EF3D67" w:rsidR="00D63A3C" w:rsidRPr="00D63A3C" w:rsidRDefault="00D63A3C" w:rsidP="00D63A3C">
      <w:pPr>
        <w:pStyle w:val="ad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 компании Первый Бит </w:t>
      </w:r>
      <w:r w:rsidRPr="00D63A3C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D63A3C">
        <w:rPr>
          <w:sz w:val="28"/>
          <w:szCs w:val="28"/>
        </w:rPr>
        <w:t>]</w:t>
      </w:r>
      <w:r>
        <w:rPr>
          <w:sz w:val="28"/>
          <w:szCs w:val="28"/>
        </w:rPr>
        <w:t xml:space="preserve"> – Режим доступа: </w:t>
      </w:r>
      <w:r w:rsidRPr="00D63A3C">
        <w:rPr>
          <w:sz w:val="28"/>
          <w:szCs w:val="28"/>
        </w:rPr>
        <w:t>https://www.1cbit.ru/company/about/</w:t>
      </w:r>
    </w:p>
    <w:p w14:paraId="192B2339" w14:textId="7C7F4428" w:rsidR="00FE7669" w:rsidRPr="00FE7669" w:rsidRDefault="00FE7669">
      <w:pPr>
        <w:spacing w:after="160" w:line="259" w:lineRule="auto"/>
        <w:rPr>
          <w:sz w:val="32"/>
          <w:szCs w:val="32"/>
        </w:rPr>
      </w:pPr>
      <w:r w:rsidRPr="00FE7669">
        <w:rPr>
          <w:sz w:val="32"/>
          <w:szCs w:val="32"/>
        </w:rPr>
        <w:br w:type="page"/>
      </w:r>
    </w:p>
    <w:p w14:paraId="66C7C602" w14:textId="21588191" w:rsidR="00FE7669" w:rsidRDefault="00FE7669" w:rsidP="00FE7669">
      <w:pPr>
        <w:pStyle w:val="a3"/>
      </w:pPr>
      <w:bookmarkStart w:id="5" w:name="_Toc122548780"/>
      <w:r>
        <w:lastRenderedPageBreak/>
        <w:t>ПРИЛОЖЕНИЕ</w:t>
      </w:r>
      <w:bookmarkEnd w:id="5"/>
    </w:p>
    <w:p w14:paraId="5B9A63F5" w14:textId="7B67E377" w:rsidR="00FE7669" w:rsidRDefault="008A114B" w:rsidP="00FE766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Листинг </w:t>
      </w:r>
      <w:r w:rsidR="00C85CC0">
        <w:rPr>
          <w:sz w:val="28"/>
          <w:szCs w:val="28"/>
        </w:rPr>
        <w:t>общего модуля ПодстановкаЦенаПродукции</w:t>
      </w:r>
    </w:p>
    <w:p w14:paraId="3FA275D9" w14:textId="77777777" w:rsidR="00C85CC0" w:rsidRPr="00C85CC0" w:rsidRDefault="00C85CC0" w:rsidP="00C85CC0">
      <w:pPr>
        <w:jc w:val="both"/>
        <w:rPr>
          <w:sz w:val="28"/>
          <w:szCs w:val="28"/>
        </w:rPr>
      </w:pPr>
      <w:r w:rsidRPr="00C85CC0">
        <w:rPr>
          <w:sz w:val="28"/>
          <w:szCs w:val="28"/>
        </w:rPr>
        <w:t>Функция ЦенаПродукции(АктуальнаяДата,ЭлементНакладной) Экспорт</w:t>
      </w:r>
    </w:p>
    <w:p w14:paraId="568FE537" w14:textId="77777777" w:rsidR="00C85CC0" w:rsidRPr="00C85CC0" w:rsidRDefault="00C85CC0" w:rsidP="00C85CC0">
      <w:pPr>
        <w:jc w:val="both"/>
        <w:rPr>
          <w:sz w:val="28"/>
          <w:szCs w:val="28"/>
        </w:rPr>
      </w:pPr>
      <w:r w:rsidRPr="00C85CC0">
        <w:rPr>
          <w:sz w:val="28"/>
          <w:szCs w:val="28"/>
        </w:rPr>
        <w:t>// Создать вспомогательный объект Отбор</w:t>
      </w:r>
    </w:p>
    <w:p w14:paraId="69595195" w14:textId="77777777" w:rsidR="00C85CC0" w:rsidRPr="00C85CC0" w:rsidRDefault="00C85CC0" w:rsidP="00C85CC0">
      <w:pPr>
        <w:jc w:val="both"/>
        <w:rPr>
          <w:sz w:val="28"/>
          <w:szCs w:val="28"/>
        </w:rPr>
      </w:pPr>
      <w:r w:rsidRPr="00C85CC0">
        <w:rPr>
          <w:sz w:val="28"/>
          <w:szCs w:val="28"/>
        </w:rPr>
        <w:t>Отбор = Новый Структура("Накладной",ЭлементНакладной);</w:t>
      </w:r>
    </w:p>
    <w:p w14:paraId="229BC2D5" w14:textId="77777777" w:rsidR="00C85CC0" w:rsidRPr="00C85CC0" w:rsidRDefault="00C85CC0" w:rsidP="00C85CC0">
      <w:pPr>
        <w:jc w:val="both"/>
        <w:rPr>
          <w:sz w:val="28"/>
          <w:szCs w:val="28"/>
        </w:rPr>
      </w:pPr>
      <w:r w:rsidRPr="00C85CC0">
        <w:rPr>
          <w:sz w:val="28"/>
          <w:szCs w:val="28"/>
        </w:rPr>
        <w:t>// Получить актуальные значения ресурсов регистра</w:t>
      </w:r>
    </w:p>
    <w:p w14:paraId="4C8E28F7" w14:textId="77777777" w:rsidR="00C85CC0" w:rsidRPr="00C85CC0" w:rsidRDefault="00C85CC0" w:rsidP="00C85CC0">
      <w:pPr>
        <w:jc w:val="both"/>
        <w:rPr>
          <w:sz w:val="28"/>
          <w:szCs w:val="28"/>
        </w:rPr>
      </w:pPr>
      <w:r w:rsidRPr="00C85CC0">
        <w:rPr>
          <w:sz w:val="28"/>
          <w:szCs w:val="28"/>
        </w:rPr>
        <w:t>ЗначенияРесурсов = РегистрыСведений.ЦенаПродукции.ПолучитьПоследнее(АктуальнаяДата,Отбор);</w:t>
      </w:r>
    </w:p>
    <w:p w14:paraId="04C65F6E" w14:textId="77777777" w:rsidR="00C85CC0" w:rsidRPr="00C85CC0" w:rsidRDefault="00C85CC0" w:rsidP="00C85CC0">
      <w:pPr>
        <w:jc w:val="both"/>
        <w:rPr>
          <w:sz w:val="28"/>
          <w:szCs w:val="28"/>
        </w:rPr>
      </w:pPr>
      <w:r w:rsidRPr="00C85CC0">
        <w:rPr>
          <w:sz w:val="28"/>
          <w:szCs w:val="28"/>
        </w:rPr>
        <w:t>Возврат ЗначенияРесурсов.ЦенаПродукции;</w:t>
      </w:r>
    </w:p>
    <w:p w14:paraId="7B6223BA" w14:textId="4947AE51" w:rsidR="00C85CC0" w:rsidRDefault="00C85CC0" w:rsidP="00C85CC0">
      <w:pPr>
        <w:spacing w:line="360" w:lineRule="auto"/>
        <w:jc w:val="both"/>
        <w:rPr>
          <w:sz w:val="28"/>
          <w:szCs w:val="28"/>
        </w:rPr>
      </w:pPr>
      <w:r w:rsidRPr="00C85CC0">
        <w:rPr>
          <w:sz w:val="28"/>
          <w:szCs w:val="28"/>
        </w:rPr>
        <w:t>КонецФункции</w:t>
      </w:r>
    </w:p>
    <w:p w14:paraId="4465B274" w14:textId="02351A84" w:rsidR="00C85CC0" w:rsidRDefault="00C51A51" w:rsidP="00E0235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A46E629" wp14:editId="3E02C925">
            <wp:extent cx="5940425" cy="5562600"/>
            <wp:effectExtent l="0" t="0" r="3175" b="0"/>
            <wp:docPr id="8" name="Рисунок 8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0F49" w14:textId="56305B1E" w:rsidR="00C51A51" w:rsidRDefault="00C51A51" w:rsidP="00E0235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 Настройка </w:t>
      </w:r>
      <w:r w:rsidR="00D10F79">
        <w:rPr>
          <w:sz w:val="28"/>
          <w:szCs w:val="28"/>
        </w:rPr>
        <w:t>прав конфигурации</w:t>
      </w:r>
      <w:r>
        <w:rPr>
          <w:sz w:val="28"/>
          <w:szCs w:val="28"/>
        </w:rPr>
        <w:t xml:space="preserve"> администратора</w:t>
      </w:r>
    </w:p>
    <w:p w14:paraId="3CCAD948" w14:textId="7777CED3" w:rsidR="00C51A51" w:rsidRDefault="00D10F79" w:rsidP="00E0235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A4665B8" wp14:editId="76203227">
            <wp:extent cx="5940425" cy="5553710"/>
            <wp:effectExtent l="0" t="0" r="3175" b="0"/>
            <wp:docPr id="14" name="Рисунок 14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056B" w14:textId="6D275FD9" w:rsidR="00D10F79" w:rsidRDefault="00D10F79" w:rsidP="00E0235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 Настройка прав констант для администратора</w:t>
      </w:r>
    </w:p>
    <w:p w14:paraId="30C07DB7" w14:textId="10C4FEF8" w:rsidR="00D10F79" w:rsidRDefault="000D0A6F" w:rsidP="00E0235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0762BA9" wp14:editId="0CBED1FE">
            <wp:extent cx="5940425" cy="5553075"/>
            <wp:effectExtent l="0" t="0" r="3175" b="0"/>
            <wp:docPr id="16" name="Рисунок 16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2A31" w14:textId="12B15AB8" w:rsidR="000D0A6F" w:rsidRDefault="000D0A6F" w:rsidP="00E0235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 Настройка прав справочников для администратора</w:t>
      </w:r>
    </w:p>
    <w:p w14:paraId="3925ED0D" w14:textId="0E3D36C3" w:rsidR="000D0A6F" w:rsidRDefault="00062832" w:rsidP="00E0235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D6A8704" wp14:editId="28F0CD98">
            <wp:extent cx="5940425" cy="5577840"/>
            <wp:effectExtent l="0" t="0" r="3175" b="0"/>
            <wp:docPr id="17" name="Рисунок 17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535D" w14:textId="5877B2E0" w:rsidR="00062832" w:rsidRDefault="00062832" w:rsidP="00E0235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6. Настройка прав документов для администратора</w:t>
      </w:r>
    </w:p>
    <w:p w14:paraId="7D4CAD7E" w14:textId="0ADAEEB2" w:rsidR="00062832" w:rsidRDefault="005A63A5" w:rsidP="00E0235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3F8D9DF" wp14:editId="395FF6FA">
            <wp:extent cx="5940425" cy="5562600"/>
            <wp:effectExtent l="0" t="0" r="3175" b="0"/>
            <wp:docPr id="18" name="Рисунок 18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Рисунок 7. Настройка прав планов видов счетов для администратора</w:t>
      </w:r>
    </w:p>
    <w:p w14:paraId="08ED83C1" w14:textId="4FBE4CF5" w:rsidR="005A63A5" w:rsidRDefault="004C20D7" w:rsidP="00E0235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29B3815" wp14:editId="294D0465">
            <wp:extent cx="5940425" cy="5553075"/>
            <wp:effectExtent l="0" t="0" r="3175" b="0"/>
            <wp:docPr id="19" name="Рисунок 19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8082" w14:textId="23EB581C" w:rsidR="004C20D7" w:rsidRDefault="004C20D7" w:rsidP="00E0235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 Настройка прав регистров сведений для администратор</w:t>
      </w:r>
      <w:r w:rsidR="000E2780">
        <w:rPr>
          <w:sz w:val="28"/>
          <w:szCs w:val="28"/>
        </w:rPr>
        <w:t>а</w:t>
      </w:r>
    </w:p>
    <w:p w14:paraId="12344ADF" w14:textId="378F48F5" w:rsidR="000E2780" w:rsidRDefault="000E2780" w:rsidP="00E0235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EEEA6CA" wp14:editId="672D5F1D">
            <wp:extent cx="5940425" cy="5578475"/>
            <wp:effectExtent l="0" t="0" r="3175" b="0"/>
            <wp:docPr id="20" name="Рисунок 20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1930" w14:textId="4C552A3F" w:rsidR="000E2780" w:rsidRDefault="000E2780" w:rsidP="000E278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9. Настройка прав регистров накоплений для администратора</w:t>
      </w:r>
    </w:p>
    <w:p w14:paraId="661D8D3D" w14:textId="0AED34D7" w:rsidR="000E2780" w:rsidRDefault="00396D32" w:rsidP="000E278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910C4CB" wp14:editId="05399536">
            <wp:extent cx="5940425" cy="5561330"/>
            <wp:effectExtent l="0" t="0" r="3175" b="1270"/>
            <wp:docPr id="21" name="Рисунок 2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478E" w14:textId="3536EB06" w:rsidR="00396D32" w:rsidRDefault="00396D32" w:rsidP="000E278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10. Настройка прав регистров расчета для администратора</w:t>
      </w:r>
    </w:p>
    <w:p w14:paraId="748B51B5" w14:textId="00CC18F4" w:rsidR="00D47AB1" w:rsidRDefault="00442401" w:rsidP="000E278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E607CE" wp14:editId="2082F0EF">
            <wp:extent cx="5940425" cy="2518410"/>
            <wp:effectExtent l="0" t="0" r="3175" b="0"/>
            <wp:docPr id="26" name="Рисунок 26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0D77" w14:textId="72F7CA70" w:rsidR="00442401" w:rsidRDefault="00442401" w:rsidP="000E278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11. Настройка прав отчетов для администратора</w:t>
      </w:r>
    </w:p>
    <w:p w14:paraId="1F8932C1" w14:textId="47FA7179" w:rsidR="00396D32" w:rsidRDefault="0056569F" w:rsidP="000E2780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DE008B8" wp14:editId="7EEB23C3">
            <wp:extent cx="5940425" cy="5546090"/>
            <wp:effectExtent l="0" t="0" r="3175" b="3810"/>
            <wp:docPr id="22" name="Рисунок 22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BB89" w14:textId="4AD92494" w:rsidR="0056569F" w:rsidRDefault="0056569F" w:rsidP="000E278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442401">
        <w:rPr>
          <w:sz w:val="28"/>
          <w:szCs w:val="28"/>
        </w:rPr>
        <w:t>2</w:t>
      </w:r>
      <w:r>
        <w:rPr>
          <w:sz w:val="28"/>
          <w:szCs w:val="28"/>
        </w:rPr>
        <w:t xml:space="preserve">. Настройка </w:t>
      </w:r>
      <w:r w:rsidR="00DD4F19">
        <w:rPr>
          <w:sz w:val="28"/>
          <w:szCs w:val="28"/>
        </w:rPr>
        <w:t>прав конфигурации для директора предприятия</w:t>
      </w:r>
    </w:p>
    <w:p w14:paraId="0E326F6F" w14:textId="5BDAD88E" w:rsidR="00DD4F19" w:rsidRDefault="00DD4F19" w:rsidP="000E278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5B29B64" wp14:editId="6A6FD6F6">
            <wp:extent cx="5940425" cy="3493135"/>
            <wp:effectExtent l="0" t="0" r="3175" b="0"/>
            <wp:docPr id="23" name="Рисунок 23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06E3" w14:textId="1A2F7887" w:rsidR="00DD4F19" w:rsidRDefault="00DD4F19" w:rsidP="000E278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442401">
        <w:rPr>
          <w:sz w:val="28"/>
          <w:szCs w:val="28"/>
        </w:rPr>
        <w:t>3</w:t>
      </w:r>
      <w:r>
        <w:rPr>
          <w:sz w:val="28"/>
          <w:szCs w:val="28"/>
        </w:rPr>
        <w:t>. Настройка прав констант для директора предприятия</w:t>
      </w:r>
    </w:p>
    <w:p w14:paraId="6E772549" w14:textId="3A19C8A8" w:rsidR="00DD4F19" w:rsidRDefault="00B40342" w:rsidP="000E278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33A7FB" wp14:editId="117745AF">
            <wp:extent cx="5940425" cy="3439160"/>
            <wp:effectExtent l="0" t="0" r="3175" b="2540"/>
            <wp:docPr id="24" name="Рисунок 24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2818" w14:textId="7BFAD17A" w:rsidR="00B40342" w:rsidRDefault="00B40342" w:rsidP="00B403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442401">
        <w:rPr>
          <w:sz w:val="28"/>
          <w:szCs w:val="28"/>
        </w:rPr>
        <w:t>4</w:t>
      </w:r>
      <w:r>
        <w:rPr>
          <w:sz w:val="28"/>
          <w:szCs w:val="28"/>
        </w:rPr>
        <w:t>. Настройка прав справочников для директора предприятия</w:t>
      </w:r>
    </w:p>
    <w:p w14:paraId="55F4E276" w14:textId="4C8665FF" w:rsidR="00B40342" w:rsidRDefault="00194179" w:rsidP="00B4034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B03BE8D" wp14:editId="4AFC89E9">
            <wp:extent cx="5940425" cy="3451860"/>
            <wp:effectExtent l="0" t="0" r="3175" b="2540"/>
            <wp:docPr id="25" name="Рисунок 25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935A" w14:textId="0CC54EE0" w:rsidR="00194179" w:rsidRDefault="00194179" w:rsidP="00B403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442401">
        <w:rPr>
          <w:sz w:val="28"/>
          <w:szCs w:val="28"/>
        </w:rPr>
        <w:t>5</w:t>
      </w:r>
      <w:r>
        <w:rPr>
          <w:sz w:val="28"/>
          <w:szCs w:val="28"/>
        </w:rPr>
        <w:t>. Настройка прав документов для директора предприятия</w:t>
      </w:r>
    </w:p>
    <w:p w14:paraId="22BD2D6A" w14:textId="782FCDD3" w:rsidR="00194179" w:rsidRDefault="00574C03" w:rsidP="00B4034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F8080B" wp14:editId="52C762A2">
            <wp:extent cx="5940425" cy="2613025"/>
            <wp:effectExtent l="0" t="0" r="3175" b="3175"/>
            <wp:docPr id="27" name="Рисунок 27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EC0B" w14:textId="39EA5345" w:rsidR="00574C03" w:rsidRDefault="00574C03" w:rsidP="00B403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16. Настройка прав отчетов для директора предприятия</w:t>
      </w:r>
    </w:p>
    <w:p w14:paraId="4ACCFC22" w14:textId="63CD8ED0" w:rsidR="00574C03" w:rsidRDefault="00882A12" w:rsidP="00B4034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FECA537" wp14:editId="4FB3D420">
            <wp:extent cx="5940425" cy="3264535"/>
            <wp:effectExtent l="0" t="0" r="3175" b="0"/>
            <wp:docPr id="28" name="Рисунок 28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3398B" w14:textId="42AE89AB" w:rsidR="00882A12" w:rsidRDefault="00882A12" w:rsidP="00B403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17. Настройка прав планов видов счетов для директора предприятия</w:t>
      </w:r>
    </w:p>
    <w:p w14:paraId="1CCBA3F8" w14:textId="5F1926DD" w:rsidR="00882A12" w:rsidRDefault="00CE6A04" w:rsidP="00B4034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F4CDC4" wp14:editId="5DF6BE75">
            <wp:extent cx="5940425" cy="3197225"/>
            <wp:effectExtent l="0" t="0" r="3175" b="3175"/>
            <wp:docPr id="29" name="Рисунок 29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F120" w14:textId="31654A26" w:rsidR="00CE6A04" w:rsidRDefault="00CE6A04" w:rsidP="00B403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18, Настройка прав регистров сведений для директора предприятия</w:t>
      </w:r>
    </w:p>
    <w:p w14:paraId="525A412D" w14:textId="5820D6B0" w:rsidR="00CE6A04" w:rsidRDefault="00260864" w:rsidP="00B4034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ED8F9DF" wp14:editId="15AC0B6E">
            <wp:extent cx="5940425" cy="3206750"/>
            <wp:effectExtent l="0" t="0" r="3175" b="6350"/>
            <wp:docPr id="30" name="Рисунок 30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7187" w14:textId="45AF2727" w:rsidR="00260864" w:rsidRDefault="00260864" w:rsidP="00B403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19. Настройка прав регистров накопления для директора предприятия</w:t>
      </w:r>
    </w:p>
    <w:p w14:paraId="57CAD96E" w14:textId="5D15E8CA" w:rsidR="00260864" w:rsidRDefault="00453737" w:rsidP="00B4034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907E9A" wp14:editId="0B66FE5D">
            <wp:extent cx="5940425" cy="3197225"/>
            <wp:effectExtent l="0" t="0" r="3175" b="3175"/>
            <wp:docPr id="31" name="Рисунок 31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9D00" w14:textId="37189EF6" w:rsidR="00453737" w:rsidRDefault="00453737" w:rsidP="00B403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20. Настройка прав конфигурации </w:t>
      </w:r>
      <w:r w:rsidR="0078410E">
        <w:rPr>
          <w:sz w:val="28"/>
          <w:szCs w:val="28"/>
        </w:rPr>
        <w:t>для заведующего отделом</w:t>
      </w:r>
    </w:p>
    <w:p w14:paraId="2D8D7455" w14:textId="1DC3EE4E" w:rsidR="0078410E" w:rsidRDefault="0078410E" w:rsidP="00B4034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099E821" wp14:editId="1A4BBD2D">
            <wp:extent cx="5940425" cy="3244215"/>
            <wp:effectExtent l="0" t="0" r="3175" b="0"/>
            <wp:docPr id="32" name="Рисунок 32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F721" w14:textId="3575FE84" w:rsidR="0078410E" w:rsidRDefault="0078410E" w:rsidP="00B403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21. Настройка прав справочников для заведующего отделом</w:t>
      </w:r>
    </w:p>
    <w:p w14:paraId="650AD471" w14:textId="1DCEAC5F" w:rsidR="0078410E" w:rsidRDefault="00BA1E60" w:rsidP="00B4034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B7853E" wp14:editId="4E61C6AD">
            <wp:extent cx="5940425" cy="3226435"/>
            <wp:effectExtent l="0" t="0" r="3175" b="0"/>
            <wp:docPr id="33" name="Рисунок 33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81E6" w14:textId="2787CB2D" w:rsidR="00BA1E60" w:rsidRDefault="00BA1E60" w:rsidP="00B403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22. Настройка прав документов для заведующего отделом</w:t>
      </w:r>
    </w:p>
    <w:p w14:paraId="45E002E4" w14:textId="0130A040" w:rsidR="00BA1E60" w:rsidRDefault="00B26421" w:rsidP="00B4034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180754A" wp14:editId="780B0EB8">
            <wp:extent cx="5940425" cy="2785110"/>
            <wp:effectExtent l="0" t="0" r="3175" b="0"/>
            <wp:docPr id="34" name="Рисунок 34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31AA" w14:textId="6CBD7894" w:rsidR="00B26421" w:rsidRDefault="00B26421" w:rsidP="00B403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23. Настройка прав отчетов для заведующего отделом</w:t>
      </w:r>
    </w:p>
    <w:p w14:paraId="766AB639" w14:textId="2ED4BB12" w:rsidR="00B26421" w:rsidRDefault="005E5177" w:rsidP="00B4034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1975AF" wp14:editId="04A61FD9">
            <wp:extent cx="5940425" cy="3331845"/>
            <wp:effectExtent l="0" t="0" r="3175" b="0"/>
            <wp:docPr id="35" name="Рисунок 35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B8DA" w14:textId="36A9C9E3" w:rsidR="005E5177" w:rsidRDefault="005E5177" w:rsidP="00B403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24. Настройка прав регистров сведений для заведующего отделом</w:t>
      </w:r>
    </w:p>
    <w:p w14:paraId="28F85957" w14:textId="2C257B15" w:rsidR="005E5177" w:rsidRDefault="0012079F" w:rsidP="00B4034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4EF9418" wp14:editId="750BE4C7">
            <wp:extent cx="5940425" cy="3374390"/>
            <wp:effectExtent l="0" t="0" r="3175" b="3810"/>
            <wp:docPr id="36" name="Рисунок 36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72AD" w14:textId="5E72BF92" w:rsidR="0012079F" w:rsidRDefault="0012079F" w:rsidP="00B403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25. Настройка прав регистров накопления для заведующего отделом</w:t>
      </w:r>
    </w:p>
    <w:p w14:paraId="027CA4A2" w14:textId="14088728" w:rsidR="0012079F" w:rsidRDefault="006C6FD4" w:rsidP="00B4034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35C76D" wp14:editId="5BD45BB2">
            <wp:extent cx="5940425" cy="3357245"/>
            <wp:effectExtent l="0" t="0" r="3175" b="0"/>
            <wp:docPr id="37" name="Рисунок 37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DCCE" w14:textId="44192D08" w:rsidR="006C6FD4" w:rsidRDefault="006C6FD4" w:rsidP="00B403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26. Настройка прав конфигурации для бухгалтера</w:t>
      </w:r>
    </w:p>
    <w:p w14:paraId="2884657B" w14:textId="1BB72745" w:rsidR="006C6FD4" w:rsidRDefault="00F6164F" w:rsidP="00B4034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C6A3132" wp14:editId="4D0706B9">
            <wp:extent cx="5940425" cy="3362960"/>
            <wp:effectExtent l="0" t="0" r="3175" b="2540"/>
            <wp:docPr id="38" name="Рисунок 38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63F5" w14:textId="360B6F8B" w:rsidR="00F6164F" w:rsidRDefault="00F6164F" w:rsidP="00B403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27. Настройка прав констант для бухгалтера</w:t>
      </w:r>
    </w:p>
    <w:p w14:paraId="23AD393B" w14:textId="3137137E" w:rsidR="00F6164F" w:rsidRDefault="00540236" w:rsidP="00B4034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163C99" wp14:editId="51EA3A37">
            <wp:extent cx="5940425" cy="3346450"/>
            <wp:effectExtent l="0" t="0" r="3175" b="6350"/>
            <wp:docPr id="39" name="Рисунок 39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Рисунок 28. Настройка прав справочников для </w:t>
      </w:r>
      <w:r w:rsidR="007B77A1">
        <w:rPr>
          <w:sz w:val="28"/>
          <w:szCs w:val="28"/>
        </w:rPr>
        <w:t>бухгалтера</w:t>
      </w:r>
    </w:p>
    <w:p w14:paraId="21F7DDA5" w14:textId="316C076A" w:rsidR="007B77A1" w:rsidRDefault="007B77A1" w:rsidP="00B4034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865464D" wp14:editId="5D8CA494">
            <wp:extent cx="5940425" cy="3353435"/>
            <wp:effectExtent l="0" t="0" r="3175" b="0"/>
            <wp:docPr id="40" name="Рисунок 40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38C8" w14:textId="603F4769" w:rsidR="007B77A1" w:rsidRDefault="007B77A1" w:rsidP="00B403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29. Настройка прав документов для бухгалтера</w:t>
      </w:r>
    </w:p>
    <w:p w14:paraId="7983BEE6" w14:textId="7BF3A097" w:rsidR="007B77A1" w:rsidRDefault="00FD3871" w:rsidP="00B4034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64AA0E" wp14:editId="26C0AEAA">
            <wp:extent cx="5940425" cy="2519680"/>
            <wp:effectExtent l="0" t="0" r="3175" b="0"/>
            <wp:docPr id="41" name="Рисунок 4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A34B" w14:textId="4E3B3923" w:rsidR="00FD3871" w:rsidRDefault="00FD3871" w:rsidP="00B403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30. Настройка прав отчетов для бухгалтера</w:t>
      </w:r>
    </w:p>
    <w:p w14:paraId="4CAB9454" w14:textId="62FD49DA" w:rsidR="00FD3871" w:rsidRDefault="002164AE" w:rsidP="00B4034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A07295B" wp14:editId="355FA728">
            <wp:extent cx="5940425" cy="3357245"/>
            <wp:effectExtent l="0" t="0" r="3175" b="0"/>
            <wp:docPr id="42" name="Рисунок 42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63E4" w14:textId="77B05C65" w:rsidR="002164AE" w:rsidRDefault="002164AE" w:rsidP="00B403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31. Настройка </w:t>
      </w:r>
      <w:r w:rsidR="00501FE1">
        <w:rPr>
          <w:sz w:val="28"/>
          <w:szCs w:val="28"/>
        </w:rPr>
        <w:t xml:space="preserve">прав </w:t>
      </w:r>
      <w:r>
        <w:rPr>
          <w:sz w:val="28"/>
          <w:szCs w:val="28"/>
        </w:rPr>
        <w:t>планов видов расчета для бухгалтера</w:t>
      </w:r>
    </w:p>
    <w:p w14:paraId="786810EA" w14:textId="6CC1762B" w:rsidR="002164AE" w:rsidRDefault="00501FE1" w:rsidP="00B4034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DF3752" wp14:editId="782F454B">
            <wp:extent cx="5940425" cy="3361055"/>
            <wp:effectExtent l="0" t="0" r="3175" b="4445"/>
            <wp:docPr id="43" name="Рисунок 43" descr="Изображение выглядит как текст, программное обеспечение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, программное обеспечение, веб-страница, Веб-сайт&#10;&#10;Автоматически созданное описание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D16B" w14:textId="0B509E37" w:rsidR="00501FE1" w:rsidRDefault="00501FE1" w:rsidP="00B403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32. Настройка прав регистров сведений для бухгалтера</w:t>
      </w:r>
    </w:p>
    <w:p w14:paraId="3541E541" w14:textId="758DAE66" w:rsidR="00501FE1" w:rsidRDefault="00501FE1" w:rsidP="00B4034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7686D20" wp14:editId="00587A7E">
            <wp:extent cx="5940425" cy="3399155"/>
            <wp:effectExtent l="0" t="0" r="3175" b="4445"/>
            <wp:docPr id="44" name="Рисунок 44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44F4" w14:textId="4C93BDEB" w:rsidR="00501FE1" w:rsidRDefault="00501FE1" w:rsidP="00B403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33. Настройка прав регистров накопления для бухгалтера</w:t>
      </w:r>
    </w:p>
    <w:p w14:paraId="52B385A2" w14:textId="64155739" w:rsidR="00501FE1" w:rsidRDefault="00AD7F1E" w:rsidP="00B4034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C0143A" wp14:editId="6ACD75D6">
            <wp:extent cx="5940425" cy="3562350"/>
            <wp:effectExtent l="0" t="0" r="3175" b="6350"/>
            <wp:docPr id="45" name="Рисунок 45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E7B2" w14:textId="4103A176" w:rsidR="00AD7F1E" w:rsidRDefault="00AD7F1E" w:rsidP="00B403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34. Настройка прав регистров расчета для бухгалтера</w:t>
      </w:r>
    </w:p>
    <w:p w14:paraId="54DB314C" w14:textId="3760E54E" w:rsidR="00AD7F1E" w:rsidRDefault="0053373F" w:rsidP="00B4034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B49B21C" wp14:editId="23EF6DCA">
            <wp:extent cx="5940425" cy="3335655"/>
            <wp:effectExtent l="0" t="0" r="3175" b="4445"/>
            <wp:docPr id="46" name="Рисунок 46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0CF4" w14:textId="53480E0E" w:rsidR="0053373F" w:rsidRDefault="0053373F" w:rsidP="00B403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35. Форма документа «Проверки»</w:t>
      </w:r>
    </w:p>
    <w:p w14:paraId="316A4724" w14:textId="773A1D44" w:rsidR="0053373F" w:rsidRDefault="009D2271" w:rsidP="009D227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Листинг </w:t>
      </w:r>
      <w:r w:rsidR="0007454E">
        <w:rPr>
          <w:sz w:val="28"/>
          <w:szCs w:val="28"/>
        </w:rPr>
        <w:t>процедуры печати документа «Проверки»</w:t>
      </w:r>
    </w:p>
    <w:p w14:paraId="6D22A454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>Процедура ПечатьПроверка(ТабДок, Ссылка) Экспорт</w:t>
      </w:r>
    </w:p>
    <w:p w14:paraId="65071CC8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//{{_КОНСТРУКТОР_ПЕЧАТИ(ПечатьПроверка)</w:t>
      </w:r>
    </w:p>
    <w:p w14:paraId="5CE7FEA5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Макет = Документы.Проверки.ПолучитьМакет("ПечатьПроверка");</w:t>
      </w:r>
    </w:p>
    <w:p w14:paraId="4B20DF8D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Запрос = Новый Запрос;</w:t>
      </w:r>
    </w:p>
    <w:p w14:paraId="472CF55F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Запрос.Текст =</w:t>
      </w:r>
    </w:p>
    <w:p w14:paraId="22CE0C7D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"ВЫБРАТЬ</w:t>
      </w:r>
    </w:p>
    <w:p w14:paraId="55C1DC1E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|</w:t>
      </w:r>
      <w:r w:rsidRPr="0007454E">
        <w:rPr>
          <w:sz w:val="28"/>
          <w:szCs w:val="28"/>
        </w:rPr>
        <w:tab/>
        <w:t>Проверки.Дата,</w:t>
      </w:r>
    </w:p>
    <w:p w14:paraId="09265A65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|</w:t>
      </w:r>
      <w:r w:rsidRPr="0007454E">
        <w:rPr>
          <w:sz w:val="28"/>
          <w:szCs w:val="28"/>
        </w:rPr>
        <w:tab/>
        <w:t>Проверки.НазваниеОтдела,</w:t>
      </w:r>
    </w:p>
    <w:p w14:paraId="1F6692F6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|</w:t>
      </w:r>
      <w:r w:rsidRPr="0007454E">
        <w:rPr>
          <w:sz w:val="28"/>
          <w:szCs w:val="28"/>
        </w:rPr>
        <w:tab/>
        <w:t>Проверки.ФИО_ЗавОтдела,</w:t>
      </w:r>
    </w:p>
    <w:p w14:paraId="3D2098AC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|</w:t>
      </w:r>
      <w:r w:rsidRPr="0007454E">
        <w:rPr>
          <w:sz w:val="28"/>
          <w:szCs w:val="28"/>
        </w:rPr>
        <w:tab/>
        <w:t>Проверки.ТабличнаяЧасть1.(</w:t>
      </w:r>
    </w:p>
    <w:p w14:paraId="268DC5E5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|</w:t>
      </w:r>
      <w:r w:rsidRPr="0007454E">
        <w:rPr>
          <w:sz w:val="28"/>
          <w:szCs w:val="28"/>
        </w:rPr>
        <w:tab/>
      </w:r>
      <w:r w:rsidRPr="0007454E">
        <w:rPr>
          <w:sz w:val="28"/>
          <w:szCs w:val="28"/>
        </w:rPr>
        <w:tab/>
        <w:t>НазваниеПродукции,</w:t>
      </w:r>
    </w:p>
    <w:p w14:paraId="27ED99A4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|</w:t>
      </w:r>
      <w:r w:rsidRPr="0007454E">
        <w:rPr>
          <w:sz w:val="28"/>
          <w:szCs w:val="28"/>
        </w:rPr>
        <w:tab/>
      </w:r>
      <w:r w:rsidRPr="0007454E">
        <w:rPr>
          <w:sz w:val="28"/>
          <w:szCs w:val="28"/>
        </w:rPr>
        <w:tab/>
        <w:t>НазваниеПредприятия,</w:t>
      </w:r>
    </w:p>
    <w:p w14:paraId="612BEBF0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|</w:t>
      </w:r>
      <w:r w:rsidRPr="0007454E">
        <w:rPr>
          <w:sz w:val="28"/>
          <w:szCs w:val="28"/>
        </w:rPr>
        <w:tab/>
      </w:r>
      <w:r w:rsidRPr="0007454E">
        <w:rPr>
          <w:sz w:val="28"/>
          <w:szCs w:val="28"/>
        </w:rPr>
        <w:tab/>
        <w:t>РезультатПроверки,</w:t>
      </w:r>
    </w:p>
    <w:p w14:paraId="6D073B57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|</w:t>
      </w:r>
      <w:r w:rsidRPr="0007454E">
        <w:rPr>
          <w:sz w:val="28"/>
          <w:szCs w:val="28"/>
        </w:rPr>
        <w:tab/>
      </w:r>
      <w:r w:rsidRPr="0007454E">
        <w:rPr>
          <w:sz w:val="28"/>
          <w:szCs w:val="28"/>
        </w:rPr>
        <w:tab/>
        <w:t>НазваниеДефекта,</w:t>
      </w:r>
    </w:p>
    <w:p w14:paraId="497C5AB0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|</w:t>
      </w:r>
      <w:r w:rsidRPr="0007454E">
        <w:rPr>
          <w:sz w:val="28"/>
          <w:szCs w:val="28"/>
        </w:rPr>
        <w:tab/>
      </w:r>
      <w:r w:rsidRPr="0007454E">
        <w:rPr>
          <w:sz w:val="28"/>
          <w:szCs w:val="28"/>
        </w:rPr>
        <w:tab/>
        <w:t>СуммаШтрафа</w:t>
      </w:r>
    </w:p>
    <w:p w14:paraId="42AFE2EF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|</w:t>
      </w:r>
      <w:r w:rsidRPr="0007454E">
        <w:rPr>
          <w:sz w:val="28"/>
          <w:szCs w:val="28"/>
        </w:rPr>
        <w:tab/>
        <w:t>)</w:t>
      </w:r>
    </w:p>
    <w:p w14:paraId="70A1D239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|ИЗ</w:t>
      </w:r>
    </w:p>
    <w:p w14:paraId="0B0AC806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|</w:t>
      </w:r>
      <w:r w:rsidRPr="0007454E">
        <w:rPr>
          <w:sz w:val="28"/>
          <w:szCs w:val="28"/>
        </w:rPr>
        <w:tab/>
        <w:t>Документ.Проверки КАК Проверки</w:t>
      </w:r>
    </w:p>
    <w:p w14:paraId="37A856A3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|ГДЕ</w:t>
      </w:r>
    </w:p>
    <w:p w14:paraId="5010777E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|</w:t>
      </w:r>
      <w:r w:rsidRPr="0007454E">
        <w:rPr>
          <w:sz w:val="28"/>
          <w:szCs w:val="28"/>
        </w:rPr>
        <w:tab/>
        <w:t>Проверки.Ссылка В (&amp;Ссылка)";</w:t>
      </w:r>
    </w:p>
    <w:p w14:paraId="22C4F32B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Запрос.Параметры.Вставить("Ссылка", Ссылка);</w:t>
      </w:r>
    </w:p>
    <w:p w14:paraId="78B17CA7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Выборка = Запрос.Выполнить().Выбрать();</w:t>
      </w:r>
    </w:p>
    <w:p w14:paraId="4C08102C" w14:textId="77777777" w:rsidR="0007454E" w:rsidRPr="0007454E" w:rsidRDefault="0007454E" w:rsidP="0007454E">
      <w:pPr>
        <w:jc w:val="both"/>
        <w:rPr>
          <w:sz w:val="28"/>
          <w:szCs w:val="28"/>
        </w:rPr>
      </w:pPr>
    </w:p>
    <w:p w14:paraId="6C614B69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ОбластьЗаголовок = Макет.ПолучитьОбласть("Заголовок");</w:t>
      </w:r>
    </w:p>
    <w:p w14:paraId="6B96FCC5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Шапка = Макет.ПолучитьОбласть("Шапка");</w:t>
      </w:r>
    </w:p>
    <w:p w14:paraId="1A6BF4B3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lastRenderedPageBreak/>
        <w:tab/>
        <w:t>ОбластьТабличнаяЧасть1Шапка = Макет.ПолучитьОбласть("ТабличнаяЧасть1Шапка");</w:t>
      </w:r>
    </w:p>
    <w:p w14:paraId="3A97367E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ОбластьТабличнаяЧасть1 = Макет.ПолучитьОбласть("ТабличнаяЧасть1");</w:t>
      </w:r>
    </w:p>
    <w:p w14:paraId="561253D8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Подвал = Макет.ПолучитьОбласть("Подвал");</w:t>
      </w:r>
    </w:p>
    <w:p w14:paraId="182757AB" w14:textId="77777777" w:rsidR="0007454E" w:rsidRPr="0007454E" w:rsidRDefault="0007454E" w:rsidP="0007454E">
      <w:pPr>
        <w:jc w:val="both"/>
        <w:rPr>
          <w:sz w:val="28"/>
          <w:szCs w:val="28"/>
        </w:rPr>
      </w:pPr>
    </w:p>
    <w:p w14:paraId="385AF890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ТабДок.Очистить();</w:t>
      </w:r>
    </w:p>
    <w:p w14:paraId="14FE840E" w14:textId="77777777" w:rsidR="0007454E" w:rsidRPr="0007454E" w:rsidRDefault="0007454E" w:rsidP="0007454E">
      <w:pPr>
        <w:jc w:val="both"/>
        <w:rPr>
          <w:sz w:val="28"/>
          <w:szCs w:val="28"/>
        </w:rPr>
      </w:pPr>
    </w:p>
    <w:p w14:paraId="031CDB77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ВставлятьРазделительСтраниц = Ложь;</w:t>
      </w:r>
    </w:p>
    <w:p w14:paraId="051C178F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Пока Выборка.Следующий() Цикл</w:t>
      </w:r>
    </w:p>
    <w:p w14:paraId="21C08CB0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</w:r>
      <w:r w:rsidRPr="0007454E">
        <w:rPr>
          <w:sz w:val="28"/>
          <w:szCs w:val="28"/>
        </w:rPr>
        <w:tab/>
        <w:t>Если ВставлятьРазделительСтраниц Тогда</w:t>
      </w:r>
    </w:p>
    <w:p w14:paraId="72E20E32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</w:r>
      <w:r w:rsidRPr="0007454E">
        <w:rPr>
          <w:sz w:val="28"/>
          <w:szCs w:val="28"/>
        </w:rPr>
        <w:tab/>
      </w:r>
      <w:r w:rsidRPr="0007454E">
        <w:rPr>
          <w:sz w:val="28"/>
          <w:szCs w:val="28"/>
        </w:rPr>
        <w:tab/>
        <w:t>ТабДок.ВывестиГоризонтальныйРазделительСтраниц();</w:t>
      </w:r>
    </w:p>
    <w:p w14:paraId="6547960D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</w:r>
      <w:r w:rsidRPr="0007454E">
        <w:rPr>
          <w:sz w:val="28"/>
          <w:szCs w:val="28"/>
        </w:rPr>
        <w:tab/>
        <w:t>КонецЕсли;</w:t>
      </w:r>
    </w:p>
    <w:p w14:paraId="065458F4" w14:textId="77777777" w:rsidR="0007454E" w:rsidRPr="0007454E" w:rsidRDefault="0007454E" w:rsidP="0007454E">
      <w:pPr>
        <w:jc w:val="both"/>
        <w:rPr>
          <w:sz w:val="28"/>
          <w:szCs w:val="28"/>
        </w:rPr>
      </w:pPr>
    </w:p>
    <w:p w14:paraId="6CE52F27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</w:r>
      <w:r w:rsidRPr="0007454E">
        <w:rPr>
          <w:sz w:val="28"/>
          <w:szCs w:val="28"/>
        </w:rPr>
        <w:tab/>
        <w:t>ТабДок.Вывести(ОбластьЗаголовок);</w:t>
      </w:r>
    </w:p>
    <w:p w14:paraId="2F4ED2F2" w14:textId="77777777" w:rsidR="0007454E" w:rsidRPr="0007454E" w:rsidRDefault="0007454E" w:rsidP="0007454E">
      <w:pPr>
        <w:jc w:val="both"/>
        <w:rPr>
          <w:sz w:val="28"/>
          <w:szCs w:val="28"/>
        </w:rPr>
      </w:pPr>
    </w:p>
    <w:p w14:paraId="7DFF576A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</w:r>
      <w:r w:rsidRPr="0007454E">
        <w:rPr>
          <w:sz w:val="28"/>
          <w:szCs w:val="28"/>
        </w:rPr>
        <w:tab/>
        <w:t>Шапка.Параметры.Заполнить(Выборка);</w:t>
      </w:r>
    </w:p>
    <w:p w14:paraId="47C984FA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</w:r>
      <w:r w:rsidRPr="0007454E">
        <w:rPr>
          <w:sz w:val="28"/>
          <w:szCs w:val="28"/>
        </w:rPr>
        <w:tab/>
        <w:t>ТабДок.Вывести(Шапка, Выборка.Уровень());</w:t>
      </w:r>
    </w:p>
    <w:p w14:paraId="18FF543F" w14:textId="77777777" w:rsidR="0007454E" w:rsidRPr="0007454E" w:rsidRDefault="0007454E" w:rsidP="0007454E">
      <w:pPr>
        <w:jc w:val="both"/>
        <w:rPr>
          <w:sz w:val="28"/>
          <w:szCs w:val="28"/>
        </w:rPr>
      </w:pPr>
    </w:p>
    <w:p w14:paraId="164FBE2B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</w:r>
      <w:r w:rsidRPr="0007454E">
        <w:rPr>
          <w:sz w:val="28"/>
          <w:szCs w:val="28"/>
        </w:rPr>
        <w:tab/>
        <w:t>ТабДок.Вывести(ОбластьТабличнаяЧасть1Шапка);</w:t>
      </w:r>
    </w:p>
    <w:p w14:paraId="0C3F43D4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</w:r>
      <w:r w:rsidRPr="0007454E">
        <w:rPr>
          <w:sz w:val="28"/>
          <w:szCs w:val="28"/>
        </w:rPr>
        <w:tab/>
        <w:t>ВыборкаТабличнаяЧасть1 = Выборка.ТабличнаяЧасть1.Выбрать();</w:t>
      </w:r>
    </w:p>
    <w:p w14:paraId="7219C513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</w:r>
      <w:r w:rsidRPr="0007454E">
        <w:rPr>
          <w:sz w:val="28"/>
          <w:szCs w:val="28"/>
        </w:rPr>
        <w:tab/>
        <w:t>Пока ВыборкаТабличнаяЧасть1.Следующий() Цикл</w:t>
      </w:r>
    </w:p>
    <w:p w14:paraId="61AA586B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</w:r>
      <w:r w:rsidRPr="0007454E">
        <w:rPr>
          <w:sz w:val="28"/>
          <w:szCs w:val="28"/>
        </w:rPr>
        <w:tab/>
      </w:r>
      <w:r w:rsidRPr="0007454E">
        <w:rPr>
          <w:sz w:val="28"/>
          <w:szCs w:val="28"/>
        </w:rPr>
        <w:tab/>
        <w:t>ОбластьТабличнаяЧасть1.Параметры.Заполнить(ВыборкаТабличнаяЧасть1);</w:t>
      </w:r>
    </w:p>
    <w:p w14:paraId="5F0EFE13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</w:r>
      <w:r w:rsidRPr="0007454E">
        <w:rPr>
          <w:sz w:val="28"/>
          <w:szCs w:val="28"/>
        </w:rPr>
        <w:tab/>
      </w:r>
      <w:r w:rsidRPr="0007454E">
        <w:rPr>
          <w:sz w:val="28"/>
          <w:szCs w:val="28"/>
        </w:rPr>
        <w:tab/>
        <w:t>ТабДок.Вывести(ОбластьТабличнаяЧасть1, ВыборкаТабличнаяЧасть1.Уровень());</w:t>
      </w:r>
    </w:p>
    <w:p w14:paraId="5D360CBF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</w:r>
      <w:r w:rsidRPr="0007454E">
        <w:rPr>
          <w:sz w:val="28"/>
          <w:szCs w:val="28"/>
        </w:rPr>
        <w:tab/>
        <w:t>КонецЦикла;</w:t>
      </w:r>
    </w:p>
    <w:p w14:paraId="7D93E029" w14:textId="77777777" w:rsidR="0007454E" w:rsidRPr="0007454E" w:rsidRDefault="0007454E" w:rsidP="0007454E">
      <w:pPr>
        <w:jc w:val="both"/>
        <w:rPr>
          <w:sz w:val="28"/>
          <w:szCs w:val="28"/>
        </w:rPr>
      </w:pPr>
    </w:p>
    <w:p w14:paraId="2D0B90DD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</w:r>
      <w:r w:rsidRPr="0007454E">
        <w:rPr>
          <w:sz w:val="28"/>
          <w:szCs w:val="28"/>
        </w:rPr>
        <w:tab/>
        <w:t>Подвал.Параметры.Заполнить(Выборка);</w:t>
      </w:r>
    </w:p>
    <w:p w14:paraId="2FC12D73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</w:r>
      <w:r w:rsidRPr="0007454E">
        <w:rPr>
          <w:sz w:val="28"/>
          <w:szCs w:val="28"/>
        </w:rPr>
        <w:tab/>
        <w:t>ТабДок.Вывести(Подвал);</w:t>
      </w:r>
    </w:p>
    <w:p w14:paraId="20F97357" w14:textId="77777777" w:rsidR="0007454E" w:rsidRPr="0007454E" w:rsidRDefault="0007454E" w:rsidP="0007454E">
      <w:pPr>
        <w:jc w:val="both"/>
        <w:rPr>
          <w:sz w:val="28"/>
          <w:szCs w:val="28"/>
        </w:rPr>
      </w:pPr>
    </w:p>
    <w:p w14:paraId="1CCA8CED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</w:r>
      <w:r w:rsidRPr="0007454E">
        <w:rPr>
          <w:sz w:val="28"/>
          <w:szCs w:val="28"/>
        </w:rPr>
        <w:tab/>
        <w:t>ВставлятьРазделительСтраниц = Истина;</w:t>
      </w:r>
    </w:p>
    <w:p w14:paraId="218D1C0B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КонецЦикла;</w:t>
      </w:r>
    </w:p>
    <w:p w14:paraId="3D799176" w14:textId="77777777" w:rsidR="0007454E" w:rsidRPr="0007454E" w:rsidRDefault="0007454E" w:rsidP="0007454E">
      <w:pPr>
        <w:jc w:val="both"/>
        <w:rPr>
          <w:sz w:val="28"/>
          <w:szCs w:val="28"/>
        </w:rPr>
      </w:pPr>
      <w:r w:rsidRPr="0007454E">
        <w:rPr>
          <w:sz w:val="28"/>
          <w:szCs w:val="28"/>
        </w:rPr>
        <w:tab/>
        <w:t>//}}</w:t>
      </w:r>
    </w:p>
    <w:p w14:paraId="0867463F" w14:textId="7BCE2FEF" w:rsidR="0007454E" w:rsidRDefault="0007454E" w:rsidP="0007454E">
      <w:pPr>
        <w:spacing w:line="360" w:lineRule="auto"/>
        <w:jc w:val="both"/>
        <w:rPr>
          <w:sz w:val="28"/>
          <w:szCs w:val="28"/>
        </w:rPr>
      </w:pPr>
      <w:r w:rsidRPr="0007454E">
        <w:rPr>
          <w:sz w:val="28"/>
          <w:szCs w:val="28"/>
        </w:rPr>
        <w:t>КонецПроцедуры</w:t>
      </w:r>
    </w:p>
    <w:p w14:paraId="3A7B3962" w14:textId="67D79586" w:rsidR="0007454E" w:rsidRDefault="007D2489" w:rsidP="007D2489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4901D01" wp14:editId="1130B830">
            <wp:extent cx="5940425" cy="1618615"/>
            <wp:effectExtent l="0" t="0" r="3175" b="0"/>
            <wp:docPr id="47" name="Рисунок 47" descr="Изображение выглядит как текст, линия, чек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, линия, чек, Шрифт&#10;&#10;Автоматически созданное описание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2676" w14:textId="678909A0" w:rsidR="007D2489" w:rsidRDefault="007D2489" w:rsidP="007D248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36. Печатная форма документа «Проверки»</w:t>
      </w:r>
    </w:p>
    <w:p w14:paraId="1DED78B6" w14:textId="3ABDE185" w:rsidR="007D2489" w:rsidRDefault="00C84484" w:rsidP="00C84484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818648" wp14:editId="7411C65A">
            <wp:extent cx="5940425" cy="3340735"/>
            <wp:effectExtent l="0" t="0" r="3175" b="0"/>
            <wp:docPr id="48" name="Рисунок 48" descr="Изображение выглядит как текс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F4AF" w14:textId="728B0A93" w:rsidR="00C84484" w:rsidRDefault="00C84484" w:rsidP="00C8448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37. Форма документа </w:t>
      </w:r>
      <w:r w:rsidR="00D35506">
        <w:rPr>
          <w:sz w:val="28"/>
          <w:szCs w:val="28"/>
        </w:rPr>
        <w:t>«Номенклатура»</w:t>
      </w:r>
    </w:p>
    <w:p w14:paraId="327213B7" w14:textId="219D8E8E" w:rsidR="00D35506" w:rsidRDefault="00596B29" w:rsidP="00596B2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Листинг процедуры обработки проведения документа </w:t>
      </w:r>
      <w:r w:rsidR="005C6580">
        <w:rPr>
          <w:sz w:val="28"/>
          <w:szCs w:val="28"/>
        </w:rPr>
        <w:t xml:space="preserve">«НачисленияРаботникам» </w:t>
      </w:r>
    </w:p>
    <w:p w14:paraId="5282996A" w14:textId="77777777" w:rsidR="005C6580" w:rsidRPr="005C6580" w:rsidRDefault="005C6580" w:rsidP="005C6580">
      <w:pPr>
        <w:jc w:val="both"/>
        <w:rPr>
          <w:sz w:val="28"/>
          <w:szCs w:val="28"/>
        </w:rPr>
      </w:pPr>
      <w:r w:rsidRPr="005C6580">
        <w:rPr>
          <w:sz w:val="28"/>
          <w:szCs w:val="28"/>
        </w:rPr>
        <w:t>Процедура ОбработкаПроведения(Отказ, Режим)</w:t>
      </w:r>
    </w:p>
    <w:p w14:paraId="774463A0" w14:textId="77777777" w:rsidR="005C6580" w:rsidRPr="005C6580" w:rsidRDefault="005C6580" w:rsidP="005C6580">
      <w:pPr>
        <w:jc w:val="both"/>
        <w:rPr>
          <w:sz w:val="28"/>
          <w:szCs w:val="28"/>
        </w:rPr>
      </w:pPr>
      <w:r w:rsidRPr="005C6580">
        <w:rPr>
          <w:sz w:val="28"/>
          <w:szCs w:val="28"/>
        </w:rPr>
        <w:tab/>
        <w:t>//{{__КОНСТРУКТОР_ДВИЖЕНИЙ_РЕГИСТРОВ</w:t>
      </w:r>
    </w:p>
    <w:p w14:paraId="15AEF574" w14:textId="77777777" w:rsidR="005C6580" w:rsidRPr="005C6580" w:rsidRDefault="005C6580" w:rsidP="005C6580">
      <w:pPr>
        <w:jc w:val="both"/>
        <w:rPr>
          <w:sz w:val="28"/>
          <w:szCs w:val="28"/>
        </w:rPr>
      </w:pPr>
      <w:r w:rsidRPr="005C6580">
        <w:rPr>
          <w:sz w:val="28"/>
          <w:szCs w:val="28"/>
        </w:rPr>
        <w:tab/>
        <w:t>// Данный фрагмент построен конструктором.</w:t>
      </w:r>
    </w:p>
    <w:p w14:paraId="740B0E39" w14:textId="77777777" w:rsidR="005C6580" w:rsidRPr="005C6580" w:rsidRDefault="005C6580" w:rsidP="005C6580">
      <w:pPr>
        <w:jc w:val="both"/>
        <w:rPr>
          <w:sz w:val="28"/>
          <w:szCs w:val="28"/>
        </w:rPr>
      </w:pPr>
      <w:r w:rsidRPr="005C6580">
        <w:rPr>
          <w:sz w:val="28"/>
          <w:szCs w:val="28"/>
        </w:rPr>
        <w:tab/>
        <w:t>// При повторном использовании конструктора, внесенные вручную изменения будут утеряны!!!</w:t>
      </w:r>
    </w:p>
    <w:p w14:paraId="672D8B8D" w14:textId="77777777" w:rsidR="005C6580" w:rsidRPr="005C6580" w:rsidRDefault="005C6580" w:rsidP="005C6580">
      <w:pPr>
        <w:jc w:val="both"/>
        <w:rPr>
          <w:sz w:val="28"/>
          <w:szCs w:val="28"/>
        </w:rPr>
      </w:pPr>
    </w:p>
    <w:p w14:paraId="594FA153" w14:textId="77777777" w:rsidR="005C6580" w:rsidRPr="005C6580" w:rsidRDefault="005C6580" w:rsidP="005C6580">
      <w:pPr>
        <w:jc w:val="both"/>
        <w:rPr>
          <w:sz w:val="28"/>
          <w:szCs w:val="28"/>
        </w:rPr>
      </w:pPr>
      <w:r w:rsidRPr="005C6580">
        <w:rPr>
          <w:sz w:val="28"/>
          <w:szCs w:val="28"/>
        </w:rPr>
        <w:tab/>
        <w:t>// регистр Начисления</w:t>
      </w:r>
    </w:p>
    <w:p w14:paraId="5EECC5B7" w14:textId="77777777" w:rsidR="005C6580" w:rsidRPr="005C6580" w:rsidRDefault="005C6580" w:rsidP="005C6580">
      <w:pPr>
        <w:jc w:val="both"/>
        <w:rPr>
          <w:sz w:val="28"/>
          <w:szCs w:val="28"/>
        </w:rPr>
      </w:pPr>
      <w:r w:rsidRPr="005C6580">
        <w:rPr>
          <w:sz w:val="28"/>
          <w:szCs w:val="28"/>
        </w:rPr>
        <w:tab/>
        <w:t>Движения.Начисления.Записывать = Истина;</w:t>
      </w:r>
    </w:p>
    <w:p w14:paraId="3C69F225" w14:textId="77777777" w:rsidR="005C6580" w:rsidRPr="005C6580" w:rsidRDefault="005C6580" w:rsidP="005C6580">
      <w:pPr>
        <w:jc w:val="both"/>
        <w:rPr>
          <w:sz w:val="28"/>
          <w:szCs w:val="28"/>
        </w:rPr>
      </w:pPr>
      <w:r w:rsidRPr="005C6580">
        <w:rPr>
          <w:sz w:val="28"/>
          <w:szCs w:val="28"/>
        </w:rPr>
        <w:tab/>
        <w:t>Для Каждого ТекСтрокаНачисления Из Начисления Цикл</w:t>
      </w:r>
    </w:p>
    <w:p w14:paraId="477B482A" w14:textId="77777777" w:rsidR="005C6580" w:rsidRPr="005C6580" w:rsidRDefault="005C6580" w:rsidP="005C6580">
      <w:pPr>
        <w:jc w:val="both"/>
        <w:rPr>
          <w:sz w:val="28"/>
          <w:szCs w:val="28"/>
        </w:rPr>
      </w:pPr>
      <w:r w:rsidRPr="005C6580">
        <w:rPr>
          <w:sz w:val="28"/>
          <w:szCs w:val="28"/>
        </w:rPr>
        <w:tab/>
      </w:r>
      <w:r w:rsidRPr="005C6580">
        <w:rPr>
          <w:sz w:val="28"/>
          <w:szCs w:val="28"/>
        </w:rPr>
        <w:tab/>
        <w:t>Движение = Движения.Начисления.Добавить();</w:t>
      </w:r>
    </w:p>
    <w:p w14:paraId="5F8C3B1D" w14:textId="77777777" w:rsidR="005C6580" w:rsidRPr="005C6580" w:rsidRDefault="005C6580" w:rsidP="005C6580">
      <w:pPr>
        <w:jc w:val="both"/>
        <w:rPr>
          <w:sz w:val="28"/>
          <w:szCs w:val="28"/>
        </w:rPr>
      </w:pPr>
      <w:r w:rsidRPr="005C6580">
        <w:rPr>
          <w:sz w:val="28"/>
          <w:szCs w:val="28"/>
        </w:rPr>
        <w:tab/>
      </w:r>
      <w:r w:rsidRPr="005C6580">
        <w:rPr>
          <w:sz w:val="28"/>
          <w:szCs w:val="28"/>
        </w:rPr>
        <w:tab/>
        <w:t>Движение.Сторно = Ложь;</w:t>
      </w:r>
    </w:p>
    <w:p w14:paraId="21C4A8CB" w14:textId="77777777" w:rsidR="005C6580" w:rsidRPr="005C6580" w:rsidRDefault="005C6580" w:rsidP="005C6580">
      <w:pPr>
        <w:jc w:val="both"/>
        <w:rPr>
          <w:sz w:val="28"/>
          <w:szCs w:val="28"/>
        </w:rPr>
      </w:pPr>
      <w:r w:rsidRPr="005C6580">
        <w:rPr>
          <w:sz w:val="28"/>
          <w:szCs w:val="28"/>
        </w:rPr>
        <w:tab/>
      </w:r>
      <w:r w:rsidRPr="005C6580">
        <w:rPr>
          <w:sz w:val="28"/>
          <w:szCs w:val="28"/>
        </w:rPr>
        <w:tab/>
        <w:t>Движение.ВидРасчета = ТекСтрокаНачисления.ВидРасечта;</w:t>
      </w:r>
    </w:p>
    <w:p w14:paraId="108C44BF" w14:textId="77777777" w:rsidR="005C6580" w:rsidRPr="005C6580" w:rsidRDefault="005C6580" w:rsidP="005C6580">
      <w:pPr>
        <w:jc w:val="both"/>
        <w:rPr>
          <w:sz w:val="28"/>
          <w:szCs w:val="28"/>
        </w:rPr>
      </w:pPr>
      <w:r w:rsidRPr="005C6580">
        <w:rPr>
          <w:sz w:val="28"/>
          <w:szCs w:val="28"/>
        </w:rPr>
        <w:lastRenderedPageBreak/>
        <w:tab/>
      </w:r>
      <w:r w:rsidRPr="005C6580">
        <w:rPr>
          <w:sz w:val="28"/>
          <w:szCs w:val="28"/>
        </w:rPr>
        <w:tab/>
        <w:t>Движение.ПериодДействияНачало = ТекСтрокаНачисления.ДатаНачала;</w:t>
      </w:r>
    </w:p>
    <w:p w14:paraId="7036146C" w14:textId="77777777" w:rsidR="005C6580" w:rsidRPr="005C6580" w:rsidRDefault="005C6580" w:rsidP="005C6580">
      <w:pPr>
        <w:jc w:val="both"/>
        <w:rPr>
          <w:sz w:val="28"/>
          <w:szCs w:val="28"/>
        </w:rPr>
      </w:pPr>
      <w:r w:rsidRPr="005C6580">
        <w:rPr>
          <w:sz w:val="28"/>
          <w:szCs w:val="28"/>
        </w:rPr>
        <w:tab/>
      </w:r>
      <w:r w:rsidRPr="005C6580">
        <w:rPr>
          <w:sz w:val="28"/>
          <w:szCs w:val="28"/>
        </w:rPr>
        <w:tab/>
        <w:t>Движение.ПериодДействияКонец = ТекСтрокаНачисления.ДатаОкончания;</w:t>
      </w:r>
    </w:p>
    <w:p w14:paraId="65BA668C" w14:textId="77777777" w:rsidR="005C6580" w:rsidRPr="005C6580" w:rsidRDefault="005C6580" w:rsidP="005C6580">
      <w:pPr>
        <w:jc w:val="both"/>
        <w:rPr>
          <w:sz w:val="28"/>
          <w:szCs w:val="28"/>
        </w:rPr>
      </w:pPr>
      <w:r w:rsidRPr="005C6580">
        <w:rPr>
          <w:sz w:val="28"/>
          <w:szCs w:val="28"/>
        </w:rPr>
        <w:tab/>
      </w:r>
      <w:r w:rsidRPr="005C6580">
        <w:rPr>
          <w:sz w:val="28"/>
          <w:szCs w:val="28"/>
        </w:rPr>
        <w:tab/>
        <w:t>Движение.ПериодРегистрации = Дата;</w:t>
      </w:r>
    </w:p>
    <w:p w14:paraId="3AFCF7AE" w14:textId="77777777" w:rsidR="005C6580" w:rsidRPr="005C6580" w:rsidRDefault="005C6580" w:rsidP="005C6580">
      <w:pPr>
        <w:jc w:val="both"/>
        <w:rPr>
          <w:sz w:val="28"/>
          <w:szCs w:val="28"/>
        </w:rPr>
      </w:pPr>
      <w:r w:rsidRPr="005C6580">
        <w:rPr>
          <w:sz w:val="28"/>
          <w:szCs w:val="28"/>
        </w:rPr>
        <w:tab/>
      </w:r>
      <w:r w:rsidRPr="005C6580">
        <w:rPr>
          <w:sz w:val="28"/>
          <w:szCs w:val="28"/>
        </w:rPr>
        <w:tab/>
        <w:t>Движение.БазовыйПериодНачало = ТекСтрокаНачисления.ДатаНачала;</w:t>
      </w:r>
    </w:p>
    <w:p w14:paraId="15B69A7E" w14:textId="77777777" w:rsidR="005C6580" w:rsidRPr="005C6580" w:rsidRDefault="005C6580" w:rsidP="005C6580">
      <w:pPr>
        <w:jc w:val="both"/>
        <w:rPr>
          <w:sz w:val="28"/>
          <w:szCs w:val="28"/>
        </w:rPr>
      </w:pPr>
      <w:r w:rsidRPr="005C6580">
        <w:rPr>
          <w:sz w:val="28"/>
          <w:szCs w:val="28"/>
        </w:rPr>
        <w:tab/>
      </w:r>
      <w:r w:rsidRPr="005C6580">
        <w:rPr>
          <w:sz w:val="28"/>
          <w:szCs w:val="28"/>
        </w:rPr>
        <w:tab/>
        <w:t>Движение.БазовыйПериодКонец = ТекСтрокаНачисления.ДатаОкончания;</w:t>
      </w:r>
    </w:p>
    <w:p w14:paraId="195183CE" w14:textId="77777777" w:rsidR="005C6580" w:rsidRPr="005C6580" w:rsidRDefault="005C6580" w:rsidP="005C6580">
      <w:pPr>
        <w:jc w:val="both"/>
        <w:rPr>
          <w:sz w:val="28"/>
          <w:szCs w:val="28"/>
        </w:rPr>
      </w:pPr>
      <w:r w:rsidRPr="005C6580">
        <w:rPr>
          <w:sz w:val="28"/>
          <w:szCs w:val="28"/>
        </w:rPr>
        <w:tab/>
      </w:r>
      <w:r w:rsidRPr="005C6580">
        <w:rPr>
          <w:sz w:val="28"/>
          <w:szCs w:val="28"/>
        </w:rPr>
        <w:tab/>
        <w:t>Движение.Работник = ТекСтрокаНачисления.Работник;</w:t>
      </w:r>
    </w:p>
    <w:p w14:paraId="673A39DE" w14:textId="77777777" w:rsidR="005C6580" w:rsidRPr="005C6580" w:rsidRDefault="005C6580" w:rsidP="005C6580">
      <w:pPr>
        <w:jc w:val="both"/>
        <w:rPr>
          <w:sz w:val="28"/>
          <w:szCs w:val="28"/>
        </w:rPr>
      </w:pPr>
      <w:r w:rsidRPr="005C6580">
        <w:rPr>
          <w:sz w:val="28"/>
          <w:szCs w:val="28"/>
        </w:rPr>
        <w:tab/>
      </w:r>
      <w:r w:rsidRPr="005C6580">
        <w:rPr>
          <w:sz w:val="28"/>
          <w:szCs w:val="28"/>
        </w:rPr>
        <w:tab/>
        <w:t>Движение.ГрафикРаботы = ТекСтрокаНачисления.ГрафикРаботы;</w:t>
      </w:r>
    </w:p>
    <w:p w14:paraId="3FCAF727" w14:textId="77777777" w:rsidR="005C6580" w:rsidRPr="005C6580" w:rsidRDefault="005C6580" w:rsidP="005C6580">
      <w:pPr>
        <w:jc w:val="both"/>
        <w:rPr>
          <w:sz w:val="28"/>
          <w:szCs w:val="28"/>
        </w:rPr>
      </w:pPr>
      <w:r w:rsidRPr="005C6580">
        <w:rPr>
          <w:sz w:val="28"/>
          <w:szCs w:val="28"/>
        </w:rPr>
        <w:tab/>
      </w:r>
      <w:r w:rsidRPr="005C6580">
        <w:rPr>
          <w:sz w:val="28"/>
          <w:szCs w:val="28"/>
        </w:rPr>
        <w:tab/>
        <w:t>Движение.ИсходныеДаннные = ТекСтрокаНачисления.Начислено;</w:t>
      </w:r>
    </w:p>
    <w:p w14:paraId="68787685" w14:textId="77777777" w:rsidR="005C6580" w:rsidRPr="005C6580" w:rsidRDefault="005C6580" w:rsidP="005C6580">
      <w:pPr>
        <w:jc w:val="both"/>
        <w:rPr>
          <w:sz w:val="28"/>
          <w:szCs w:val="28"/>
        </w:rPr>
      </w:pPr>
      <w:r w:rsidRPr="005C6580">
        <w:rPr>
          <w:sz w:val="28"/>
          <w:szCs w:val="28"/>
        </w:rPr>
        <w:tab/>
        <w:t>КонецЦикла;</w:t>
      </w:r>
    </w:p>
    <w:p w14:paraId="7067C6F9" w14:textId="77777777" w:rsidR="005C6580" w:rsidRPr="005C6580" w:rsidRDefault="005C6580" w:rsidP="005C6580">
      <w:pPr>
        <w:jc w:val="both"/>
        <w:rPr>
          <w:sz w:val="28"/>
          <w:szCs w:val="28"/>
        </w:rPr>
      </w:pPr>
    </w:p>
    <w:p w14:paraId="5849258F" w14:textId="77777777" w:rsidR="005C6580" w:rsidRPr="005C6580" w:rsidRDefault="005C6580" w:rsidP="005C6580">
      <w:pPr>
        <w:jc w:val="both"/>
        <w:rPr>
          <w:sz w:val="28"/>
          <w:szCs w:val="28"/>
        </w:rPr>
      </w:pPr>
      <w:r w:rsidRPr="005C6580">
        <w:rPr>
          <w:sz w:val="28"/>
          <w:szCs w:val="28"/>
        </w:rPr>
        <w:tab/>
        <w:t>//}}__КОНСТРУКТОР_ДВИЖЕНИЙ_РЕГИСТРОВ</w:t>
      </w:r>
    </w:p>
    <w:p w14:paraId="2F69A87A" w14:textId="0932B665" w:rsidR="005C6580" w:rsidRDefault="005C6580" w:rsidP="005C6580">
      <w:pPr>
        <w:spacing w:line="360" w:lineRule="auto"/>
        <w:jc w:val="both"/>
        <w:rPr>
          <w:sz w:val="28"/>
          <w:szCs w:val="28"/>
        </w:rPr>
      </w:pPr>
      <w:r w:rsidRPr="005C6580">
        <w:rPr>
          <w:sz w:val="28"/>
          <w:szCs w:val="28"/>
        </w:rPr>
        <w:t>КонецПроцедуры</w:t>
      </w:r>
    </w:p>
    <w:p w14:paraId="78C88BBB" w14:textId="6D327507" w:rsidR="005C6580" w:rsidRDefault="004C5FDB" w:rsidP="004C5FD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C06F53" wp14:editId="2A849419">
            <wp:extent cx="5940425" cy="2957830"/>
            <wp:effectExtent l="0" t="0" r="3175" b="1270"/>
            <wp:docPr id="49" name="Рисунок 49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4C8E" w14:textId="2C7E1D71" w:rsidR="004C5FDB" w:rsidRDefault="004C5FDB" w:rsidP="004C5F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38. </w:t>
      </w:r>
      <w:r w:rsidR="00224BA5">
        <w:rPr>
          <w:sz w:val="28"/>
          <w:szCs w:val="28"/>
        </w:rPr>
        <w:t>Предопределенные плана видов расчета «ОсновныеНачисления»</w:t>
      </w:r>
    </w:p>
    <w:p w14:paraId="0BF3A277" w14:textId="418EED47" w:rsidR="00224BA5" w:rsidRDefault="001F5988" w:rsidP="004C5FD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331822E" wp14:editId="1325CB39">
            <wp:extent cx="5940425" cy="3602990"/>
            <wp:effectExtent l="0" t="0" r="3175" b="3810"/>
            <wp:docPr id="50" name="Рисунок 50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33A3" w14:textId="66D254DF" w:rsidR="001F5988" w:rsidRDefault="001F5988" w:rsidP="004C5F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39. Форма списка регистра </w:t>
      </w:r>
      <w:r w:rsidR="00B81A2D">
        <w:rPr>
          <w:sz w:val="28"/>
          <w:szCs w:val="28"/>
        </w:rPr>
        <w:t>сведений «Штрафы»</w:t>
      </w:r>
    </w:p>
    <w:p w14:paraId="09FC90B2" w14:textId="5C3AE072" w:rsidR="00B81A2D" w:rsidRDefault="00356D91" w:rsidP="004C5FD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C158C5" wp14:editId="187401A1">
            <wp:extent cx="5940425" cy="2119630"/>
            <wp:effectExtent l="0" t="0" r="3175" b="1270"/>
            <wp:docPr id="51" name="Рисунок 5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E937" w14:textId="1D0498EE" w:rsidR="00356D91" w:rsidRDefault="00356D91" w:rsidP="004C5F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40. Настройка регистра сведений «Штрафы»</w:t>
      </w:r>
    </w:p>
    <w:p w14:paraId="3E192D39" w14:textId="50BD4822" w:rsidR="00356D91" w:rsidRDefault="00A2289B" w:rsidP="004C5FD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851373" wp14:editId="449F905D">
            <wp:extent cx="5940425" cy="2125345"/>
            <wp:effectExtent l="0" t="0" r="3175" b="0"/>
            <wp:docPr id="52" name="Рисунок 52" descr="Изображение выглядит как текст, программное обеспечение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, программное обеспечение, число, Шрифт&#10;&#10;Автоматически созданное описание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2956" w14:textId="2171511B" w:rsidR="00A2289B" w:rsidRDefault="00A2289B" w:rsidP="004C5F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41. Данные регистра сведений «Штрафы»</w:t>
      </w:r>
    </w:p>
    <w:p w14:paraId="4871C57D" w14:textId="6A021E98" w:rsidR="00A2289B" w:rsidRDefault="004D3E63" w:rsidP="004C5FD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E5C9225" wp14:editId="7721D134">
            <wp:extent cx="5940425" cy="2369185"/>
            <wp:effectExtent l="0" t="0" r="3175" b="5715"/>
            <wp:docPr id="53" name="Рисунок 53" descr="Изображение выглядит как текст, снимок экрана, число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Изображение выглядит как текст, снимок экрана, число, дисплей&#10;&#10;Автоматически созданное описание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7E95" w14:textId="7FB050C3" w:rsidR="004D3E63" w:rsidRDefault="004D3E63" w:rsidP="004C5F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42. Настройка регистра сведений «ГрафикРаботы»</w:t>
      </w:r>
    </w:p>
    <w:p w14:paraId="58C4AF0D" w14:textId="4DA9A960" w:rsidR="004D3E63" w:rsidRDefault="006535FF" w:rsidP="004C5FD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D39774" wp14:editId="233080C3">
            <wp:extent cx="5940425" cy="2388235"/>
            <wp:effectExtent l="0" t="0" r="3175" b="0"/>
            <wp:docPr id="54" name="Рисунок 54" descr="Изображение выглядит как текст, программное обеспечение, Значок на компьютер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текст, программное обеспечение, Значок на компьютере, число&#10;&#10;Автоматически созданное описание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9CFB" w14:textId="78553163" w:rsidR="006535FF" w:rsidRDefault="006535FF" w:rsidP="004C5F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43. Данные регистра сведений «ГрафикРаботы»</w:t>
      </w:r>
    </w:p>
    <w:p w14:paraId="01B48073" w14:textId="69ABEB0C" w:rsidR="006535FF" w:rsidRDefault="006535FF" w:rsidP="004C5FD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652C3D" wp14:editId="101B6196">
            <wp:extent cx="5940425" cy="2357120"/>
            <wp:effectExtent l="0" t="0" r="3175" b="5080"/>
            <wp:docPr id="55" name="Рисунок 55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0AB2" w14:textId="75BA0A4D" w:rsidR="006535FF" w:rsidRDefault="006535FF" w:rsidP="004C5F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44. Настройка регистра сведений «ЦенаПродукции»</w:t>
      </w:r>
    </w:p>
    <w:p w14:paraId="566366B7" w14:textId="5304BADA" w:rsidR="006535FF" w:rsidRDefault="00DE354A" w:rsidP="004C5FD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7812155" wp14:editId="0C33652B">
            <wp:extent cx="5940425" cy="2068195"/>
            <wp:effectExtent l="0" t="0" r="3175" b="1905"/>
            <wp:docPr id="56" name="Рисунок 56" descr="Изображение выглядит как текст, программное обеспечение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текст, программное обеспечение, Шрифт, число&#10;&#10;Автоматически созданное описание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C9D8E" w14:textId="71BFBAA3" w:rsidR="00DE354A" w:rsidRDefault="00DE354A" w:rsidP="004C5F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45. Данные регистра сведений «ЦенаПродукции»</w:t>
      </w:r>
    </w:p>
    <w:p w14:paraId="2351F093" w14:textId="6C185D63" w:rsidR="00DE354A" w:rsidRDefault="006F5DD4" w:rsidP="004C5FD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2F533CF" wp14:editId="7D4A3337">
            <wp:extent cx="5940425" cy="2339975"/>
            <wp:effectExtent l="0" t="0" r="3175" b="0"/>
            <wp:docPr id="57" name="Рисунок 57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0F8">
        <w:rPr>
          <w:sz w:val="28"/>
          <w:szCs w:val="28"/>
        </w:rPr>
        <w:t>Рисунок 46. Настройка регистра сведений «КурсыВалют»</w:t>
      </w:r>
    </w:p>
    <w:p w14:paraId="54C3C61C" w14:textId="294D9133" w:rsidR="006620F8" w:rsidRDefault="006620F8" w:rsidP="004C5FD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C81E08" wp14:editId="6B1CC8C2">
            <wp:extent cx="5940425" cy="2169160"/>
            <wp:effectExtent l="0" t="0" r="3175" b="2540"/>
            <wp:docPr id="58" name="Рисунок 58" descr="Изображение выглядит как текст, программное обеспечение, Значок на компьютер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 descr="Изображение выглядит как текст, программное обеспечение, Значок на компьютере, число&#10;&#10;Автоматически созданное описание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08EF" w14:textId="75B4FA8C" w:rsidR="006620F8" w:rsidRDefault="006620F8" w:rsidP="004C5F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47. Данные регистра сведений «КурсыВалют»</w:t>
      </w:r>
    </w:p>
    <w:p w14:paraId="0C6B31FC" w14:textId="27A5A552" w:rsidR="006620F8" w:rsidRDefault="004E398D" w:rsidP="004C5FD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8C41109" wp14:editId="7B2D8B6D">
            <wp:extent cx="5940425" cy="2162175"/>
            <wp:effectExtent l="0" t="0" r="3175" b="0"/>
            <wp:docPr id="59" name="Рисунок 59" descr="Изображение выглядит как текст, снимок экрана, число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 descr="Изображение выглядит как текст, снимок экрана, число, дисплей&#10;&#10;Автоматически созданное описание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B480" w14:textId="6F46751D" w:rsidR="004E398D" w:rsidRDefault="004E398D" w:rsidP="004C5F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48. Настройка регистра накопления «НакоплениеШтрафов»</w:t>
      </w:r>
    </w:p>
    <w:p w14:paraId="2E3F3BC1" w14:textId="318D5362" w:rsidR="004E398D" w:rsidRDefault="00AC2C25" w:rsidP="004C5FD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C4AA26" wp14:editId="3ABF26F5">
            <wp:extent cx="5940425" cy="2473325"/>
            <wp:effectExtent l="0" t="0" r="3175" b="3175"/>
            <wp:docPr id="60" name="Рисунок 60" descr="Изображение выглядит как снимок экрана, текст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 descr="Изображение выглядит как снимок экрана, текст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064E" w14:textId="220669D4" w:rsidR="00AC2C25" w:rsidRDefault="00AC2C25" w:rsidP="004C5F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49. Данные регистра накопления «НакоплениеШтрафов»</w:t>
      </w:r>
    </w:p>
    <w:p w14:paraId="5E70D343" w14:textId="202AFC4D" w:rsidR="00AC2C25" w:rsidRDefault="00D532C1" w:rsidP="004C5FD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1DE21A" wp14:editId="5547D2FC">
            <wp:extent cx="5940425" cy="3331210"/>
            <wp:effectExtent l="0" t="0" r="3175" b="0"/>
            <wp:docPr id="61" name="Рисунок 6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174B" w14:textId="2E92DD6D" w:rsidR="00D532C1" w:rsidRDefault="00D532C1" w:rsidP="004C5F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50. Основная схема компоновки данных отчета</w:t>
      </w:r>
      <w:r w:rsidR="00A2745A">
        <w:rPr>
          <w:sz w:val="28"/>
          <w:szCs w:val="28"/>
        </w:rPr>
        <w:t xml:space="preserve"> по работе отдела</w:t>
      </w:r>
    </w:p>
    <w:p w14:paraId="26BAC572" w14:textId="32683000" w:rsidR="00A2745A" w:rsidRDefault="008820DB" w:rsidP="004C5FD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2062C64" wp14:editId="50A17849">
            <wp:extent cx="5940425" cy="3323590"/>
            <wp:effectExtent l="0" t="0" r="3175" b="38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5B6F" w14:textId="2319AC7A" w:rsidR="008820DB" w:rsidRDefault="008820DB" w:rsidP="004C5F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51. Основная схема компоновки данных отчета по </w:t>
      </w:r>
      <w:r w:rsidR="00CC2F26">
        <w:rPr>
          <w:sz w:val="28"/>
          <w:szCs w:val="28"/>
        </w:rPr>
        <w:t>отделам</w:t>
      </w:r>
    </w:p>
    <w:p w14:paraId="6A226D1E" w14:textId="694308EF" w:rsidR="00CC2F26" w:rsidRDefault="00CC2F26" w:rsidP="004C5FD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BAB6A1" wp14:editId="0C7C429C">
            <wp:extent cx="5940425" cy="3328035"/>
            <wp:effectExtent l="0" t="0" r="3175" b="0"/>
            <wp:docPr id="63" name="Рисунок 63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C4FD" w14:textId="433F91D5" w:rsidR="00CC2F26" w:rsidRDefault="00CC2F26" w:rsidP="004C5F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52. Основная схема компоновки данных отчета по перерасчетам</w:t>
      </w:r>
    </w:p>
    <w:p w14:paraId="06C98E38" w14:textId="6E3731F3" w:rsidR="00CC2F26" w:rsidRDefault="006D50F3" w:rsidP="004C5FD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684183C" wp14:editId="6411E6A6">
            <wp:extent cx="5940425" cy="3330575"/>
            <wp:effectExtent l="0" t="0" r="3175" b="0"/>
            <wp:docPr id="64" name="Рисунок 64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E8A9" w14:textId="3330C6F3" w:rsidR="006D50F3" w:rsidRDefault="006D50F3" w:rsidP="004C5F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53. Основная схема компоновки данных отчета по</w:t>
      </w:r>
      <w:r w:rsidR="00835CE2">
        <w:rPr>
          <w:sz w:val="28"/>
          <w:szCs w:val="28"/>
        </w:rPr>
        <w:t xml:space="preserve"> начислениям сотрудникам</w:t>
      </w:r>
    </w:p>
    <w:p w14:paraId="3852088A" w14:textId="1C79C94A" w:rsidR="00835CE2" w:rsidRDefault="00835CE2" w:rsidP="004C5FD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2BEB3C" wp14:editId="76BF9212">
            <wp:extent cx="5940425" cy="3326130"/>
            <wp:effectExtent l="0" t="0" r="3175" b="1270"/>
            <wp:docPr id="65" name="Рисунок 65" descr="Изображение выглядит как текст, программное обеспечение, число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 descr="Изображение выглядит как текст, программное обеспечение, число, Значок на компьютере&#10;&#10;Автоматически созданное описание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41D6" w14:textId="7ABE8F96" w:rsidR="00835CE2" w:rsidRDefault="00835CE2" w:rsidP="004C5F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54. Основная схема компоновки данных для отчета </w:t>
      </w:r>
      <w:r w:rsidR="0003063F">
        <w:rPr>
          <w:sz w:val="28"/>
          <w:szCs w:val="28"/>
        </w:rPr>
        <w:t>для заданного предприятия</w:t>
      </w:r>
    </w:p>
    <w:p w14:paraId="7C550C07" w14:textId="1971CC07" w:rsidR="0003063F" w:rsidRDefault="0003063F" w:rsidP="004C5FD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DACD6C6" wp14:editId="321F0E1A">
            <wp:extent cx="5940425" cy="3338830"/>
            <wp:effectExtent l="0" t="0" r="3175" b="1270"/>
            <wp:docPr id="66" name="Рисунок 66" descr="Изображение выглядит как текс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 descr="Изображение выглядит как текст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DDB5" w14:textId="7C2F0ED4" w:rsidR="0003063F" w:rsidRDefault="0003063F" w:rsidP="004C5F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55. Основная схема компоновки данных для отчета по </w:t>
      </w:r>
      <w:r w:rsidR="00C56054">
        <w:rPr>
          <w:sz w:val="28"/>
          <w:szCs w:val="28"/>
        </w:rPr>
        <w:t>заданным названию и категории продукции</w:t>
      </w:r>
    </w:p>
    <w:p w14:paraId="4DA87EA4" w14:textId="515273AC" w:rsidR="00C56054" w:rsidRDefault="00EE4051" w:rsidP="004C5FD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2C79D4" wp14:editId="3636DA9A">
            <wp:extent cx="5940425" cy="3326130"/>
            <wp:effectExtent l="0" t="0" r="3175" b="1270"/>
            <wp:docPr id="67" name="Рисунок 67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F582" w14:textId="58EB3C6E" w:rsidR="00EE4051" w:rsidRPr="0056569F" w:rsidRDefault="00EE4051" w:rsidP="004C5F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56. Основная схема компоновки данных для отчета по заданной дате</w:t>
      </w:r>
    </w:p>
    <w:sectPr w:rsidR="00EE4051" w:rsidRPr="005656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1D38B6" w14:textId="77777777" w:rsidR="003912F4" w:rsidRDefault="003912F4" w:rsidP="00BF5712">
      <w:r>
        <w:separator/>
      </w:r>
    </w:p>
  </w:endnote>
  <w:endnote w:type="continuationSeparator" w:id="0">
    <w:p w14:paraId="1F7151A5" w14:textId="77777777" w:rsidR="003912F4" w:rsidRDefault="003912F4" w:rsidP="00BF57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2FBD48" w14:textId="77777777" w:rsidR="003912F4" w:rsidRDefault="003912F4" w:rsidP="00BF5712">
      <w:r>
        <w:separator/>
      </w:r>
    </w:p>
  </w:footnote>
  <w:footnote w:type="continuationSeparator" w:id="0">
    <w:p w14:paraId="64C578DA" w14:textId="77777777" w:rsidR="003912F4" w:rsidRDefault="003912F4" w:rsidP="00BF57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365F58"/>
    <w:multiLevelType w:val="hybridMultilevel"/>
    <w:tmpl w:val="2B56FB18"/>
    <w:lvl w:ilvl="0" w:tplc="6BDC4EE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11684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2C00"/>
    <w:rsid w:val="0003063F"/>
    <w:rsid w:val="000367AF"/>
    <w:rsid w:val="00042474"/>
    <w:rsid w:val="00062832"/>
    <w:rsid w:val="0007454E"/>
    <w:rsid w:val="000764EA"/>
    <w:rsid w:val="0009078F"/>
    <w:rsid w:val="00094C0D"/>
    <w:rsid w:val="000B1504"/>
    <w:rsid w:val="000D0A6F"/>
    <w:rsid w:val="000D0B4C"/>
    <w:rsid w:val="000E2780"/>
    <w:rsid w:val="000E30B3"/>
    <w:rsid w:val="000F1E5A"/>
    <w:rsid w:val="00106A83"/>
    <w:rsid w:val="0012079F"/>
    <w:rsid w:val="0018724B"/>
    <w:rsid w:val="00191696"/>
    <w:rsid w:val="00194179"/>
    <w:rsid w:val="001954BE"/>
    <w:rsid w:val="00195B76"/>
    <w:rsid w:val="001B45DD"/>
    <w:rsid w:val="001C743F"/>
    <w:rsid w:val="001D1D7D"/>
    <w:rsid w:val="001F0C2A"/>
    <w:rsid w:val="001F5988"/>
    <w:rsid w:val="002164AE"/>
    <w:rsid w:val="00224BA5"/>
    <w:rsid w:val="00247119"/>
    <w:rsid w:val="00256B17"/>
    <w:rsid w:val="00260864"/>
    <w:rsid w:val="002667D3"/>
    <w:rsid w:val="00272BEF"/>
    <w:rsid w:val="00287233"/>
    <w:rsid w:val="002A0641"/>
    <w:rsid w:val="002D1601"/>
    <w:rsid w:val="002E6BD1"/>
    <w:rsid w:val="002F2C80"/>
    <w:rsid w:val="0030384E"/>
    <w:rsid w:val="00304609"/>
    <w:rsid w:val="00307D7B"/>
    <w:rsid w:val="00323487"/>
    <w:rsid w:val="00326D07"/>
    <w:rsid w:val="00356D91"/>
    <w:rsid w:val="00374061"/>
    <w:rsid w:val="003912F4"/>
    <w:rsid w:val="00396D32"/>
    <w:rsid w:val="003A2C00"/>
    <w:rsid w:val="003A3D25"/>
    <w:rsid w:val="003C1A2A"/>
    <w:rsid w:val="003C4DA0"/>
    <w:rsid w:val="003D45AC"/>
    <w:rsid w:val="003D5F7C"/>
    <w:rsid w:val="003D624F"/>
    <w:rsid w:val="00417C29"/>
    <w:rsid w:val="00442401"/>
    <w:rsid w:val="004518EF"/>
    <w:rsid w:val="00453737"/>
    <w:rsid w:val="0046133F"/>
    <w:rsid w:val="00482FC4"/>
    <w:rsid w:val="00487F7C"/>
    <w:rsid w:val="004C20D7"/>
    <w:rsid w:val="004C5FDB"/>
    <w:rsid w:val="004D3E63"/>
    <w:rsid w:val="004E398D"/>
    <w:rsid w:val="004F0AEF"/>
    <w:rsid w:val="00501FE1"/>
    <w:rsid w:val="00503E2D"/>
    <w:rsid w:val="005178E9"/>
    <w:rsid w:val="00524D18"/>
    <w:rsid w:val="0053373F"/>
    <w:rsid w:val="005349AC"/>
    <w:rsid w:val="0053647B"/>
    <w:rsid w:val="0053761E"/>
    <w:rsid w:val="00540236"/>
    <w:rsid w:val="0054644D"/>
    <w:rsid w:val="00553882"/>
    <w:rsid w:val="0056569F"/>
    <w:rsid w:val="00574C03"/>
    <w:rsid w:val="00582598"/>
    <w:rsid w:val="00584A24"/>
    <w:rsid w:val="00596B29"/>
    <w:rsid w:val="005A63A5"/>
    <w:rsid w:val="005C328E"/>
    <w:rsid w:val="005C6580"/>
    <w:rsid w:val="005E2A8C"/>
    <w:rsid w:val="005E5177"/>
    <w:rsid w:val="006065BE"/>
    <w:rsid w:val="006156A6"/>
    <w:rsid w:val="0063179E"/>
    <w:rsid w:val="00645C42"/>
    <w:rsid w:val="006535FF"/>
    <w:rsid w:val="006620F8"/>
    <w:rsid w:val="0066483B"/>
    <w:rsid w:val="006941AA"/>
    <w:rsid w:val="006A36BF"/>
    <w:rsid w:val="006C6FD4"/>
    <w:rsid w:val="006D50F3"/>
    <w:rsid w:val="006F224B"/>
    <w:rsid w:val="006F5DD4"/>
    <w:rsid w:val="00704850"/>
    <w:rsid w:val="00704DA0"/>
    <w:rsid w:val="007115B2"/>
    <w:rsid w:val="00711FA1"/>
    <w:rsid w:val="007439C4"/>
    <w:rsid w:val="00753F03"/>
    <w:rsid w:val="00756D31"/>
    <w:rsid w:val="0078410E"/>
    <w:rsid w:val="007A0F16"/>
    <w:rsid w:val="007B77A1"/>
    <w:rsid w:val="007C71BF"/>
    <w:rsid w:val="007D2489"/>
    <w:rsid w:val="007D7C49"/>
    <w:rsid w:val="007E187A"/>
    <w:rsid w:val="007F5B64"/>
    <w:rsid w:val="0080669B"/>
    <w:rsid w:val="00817B30"/>
    <w:rsid w:val="00830345"/>
    <w:rsid w:val="00831747"/>
    <w:rsid w:val="00835CE2"/>
    <w:rsid w:val="00836ABF"/>
    <w:rsid w:val="0086541B"/>
    <w:rsid w:val="00865B26"/>
    <w:rsid w:val="0086633D"/>
    <w:rsid w:val="00871668"/>
    <w:rsid w:val="00874777"/>
    <w:rsid w:val="00876197"/>
    <w:rsid w:val="00881EDB"/>
    <w:rsid w:val="008820DB"/>
    <w:rsid w:val="00882A12"/>
    <w:rsid w:val="008850C9"/>
    <w:rsid w:val="00885661"/>
    <w:rsid w:val="0089532A"/>
    <w:rsid w:val="008A114B"/>
    <w:rsid w:val="008A44C8"/>
    <w:rsid w:val="008A5AAC"/>
    <w:rsid w:val="008B5B53"/>
    <w:rsid w:val="008B6E68"/>
    <w:rsid w:val="008D6924"/>
    <w:rsid w:val="008F06DC"/>
    <w:rsid w:val="00912121"/>
    <w:rsid w:val="00991ABD"/>
    <w:rsid w:val="009A3C63"/>
    <w:rsid w:val="009B0C39"/>
    <w:rsid w:val="009B4DD7"/>
    <w:rsid w:val="009C19C3"/>
    <w:rsid w:val="009D170C"/>
    <w:rsid w:val="009D2271"/>
    <w:rsid w:val="009E4083"/>
    <w:rsid w:val="009E4A69"/>
    <w:rsid w:val="009F6589"/>
    <w:rsid w:val="00A00101"/>
    <w:rsid w:val="00A10A1D"/>
    <w:rsid w:val="00A12242"/>
    <w:rsid w:val="00A142DA"/>
    <w:rsid w:val="00A2289B"/>
    <w:rsid w:val="00A2745A"/>
    <w:rsid w:val="00A70EBF"/>
    <w:rsid w:val="00A72159"/>
    <w:rsid w:val="00A8458A"/>
    <w:rsid w:val="00A92C23"/>
    <w:rsid w:val="00A93D83"/>
    <w:rsid w:val="00AA0705"/>
    <w:rsid w:val="00AB1E2F"/>
    <w:rsid w:val="00AB6D90"/>
    <w:rsid w:val="00AC2C25"/>
    <w:rsid w:val="00AD7F1E"/>
    <w:rsid w:val="00AE4148"/>
    <w:rsid w:val="00AF27C9"/>
    <w:rsid w:val="00AF7D9E"/>
    <w:rsid w:val="00B224D5"/>
    <w:rsid w:val="00B26421"/>
    <w:rsid w:val="00B3332D"/>
    <w:rsid w:val="00B40342"/>
    <w:rsid w:val="00B425DF"/>
    <w:rsid w:val="00B47965"/>
    <w:rsid w:val="00B51BB2"/>
    <w:rsid w:val="00B532DF"/>
    <w:rsid w:val="00B603B6"/>
    <w:rsid w:val="00B60CAE"/>
    <w:rsid w:val="00B81A2D"/>
    <w:rsid w:val="00B90F54"/>
    <w:rsid w:val="00BA1E60"/>
    <w:rsid w:val="00BC70EA"/>
    <w:rsid w:val="00BC7EBD"/>
    <w:rsid w:val="00BD4E5A"/>
    <w:rsid w:val="00BE79B1"/>
    <w:rsid w:val="00BF18EC"/>
    <w:rsid w:val="00BF5712"/>
    <w:rsid w:val="00C05CDB"/>
    <w:rsid w:val="00C06B4A"/>
    <w:rsid w:val="00C32D25"/>
    <w:rsid w:val="00C43B44"/>
    <w:rsid w:val="00C51A51"/>
    <w:rsid w:val="00C56054"/>
    <w:rsid w:val="00C762FE"/>
    <w:rsid w:val="00C80EBA"/>
    <w:rsid w:val="00C84484"/>
    <w:rsid w:val="00C85CC0"/>
    <w:rsid w:val="00C92586"/>
    <w:rsid w:val="00CB3CDF"/>
    <w:rsid w:val="00CC2F26"/>
    <w:rsid w:val="00CE6A04"/>
    <w:rsid w:val="00CF4944"/>
    <w:rsid w:val="00CF7026"/>
    <w:rsid w:val="00D0622F"/>
    <w:rsid w:val="00D10F79"/>
    <w:rsid w:val="00D35506"/>
    <w:rsid w:val="00D47AB1"/>
    <w:rsid w:val="00D532C1"/>
    <w:rsid w:val="00D60DCB"/>
    <w:rsid w:val="00D63A3C"/>
    <w:rsid w:val="00D65E53"/>
    <w:rsid w:val="00D80C59"/>
    <w:rsid w:val="00D97FAE"/>
    <w:rsid w:val="00DA3194"/>
    <w:rsid w:val="00DB2D99"/>
    <w:rsid w:val="00DB6F1D"/>
    <w:rsid w:val="00DC7F8E"/>
    <w:rsid w:val="00DD3D7A"/>
    <w:rsid w:val="00DD4F19"/>
    <w:rsid w:val="00DE354A"/>
    <w:rsid w:val="00E02352"/>
    <w:rsid w:val="00E53E09"/>
    <w:rsid w:val="00E666D5"/>
    <w:rsid w:val="00EE4051"/>
    <w:rsid w:val="00EE5583"/>
    <w:rsid w:val="00F05AD2"/>
    <w:rsid w:val="00F6164F"/>
    <w:rsid w:val="00F71865"/>
    <w:rsid w:val="00F951BC"/>
    <w:rsid w:val="00FD3871"/>
    <w:rsid w:val="00FE7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61F8EE"/>
  <w15:chartTrackingRefBased/>
  <w15:docId w15:val="{E96C1B2D-28C8-4071-AFBF-DF7F4996E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4DD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F571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для содержания"/>
    <w:basedOn w:val="1"/>
    <w:next w:val="a"/>
    <w:link w:val="a4"/>
    <w:qFormat/>
    <w:rsid w:val="00C32D25"/>
    <w:pPr>
      <w:spacing w:line="360" w:lineRule="auto"/>
      <w:jc w:val="center"/>
    </w:pPr>
    <w:rPr>
      <w:rFonts w:ascii="Times New Roman" w:hAnsi="Times New Roman"/>
      <w:color w:val="auto"/>
      <w:sz w:val="28"/>
      <w:szCs w:val="28"/>
    </w:rPr>
  </w:style>
  <w:style w:type="paragraph" w:styleId="a5">
    <w:name w:val="TOC Heading"/>
    <w:basedOn w:val="1"/>
    <w:next w:val="a"/>
    <w:uiPriority w:val="39"/>
    <w:unhideWhenUsed/>
    <w:qFormat/>
    <w:rsid w:val="00BF5712"/>
    <w:pPr>
      <w:spacing w:line="259" w:lineRule="auto"/>
      <w:outlineLvl w:val="9"/>
    </w:pPr>
  </w:style>
  <w:style w:type="character" w:customStyle="1" w:styleId="10">
    <w:name w:val="Заголовок 1 Знак"/>
    <w:basedOn w:val="a0"/>
    <w:link w:val="1"/>
    <w:uiPriority w:val="9"/>
    <w:rsid w:val="00BF571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a4">
    <w:name w:val="Заголовок для содержания Знак"/>
    <w:basedOn w:val="10"/>
    <w:link w:val="a3"/>
    <w:rsid w:val="00C32D25"/>
    <w:rPr>
      <w:rFonts w:ascii="Times New Roman" w:eastAsiaTheme="majorEastAsia" w:hAnsi="Times New Roman" w:cstheme="majorBidi"/>
      <w:color w:val="2E74B5" w:themeColor="accent1" w:themeShade="BF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F5712"/>
    <w:pPr>
      <w:spacing w:after="100"/>
    </w:pPr>
  </w:style>
  <w:style w:type="character" w:styleId="a6">
    <w:name w:val="Hyperlink"/>
    <w:basedOn w:val="a0"/>
    <w:uiPriority w:val="99"/>
    <w:unhideWhenUsed/>
    <w:rsid w:val="00BF5712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BF5712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BF571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BF5712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BF571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BE79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E79B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b">
    <w:name w:val="Unresolved Mention"/>
    <w:basedOn w:val="a0"/>
    <w:uiPriority w:val="99"/>
    <w:semiHidden/>
    <w:unhideWhenUsed/>
    <w:rsid w:val="003D5F7C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FE76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List Paragraph"/>
    <w:basedOn w:val="a"/>
    <w:uiPriority w:val="34"/>
    <w:qFormat/>
    <w:rsid w:val="00D63A3C"/>
    <w:pPr>
      <w:ind w:left="720"/>
      <w:contextualSpacing/>
    </w:pPr>
  </w:style>
  <w:style w:type="character" w:customStyle="1" w:styleId="2861">
    <w:name w:val="2861"/>
    <w:aliases w:val="bqiaagaaeyqcaaagiaiaaanlbaaabviiaaaaaaaaaaaaaaaaaaaaaaaaaaaaaaaaaaaaaaaaaaaaaaaaaaaaaaaaaaaaaaaaaaaaaaaaaaaaaaaaaaaaaaaaaaaaaaaaaaaaaaaaaaaaaaaaaaaaaaaaaaaaaaaaaaaaaaaaaaaaaaaaaaaaaaaaaaaaaaaaaaaaaaaaaaaaaaaaaaaaaaaaaaaaaaaaaaaaaaaa"/>
    <w:basedOn w:val="a0"/>
    <w:rsid w:val="00D63A3C"/>
  </w:style>
  <w:style w:type="character" w:customStyle="1" w:styleId="2870">
    <w:name w:val="2870"/>
    <w:aliases w:val="bqiaagaaeyqcaaagiaiaaanubaaabvsiaaaaaaaaaaaaaaaaaaaaaaaaaaaaaaaaaaaaaaaaaaaaaaaaaaaaaaaaaaaaaaaaaaaaaaaaaaaaaaaaaaaaaaaaaaaaaaaaaaaaaaaaaaaaaaaaaaaaaaaaaaaaaaaaaaaaaaaaaaaaaaaaaaaaaaaaaaaaaaaaaaaaaaaaaaaaaaaaaaaaaaaaaaaaaaaaaaaaaaaa"/>
    <w:basedOn w:val="a0"/>
    <w:rsid w:val="00D63A3C"/>
  </w:style>
  <w:style w:type="character" w:customStyle="1" w:styleId="2739">
    <w:name w:val="2739"/>
    <w:aliases w:val="bqiaagaaeyqcaaagiaiaaaprawaabdghaaaaaaaaaaaaaaaaaaaaaaaaaaaaaaaaaaaaaaaaaaaaaaaaaaaaaaaaaaaaaaaaaaaaaaaaaaaaaaaaaaaaaaaaaaaaaaaaaaaaaaaaaaaaaaaaaaaaaaaaaaaaaaaaaaaaaaaaaaaaaaaaaaaaaaaaaaaaaaaaaaaaaaaaaaaaaaaaaaaaaaaaaaaaaaaaaaaaaaaa"/>
    <w:basedOn w:val="a0"/>
    <w:rsid w:val="00D63A3C"/>
  </w:style>
  <w:style w:type="character" w:customStyle="1" w:styleId="3065">
    <w:name w:val="3065"/>
    <w:aliases w:val="bqiaagaaeyqcaaagiaiaaamxbqaabr4jaaaaaaaaaaaaaaaaaaaaaaaaaaaaaaaaaaaaaaaaaaaaaaaaaaaaaaaaaaaaaaaaaaaaaaaaaaaaaaaaaaaaaaaaaaaaaaaaaaaaaaaaaaaaaaaaaaaaaaaaaaaaaaaaaaaaaaaaaaaaaaaaaaaaaaaaaaaaaaaaaaaaaaaaaaaaaaaaaaaaaaaaaaaaaaaaaaaaaaaa"/>
    <w:basedOn w:val="a0"/>
    <w:rsid w:val="00D63A3C"/>
  </w:style>
  <w:style w:type="character" w:customStyle="1" w:styleId="2777">
    <w:name w:val="2777"/>
    <w:aliases w:val="bqiaagaaeyqcaaagiaiaaap3awaabf4haaaaaaaaaaaaaaaaaaaaaaaaaaaaaaaaaaaaaaaaaaaaaaaaaaaaaaaaaaaaaaaaaaaaaaaaaaaaaaaaaaaaaaaaaaaaaaaaaaaaaaaaaaaaaaaaaaaaaaaaaaaaaaaaaaaaaaaaaaaaaaaaaaaaaaaaaaaaaaaaaaaaaaaaaaaaaaaaaaaaaaaaaaaaaaaaaaaaaaaa"/>
    <w:basedOn w:val="a0"/>
    <w:rsid w:val="00D63A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29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5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6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9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theme" Target="theme/theme1.xml"/><Relationship Id="rId8" Type="http://schemas.openxmlformats.org/officeDocument/2006/relationships/diagramData" Target="diagrams/data1.xm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E831F83-AE17-4EF3-A528-FF89C61FDB48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/>
      <dgm:spPr/>
    </dgm:pt>
    <dgm:pt modelId="{D2F35B24-B1C5-4C66-80AD-0D096BF850AE}">
      <dgm:prSet/>
      <dgm:spPr/>
      <dgm:t>
        <a:bodyPr/>
        <a:lstStyle/>
        <a:p>
          <a:pPr marR="0" algn="ctr" rtl="0"/>
          <a:endParaRPr lang="ru-RU" baseline="0">
            <a:latin typeface="Times New Roman"/>
          </a:endParaRPr>
        </a:p>
        <a:p>
          <a:pPr marR="0" algn="ctr" rtl="0"/>
          <a:r>
            <a:rPr lang="ru-RU" baseline="0">
              <a:latin typeface="Times New Roman"/>
            </a:rPr>
            <a:t>Структура программного модуля.</a:t>
          </a:r>
          <a:endParaRPr lang="ru-RU"/>
        </a:p>
      </dgm:t>
    </dgm:pt>
    <dgm:pt modelId="{E4392F7D-AEA6-44E9-AADA-890BEAC9F1B7}" type="parTrans" cxnId="{1A835B7A-60E9-451B-B5F8-A5E2CFDE8083}">
      <dgm:prSet/>
      <dgm:spPr/>
      <dgm:t>
        <a:bodyPr/>
        <a:lstStyle/>
        <a:p>
          <a:pPr algn="ctr"/>
          <a:endParaRPr lang="ru-RU"/>
        </a:p>
      </dgm:t>
    </dgm:pt>
    <dgm:pt modelId="{13831902-D307-4C79-9565-266C7C8EEA95}" type="sibTrans" cxnId="{1A835B7A-60E9-451B-B5F8-A5E2CFDE8083}">
      <dgm:prSet/>
      <dgm:spPr/>
      <dgm:t>
        <a:bodyPr/>
        <a:lstStyle/>
        <a:p>
          <a:pPr algn="ctr"/>
          <a:endParaRPr lang="ru-RU"/>
        </a:p>
      </dgm:t>
    </dgm:pt>
    <dgm:pt modelId="{D62002B0-88B6-4A46-9691-23FCAF218F13}">
      <dgm:prSet/>
      <dgm:spPr/>
      <dgm:t>
        <a:bodyPr/>
        <a:lstStyle/>
        <a:p>
          <a:pPr marR="0" algn="ctr" rtl="0"/>
          <a:endParaRPr lang="en-US" baseline="0">
            <a:latin typeface="Times New Roman"/>
          </a:endParaRPr>
        </a:p>
        <a:p>
          <a:pPr marR="0" algn="ctr" rtl="0"/>
          <a:endParaRPr lang="en-US" baseline="0">
            <a:latin typeface="Times New Roman"/>
          </a:endParaRPr>
        </a:p>
        <a:p>
          <a:pPr marR="0" algn="ctr" rtl="0"/>
          <a:r>
            <a:rPr lang="ru-RU" baseline="0">
              <a:latin typeface="Times New Roman"/>
            </a:rPr>
            <a:t>Раздел</a:t>
          </a:r>
          <a:endParaRPr lang="en-US" baseline="0">
            <a:latin typeface="Times New Roman"/>
          </a:endParaRPr>
        </a:p>
        <a:p>
          <a:pPr marR="0" algn="ctr" rtl="0"/>
          <a:r>
            <a:rPr lang="ru-RU" baseline="0">
              <a:latin typeface="Times New Roman"/>
            </a:rPr>
            <a:t> определения переменных.</a:t>
          </a:r>
          <a:endParaRPr lang="ru-RU"/>
        </a:p>
      </dgm:t>
    </dgm:pt>
    <dgm:pt modelId="{059CE75D-8D15-49EA-96DC-B93477FC6BBA}" type="parTrans" cxnId="{319BC7DD-6B7A-436D-A716-9D6CE036FDC3}">
      <dgm:prSet/>
      <dgm:spPr/>
      <dgm:t>
        <a:bodyPr/>
        <a:lstStyle/>
        <a:p>
          <a:pPr algn="ctr"/>
          <a:endParaRPr lang="ru-RU"/>
        </a:p>
      </dgm:t>
    </dgm:pt>
    <dgm:pt modelId="{618D9601-75B9-4DE0-8BDC-5D166E2E51BF}" type="sibTrans" cxnId="{319BC7DD-6B7A-436D-A716-9D6CE036FDC3}">
      <dgm:prSet/>
      <dgm:spPr/>
      <dgm:t>
        <a:bodyPr/>
        <a:lstStyle/>
        <a:p>
          <a:pPr algn="ctr"/>
          <a:endParaRPr lang="ru-RU"/>
        </a:p>
      </dgm:t>
    </dgm:pt>
    <dgm:pt modelId="{909B5B86-F634-4EB4-B2CC-6868403B3E1F}">
      <dgm:prSet/>
      <dgm:spPr/>
      <dgm:t>
        <a:bodyPr/>
        <a:lstStyle/>
        <a:p>
          <a:pPr marR="0" algn="ctr" rtl="0"/>
          <a:r>
            <a:rPr lang="ru-RU" baseline="0">
              <a:latin typeface="Times New Roman"/>
            </a:rPr>
            <a:t>Размещается от начала текста модуля до первого оператора Процедура или оператора Функция или любого исполняемого оператора.</a:t>
          </a:r>
          <a:endParaRPr lang="ru-RU"/>
        </a:p>
      </dgm:t>
    </dgm:pt>
    <dgm:pt modelId="{923989B6-593B-4843-A9AD-B96DB66C1188}" type="parTrans" cxnId="{9BCD78BF-FE65-4926-AF2F-45DCCE4501C5}">
      <dgm:prSet/>
      <dgm:spPr/>
      <dgm:t>
        <a:bodyPr/>
        <a:lstStyle/>
        <a:p>
          <a:pPr algn="ctr"/>
          <a:endParaRPr lang="ru-RU"/>
        </a:p>
      </dgm:t>
    </dgm:pt>
    <dgm:pt modelId="{97B978F2-384C-42CD-AB22-3D49A9536511}" type="sibTrans" cxnId="{9BCD78BF-FE65-4926-AF2F-45DCCE4501C5}">
      <dgm:prSet/>
      <dgm:spPr/>
      <dgm:t>
        <a:bodyPr/>
        <a:lstStyle/>
        <a:p>
          <a:pPr algn="ctr"/>
          <a:endParaRPr lang="ru-RU"/>
        </a:p>
      </dgm:t>
    </dgm:pt>
    <dgm:pt modelId="{8290AAFD-BDAA-4E7A-8E08-0205067E6F3F}">
      <dgm:prSet/>
      <dgm:spPr/>
      <dgm:t>
        <a:bodyPr/>
        <a:lstStyle/>
        <a:p>
          <a:pPr marR="0" algn="ctr" rtl="0"/>
          <a:endParaRPr lang="en-US" baseline="0">
            <a:latin typeface="Times New Roman"/>
          </a:endParaRPr>
        </a:p>
        <a:p>
          <a:pPr marR="0" algn="ctr" rtl="0"/>
          <a:endParaRPr lang="ru-RU" baseline="0">
            <a:latin typeface="Times New Roman"/>
          </a:endParaRPr>
        </a:p>
        <a:p>
          <a:pPr marR="0" algn="ctr" rtl="0"/>
          <a:r>
            <a:rPr lang="ru-RU" baseline="0">
              <a:latin typeface="Times New Roman"/>
            </a:rPr>
            <a:t>Раздел процедур</a:t>
          </a:r>
          <a:endParaRPr lang="en-US" baseline="0">
            <a:latin typeface="Times New Roman"/>
          </a:endParaRPr>
        </a:p>
        <a:p>
          <a:pPr marR="0" algn="ctr" rtl="0"/>
          <a:r>
            <a:rPr lang="ru-RU" baseline="0">
              <a:latin typeface="Times New Roman"/>
            </a:rPr>
            <a:t>и</a:t>
          </a:r>
          <a:endParaRPr lang="en-US" baseline="0">
            <a:latin typeface="Times New Roman"/>
          </a:endParaRPr>
        </a:p>
        <a:p>
          <a:pPr marR="0" algn="ctr" rtl="0"/>
          <a:r>
            <a:rPr lang="ru-RU" baseline="0">
              <a:latin typeface="Times New Roman"/>
            </a:rPr>
            <a:t>функций.</a:t>
          </a:r>
          <a:endParaRPr lang="en-US" baseline="0">
            <a:latin typeface="Times New Roman"/>
          </a:endParaRPr>
        </a:p>
      </dgm:t>
    </dgm:pt>
    <dgm:pt modelId="{529B010A-CE4A-41F5-8387-50CF1F697B2D}" type="parTrans" cxnId="{D91F88BF-F955-4E52-8B7F-D50F3B570EC1}">
      <dgm:prSet/>
      <dgm:spPr/>
      <dgm:t>
        <a:bodyPr/>
        <a:lstStyle/>
        <a:p>
          <a:pPr algn="ctr"/>
          <a:endParaRPr lang="ru-RU"/>
        </a:p>
      </dgm:t>
    </dgm:pt>
    <dgm:pt modelId="{D44A1965-7C6D-475C-8388-C8295F86C387}" type="sibTrans" cxnId="{D91F88BF-F955-4E52-8B7F-D50F3B570EC1}">
      <dgm:prSet/>
      <dgm:spPr/>
      <dgm:t>
        <a:bodyPr/>
        <a:lstStyle/>
        <a:p>
          <a:pPr algn="ctr"/>
          <a:endParaRPr lang="ru-RU"/>
        </a:p>
      </dgm:t>
    </dgm:pt>
    <dgm:pt modelId="{89F94654-35C2-45B7-829B-50005F92F6EC}">
      <dgm:prSet/>
      <dgm:spPr/>
      <dgm:t>
        <a:bodyPr/>
        <a:lstStyle/>
        <a:p>
          <a:pPr marR="0" algn="ctr" rtl="0"/>
          <a:r>
            <a:rPr lang="ru-RU" baseline="0">
              <a:latin typeface="Times New Roman"/>
            </a:rPr>
            <a:t>Размещается от первого оператора Процедура или оператора Функция до любого исполняемого оператора вне тела описания процедур или функций.</a:t>
          </a:r>
        </a:p>
      </dgm:t>
    </dgm:pt>
    <dgm:pt modelId="{A07C3A63-D460-45B2-8BF0-9BAF2DC74964}" type="parTrans" cxnId="{1D52977B-960F-4CB4-9F4A-28F27659E7DE}">
      <dgm:prSet/>
      <dgm:spPr/>
      <dgm:t>
        <a:bodyPr/>
        <a:lstStyle/>
        <a:p>
          <a:pPr algn="ctr"/>
          <a:endParaRPr lang="ru-RU"/>
        </a:p>
      </dgm:t>
    </dgm:pt>
    <dgm:pt modelId="{719102D0-4E88-416F-8C5D-714FC39CB801}" type="sibTrans" cxnId="{1D52977B-960F-4CB4-9F4A-28F27659E7DE}">
      <dgm:prSet/>
      <dgm:spPr/>
      <dgm:t>
        <a:bodyPr/>
        <a:lstStyle/>
        <a:p>
          <a:pPr algn="ctr"/>
          <a:endParaRPr lang="ru-RU"/>
        </a:p>
      </dgm:t>
    </dgm:pt>
    <dgm:pt modelId="{2BBED85E-8262-411C-A452-091ED8A09028}">
      <dgm:prSet/>
      <dgm:spPr/>
      <dgm:t>
        <a:bodyPr/>
        <a:lstStyle/>
        <a:p>
          <a:pPr marR="0" algn="ctr" rtl="0"/>
          <a:endParaRPr lang="ru-RU" baseline="0">
            <a:latin typeface="Times New Roman"/>
          </a:endParaRPr>
        </a:p>
        <a:p>
          <a:pPr marR="0" algn="ctr" rtl="0"/>
          <a:endParaRPr lang="ru-RU" baseline="0">
            <a:latin typeface="Times New Roman"/>
          </a:endParaRPr>
        </a:p>
        <a:p>
          <a:pPr marR="0" algn="ctr" rtl="0"/>
          <a:r>
            <a:rPr lang="ru-RU" baseline="0">
              <a:latin typeface="Times New Roman"/>
            </a:rPr>
            <a:t>раздел основной программы.</a:t>
          </a:r>
          <a:endParaRPr lang="ru-RU"/>
        </a:p>
      </dgm:t>
    </dgm:pt>
    <dgm:pt modelId="{875D99CF-5E08-4A75-940B-38A277683219}" type="parTrans" cxnId="{E70FE669-D837-48DF-A596-E034BE203CE9}">
      <dgm:prSet/>
      <dgm:spPr/>
      <dgm:t>
        <a:bodyPr/>
        <a:lstStyle/>
        <a:p>
          <a:pPr algn="ctr"/>
          <a:endParaRPr lang="ru-RU"/>
        </a:p>
      </dgm:t>
    </dgm:pt>
    <dgm:pt modelId="{5CBBE342-8563-41F1-9BE0-94C8DA71B904}" type="sibTrans" cxnId="{E70FE669-D837-48DF-A596-E034BE203CE9}">
      <dgm:prSet/>
      <dgm:spPr/>
      <dgm:t>
        <a:bodyPr/>
        <a:lstStyle/>
        <a:p>
          <a:pPr algn="ctr"/>
          <a:endParaRPr lang="ru-RU"/>
        </a:p>
      </dgm:t>
    </dgm:pt>
    <dgm:pt modelId="{E0125D8F-1335-42FA-A753-2CE5EA7D0AAF}">
      <dgm:prSet/>
      <dgm:spPr/>
      <dgm:t>
        <a:bodyPr/>
        <a:lstStyle/>
        <a:p>
          <a:pPr marR="0" algn="ctr" rtl="0"/>
          <a:r>
            <a:rPr lang="ru-RU" baseline="0">
              <a:latin typeface="Times New Roman"/>
            </a:rPr>
            <a:t>В этом разделе могут находиться только исполняемые операторы. Раздел основной программы исполняется в момент запуска модуля на выполнение.</a:t>
          </a:r>
          <a:endParaRPr lang="ru-RU"/>
        </a:p>
      </dgm:t>
    </dgm:pt>
    <dgm:pt modelId="{4160F227-9A35-4BE7-AEDE-A77C095D89AC}" type="parTrans" cxnId="{DF99A6B6-D164-47F0-AD1A-65F7A15D7CCA}">
      <dgm:prSet/>
      <dgm:spPr/>
      <dgm:t>
        <a:bodyPr/>
        <a:lstStyle/>
        <a:p>
          <a:pPr algn="ctr"/>
          <a:endParaRPr lang="ru-RU"/>
        </a:p>
      </dgm:t>
    </dgm:pt>
    <dgm:pt modelId="{A2A36197-2704-4BE6-BE31-1FF97E3F00E4}" type="sibTrans" cxnId="{DF99A6B6-D164-47F0-AD1A-65F7A15D7CCA}">
      <dgm:prSet/>
      <dgm:spPr/>
      <dgm:t>
        <a:bodyPr/>
        <a:lstStyle/>
        <a:p>
          <a:pPr algn="ctr"/>
          <a:endParaRPr lang="ru-RU"/>
        </a:p>
      </dgm:t>
    </dgm:pt>
    <dgm:pt modelId="{3F1C0015-625B-4A37-9899-16107E3EAC79}" type="pres">
      <dgm:prSet presAssocID="{EE831F83-AE17-4EF3-A528-FF89C61FDB48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39F5D24F-FB2E-41DB-8E3D-FF03ADF93825}" type="pres">
      <dgm:prSet presAssocID="{D2F35B24-B1C5-4C66-80AD-0D096BF850AE}" presName="hierRoot1" presStyleCnt="0">
        <dgm:presLayoutVars>
          <dgm:hierBranch/>
        </dgm:presLayoutVars>
      </dgm:prSet>
      <dgm:spPr/>
    </dgm:pt>
    <dgm:pt modelId="{EC7C4DBA-24CB-4746-A351-0273002E75C1}" type="pres">
      <dgm:prSet presAssocID="{D2F35B24-B1C5-4C66-80AD-0D096BF850AE}" presName="rootComposite1" presStyleCnt="0"/>
      <dgm:spPr/>
    </dgm:pt>
    <dgm:pt modelId="{E7DD925C-6595-4CEF-842C-5197019540F4}" type="pres">
      <dgm:prSet presAssocID="{D2F35B24-B1C5-4C66-80AD-0D096BF850AE}" presName="rootText1" presStyleLbl="node0" presStyleIdx="0" presStyleCnt="1" custLinFactNeighborX="-1233" custLinFactNeighborY="-59564">
        <dgm:presLayoutVars>
          <dgm:chPref val="3"/>
        </dgm:presLayoutVars>
      </dgm:prSet>
      <dgm:spPr/>
    </dgm:pt>
    <dgm:pt modelId="{F868BB9B-099D-4541-A567-70A9BC35CE0D}" type="pres">
      <dgm:prSet presAssocID="{D2F35B24-B1C5-4C66-80AD-0D096BF850AE}" presName="rootConnector1" presStyleLbl="node1" presStyleIdx="0" presStyleCnt="0"/>
      <dgm:spPr/>
    </dgm:pt>
    <dgm:pt modelId="{CBC75618-A564-42AB-9384-776BA63AC888}" type="pres">
      <dgm:prSet presAssocID="{D2F35B24-B1C5-4C66-80AD-0D096BF850AE}" presName="hierChild2" presStyleCnt="0"/>
      <dgm:spPr/>
    </dgm:pt>
    <dgm:pt modelId="{46FA9B62-1759-4078-8A7D-B525690A2712}" type="pres">
      <dgm:prSet presAssocID="{059CE75D-8D15-49EA-96DC-B93477FC6BBA}" presName="Name35" presStyleLbl="parChTrans1D2" presStyleIdx="0" presStyleCnt="3"/>
      <dgm:spPr/>
    </dgm:pt>
    <dgm:pt modelId="{2136F2C7-9CDD-4492-BF0F-8BFEE9941E01}" type="pres">
      <dgm:prSet presAssocID="{D62002B0-88B6-4A46-9691-23FCAF218F13}" presName="hierRoot2" presStyleCnt="0">
        <dgm:presLayoutVars>
          <dgm:hierBranch/>
        </dgm:presLayoutVars>
      </dgm:prSet>
      <dgm:spPr/>
    </dgm:pt>
    <dgm:pt modelId="{3F7B1E2A-E960-4BC9-913B-41FBAB16F0C5}" type="pres">
      <dgm:prSet presAssocID="{D62002B0-88B6-4A46-9691-23FCAF218F13}" presName="rootComposite" presStyleCnt="0"/>
      <dgm:spPr/>
    </dgm:pt>
    <dgm:pt modelId="{C75F2C61-E52F-47B4-B044-97DBAE736AA6}" type="pres">
      <dgm:prSet presAssocID="{D62002B0-88B6-4A46-9691-23FCAF218F13}" presName="rootText" presStyleLbl="node2" presStyleIdx="0" presStyleCnt="3">
        <dgm:presLayoutVars>
          <dgm:chPref val="3"/>
        </dgm:presLayoutVars>
      </dgm:prSet>
      <dgm:spPr/>
    </dgm:pt>
    <dgm:pt modelId="{ECAEF538-304D-4D70-9D92-1097BFFC8DCE}" type="pres">
      <dgm:prSet presAssocID="{D62002B0-88B6-4A46-9691-23FCAF218F13}" presName="rootConnector" presStyleLbl="node2" presStyleIdx="0" presStyleCnt="3"/>
      <dgm:spPr/>
    </dgm:pt>
    <dgm:pt modelId="{1B788900-2B0C-417B-862D-A46C7A2A2981}" type="pres">
      <dgm:prSet presAssocID="{D62002B0-88B6-4A46-9691-23FCAF218F13}" presName="hierChild4" presStyleCnt="0"/>
      <dgm:spPr/>
    </dgm:pt>
    <dgm:pt modelId="{F2E7AB04-9C17-49EA-89EE-37362A6543E2}" type="pres">
      <dgm:prSet presAssocID="{923989B6-593B-4843-A9AD-B96DB66C1188}" presName="Name35" presStyleLbl="parChTrans1D3" presStyleIdx="0" presStyleCnt="3"/>
      <dgm:spPr/>
    </dgm:pt>
    <dgm:pt modelId="{B9C79BB4-8104-4438-8A0F-165DB92E9FEB}" type="pres">
      <dgm:prSet presAssocID="{909B5B86-F634-4EB4-B2CC-6868403B3E1F}" presName="hierRoot2" presStyleCnt="0">
        <dgm:presLayoutVars>
          <dgm:hierBranch val="r"/>
        </dgm:presLayoutVars>
      </dgm:prSet>
      <dgm:spPr/>
    </dgm:pt>
    <dgm:pt modelId="{F0347C44-9BAD-46D6-968A-488253236D5C}" type="pres">
      <dgm:prSet presAssocID="{909B5B86-F634-4EB4-B2CC-6868403B3E1F}" presName="rootComposite" presStyleCnt="0"/>
      <dgm:spPr/>
    </dgm:pt>
    <dgm:pt modelId="{D11A39FC-5CFB-4DBA-954A-5A9E96A1E6F6}" type="pres">
      <dgm:prSet presAssocID="{909B5B86-F634-4EB4-B2CC-6868403B3E1F}" presName="rootText" presStyleLbl="node3" presStyleIdx="0" presStyleCnt="3">
        <dgm:presLayoutVars>
          <dgm:chPref val="3"/>
        </dgm:presLayoutVars>
      </dgm:prSet>
      <dgm:spPr/>
    </dgm:pt>
    <dgm:pt modelId="{64622E00-6B73-4064-9183-258BC6FC7ABA}" type="pres">
      <dgm:prSet presAssocID="{909B5B86-F634-4EB4-B2CC-6868403B3E1F}" presName="rootConnector" presStyleLbl="node3" presStyleIdx="0" presStyleCnt="3"/>
      <dgm:spPr/>
    </dgm:pt>
    <dgm:pt modelId="{30DEA3D1-7094-44CD-8F1B-17513589A33E}" type="pres">
      <dgm:prSet presAssocID="{909B5B86-F634-4EB4-B2CC-6868403B3E1F}" presName="hierChild4" presStyleCnt="0"/>
      <dgm:spPr/>
    </dgm:pt>
    <dgm:pt modelId="{B654D97E-BA59-4515-9888-E12DCA5F7578}" type="pres">
      <dgm:prSet presAssocID="{909B5B86-F634-4EB4-B2CC-6868403B3E1F}" presName="hierChild5" presStyleCnt="0"/>
      <dgm:spPr/>
    </dgm:pt>
    <dgm:pt modelId="{0702C341-F81D-4C62-94C1-D098E5CB6C78}" type="pres">
      <dgm:prSet presAssocID="{D62002B0-88B6-4A46-9691-23FCAF218F13}" presName="hierChild5" presStyleCnt="0"/>
      <dgm:spPr/>
    </dgm:pt>
    <dgm:pt modelId="{107C2EF1-ABD6-4B47-BE34-83E56E42F857}" type="pres">
      <dgm:prSet presAssocID="{529B010A-CE4A-41F5-8387-50CF1F697B2D}" presName="Name35" presStyleLbl="parChTrans1D2" presStyleIdx="1" presStyleCnt="3"/>
      <dgm:spPr/>
    </dgm:pt>
    <dgm:pt modelId="{CA2D48CD-F062-46EE-A819-1100DF7E604D}" type="pres">
      <dgm:prSet presAssocID="{8290AAFD-BDAA-4E7A-8E08-0205067E6F3F}" presName="hierRoot2" presStyleCnt="0">
        <dgm:presLayoutVars>
          <dgm:hierBranch/>
        </dgm:presLayoutVars>
      </dgm:prSet>
      <dgm:spPr/>
    </dgm:pt>
    <dgm:pt modelId="{97A53781-4011-43D7-8FB1-4BBB1D8BF9F2}" type="pres">
      <dgm:prSet presAssocID="{8290AAFD-BDAA-4E7A-8E08-0205067E6F3F}" presName="rootComposite" presStyleCnt="0"/>
      <dgm:spPr/>
    </dgm:pt>
    <dgm:pt modelId="{5C65E39C-DFFD-4FDB-BD15-FA965014732E}" type="pres">
      <dgm:prSet presAssocID="{8290AAFD-BDAA-4E7A-8E08-0205067E6F3F}" presName="rootText" presStyleLbl="node2" presStyleIdx="1" presStyleCnt="3">
        <dgm:presLayoutVars>
          <dgm:chPref val="3"/>
        </dgm:presLayoutVars>
      </dgm:prSet>
      <dgm:spPr/>
    </dgm:pt>
    <dgm:pt modelId="{BD460BF7-063B-4B11-A1F0-C80EC188A6EC}" type="pres">
      <dgm:prSet presAssocID="{8290AAFD-BDAA-4E7A-8E08-0205067E6F3F}" presName="rootConnector" presStyleLbl="node2" presStyleIdx="1" presStyleCnt="3"/>
      <dgm:spPr/>
    </dgm:pt>
    <dgm:pt modelId="{AEA23C52-C779-4FC7-98C3-DC4AF2B7C512}" type="pres">
      <dgm:prSet presAssocID="{8290AAFD-BDAA-4E7A-8E08-0205067E6F3F}" presName="hierChild4" presStyleCnt="0"/>
      <dgm:spPr/>
    </dgm:pt>
    <dgm:pt modelId="{1A4BBD36-328A-4951-A88E-F0882228CF15}" type="pres">
      <dgm:prSet presAssocID="{A07C3A63-D460-45B2-8BF0-9BAF2DC74964}" presName="Name35" presStyleLbl="parChTrans1D3" presStyleIdx="1" presStyleCnt="3"/>
      <dgm:spPr/>
    </dgm:pt>
    <dgm:pt modelId="{6D530316-9550-4861-841D-6158F0364AED}" type="pres">
      <dgm:prSet presAssocID="{89F94654-35C2-45B7-829B-50005F92F6EC}" presName="hierRoot2" presStyleCnt="0">
        <dgm:presLayoutVars>
          <dgm:hierBranch val="r"/>
        </dgm:presLayoutVars>
      </dgm:prSet>
      <dgm:spPr/>
    </dgm:pt>
    <dgm:pt modelId="{F8731EA1-F958-4689-BE01-1915A1EDF734}" type="pres">
      <dgm:prSet presAssocID="{89F94654-35C2-45B7-829B-50005F92F6EC}" presName="rootComposite" presStyleCnt="0"/>
      <dgm:spPr/>
    </dgm:pt>
    <dgm:pt modelId="{F7165906-500A-465B-92CF-A8FCB545ACB3}" type="pres">
      <dgm:prSet presAssocID="{89F94654-35C2-45B7-829B-50005F92F6EC}" presName="rootText" presStyleLbl="node3" presStyleIdx="1" presStyleCnt="3">
        <dgm:presLayoutVars>
          <dgm:chPref val="3"/>
        </dgm:presLayoutVars>
      </dgm:prSet>
      <dgm:spPr/>
    </dgm:pt>
    <dgm:pt modelId="{6CD73F07-8B75-4C4E-B8DD-EF56F92EBB81}" type="pres">
      <dgm:prSet presAssocID="{89F94654-35C2-45B7-829B-50005F92F6EC}" presName="rootConnector" presStyleLbl="node3" presStyleIdx="1" presStyleCnt="3"/>
      <dgm:spPr/>
    </dgm:pt>
    <dgm:pt modelId="{3211D2D7-AC9E-4608-9F43-98746D41883E}" type="pres">
      <dgm:prSet presAssocID="{89F94654-35C2-45B7-829B-50005F92F6EC}" presName="hierChild4" presStyleCnt="0"/>
      <dgm:spPr/>
    </dgm:pt>
    <dgm:pt modelId="{26B60C41-C1A9-4DB5-8B06-7A04B6D4765E}" type="pres">
      <dgm:prSet presAssocID="{89F94654-35C2-45B7-829B-50005F92F6EC}" presName="hierChild5" presStyleCnt="0"/>
      <dgm:spPr/>
    </dgm:pt>
    <dgm:pt modelId="{55EE4EFD-B424-4392-8EA5-12E8BB2848BB}" type="pres">
      <dgm:prSet presAssocID="{8290AAFD-BDAA-4E7A-8E08-0205067E6F3F}" presName="hierChild5" presStyleCnt="0"/>
      <dgm:spPr/>
    </dgm:pt>
    <dgm:pt modelId="{B0F1944E-4BF9-4D81-A2A9-861E9100FA58}" type="pres">
      <dgm:prSet presAssocID="{875D99CF-5E08-4A75-940B-38A277683219}" presName="Name35" presStyleLbl="parChTrans1D2" presStyleIdx="2" presStyleCnt="3"/>
      <dgm:spPr/>
    </dgm:pt>
    <dgm:pt modelId="{F55ED274-9BE6-4516-92D6-938E2A14CE7E}" type="pres">
      <dgm:prSet presAssocID="{2BBED85E-8262-411C-A452-091ED8A09028}" presName="hierRoot2" presStyleCnt="0">
        <dgm:presLayoutVars>
          <dgm:hierBranch/>
        </dgm:presLayoutVars>
      </dgm:prSet>
      <dgm:spPr/>
    </dgm:pt>
    <dgm:pt modelId="{9EED2084-79D5-438B-9117-0EB4FC8A677D}" type="pres">
      <dgm:prSet presAssocID="{2BBED85E-8262-411C-A452-091ED8A09028}" presName="rootComposite" presStyleCnt="0"/>
      <dgm:spPr/>
    </dgm:pt>
    <dgm:pt modelId="{D992C5C0-7E2B-4490-B903-F167E24C3E84}" type="pres">
      <dgm:prSet presAssocID="{2BBED85E-8262-411C-A452-091ED8A09028}" presName="rootText" presStyleLbl="node2" presStyleIdx="2" presStyleCnt="3">
        <dgm:presLayoutVars>
          <dgm:chPref val="3"/>
        </dgm:presLayoutVars>
      </dgm:prSet>
      <dgm:spPr/>
    </dgm:pt>
    <dgm:pt modelId="{211DE2E4-9461-49A9-B44D-A19A1C7859B7}" type="pres">
      <dgm:prSet presAssocID="{2BBED85E-8262-411C-A452-091ED8A09028}" presName="rootConnector" presStyleLbl="node2" presStyleIdx="2" presStyleCnt="3"/>
      <dgm:spPr/>
    </dgm:pt>
    <dgm:pt modelId="{8849D39D-3007-45B6-BB88-DC6B92D8C46F}" type="pres">
      <dgm:prSet presAssocID="{2BBED85E-8262-411C-A452-091ED8A09028}" presName="hierChild4" presStyleCnt="0"/>
      <dgm:spPr/>
    </dgm:pt>
    <dgm:pt modelId="{1FA77644-8E65-4E98-BD70-1271B29A640D}" type="pres">
      <dgm:prSet presAssocID="{4160F227-9A35-4BE7-AEDE-A77C095D89AC}" presName="Name35" presStyleLbl="parChTrans1D3" presStyleIdx="2" presStyleCnt="3"/>
      <dgm:spPr/>
    </dgm:pt>
    <dgm:pt modelId="{8D79382E-57A4-4B5D-BD45-1ED6D7738780}" type="pres">
      <dgm:prSet presAssocID="{E0125D8F-1335-42FA-A753-2CE5EA7D0AAF}" presName="hierRoot2" presStyleCnt="0">
        <dgm:presLayoutVars>
          <dgm:hierBranch val="r"/>
        </dgm:presLayoutVars>
      </dgm:prSet>
      <dgm:spPr/>
    </dgm:pt>
    <dgm:pt modelId="{8C5C4437-6AC4-4E26-A925-E17622797D22}" type="pres">
      <dgm:prSet presAssocID="{E0125D8F-1335-42FA-A753-2CE5EA7D0AAF}" presName="rootComposite" presStyleCnt="0"/>
      <dgm:spPr/>
    </dgm:pt>
    <dgm:pt modelId="{A0FBC0FF-A2C6-4F30-A87B-A18A09FC1B4B}" type="pres">
      <dgm:prSet presAssocID="{E0125D8F-1335-42FA-A753-2CE5EA7D0AAF}" presName="rootText" presStyleLbl="node3" presStyleIdx="2" presStyleCnt="3">
        <dgm:presLayoutVars>
          <dgm:chPref val="3"/>
        </dgm:presLayoutVars>
      </dgm:prSet>
      <dgm:spPr/>
    </dgm:pt>
    <dgm:pt modelId="{EBD530BF-E4CD-47BE-9CC6-7C25F588E2DD}" type="pres">
      <dgm:prSet presAssocID="{E0125D8F-1335-42FA-A753-2CE5EA7D0AAF}" presName="rootConnector" presStyleLbl="node3" presStyleIdx="2" presStyleCnt="3"/>
      <dgm:spPr/>
    </dgm:pt>
    <dgm:pt modelId="{5886E6D1-3914-4B75-A041-16AF6A19A11C}" type="pres">
      <dgm:prSet presAssocID="{E0125D8F-1335-42FA-A753-2CE5EA7D0AAF}" presName="hierChild4" presStyleCnt="0"/>
      <dgm:spPr/>
    </dgm:pt>
    <dgm:pt modelId="{2AB72727-9789-4D3A-A666-0AFC4ADD1181}" type="pres">
      <dgm:prSet presAssocID="{E0125D8F-1335-42FA-A753-2CE5EA7D0AAF}" presName="hierChild5" presStyleCnt="0"/>
      <dgm:spPr/>
    </dgm:pt>
    <dgm:pt modelId="{61FE36B5-FD22-4566-9896-E1D10017F82F}" type="pres">
      <dgm:prSet presAssocID="{2BBED85E-8262-411C-A452-091ED8A09028}" presName="hierChild5" presStyleCnt="0"/>
      <dgm:spPr/>
    </dgm:pt>
    <dgm:pt modelId="{A5550C2C-0620-4B3D-A8C0-BE4EE7ACAF7E}" type="pres">
      <dgm:prSet presAssocID="{D2F35B24-B1C5-4C66-80AD-0D096BF850AE}" presName="hierChild3" presStyleCnt="0"/>
      <dgm:spPr/>
    </dgm:pt>
  </dgm:ptLst>
  <dgm:cxnLst>
    <dgm:cxn modelId="{405CBF12-1D74-4C02-BA25-4EF24AF85FF8}" type="presOf" srcId="{8290AAFD-BDAA-4E7A-8E08-0205067E6F3F}" destId="{5C65E39C-DFFD-4FDB-BD15-FA965014732E}" srcOrd="0" destOrd="0" presId="urn:microsoft.com/office/officeart/2005/8/layout/orgChart1"/>
    <dgm:cxn modelId="{43CFEF20-7419-4113-8C7F-9256FD5B4C8D}" type="presOf" srcId="{529B010A-CE4A-41F5-8387-50CF1F697B2D}" destId="{107C2EF1-ABD6-4B47-BE34-83E56E42F857}" srcOrd="0" destOrd="0" presId="urn:microsoft.com/office/officeart/2005/8/layout/orgChart1"/>
    <dgm:cxn modelId="{372E4B25-5402-4023-AE53-8F027C83D16F}" type="presOf" srcId="{059CE75D-8D15-49EA-96DC-B93477FC6BBA}" destId="{46FA9B62-1759-4078-8A7D-B525690A2712}" srcOrd="0" destOrd="0" presId="urn:microsoft.com/office/officeart/2005/8/layout/orgChart1"/>
    <dgm:cxn modelId="{FD136527-AC28-4F52-BD11-F01CC37C18D9}" type="presOf" srcId="{A07C3A63-D460-45B2-8BF0-9BAF2DC74964}" destId="{1A4BBD36-328A-4951-A88E-F0882228CF15}" srcOrd="0" destOrd="0" presId="urn:microsoft.com/office/officeart/2005/8/layout/orgChart1"/>
    <dgm:cxn modelId="{A3B3453D-46D5-4413-9150-B4A93A317CFB}" type="presOf" srcId="{E0125D8F-1335-42FA-A753-2CE5EA7D0AAF}" destId="{EBD530BF-E4CD-47BE-9CC6-7C25F588E2DD}" srcOrd="1" destOrd="0" presId="urn:microsoft.com/office/officeart/2005/8/layout/orgChart1"/>
    <dgm:cxn modelId="{8EEFF85D-1843-4919-8472-A42647B9EB3B}" type="presOf" srcId="{89F94654-35C2-45B7-829B-50005F92F6EC}" destId="{F7165906-500A-465B-92CF-A8FCB545ACB3}" srcOrd="0" destOrd="0" presId="urn:microsoft.com/office/officeart/2005/8/layout/orgChart1"/>
    <dgm:cxn modelId="{FBBEA960-6961-45E3-89D7-2DA0A2112034}" type="presOf" srcId="{D62002B0-88B6-4A46-9691-23FCAF218F13}" destId="{ECAEF538-304D-4D70-9D92-1097BFFC8DCE}" srcOrd="1" destOrd="0" presId="urn:microsoft.com/office/officeart/2005/8/layout/orgChart1"/>
    <dgm:cxn modelId="{5D9BFB41-0E40-4282-80C4-A9CD53B013F9}" type="presOf" srcId="{8290AAFD-BDAA-4E7A-8E08-0205067E6F3F}" destId="{BD460BF7-063B-4B11-A1F0-C80EC188A6EC}" srcOrd="1" destOrd="0" presId="urn:microsoft.com/office/officeart/2005/8/layout/orgChart1"/>
    <dgm:cxn modelId="{E70FE669-D837-48DF-A596-E034BE203CE9}" srcId="{D2F35B24-B1C5-4C66-80AD-0D096BF850AE}" destId="{2BBED85E-8262-411C-A452-091ED8A09028}" srcOrd="2" destOrd="0" parTransId="{875D99CF-5E08-4A75-940B-38A277683219}" sibTransId="{5CBBE342-8563-41F1-9BE0-94C8DA71B904}"/>
    <dgm:cxn modelId="{538F2650-8F81-4CCB-A569-82BED1BFD5A4}" type="presOf" srcId="{923989B6-593B-4843-A9AD-B96DB66C1188}" destId="{F2E7AB04-9C17-49EA-89EE-37362A6543E2}" srcOrd="0" destOrd="0" presId="urn:microsoft.com/office/officeart/2005/8/layout/orgChart1"/>
    <dgm:cxn modelId="{9C25E350-6C56-4A4F-8ED3-2FD0892B1E67}" type="presOf" srcId="{E0125D8F-1335-42FA-A753-2CE5EA7D0AAF}" destId="{A0FBC0FF-A2C6-4F30-A87B-A18A09FC1B4B}" srcOrd="0" destOrd="0" presId="urn:microsoft.com/office/officeart/2005/8/layout/orgChart1"/>
    <dgm:cxn modelId="{E02B2479-725C-4E25-9E5F-A5E41AA29344}" type="presOf" srcId="{D62002B0-88B6-4A46-9691-23FCAF218F13}" destId="{C75F2C61-E52F-47B4-B044-97DBAE736AA6}" srcOrd="0" destOrd="0" presId="urn:microsoft.com/office/officeart/2005/8/layout/orgChart1"/>
    <dgm:cxn modelId="{1A835B7A-60E9-451B-B5F8-A5E2CFDE8083}" srcId="{EE831F83-AE17-4EF3-A528-FF89C61FDB48}" destId="{D2F35B24-B1C5-4C66-80AD-0D096BF850AE}" srcOrd="0" destOrd="0" parTransId="{E4392F7D-AEA6-44E9-AADA-890BEAC9F1B7}" sibTransId="{13831902-D307-4C79-9565-266C7C8EEA95}"/>
    <dgm:cxn modelId="{1D52977B-960F-4CB4-9F4A-28F27659E7DE}" srcId="{8290AAFD-BDAA-4E7A-8E08-0205067E6F3F}" destId="{89F94654-35C2-45B7-829B-50005F92F6EC}" srcOrd="0" destOrd="0" parTransId="{A07C3A63-D460-45B2-8BF0-9BAF2DC74964}" sibTransId="{719102D0-4E88-416F-8C5D-714FC39CB801}"/>
    <dgm:cxn modelId="{1639727C-775E-430A-8E71-3213C6C0AD26}" type="presOf" srcId="{909B5B86-F634-4EB4-B2CC-6868403B3E1F}" destId="{64622E00-6B73-4064-9183-258BC6FC7ABA}" srcOrd="1" destOrd="0" presId="urn:microsoft.com/office/officeart/2005/8/layout/orgChart1"/>
    <dgm:cxn modelId="{40A5BB8F-276A-42CB-A15E-7EAF21C082E3}" type="presOf" srcId="{D2F35B24-B1C5-4C66-80AD-0D096BF850AE}" destId="{F868BB9B-099D-4541-A567-70A9BC35CE0D}" srcOrd="1" destOrd="0" presId="urn:microsoft.com/office/officeart/2005/8/layout/orgChart1"/>
    <dgm:cxn modelId="{FC7F2F93-B70F-42FC-8608-54755DED040F}" type="presOf" srcId="{D2F35B24-B1C5-4C66-80AD-0D096BF850AE}" destId="{E7DD925C-6595-4CEF-842C-5197019540F4}" srcOrd="0" destOrd="0" presId="urn:microsoft.com/office/officeart/2005/8/layout/orgChart1"/>
    <dgm:cxn modelId="{22A14B94-A748-4BAD-B2C9-C91C1D8C72F6}" type="presOf" srcId="{89F94654-35C2-45B7-829B-50005F92F6EC}" destId="{6CD73F07-8B75-4C4E-B8DD-EF56F92EBB81}" srcOrd="1" destOrd="0" presId="urn:microsoft.com/office/officeart/2005/8/layout/orgChart1"/>
    <dgm:cxn modelId="{326B18A5-29FB-4107-99C9-7B4AD2B1AF40}" type="presOf" srcId="{909B5B86-F634-4EB4-B2CC-6868403B3E1F}" destId="{D11A39FC-5CFB-4DBA-954A-5A9E96A1E6F6}" srcOrd="0" destOrd="0" presId="urn:microsoft.com/office/officeart/2005/8/layout/orgChart1"/>
    <dgm:cxn modelId="{CEABF7B3-29E9-49F3-9587-E6FC6C3B144C}" type="presOf" srcId="{875D99CF-5E08-4A75-940B-38A277683219}" destId="{B0F1944E-4BF9-4D81-A2A9-861E9100FA58}" srcOrd="0" destOrd="0" presId="urn:microsoft.com/office/officeart/2005/8/layout/orgChart1"/>
    <dgm:cxn modelId="{A3DDE1B4-7A33-4443-A249-0AFD50448000}" type="presOf" srcId="{EE831F83-AE17-4EF3-A528-FF89C61FDB48}" destId="{3F1C0015-625B-4A37-9899-16107E3EAC79}" srcOrd="0" destOrd="0" presId="urn:microsoft.com/office/officeart/2005/8/layout/orgChart1"/>
    <dgm:cxn modelId="{DF99A6B6-D164-47F0-AD1A-65F7A15D7CCA}" srcId="{2BBED85E-8262-411C-A452-091ED8A09028}" destId="{E0125D8F-1335-42FA-A753-2CE5EA7D0AAF}" srcOrd="0" destOrd="0" parTransId="{4160F227-9A35-4BE7-AEDE-A77C095D89AC}" sibTransId="{A2A36197-2704-4BE6-BE31-1FF97E3F00E4}"/>
    <dgm:cxn modelId="{CEAC97B8-E577-474E-A946-5412A281A867}" type="presOf" srcId="{4160F227-9A35-4BE7-AEDE-A77C095D89AC}" destId="{1FA77644-8E65-4E98-BD70-1271B29A640D}" srcOrd="0" destOrd="0" presId="urn:microsoft.com/office/officeart/2005/8/layout/orgChart1"/>
    <dgm:cxn modelId="{9BCD78BF-FE65-4926-AF2F-45DCCE4501C5}" srcId="{D62002B0-88B6-4A46-9691-23FCAF218F13}" destId="{909B5B86-F634-4EB4-B2CC-6868403B3E1F}" srcOrd="0" destOrd="0" parTransId="{923989B6-593B-4843-A9AD-B96DB66C1188}" sibTransId="{97B978F2-384C-42CD-AB22-3D49A9536511}"/>
    <dgm:cxn modelId="{D91F88BF-F955-4E52-8B7F-D50F3B570EC1}" srcId="{D2F35B24-B1C5-4C66-80AD-0D096BF850AE}" destId="{8290AAFD-BDAA-4E7A-8E08-0205067E6F3F}" srcOrd="1" destOrd="0" parTransId="{529B010A-CE4A-41F5-8387-50CF1F697B2D}" sibTransId="{D44A1965-7C6D-475C-8388-C8295F86C387}"/>
    <dgm:cxn modelId="{69B268D4-7AC4-47E0-812A-3356E0408D97}" type="presOf" srcId="{2BBED85E-8262-411C-A452-091ED8A09028}" destId="{211DE2E4-9461-49A9-B44D-A19A1C7859B7}" srcOrd="1" destOrd="0" presId="urn:microsoft.com/office/officeart/2005/8/layout/orgChart1"/>
    <dgm:cxn modelId="{D5D3D2D9-926D-4719-B0C5-4C906AC0B4F6}" type="presOf" srcId="{2BBED85E-8262-411C-A452-091ED8A09028}" destId="{D992C5C0-7E2B-4490-B903-F167E24C3E84}" srcOrd="0" destOrd="0" presId="urn:microsoft.com/office/officeart/2005/8/layout/orgChart1"/>
    <dgm:cxn modelId="{319BC7DD-6B7A-436D-A716-9D6CE036FDC3}" srcId="{D2F35B24-B1C5-4C66-80AD-0D096BF850AE}" destId="{D62002B0-88B6-4A46-9691-23FCAF218F13}" srcOrd="0" destOrd="0" parTransId="{059CE75D-8D15-49EA-96DC-B93477FC6BBA}" sibTransId="{618D9601-75B9-4DE0-8BDC-5D166E2E51BF}"/>
    <dgm:cxn modelId="{ABDCA3BB-B0AD-433E-BB5D-0E024B1084DD}" type="presParOf" srcId="{3F1C0015-625B-4A37-9899-16107E3EAC79}" destId="{39F5D24F-FB2E-41DB-8E3D-FF03ADF93825}" srcOrd="0" destOrd="0" presId="urn:microsoft.com/office/officeart/2005/8/layout/orgChart1"/>
    <dgm:cxn modelId="{126ED6D9-13F0-40F4-B213-BDF245460E2E}" type="presParOf" srcId="{39F5D24F-FB2E-41DB-8E3D-FF03ADF93825}" destId="{EC7C4DBA-24CB-4746-A351-0273002E75C1}" srcOrd="0" destOrd="0" presId="urn:microsoft.com/office/officeart/2005/8/layout/orgChart1"/>
    <dgm:cxn modelId="{8988A944-9B6E-4456-82D4-2D1DC5B5C6D3}" type="presParOf" srcId="{EC7C4DBA-24CB-4746-A351-0273002E75C1}" destId="{E7DD925C-6595-4CEF-842C-5197019540F4}" srcOrd="0" destOrd="0" presId="urn:microsoft.com/office/officeart/2005/8/layout/orgChart1"/>
    <dgm:cxn modelId="{D6901812-86A2-45C6-8232-EED40BBD7B42}" type="presParOf" srcId="{EC7C4DBA-24CB-4746-A351-0273002E75C1}" destId="{F868BB9B-099D-4541-A567-70A9BC35CE0D}" srcOrd="1" destOrd="0" presId="urn:microsoft.com/office/officeart/2005/8/layout/orgChart1"/>
    <dgm:cxn modelId="{C1E2D567-D4B4-4759-9D7E-402C63490BE7}" type="presParOf" srcId="{39F5D24F-FB2E-41DB-8E3D-FF03ADF93825}" destId="{CBC75618-A564-42AB-9384-776BA63AC888}" srcOrd="1" destOrd="0" presId="urn:microsoft.com/office/officeart/2005/8/layout/orgChart1"/>
    <dgm:cxn modelId="{E345CC78-760D-46BB-B9D5-1CBF8AF6B263}" type="presParOf" srcId="{CBC75618-A564-42AB-9384-776BA63AC888}" destId="{46FA9B62-1759-4078-8A7D-B525690A2712}" srcOrd="0" destOrd="0" presId="urn:microsoft.com/office/officeart/2005/8/layout/orgChart1"/>
    <dgm:cxn modelId="{0AA7750A-C78C-4CC2-B737-E762DE890FA3}" type="presParOf" srcId="{CBC75618-A564-42AB-9384-776BA63AC888}" destId="{2136F2C7-9CDD-4492-BF0F-8BFEE9941E01}" srcOrd="1" destOrd="0" presId="urn:microsoft.com/office/officeart/2005/8/layout/orgChart1"/>
    <dgm:cxn modelId="{5DFBA1B4-AF48-458D-9AC1-1199A8691399}" type="presParOf" srcId="{2136F2C7-9CDD-4492-BF0F-8BFEE9941E01}" destId="{3F7B1E2A-E960-4BC9-913B-41FBAB16F0C5}" srcOrd="0" destOrd="0" presId="urn:microsoft.com/office/officeart/2005/8/layout/orgChart1"/>
    <dgm:cxn modelId="{550827AC-DE02-4045-BE10-192B5F65B1FF}" type="presParOf" srcId="{3F7B1E2A-E960-4BC9-913B-41FBAB16F0C5}" destId="{C75F2C61-E52F-47B4-B044-97DBAE736AA6}" srcOrd="0" destOrd="0" presId="urn:microsoft.com/office/officeart/2005/8/layout/orgChart1"/>
    <dgm:cxn modelId="{E512DDAA-20F0-4C79-AB27-B8E000BA6C2B}" type="presParOf" srcId="{3F7B1E2A-E960-4BC9-913B-41FBAB16F0C5}" destId="{ECAEF538-304D-4D70-9D92-1097BFFC8DCE}" srcOrd="1" destOrd="0" presId="urn:microsoft.com/office/officeart/2005/8/layout/orgChart1"/>
    <dgm:cxn modelId="{50B92A97-31A6-440D-8085-5DEEF58F5295}" type="presParOf" srcId="{2136F2C7-9CDD-4492-BF0F-8BFEE9941E01}" destId="{1B788900-2B0C-417B-862D-A46C7A2A2981}" srcOrd="1" destOrd="0" presId="urn:microsoft.com/office/officeart/2005/8/layout/orgChart1"/>
    <dgm:cxn modelId="{84359770-1DA3-4571-85D1-A002FFC3338C}" type="presParOf" srcId="{1B788900-2B0C-417B-862D-A46C7A2A2981}" destId="{F2E7AB04-9C17-49EA-89EE-37362A6543E2}" srcOrd="0" destOrd="0" presId="urn:microsoft.com/office/officeart/2005/8/layout/orgChart1"/>
    <dgm:cxn modelId="{A1169032-4F05-4D0C-9D4E-5BFF166B7275}" type="presParOf" srcId="{1B788900-2B0C-417B-862D-A46C7A2A2981}" destId="{B9C79BB4-8104-4438-8A0F-165DB92E9FEB}" srcOrd="1" destOrd="0" presId="urn:microsoft.com/office/officeart/2005/8/layout/orgChart1"/>
    <dgm:cxn modelId="{C2610376-2E01-400D-9E4C-1A7E5468ED6A}" type="presParOf" srcId="{B9C79BB4-8104-4438-8A0F-165DB92E9FEB}" destId="{F0347C44-9BAD-46D6-968A-488253236D5C}" srcOrd="0" destOrd="0" presId="urn:microsoft.com/office/officeart/2005/8/layout/orgChart1"/>
    <dgm:cxn modelId="{A0922D61-CEC2-4EC0-A915-7C8FFEAB923A}" type="presParOf" srcId="{F0347C44-9BAD-46D6-968A-488253236D5C}" destId="{D11A39FC-5CFB-4DBA-954A-5A9E96A1E6F6}" srcOrd="0" destOrd="0" presId="urn:microsoft.com/office/officeart/2005/8/layout/orgChart1"/>
    <dgm:cxn modelId="{6473888D-DCBA-47AE-9438-86477481FB50}" type="presParOf" srcId="{F0347C44-9BAD-46D6-968A-488253236D5C}" destId="{64622E00-6B73-4064-9183-258BC6FC7ABA}" srcOrd="1" destOrd="0" presId="urn:microsoft.com/office/officeart/2005/8/layout/orgChart1"/>
    <dgm:cxn modelId="{D991D9BE-2E2D-485D-A395-2208BF4296EB}" type="presParOf" srcId="{B9C79BB4-8104-4438-8A0F-165DB92E9FEB}" destId="{30DEA3D1-7094-44CD-8F1B-17513589A33E}" srcOrd="1" destOrd="0" presId="urn:microsoft.com/office/officeart/2005/8/layout/orgChart1"/>
    <dgm:cxn modelId="{79376007-8F58-43E5-B03B-A64EDA9957DE}" type="presParOf" srcId="{B9C79BB4-8104-4438-8A0F-165DB92E9FEB}" destId="{B654D97E-BA59-4515-9888-E12DCA5F7578}" srcOrd="2" destOrd="0" presId="urn:microsoft.com/office/officeart/2005/8/layout/orgChart1"/>
    <dgm:cxn modelId="{36CA3794-70DB-475E-9F25-E73C5C99A76C}" type="presParOf" srcId="{2136F2C7-9CDD-4492-BF0F-8BFEE9941E01}" destId="{0702C341-F81D-4C62-94C1-D098E5CB6C78}" srcOrd="2" destOrd="0" presId="urn:microsoft.com/office/officeart/2005/8/layout/orgChart1"/>
    <dgm:cxn modelId="{258A8748-812C-4EE6-A428-8AD09515897E}" type="presParOf" srcId="{CBC75618-A564-42AB-9384-776BA63AC888}" destId="{107C2EF1-ABD6-4B47-BE34-83E56E42F857}" srcOrd="2" destOrd="0" presId="urn:microsoft.com/office/officeart/2005/8/layout/orgChart1"/>
    <dgm:cxn modelId="{72E2C48A-66E5-415B-B442-DBF22A983BAB}" type="presParOf" srcId="{CBC75618-A564-42AB-9384-776BA63AC888}" destId="{CA2D48CD-F062-46EE-A819-1100DF7E604D}" srcOrd="3" destOrd="0" presId="urn:microsoft.com/office/officeart/2005/8/layout/orgChart1"/>
    <dgm:cxn modelId="{0058DDEF-E784-4E3F-B8AD-B97C1E158F0C}" type="presParOf" srcId="{CA2D48CD-F062-46EE-A819-1100DF7E604D}" destId="{97A53781-4011-43D7-8FB1-4BBB1D8BF9F2}" srcOrd="0" destOrd="0" presId="urn:microsoft.com/office/officeart/2005/8/layout/orgChart1"/>
    <dgm:cxn modelId="{5CC49582-CE12-409A-B948-670128B5516E}" type="presParOf" srcId="{97A53781-4011-43D7-8FB1-4BBB1D8BF9F2}" destId="{5C65E39C-DFFD-4FDB-BD15-FA965014732E}" srcOrd="0" destOrd="0" presId="urn:microsoft.com/office/officeart/2005/8/layout/orgChart1"/>
    <dgm:cxn modelId="{8D653D8E-03B7-4873-8679-52053870A9CF}" type="presParOf" srcId="{97A53781-4011-43D7-8FB1-4BBB1D8BF9F2}" destId="{BD460BF7-063B-4B11-A1F0-C80EC188A6EC}" srcOrd="1" destOrd="0" presId="urn:microsoft.com/office/officeart/2005/8/layout/orgChart1"/>
    <dgm:cxn modelId="{B22658D2-E606-410C-B378-8EDF95DB7F72}" type="presParOf" srcId="{CA2D48CD-F062-46EE-A819-1100DF7E604D}" destId="{AEA23C52-C779-4FC7-98C3-DC4AF2B7C512}" srcOrd="1" destOrd="0" presId="urn:microsoft.com/office/officeart/2005/8/layout/orgChart1"/>
    <dgm:cxn modelId="{0CF1BAF7-8F11-40D4-89BD-B7CCB9B69D24}" type="presParOf" srcId="{AEA23C52-C779-4FC7-98C3-DC4AF2B7C512}" destId="{1A4BBD36-328A-4951-A88E-F0882228CF15}" srcOrd="0" destOrd="0" presId="urn:microsoft.com/office/officeart/2005/8/layout/orgChart1"/>
    <dgm:cxn modelId="{AF5AE6D3-3094-4A45-BFCC-F47B8D2C8428}" type="presParOf" srcId="{AEA23C52-C779-4FC7-98C3-DC4AF2B7C512}" destId="{6D530316-9550-4861-841D-6158F0364AED}" srcOrd="1" destOrd="0" presId="urn:microsoft.com/office/officeart/2005/8/layout/orgChart1"/>
    <dgm:cxn modelId="{27B938AC-8161-4505-9055-A3CCB7147938}" type="presParOf" srcId="{6D530316-9550-4861-841D-6158F0364AED}" destId="{F8731EA1-F958-4689-BE01-1915A1EDF734}" srcOrd="0" destOrd="0" presId="urn:microsoft.com/office/officeart/2005/8/layout/orgChart1"/>
    <dgm:cxn modelId="{7D8931B5-7B74-409B-993C-D21321F2CA4F}" type="presParOf" srcId="{F8731EA1-F958-4689-BE01-1915A1EDF734}" destId="{F7165906-500A-465B-92CF-A8FCB545ACB3}" srcOrd="0" destOrd="0" presId="urn:microsoft.com/office/officeart/2005/8/layout/orgChart1"/>
    <dgm:cxn modelId="{1970BC63-965D-44C5-A060-F63F410AE6FA}" type="presParOf" srcId="{F8731EA1-F958-4689-BE01-1915A1EDF734}" destId="{6CD73F07-8B75-4C4E-B8DD-EF56F92EBB81}" srcOrd="1" destOrd="0" presId="urn:microsoft.com/office/officeart/2005/8/layout/orgChart1"/>
    <dgm:cxn modelId="{C8DBD6E8-4722-4075-852A-D16874BEFF10}" type="presParOf" srcId="{6D530316-9550-4861-841D-6158F0364AED}" destId="{3211D2D7-AC9E-4608-9F43-98746D41883E}" srcOrd="1" destOrd="0" presId="urn:microsoft.com/office/officeart/2005/8/layout/orgChart1"/>
    <dgm:cxn modelId="{D93DB426-85C9-4974-B7D7-72BBD012A144}" type="presParOf" srcId="{6D530316-9550-4861-841D-6158F0364AED}" destId="{26B60C41-C1A9-4DB5-8B06-7A04B6D4765E}" srcOrd="2" destOrd="0" presId="urn:microsoft.com/office/officeart/2005/8/layout/orgChart1"/>
    <dgm:cxn modelId="{846D2090-2691-4E11-BAD9-B346251CC845}" type="presParOf" srcId="{CA2D48CD-F062-46EE-A819-1100DF7E604D}" destId="{55EE4EFD-B424-4392-8EA5-12E8BB2848BB}" srcOrd="2" destOrd="0" presId="urn:microsoft.com/office/officeart/2005/8/layout/orgChart1"/>
    <dgm:cxn modelId="{E52F8042-0381-4A50-AA23-2957F24AA4C9}" type="presParOf" srcId="{CBC75618-A564-42AB-9384-776BA63AC888}" destId="{B0F1944E-4BF9-4D81-A2A9-861E9100FA58}" srcOrd="4" destOrd="0" presId="urn:microsoft.com/office/officeart/2005/8/layout/orgChart1"/>
    <dgm:cxn modelId="{E701A0EF-43E5-4FDF-A67A-8659D705F571}" type="presParOf" srcId="{CBC75618-A564-42AB-9384-776BA63AC888}" destId="{F55ED274-9BE6-4516-92D6-938E2A14CE7E}" srcOrd="5" destOrd="0" presId="urn:microsoft.com/office/officeart/2005/8/layout/orgChart1"/>
    <dgm:cxn modelId="{874F5F30-27F3-4E2B-837D-55403B3C1EDB}" type="presParOf" srcId="{F55ED274-9BE6-4516-92D6-938E2A14CE7E}" destId="{9EED2084-79D5-438B-9117-0EB4FC8A677D}" srcOrd="0" destOrd="0" presId="urn:microsoft.com/office/officeart/2005/8/layout/orgChart1"/>
    <dgm:cxn modelId="{E03202D1-E321-4A00-99DC-21F8A1ED0B9D}" type="presParOf" srcId="{9EED2084-79D5-438B-9117-0EB4FC8A677D}" destId="{D992C5C0-7E2B-4490-B903-F167E24C3E84}" srcOrd="0" destOrd="0" presId="urn:microsoft.com/office/officeart/2005/8/layout/orgChart1"/>
    <dgm:cxn modelId="{8AC65E43-A275-45BE-A650-3F66E9AA891C}" type="presParOf" srcId="{9EED2084-79D5-438B-9117-0EB4FC8A677D}" destId="{211DE2E4-9461-49A9-B44D-A19A1C7859B7}" srcOrd="1" destOrd="0" presId="urn:microsoft.com/office/officeart/2005/8/layout/orgChart1"/>
    <dgm:cxn modelId="{0855203E-CAF6-4718-9052-98E33660631F}" type="presParOf" srcId="{F55ED274-9BE6-4516-92D6-938E2A14CE7E}" destId="{8849D39D-3007-45B6-BB88-DC6B92D8C46F}" srcOrd="1" destOrd="0" presId="urn:microsoft.com/office/officeart/2005/8/layout/orgChart1"/>
    <dgm:cxn modelId="{68C78785-93CE-470F-8774-D471CBD6D967}" type="presParOf" srcId="{8849D39D-3007-45B6-BB88-DC6B92D8C46F}" destId="{1FA77644-8E65-4E98-BD70-1271B29A640D}" srcOrd="0" destOrd="0" presId="urn:microsoft.com/office/officeart/2005/8/layout/orgChart1"/>
    <dgm:cxn modelId="{ED3729BB-5F07-4D66-9AA3-148438C74D83}" type="presParOf" srcId="{8849D39D-3007-45B6-BB88-DC6B92D8C46F}" destId="{8D79382E-57A4-4B5D-BD45-1ED6D7738780}" srcOrd="1" destOrd="0" presId="urn:microsoft.com/office/officeart/2005/8/layout/orgChart1"/>
    <dgm:cxn modelId="{E079CA21-1B8F-4907-AD43-481EB2C9457A}" type="presParOf" srcId="{8D79382E-57A4-4B5D-BD45-1ED6D7738780}" destId="{8C5C4437-6AC4-4E26-A925-E17622797D22}" srcOrd="0" destOrd="0" presId="urn:microsoft.com/office/officeart/2005/8/layout/orgChart1"/>
    <dgm:cxn modelId="{E7808871-4BDB-4974-A487-7238FBF349FA}" type="presParOf" srcId="{8C5C4437-6AC4-4E26-A925-E17622797D22}" destId="{A0FBC0FF-A2C6-4F30-A87B-A18A09FC1B4B}" srcOrd="0" destOrd="0" presId="urn:microsoft.com/office/officeart/2005/8/layout/orgChart1"/>
    <dgm:cxn modelId="{A79FA4F1-9D54-4252-8678-0D5234AB2465}" type="presParOf" srcId="{8C5C4437-6AC4-4E26-A925-E17622797D22}" destId="{EBD530BF-E4CD-47BE-9CC6-7C25F588E2DD}" srcOrd="1" destOrd="0" presId="urn:microsoft.com/office/officeart/2005/8/layout/orgChart1"/>
    <dgm:cxn modelId="{FE1DE9EC-9CF8-4FFB-9A10-8C4FBAB42461}" type="presParOf" srcId="{8D79382E-57A4-4B5D-BD45-1ED6D7738780}" destId="{5886E6D1-3914-4B75-A041-16AF6A19A11C}" srcOrd="1" destOrd="0" presId="urn:microsoft.com/office/officeart/2005/8/layout/orgChart1"/>
    <dgm:cxn modelId="{7E259425-2600-4822-8C10-05CB0F518832}" type="presParOf" srcId="{8D79382E-57A4-4B5D-BD45-1ED6D7738780}" destId="{2AB72727-9789-4D3A-A666-0AFC4ADD1181}" srcOrd="2" destOrd="0" presId="urn:microsoft.com/office/officeart/2005/8/layout/orgChart1"/>
    <dgm:cxn modelId="{836354F6-E4DF-4024-ADB2-F433C095225F}" type="presParOf" srcId="{F55ED274-9BE6-4516-92D6-938E2A14CE7E}" destId="{61FE36B5-FD22-4566-9896-E1D10017F82F}" srcOrd="2" destOrd="0" presId="urn:microsoft.com/office/officeart/2005/8/layout/orgChart1"/>
    <dgm:cxn modelId="{DD56FF2D-820C-4621-A879-20B68517C19C}" type="presParOf" srcId="{39F5D24F-FB2E-41DB-8E3D-FF03ADF93825}" destId="{A5550C2C-0620-4B3D-A8C0-BE4EE7ACAF7E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FA77644-8E65-4E98-BD70-1271B29A640D}">
      <dsp:nvSpPr>
        <dsp:cNvPr id="0" name=""/>
        <dsp:cNvSpPr/>
      </dsp:nvSpPr>
      <dsp:spPr>
        <a:xfrm>
          <a:off x="4375379" y="2282854"/>
          <a:ext cx="91440" cy="31793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1793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0F1944E-4BF9-4D81-A2A9-861E9100FA58}">
      <dsp:nvSpPr>
        <dsp:cNvPr id="0" name=""/>
        <dsp:cNvSpPr/>
      </dsp:nvSpPr>
      <dsp:spPr>
        <a:xfrm>
          <a:off x="2570545" y="757058"/>
          <a:ext cx="1850553" cy="76881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09851"/>
              </a:lnTo>
              <a:lnTo>
                <a:pt x="1850553" y="609851"/>
              </a:lnTo>
              <a:lnTo>
                <a:pt x="1850553" y="76881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4BBD36-328A-4951-A88E-F0882228CF15}">
      <dsp:nvSpPr>
        <dsp:cNvPr id="0" name=""/>
        <dsp:cNvSpPr/>
      </dsp:nvSpPr>
      <dsp:spPr>
        <a:xfrm>
          <a:off x="2543492" y="2282854"/>
          <a:ext cx="91440" cy="31793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1793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07C2EF1-ABD6-4B47-BE34-83E56E42F857}">
      <dsp:nvSpPr>
        <dsp:cNvPr id="0" name=""/>
        <dsp:cNvSpPr/>
      </dsp:nvSpPr>
      <dsp:spPr>
        <a:xfrm>
          <a:off x="2524825" y="757058"/>
          <a:ext cx="91440" cy="76881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09851"/>
              </a:lnTo>
              <a:lnTo>
                <a:pt x="64387" y="609851"/>
              </a:lnTo>
              <a:lnTo>
                <a:pt x="64387" y="76881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2E7AB04-9C17-49EA-89EE-37362A6543E2}">
      <dsp:nvSpPr>
        <dsp:cNvPr id="0" name=""/>
        <dsp:cNvSpPr/>
      </dsp:nvSpPr>
      <dsp:spPr>
        <a:xfrm>
          <a:off x="711605" y="2282854"/>
          <a:ext cx="91440" cy="31793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1793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6FA9B62-1759-4078-8A7D-B525690A2712}">
      <dsp:nvSpPr>
        <dsp:cNvPr id="0" name=""/>
        <dsp:cNvSpPr/>
      </dsp:nvSpPr>
      <dsp:spPr>
        <a:xfrm>
          <a:off x="757325" y="757058"/>
          <a:ext cx="1813219" cy="768817"/>
        </a:xfrm>
        <a:custGeom>
          <a:avLst/>
          <a:gdLst/>
          <a:ahLst/>
          <a:cxnLst/>
          <a:rect l="0" t="0" r="0" b="0"/>
          <a:pathLst>
            <a:path>
              <a:moveTo>
                <a:pt x="1813219" y="0"/>
              </a:moveTo>
              <a:lnTo>
                <a:pt x="1813219" y="609851"/>
              </a:lnTo>
              <a:lnTo>
                <a:pt x="0" y="609851"/>
              </a:lnTo>
              <a:lnTo>
                <a:pt x="0" y="76881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7DD925C-6595-4CEF-842C-5197019540F4}">
      <dsp:nvSpPr>
        <dsp:cNvPr id="0" name=""/>
        <dsp:cNvSpPr/>
      </dsp:nvSpPr>
      <dsp:spPr>
        <a:xfrm>
          <a:off x="1813567" y="80"/>
          <a:ext cx="1513956" cy="75697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800" kern="1200" baseline="0">
            <a:latin typeface="Times New Roman"/>
          </a:endParaRPr>
        </a:p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 baseline="0">
              <a:latin typeface="Times New Roman"/>
            </a:rPr>
            <a:t>Структура программного модуля.</a:t>
          </a:r>
          <a:endParaRPr lang="ru-RU" sz="800" kern="1200"/>
        </a:p>
      </dsp:txBody>
      <dsp:txXfrm>
        <a:off x="1813567" y="80"/>
        <a:ext cx="1513956" cy="756978"/>
      </dsp:txXfrm>
    </dsp:sp>
    <dsp:sp modelId="{C75F2C61-E52F-47B4-B044-97DBAE736AA6}">
      <dsp:nvSpPr>
        <dsp:cNvPr id="0" name=""/>
        <dsp:cNvSpPr/>
      </dsp:nvSpPr>
      <dsp:spPr>
        <a:xfrm>
          <a:off x="347" y="1525875"/>
          <a:ext cx="1513956" cy="75697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800" kern="1200" baseline="0">
            <a:latin typeface="Times New Roman"/>
          </a:endParaRPr>
        </a:p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800" kern="1200" baseline="0">
            <a:latin typeface="Times New Roman"/>
          </a:endParaRPr>
        </a:p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 baseline="0">
              <a:latin typeface="Times New Roman"/>
            </a:rPr>
            <a:t>Раздел</a:t>
          </a:r>
          <a:endParaRPr lang="en-US" sz="800" kern="1200" baseline="0">
            <a:latin typeface="Times New Roman"/>
          </a:endParaRPr>
        </a:p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 baseline="0">
              <a:latin typeface="Times New Roman"/>
            </a:rPr>
            <a:t> определения переменных.</a:t>
          </a:r>
          <a:endParaRPr lang="ru-RU" sz="800" kern="1200"/>
        </a:p>
      </dsp:txBody>
      <dsp:txXfrm>
        <a:off x="347" y="1525875"/>
        <a:ext cx="1513956" cy="756978"/>
      </dsp:txXfrm>
    </dsp:sp>
    <dsp:sp modelId="{D11A39FC-5CFB-4DBA-954A-5A9E96A1E6F6}">
      <dsp:nvSpPr>
        <dsp:cNvPr id="0" name=""/>
        <dsp:cNvSpPr/>
      </dsp:nvSpPr>
      <dsp:spPr>
        <a:xfrm>
          <a:off x="347" y="2600784"/>
          <a:ext cx="1513956" cy="75697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 baseline="0">
              <a:latin typeface="Times New Roman"/>
            </a:rPr>
            <a:t>Размещается от начала текста модуля до первого оператора Процедура или оператора Функция или любого исполняемого оператора.</a:t>
          </a:r>
          <a:endParaRPr lang="ru-RU" sz="800" kern="1200"/>
        </a:p>
      </dsp:txBody>
      <dsp:txXfrm>
        <a:off x="347" y="2600784"/>
        <a:ext cx="1513956" cy="756978"/>
      </dsp:txXfrm>
    </dsp:sp>
    <dsp:sp modelId="{5C65E39C-DFFD-4FDB-BD15-FA965014732E}">
      <dsp:nvSpPr>
        <dsp:cNvPr id="0" name=""/>
        <dsp:cNvSpPr/>
      </dsp:nvSpPr>
      <dsp:spPr>
        <a:xfrm>
          <a:off x="1832234" y="1525875"/>
          <a:ext cx="1513956" cy="75697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800" kern="1200" baseline="0">
            <a:latin typeface="Times New Roman"/>
          </a:endParaRPr>
        </a:p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800" kern="1200" baseline="0">
            <a:latin typeface="Times New Roman"/>
          </a:endParaRPr>
        </a:p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 baseline="0">
              <a:latin typeface="Times New Roman"/>
            </a:rPr>
            <a:t>Раздел процедур</a:t>
          </a:r>
          <a:endParaRPr lang="en-US" sz="800" kern="1200" baseline="0">
            <a:latin typeface="Times New Roman"/>
          </a:endParaRPr>
        </a:p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 baseline="0">
              <a:latin typeface="Times New Roman"/>
            </a:rPr>
            <a:t>и</a:t>
          </a:r>
          <a:endParaRPr lang="en-US" sz="800" kern="1200" baseline="0">
            <a:latin typeface="Times New Roman"/>
          </a:endParaRPr>
        </a:p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 baseline="0">
              <a:latin typeface="Times New Roman"/>
            </a:rPr>
            <a:t>функций.</a:t>
          </a:r>
          <a:endParaRPr lang="en-US" sz="800" kern="1200" baseline="0">
            <a:latin typeface="Times New Roman"/>
          </a:endParaRPr>
        </a:p>
      </dsp:txBody>
      <dsp:txXfrm>
        <a:off x="1832234" y="1525875"/>
        <a:ext cx="1513956" cy="756978"/>
      </dsp:txXfrm>
    </dsp:sp>
    <dsp:sp modelId="{F7165906-500A-465B-92CF-A8FCB545ACB3}">
      <dsp:nvSpPr>
        <dsp:cNvPr id="0" name=""/>
        <dsp:cNvSpPr/>
      </dsp:nvSpPr>
      <dsp:spPr>
        <a:xfrm>
          <a:off x="1832234" y="2600784"/>
          <a:ext cx="1513956" cy="75697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 baseline="0">
              <a:latin typeface="Times New Roman"/>
            </a:rPr>
            <a:t>Размещается от первого оператора Процедура или оператора Функция до любого исполняемого оператора вне тела описания процедур или функций.</a:t>
          </a:r>
        </a:p>
      </dsp:txBody>
      <dsp:txXfrm>
        <a:off x="1832234" y="2600784"/>
        <a:ext cx="1513956" cy="756978"/>
      </dsp:txXfrm>
    </dsp:sp>
    <dsp:sp modelId="{D992C5C0-7E2B-4490-B903-F167E24C3E84}">
      <dsp:nvSpPr>
        <dsp:cNvPr id="0" name=""/>
        <dsp:cNvSpPr/>
      </dsp:nvSpPr>
      <dsp:spPr>
        <a:xfrm>
          <a:off x="3664121" y="1525875"/>
          <a:ext cx="1513956" cy="75697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800" kern="1200" baseline="0">
            <a:latin typeface="Times New Roman"/>
          </a:endParaRPr>
        </a:p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800" kern="1200" baseline="0">
            <a:latin typeface="Times New Roman"/>
          </a:endParaRPr>
        </a:p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 baseline="0">
              <a:latin typeface="Times New Roman"/>
            </a:rPr>
            <a:t>раздел основной программы.</a:t>
          </a:r>
          <a:endParaRPr lang="ru-RU" sz="800" kern="1200"/>
        </a:p>
      </dsp:txBody>
      <dsp:txXfrm>
        <a:off x="3664121" y="1525875"/>
        <a:ext cx="1513956" cy="756978"/>
      </dsp:txXfrm>
    </dsp:sp>
    <dsp:sp modelId="{A0FBC0FF-A2C6-4F30-A87B-A18A09FC1B4B}">
      <dsp:nvSpPr>
        <dsp:cNvPr id="0" name=""/>
        <dsp:cNvSpPr/>
      </dsp:nvSpPr>
      <dsp:spPr>
        <a:xfrm>
          <a:off x="3664121" y="2600784"/>
          <a:ext cx="1513956" cy="75697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 baseline="0">
              <a:latin typeface="Times New Roman"/>
            </a:rPr>
            <a:t>В этом разделе могут находиться только исполняемые операторы. Раздел основной программы исполняется в момент запуска модуля на выполнение.</a:t>
          </a:r>
          <a:endParaRPr lang="ru-RU" sz="800" kern="1200"/>
        </a:p>
      </dsp:txBody>
      <dsp:txXfrm>
        <a:off x="3664121" y="2600784"/>
        <a:ext cx="1513956" cy="75697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62F7F0-5881-4B76-8EE1-C18BB6E58B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48</Pages>
  <Words>3651</Words>
  <Characters>20813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Мирецкая Екатерина Алексеевна</dc:creator>
  <cp:keywords/>
  <dc:description/>
  <cp:lastModifiedBy>Малинин Михаил Михайлович</cp:lastModifiedBy>
  <cp:revision>174</cp:revision>
  <dcterms:created xsi:type="dcterms:W3CDTF">2023-06-19T11:53:00Z</dcterms:created>
  <dcterms:modified xsi:type="dcterms:W3CDTF">2023-06-30T16:12:00Z</dcterms:modified>
</cp:coreProperties>
</file>